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члана 119. став 1. Закона о основама система образовања и васпитања („Сл. гласник РС“, br. 88/2017, 27/2018-др.закони, 10/2019</w:t>
      </w:r>
      <w:r>
        <w:rPr>
          <w:rFonts w:ascii="Times New Roman" w:hAnsi="Times New Roman" w:cs="Times New Roman"/>
          <w:noProof/>
          <w:sz w:val="24"/>
          <w:szCs w:val="24"/>
        </w:rPr>
        <w:t>, 6/2020 и 129/2021</w:t>
      </w:r>
      <w:r w:rsidR="00163C32">
        <w:rPr>
          <w:rFonts w:ascii="Times New Roman" w:hAnsi="Times New Roman" w:cs="Times New Roman"/>
          <w:noProof/>
          <w:sz w:val="24"/>
          <w:szCs w:val="24"/>
          <w:lang w:val="sr-Cyrl-CS"/>
        </w:rPr>
        <w:t>),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Основне школе </w:t>
      </w:r>
      <w:r w:rsidR="0076190B">
        <w:rPr>
          <w:rFonts w:ascii="Times New Roman" w:hAnsi="Times New Roman" w:cs="Times New Roman"/>
          <w:noProof/>
          <w:sz w:val="24"/>
          <w:szCs w:val="24"/>
        </w:rPr>
        <w:t>„</w:t>
      </w:r>
      <w:r w:rsidR="00163C32">
        <w:rPr>
          <w:rFonts w:ascii="Times New Roman" w:hAnsi="Times New Roman" w:cs="Times New Roman"/>
          <w:noProof/>
          <w:sz w:val="24"/>
          <w:szCs w:val="24"/>
          <w:lang/>
        </w:rPr>
        <w:t>Драгомир Трајковић</w:t>
      </w:r>
      <w:r w:rsidR="0076190B">
        <w:rPr>
          <w:rFonts w:ascii="Times New Roman" w:hAnsi="Times New Roman" w:cs="Times New Roman"/>
          <w:noProof/>
          <w:sz w:val="24"/>
          <w:szCs w:val="24"/>
        </w:rPr>
        <w:t>“ у</w:t>
      </w:r>
      <w:r w:rsidR="00163C32">
        <w:rPr>
          <w:rFonts w:ascii="Times New Roman" w:hAnsi="Times New Roman" w:cs="Times New Roman"/>
          <w:noProof/>
          <w:sz w:val="24"/>
          <w:szCs w:val="24"/>
          <w:lang/>
        </w:rPr>
        <w:t xml:space="preserve"> Жбевцу</w:t>
      </w:r>
      <w:r w:rsidR="00BD076A">
        <w:rPr>
          <w:rFonts w:ascii="Times New Roman" w:hAnsi="Times New Roman" w:cs="Times New Roman"/>
          <w:noProof/>
          <w:sz w:val="24"/>
          <w:szCs w:val="24"/>
          <w:lang w:val="sr-Cyrl-CS"/>
        </w:rPr>
        <w:t>, дана 14.09.2022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године, Школски одбор донео је следећи: 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ПОСЛОВНИК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>О РАДУ ШКОЛСКОГ ОДБОРА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Опште одредбе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 пословником уређује се начин рада, сазивање и припремање седница, гласање и одлучивање и сва друга питања од значаја за рад Школског одбора Основне школе</w:t>
      </w:r>
      <w:r w:rsidR="00E871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163C32">
        <w:rPr>
          <w:rFonts w:ascii="Times New Roman" w:hAnsi="Times New Roman" w:cs="Times New Roman"/>
          <w:noProof/>
          <w:sz w:val="24"/>
          <w:szCs w:val="24"/>
          <w:lang w:val="sr-Cyrl-CS"/>
        </w:rPr>
        <w:t>Драгомир Трајковић</w:t>
      </w:r>
      <w:r w:rsidR="00E871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у </w:t>
      </w:r>
      <w:r w:rsidR="00163C32">
        <w:rPr>
          <w:rFonts w:ascii="Times New Roman" w:hAnsi="Times New Roman" w:cs="Times New Roman"/>
          <w:noProof/>
          <w:sz w:val="24"/>
          <w:szCs w:val="24"/>
          <w:lang w:val="sr-Cyrl-CS"/>
        </w:rPr>
        <w:t>Жбевцу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Школе.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 школског одбора и избор чланова прописан је Законом и Статутом Школе.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 из своје надлежности Школски одбор обавља на седницама, на начин и према поступку прописаним Законом, Статутом и овим пословником.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 Школског одбора су по правилу јавне и њима присуствују сви чланови овог органа.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 синдиката у Школи присуствује седницама Школског одбора и учествује у раду без права одлучивања.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 Школског одбора присуствују два представника ученичког парламента и учествују у њиховом раду без права одлучивања.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 седнице Школског одбора могу се позивати представници стручних органа, директор Школе, стручни сарадници, други запослени и друга лица која би могла да имају интерес да присуствују седници.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 одговоран је за правилну примену одредаба овог пословника и за свој рад одговара Школском одбору.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 Школе је обавезан да обезбеди просторију за одржавање седнице Школског одбора, као и обављање свих административно-техничких послова у вези са одржавањем седнице.</w:t>
      </w:r>
    </w:p>
    <w:p w:rsidR="007D19E3" w:rsidRDefault="007D19E3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5.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6.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 Школског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 став 3. Закона, на начин и по поступку прописаним Законом.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 новоизабраног члана Школског одбора траје до истека мандата Школског одбора.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Седнице школског одбора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7.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 бирају чланови Школског одбора већином гласова од укупног броја чланова Школског одбора.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избора, руковођење седницом преузима новоизабрани председник.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конститутивној седници бира се и заменик председника Школског одбора. Заменик председника има сва права и обавезе председника у његовом одсуству. 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8.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 сазива и њима руководи председник Школског одбора, а у случају његове одсутности, његов заменик.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 се одржавају према програму рада Школског одбора, а могу се сазивати по потреби, на захтев директора, стручних органа Школе, једне трећине чланова Школског одбора и ученичког парламента, у ком случају седници обавезно присуствују представници подносиоца захтева за одржавање седнице Школског одбора.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9.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 се сазивају писменим путем, а секретаријат школе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7D19E3" w:rsidRDefault="007D19E3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10.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одбора, или његов заменик, у сарадњи са директором Школе, секретаром и стручним органима Школе, припрема предлог дневног реда сваке седнице.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11.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 састављању предлога дневног реда води се рачуна нарочито о томе да: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се на седницама разматрају питања која по Закону и Статуту школе спадају у надлежност Школског одбора;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дневни ред обухвата првенствено она питања која су у време одржавања седнице најактуелнија и најхитнија за рад Школе;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дневни ред не буде сувише обиман и да све његове тачке могу да се обраде на тој седници;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се редослед тачака предлога дневног реда утврђује према важности и хитности предмета.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12.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Седницу отвара председник и на самом почетку утврђује присутност и одсутност чланова.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 се може одржати уколико постоји кворум, односно уколико је присутна већина од укупног броја чланова Школског одбора.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 Школског одбора присуствују, представник синдиката и представници ученичког парламента, а по потреби директор и секретар Школе.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 утврђивања кворума, разматра се и усваја записник са претходне седнице и предлог дневног реда.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13.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 случају спречености да присуствују седници, чланови су дужни да о разлозима спречености благовремено обавесте председника Школског одбора или његовог заменика.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Уколико члан Школског одбора несавесно ради или неоправдано одсуствује више од три пута узастопно или пет пута у току једне школске године, председник је у обавези да о томе обавести овлашћеног предлагача тог члана Школског одбора.</w:t>
      </w:r>
    </w:p>
    <w:p w:rsidR="007D19E3" w:rsidRDefault="007D19E3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14.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 члан има право да затражи измене или допуне предложеног дневног реда, уз одговарајуће образложење.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одлучује посебно о сваком предлогу за измену или допуну дневног реда.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15.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 преласка на дневни ред, разматра се записник са претходне седнице и доноси одлука о његовом усвајању.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 усвајања записника са претходне седнице утврђује се дневни ред актуелне седнице и прелази на разматрање сваке тачке појединачно.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 члан има право да затражи измене или допуне предложеног дневног реда, уз одговарајуће образложење.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одлучује посебно о сваком предлогу за измену или допуну дневног реда.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16.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 о свакој тачки дневног реда подноси известилац - члан Школског одбора, директор или други запослени који присуствује седници.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 излагања известиоца, председник отвара дискусију по тој тачки дневног реда и позива све чланове Школског одбора да учествују у њој.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17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18.</w:t>
      </w:r>
    </w:p>
    <w:p w:rsidR="007D19E3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ограничи време говора појединог учесника у расправи или да му се ускрати реч, уколико је већ говорио по истом питању и уко</w:t>
      </w:r>
      <w:r w:rsidR="00CF2C22">
        <w:rPr>
          <w:rFonts w:ascii="Times New Roman" w:hAnsi="Times New Roman" w:cs="Times New Roman"/>
          <w:noProof/>
          <w:sz w:val="24"/>
          <w:szCs w:val="24"/>
          <w:lang w:val="sr-Cyrl-CS"/>
        </w:rPr>
        <w:t>лико се понавља у свом излагању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19.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20.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21.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22.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одлуке доноси већином гласова од укупног броја чланова.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23.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 се израђује и објављује на огласној табли школе најкасније у року од три дана од дана доношења.</w:t>
      </w:r>
    </w:p>
    <w:p w:rsidR="00380F8D" w:rsidRDefault="00380F8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24.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25.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 је по правилу јавно.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Јавно гласање се врши дизањем руке или појединачним позивањем на изјашњавање.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Изузетно, чланови Школског одбора могу одлучити да гласање о неком питању буде тајно.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Тајно гласање се спроводи на гласачким листићима, на начин који се утврђује одлуком о тајном гласању.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Тајно гласање спроводи и резултат утврђује трочлана комисија, из реда чланова Школског одбора, изабрана на седници која претходи седници на којој се врши гласање.</w:t>
      </w:r>
    </w:p>
    <w:p w:rsidR="007F650E" w:rsidRPr="007F650E" w:rsidRDefault="007F650E">
      <w:pPr>
        <w:spacing w:before="0" w:beforeAutospacing="0" w:after="200" w:afterAutospacing="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p w:rsidR="007F650E" w:rsidRPr="007F650E" w:rsidRDefault="007F650E" w:rsidP="007F650E">
      <w:pPr>
        <w:spacing w:before="0" w:beforeAutospacing="0" w:after="200" w:afterAutospacing="0"/>
        <w:jc w:val="center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7F650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Посебне одредбе о доношењу одлуке о избору директора</w:t>
      </w:r>
    </w:p>
    <w:p w:rsidR="007F650E" w:rsidRDefault="007F650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26.</w:t>
      </w:r>
    </w:p>
    <w:p w:rsidR="007F650E" w:rsidRPr="007F650E" w:rsidRDefault="007F650E" w:rsidP="007F650E">
      <w:pPr>
        <w:pStyle w:val="ListParagraph"/>
        <w:numPr>
          <w:ilvl w:val="0"/>
          <w:numId w:val="32"/>
        </w:num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F650E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 школе именује Министар, на периоду од 4 године</w:t>
      </w:r>
    </w:p>
    <w:p w:rsidR="007F650E" w:rsidRPr="007F650E" w:rsidRDefault="007F650E" w:rsidP="007F650E">
      <w:pPr>
        <w:pStyle w:val="ListParagraph"/>
        <w:numPr>
          <w:ilvl w:val="0"/>
          <w:numId w:val="32"/>
        </w:num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F650E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 школе бира се на основу конкурса</w:t>
      </w:r>
    </w:p>
    <w:p w:rsidR="007F650E" w:rsidRPr="007F650E" w:rsidRDefault="007F650E" w:rsidP="007F650E">
      <w:pPr>
        <w:pStyle w:val="ListParagraph"/>
        <w:numPr>
          <w:ilvl w:val="0"/>
          <w:numId w:val="32"/>
        </w:num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F650E"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 расписује школски одбор, најраније 6 месеци , а најкасније 4 месеца пре истека мандата директора</w:t>
      </w:r>
    </w:p>
    <w:p w:rsidR="007F650E" w:rsidRDefault="007F650E" w:rsidP="007F650E">
      <w:pPr>
        <w:pStyle w:val="ListParagraph"/>
        <w:numPr>
          <w:ilvl w:val="0"/>
          <w:numId w:val="32"/>
        </w:num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F650E"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 се објављује у дневном листу који излази у целој Републици Србији</w:t>
      </w:r>
    </w:p>
    <w:p w:rsidR="007F650E" w:rsidRDefault="007F650E" w:rsidP="007F650E">
      <w:pPr>
        <w:pStyle w:val="ListParagraph"/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F650E" w:rsidRDefault="007F650E" w:rsidP="007F650E">
      <w:pPr>
        <w:pStyle w:val="ListParagraph"/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F650E" w:rsidRPr="007F650E" w:rsidRDefault="007F650E" w:rsidP="007F650E">
      <w:pPr>
        <w:pStyle w:val="ListParagraph"/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F650E" w:rsidRDefault="007F650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27.</w:t>
      </w:r>
    </w:p>
    <w:p w:rsidR="007F650E" w:rsidRPr="00906925" w:rsidRDefault="007F650E" w:rsidP="00906925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6925"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образује комисију за избро директора која има непаран број чланова и спроводи поступак за избор директора</w:t>
      </w:r>
      <w:r w:rsidR="00906925" w:rsidRPr="009069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Комисију чине 1 представник разредне наставе, 1 представник предметне наставе и 1 представник осталих запошљених. </w:t>
      </w:r>
    </w:p>
    <w:p w:rsidR="00906925" w:rsidRPr="00906925" w:rsidRDefault="00906925" w:rsidP="00906925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6925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Комисијом координира секретар школе. Комисију именује директор школе.</w:t>
      </w:r>
    </w:p>
    <w:p w:rsidR="00906925" w:rsidRDefault="00906925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06925" w:rsidRDefault="00906925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28.</w:t>
      </w:r>
    </w:p>
    <w:p w:rsidR="00906925" w:rsidRPr="00906925" w:rsidRDefault="00906925" w:rsidP="00906925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6925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 врши обраду конкурсне документације , утврђује испуњеност законом прописаних  услова за избор директора , обавља интервју са кандидатима и прибавља мишљење васпитно-образовног, наставничког, односно наставничког и педагошког већа о пријављеним кандидатима.</w:t>
      </w:r>
    </w:p>
    <w:p w:rsidR="00906925" w:rsidRDefault="00906925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Члан 29. </w:t>
      </w:r>
    </w:p>
    <w:p w:rsidR="00906925" w:rsidRDefault="00906925" w:rsidP="00906925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6925"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 наставничког већа из претходног члана даје се на посебној седници наставничког већа којој присуствују сви запослени и који се изјашњавају о свим кандидатима тајним изјашњавањем.</w:t>
      </w:r>
    </w:p>
    <w:p w:rsidR="00906925" w:rsidRPr="00906925" w:rsidRDefault="00906925" w:rsidP="00906925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B14E3" w:rsidRDefault="009B14E3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30.</w:t>
      </w:r>
    </w:p>
    <w:p w:rsidR="009B14E3" w:rsidRDefault="009B14E3" w:rsidP="009B14E3">
      <w:pPr>
        <w:spacing w:before="0" w:beforeAutospacing="0" w:after="20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9B14E3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на конкурс појавило лице које је претходно објавило дужност директора установе, дужно је достави резултате стручно-педагошког надзора установе и оцену спољашњег вредновања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B14E3" w:rsidRDefault="009B14E3" w:rsidP="009B14E3">
      <w:pPr>
        <w:spacing w:before="0" w:beforeAutospacing="0" w:after="20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B14E3" w:rsidRDefault="009B14E3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 31.</w:t>
      </w:r>
    </w:p>
    <w:p w:rsidR="009B14E3" w:rsidRPr="00CF2C22" w:rsidRDefault="009B14E3" w:rsidP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2C22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 сачињава извештај о спроведеном поступку за избор директора школе, који садржи достављену документацију кандидата и потребна мишљења и доставља их школском одбору у року од 8 дана од дана завршетка поступка.</w:t>
      </w:r>
    </w:p>
    <w:p w:rsidR="009B14E3" w:rsidRDefault="00CF2C22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32.</w:t>
      </w:r>
    </w:p>
    <w:p w:rsidR="00CF2C22" w:rsidRDefault="00CF2C22" w:rsidP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2C22"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на основу извештаја сачињава образложену листу свих кандидата који испуњавају услове и предлог за избор директора, које заједно са извештајем комисије, доставља Министру у року од 8 дана. Од дана достављања извештаја комисији.</w:t>
      </w:r>
    </w:p>
    <w:p w:rsidR="00CF2C22" w:rsidRPr="00CF2C22" w:rsidRDefault="00CF2C22" w:rsidP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F650E" w:rsidRDefault="00CF2C22" w:rsidP="00906925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33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 се на тај начин што се чланови изјашњавају "за" или "против" предлога или се уздржавају од гласања.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 Школског одбора имају право да издвоје своје мишљење по неком питању, што се уноси у записник са седнице.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 завршеном гласању, председник утврђује резултат гласања и објављује резултат гласања.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34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 има право да одржава ред на седницама и одговоран је за њега.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35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 повреде реда на седницама, могу се изрећи следеће мере: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1. усмена опомена;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2. писмена опомена унета у записник;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3. одузимање речи и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4. удаљавање са седнице.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 утврђене тач. 1, 2. и 3. овог члана изриче председник Школског одбора, а меру из тачке 4. Школски одбор, на предлог председника.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36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Нарушавање реда и одредаба овог пословника може да буде: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- учешће у дискусији пре добијања речи;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дискусија о питању које није на дневном реду;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прекидање другог дискутанта у излагању, добацивање и ометање;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недолично и непристојно понашање, вређање присутних и сл.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 одузимања речи изриче се члану који нарушава ред, а већ је два пута био опоменут.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 удаљења са седнице изриче се члану који: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вређа и клевета друге чланове или друга присутна лица;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не поштује изречену меру одузимања речи;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својим понашањем онемогућава несметано од</w:t>
      </w:r>
      <w:r w:rsidR="00201592">
        <w:rPr>
          <w:rFonts w:ascii="Times New Roman" w:hAnsi="Times New Roman" w:cs="Times New Roman"/>
          <w:noProof/>
          <w:sz w:val="24"/>
          <w:szCs w:val="24"/>
          <w:lang w:val="sr-Cyrl-CS"/>
        </w:rPr>
        <w:t>ржавање седнице Школског одбора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37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 који је удаљен са седнице, дужан је да одмах напусти седницу.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38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 закључује седницу исцрпљивањем свих тачака дневног реда.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Записник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39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почетку сваке седнице председник одређује једног члана који ће водити записник. 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 правилном вођењу записника и формулацији одлука и закључака стара се секретар Школе.</w:t>
      </w:r>
    </w:p>
    <w:p w:rsidR="00CF2C22" w:rsidRDefault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F2C22" w:rsidRDefault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 40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 обавезно садржи: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редни број седнице, рачунајући од почетка мандатног периода;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место, датум и време одржавања;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име председавајућег и записничара;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имена присутних и одсутних чланова, уз констатацију да ли је одсуство најављено и оправдано;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имена присутних лица која нису чланови Школског одбора;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констатацију да постоји кворум за рад и одлучивање;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формулацију одлука о којима се гласало, оним редом којим су донете;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све податке од значаја за законито доношење одлуке (начин гласања, број гласова "за", "против", број уздржаних и издвојених мишљења);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изворна и издвојена мишљења, за која поједини чланови изричито траже да уђу у записник;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време када је седница завршена или прекинута;</w:t>
      </w:r>
    </w:p>
    <w:p w:rsidR="00380F8D" w:rsidRDefault="00183D91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потписе председавајућег и записничара.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40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 који се састоји из више листова мора имати парафирану сваку страницу од стране записничара.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Измене и допуне записника могу се вршити само приликом његовог усвајања, сагласношћу већине укупног броја чланова Школског одбора.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42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 се чува у архиви Школе, са записницима осталих органа Школе, као документ од трајне вредности.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43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Извод из записника, са одлукама и закључцима Школског одбора, објављује се на огласној табли школе, у року од три дана од дана одржавања седнице на којој је усвојен, а обавезно се доставља и директору Школе. 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44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 Школе стара се о извршавању свих одлука донетих на седницама Школског одбора.</w:t>
      </w:r>
    </w:p>
    <w:p w:rsidR="00CF2C22" w:rsidRDefault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 xml:space="preserve"> Комисије школског одбора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45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може образовати сталне или повремене комисије ради извршавања појединих послова из своје надлежности.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 комисије пословника, њен задатак и рок за извршење посла утврђује Школски одбор приликом њеног образовања.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 комисије за свој рад одговарају Школском одбору.</w:t>
      </w:r>
    </w:p>
    <w:p w:rsidR="00380F8D" w:rsidRDefault="00183D9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Завршне одредбе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46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Измене и допуне овог пословника врше се на исти начин и по поступку као и његово доношење.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47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Даном ступања на снагу овог пословника престаје да важи Пословник о раду школског одбора број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број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 од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датум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 године.</w:t>
      </w:r>
    </w:p>
    <w:p w:rsidR="00380F8D" w:rsidRDefault="00CF2C2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48</w:t>
      </w:r>
      <w:r w:rsidR="00183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80F8D" w:rsidRDefault="00183D9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 пословник  ступа на снагу осмог дана од дана објављивања на огласној табли школе.</w:t>
      </w:r>
    </w:p>
    <w:p w:rsidR="00CF2C22" w:rsidRDefault="00CF2C2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0F8D" w:rsidRDefault="00183D91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</w:t>
      </w:r>
    </w:p>
    <w:p w:rsidR="00030296" w:rsidRDefault="00183D91" w:rsidP="00030296">
      <w:pPr>
        <w:tabs>
          <w:tab w:val="left" w:pos="5169"/>
        </w:tabs>
        <w:spacing w:before="0" w:beforeAutospacing="0" w:after="20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 _______</w:t>
      </w:r>
      <w:r w:rsidR="00030296"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__________________</w:t>
      </w:r>
    </w:p>
    <w:p w:rsidR="00380F8D" w:rsidRDefault="004F48D0" w:rsidP="004F48D0">
      <w:pPr>
        <w:tabs>
          <w:tab w:val="left" w:pos="5169"/>
        </w:tabs>
        <w:spacing w:before="0" w:beforeAutospacing="0" w:after="20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                                                                        Станче Ђорђевић</w:t>
      </w:r>
    </w:p>
    <w:p w:rsidR="00380F8D" w:rsidRDefault="00380F8D">
      <w:pPr>
        <w:rPr>
          <w:noProof/>
          <w:lang w:val="sr-Cyrl-CS"/>
        </w:rPr>
      </w:pPr>
    </w:p>
    <w:p w:rsidR="00380F8D" w:rsidRDefault="00380F8D">
      <w:pPr>
        <w:rPr>
          <w:noProof/>
          <w:lang w:val="sr-Cyrl-CS"/>
        </w:rPr>
      </w:pPr>
    </w:p>
    <w:sectPr w:rsidR="00380F8D" w:rsidSect="003552C6">
      <w:footerReference w:type="default" r:id="rId8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74" w:rsidRDefault="00390374" w:rsidP="00CF2C22">
      <w:pPr>
        <w:spacing w:before="0" w:after="0"/>
      </w:pPr>
      <w:r>
        <w:separator/>
      </w:r>
    </w:p>
  </w:endnote>
  <w:endnote w:type="continuationSeparator" w:id="1">
    <w:p w:rsidR="00390374" w:rsidRDefault="00390374" w:rsidP="00CF2C2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363753"/>
      <w:docPartObj>
        <w:docPartGallery w:val="Page Numbers (Bottom of Page)"/>
        <w:docPartUnique/>
      </w:docPartObj>
    </w:sdtPr>
    <w:sdtContent>
      <w:p w:rsidR="00CF2C22" w:rsidRDefault="000E08B6">
        <w:pPr>
          <w:pStyle w:val="Footer"/>
          <w:jc w:val="center"/>
        </w:pPr>
        <w:r>
          <w:fldChar w:fldCharType="begin"/>
        </w:r>
        <w:r w:rsidR="00CF2C22">
          <w:instrText>PAGE   \* MERGEFORMAT</w:instrText>
        </w:r>
        <w:r>
          <w:fldChar w:fldCharType="separate"/>
        </w:r>
        <w:r w:rsidR="00AF5C44" w:rsidRPr="00AF5C44">
          <w:rPr>
            <w:noProof/>
            <w:lang w:val="sr-Latn-CS"/>
          </w:rPr>
          <w:t>10</w:t>
        </w:r>
        <w:r>
          <w:fldChar w:fldCharType="end"/>
        </w:r>
      </w:p>
    </w:sdtContent>
  </w:sdt>
  <w:p w:rsidR="00CF2C22" w:rsidRDefault="00CF2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74" w:rsidRDefault="00390374" w:rsidP="00CF2C22">
      <w:pPr>
        <w:spacing w:before="0" w:after="0"/>
      </w:pPr>
      <w:r>
        <w:separator/>
      </w:r>
    </w:p>
  </w:footnote>
  <w:footnote w:type="continuationSeparator" w:id="1">
    <w:p w:rsidR="00390374" w:rsidRDefault="00390374" w:rsidP="00CF2C2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D3"/>
    <w:multiLevelType w:val="hybridMultilevel"/>
    <w:tmpl w:val="C59C9ABC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>
    <w:nsid w:val="17C16A69"/>
    <w:multiLevelType w:val="hybridMultilevel"/>
    <w:tmpl w:val="8614286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B18C7"/>
    <w:multiLevelType w:val="hybridMultilevel"/>
    <w:tmpl w:val="6C8A45DC"/>
    <w:lvl w:ilvl="0" w:tplc="02420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80B84"/>
    <w:multiLevelType w:val="hybridMultilevel"/>
    <w:tmpl w:val="4F829116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u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FB7E4E"/>
    <w:multiLevelType w:val="hybridMultilevel"/>
    <w:tmpl w:val="440A9DF0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7D79BD"/>
    <w:multiLevelType w:val="hybridMultilevel"/>
    <w:tmpl w:val="DFE26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37883"/>
    <w:multiLevelType w:val="hybridMultilevel"/>
    <w:tmpl w:val="C526BAC2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071053"/>
    <w:multiLevelType w:val="hybridMultilevel"/>
    <w:tmpl w:val="24E83A7A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6443C1"/>
    <w:multiLevelType w:val="hybridMultilevel"/>
    <w:tmpl w:val="4D0C290E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EA4DBD"/>
    <w:multiLevelType w:val="hybridMultilevel"/>
    <w:tmpl w:val="7D140F50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u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642DA3"/>
    <w:multiLevelType w:val="hybridMultilevel"/>
    <w:tmpl w:val="F36C04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523400"/>
    <w:multiLevelType w:val="hybridMultilevel"/>
    <w:tmpl w:val="6134A300"/>
    <w:lvl w:ilvl="0" w:tplc="C9CAE1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9C4D51"/>
    <w:multiLevelType w:val="hybridMultilevel"/>
    <w:tmpl w:val="5136F93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6617FA"/>
    <w:multiLevelType w:val="hybridMultilevel"/>
    <w:tmpl w:val="5BF2E83C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F69C0"/>
    <w:multiLevelType w:val="hybridMultilevel"/>
    <w:tmpl w:val="9DAA143E"/>
    <w:lvl w:ilvl="0" w:tplc="67E8B5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422524"/>
    <w:multiLevelType w:val="hybridMultilevel"/>
    <w:tmpl w:val="6C241578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74724F"/>
    <w:multiLevelType w:val="hybridMultilevel"/>
    <w:tmpl w:val="8FA2C6F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EA0184"/>
    <w:multiLevelType w:val="hybridMultilevel"/>
    <w:tmpl w:val="BCBAC0BE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3735FB"/>
    <w:multiLevelType w:val="hybridMultilevel"/>
    <w:tmpl w:val="B420AC8C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4A266D"/>
    <w:multiLevelType w:val="hybridMultilevel"/>
    <w:tmpl w:val="4718D3D6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9A5D66"/>
    <w:multiLevelType w:val="hybridMultilevel"/>
    <w:tmpl w:val="6816994A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090338"/>
    <w:multiLevelType w:val="hybridMultilevel"/>
    <w:tmpl w:val="9D30B5E2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E623EB"/>
    <w:multiLevelType w:val="hybridMultilevel"/>
    <w:tmpl w:val="1A5A306A"/>
    <w:lvl w:ilvl="0" w:tplc="44EEE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9B670A"/>
    <w:multiLevelType w:val="hybridMultilevel"/>
    <w:tmpl w:val="11CAD64C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A815DD"/>
    <w:multiLevelType w:val="hybridMultilevel"/>
    <w:tmpl w:val="46C8C3EC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0C2E20"/>
    <w:multiLevelType w:val="hybridMultilevel"/>
    <w:tmpl w:val="2522F17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13ABE"/>
    <w:multiLevelType w:val="hybridMultilevel"/>
    <w:tmpl w:val="876EF58A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C76D4D"/>
    <w:multiLevelType w:val="hybridMultilevel"/>
    <w:tmpl w:val="F7C4DD46"/>
    <w:lvl w:ilvl="0" w:tplc="1672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7B23D2"/>
    <w:multiLevelType w:val="hybridMultilevel"/>
    <w:tmpl w:val="A56EE268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B24FC"/>
    <w:multiLevelType w:val="hybridMultilevel"/>
    <w:tmpl w:val="A7E823B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695CA7"/>
    <w:multiLevelType w:val="hybridMultilevel"/>
    <w:tmpl w:val="6A42E36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F71D6"/>
    <w:multiLevelType w:val="hybridMultilevel"/>
    <w:tmpl w:val="E24C17EC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F8D"/>
    <w:rsid w:val="00030296"/>
    <w:rsid w:val="000E08B6"/>
    <w:rsid w:val="00163C32"/>
    <w:rsid w:val="00183D91"/>
    <w:rsid w:val="00201592"/>
    <w:rsid w:val="003552C6"/>
    <w:rsid w:val="003667CD"/>
    <w:rsid w:val="00380F8D"/>
    <w:rsid w:val="00390374"/>
    <w:rsid w:val="004E629B"/>
    <w:rsid w:val="004F48D0"/>
    <w:rsid w:val="0063714D"/>
    <w:rsid w:val="0076190B"/>
    <w:rsid w:val="007D19E3"/>
    <w:rsid w:val="007F650E"/>
    <w:rsid w:val="00906925"/>
    <w:rsid w:val="009B14E3"/>
    <w:rsid w:val="00A216A6"/>
    <w:rsid w:val="00AF5C44"/>
    <w:rsid w:val="00BD076A"/>
    <w:rsid w:val="00CF2C22"/>
    <w:rsid w:val="00D76199"/>
    <w:rsid w:val="00E87111"/>
    <w:rsid w:val="00E9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2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3552C6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rsid w:val="003552C6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3552C6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3552C6"/>
    <w:pPr>
      <w:spacing w:before="0" w:beforeAutospacing="0" w:after="0" w:afterAutospacing="0"/>
    </w:pPr>
    <w:rPr>
      <w:sz w:val="26"/>
      <w:szCs w:val="26"/>
    </w:rPr>
  </w:style>
  <w:style w:type="character" w:styleId="LineNumber">
    <w:name w:val="line number"/>
    <w:basedOn w:val="DefaultParagraphFont"/>
    <w:semiHidden/>
    <w:rsid w:val="003552C6"/>
  </w:style>
  <w:style w:type="character" w:styleId="Hyperlink">
    <w:name w:val="Hyperlink"/>
    <w:rsid w:val="003552C6"/>
    <w:rPr>
      <w:color w:val="0000FF"/>
      <w:u w:val="single"/>
    </w:rPr>
  </w:style>
  <w:style w:type="character" w:styleId="Strong">
    <w:name w:val="Strong"/>
    <w:basedOn w:val="DefaultParagraphFont"/>
    <w:qFormat/>
    <w:rsid w:val="003552C6"/>
    <w:rPr>
      <w:b/>
      <w:bCs/>
    </w:rPr>
  </w:style>
  <w:style w:type="table" w:styleId="TableSimple1">
    <w:name w:val="Table Simple 1"/>
    <w:basedOn w:val="TableNormal"/>
    <w:rsid w:val="00355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2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2C2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2C22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2C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CE4A-49D4-4401-93E1-6D49809C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2022-09-13T07:02:00Z</cp:lastPrinted>
  <dcterms:created xsi:type="dcterms:W3CDTF">2022-11-10T08:26:00Z</dcterms:created>
  <dcterms:modified xsi:type="dcterms:W3CDTF">2022-11-10T08:26:00Z</dcterms:modified>
</cp:coreProperties>
</file>