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BAF" w:rsidRDefault="00384BAF" w:rsidP="00816054">
      <w:pPr>
        <w:jc w:val="center"/>
        <w:rPr>
          <w:rFonts w:ascii="Times New Roman Bold" w:hAnsi="Times New Roman Bold" w:cs="Times New Roman Bold"/>
          <w:b/>
          <w:bCs/>
          <w:sz w:val="32"/>
          <w:szCs w:val="32"/>
        </w:rPr>
      </w:pPr>
    </w:p>
    <w:p w:rsidR="00361409" w:rsidRDefault="00816054" w:rsidP="00816054">
      <w:pPr>
        <w:jc w:val="center"/>
      </w:pPr>
      <w:r>
        <w:rPr>
          <w:rFonts w:ascii="Times New Roman Bold" w:hAnsi="Times New Roman Bold" w:cs="Times New Roman Bold"/>
          <w:b/>
          <w:bCs/>
          <w:sz w:val="32"/>
          <w:szCs w:val="32"/>
        </w:rPr>
        <w:t>Основна школа „Драгомир Трајковић“- Жбевац</w:t>
      </w:r>
    </w:p>
    <w:p w:rsidR="00361409" w:rsidRPr="00361409" w:rsidRDefault="00361409" w:rsidP="00361409"/>
    <w:p w:rsidR="00361409" w:rsidRPr="00361409" w:rsidRDefault="00361409" w:rsidP="00361409"/>
    <w:p w:rsidR="00361409" w:rsidRPr="00361409" w:rsidRDefault="00361409" w:rsidP="00361409"/>
    <w:p w:rsidR="00361409" w:rsidRPr="00361409" w:rsidRDefault="00361409" w:rsidP="00361409"/>
    <w:p w:rsidR="00B72896" w:rsidRDefault="00B72896" w:rsidP="00361409">
      <w:pPr>
        <w:autoSpaceDE w:val="0"/>
        <w:autoSpaceDN w:val="0"/>
        <w:adjustRightInd w:val="0"/>
        <w:jc w:val="center"/>
        <w:rPr>
          <w:rFonts w:ascii="Times New Roman Bold" w:hAnsi="Times New Roman Bold" w:cs="Times New Roman Bold"/>
          <w:b/>
          <w:bCs/>
          <w:sz w:val="44"/>
          <w:szCs w:val="44"/>
        </w:rPr>
      </w:pPr>
    </w:p>
    <w:p w:rsidR="00B72896" w:rsidRDefault="00B72896" w:rsidP="00361409">
      <w:pPr>
        <w:autoSpaceDE w:val="0"/>
        <w:autoSpaceDN w:val="0"/>
        <w:adjustRightInd w:val="0"/>
        <w:jc w:val="center"/>
        <w:rPr>
          <w:rFonts w:ascii="Times New Roman Bold" w:hAnsi="Times New Roman Bold" w:cs="Times New Roman Bold"/>
          <w:b/>
          <w:bCs/>
          <w:sz w:val="44"/>
          <w:szCs w:val="44"/>
        </w:rPr>
      </w:pPr>
    </w:p>
    <w:p w:rsidR="00361409" w:rsidRDefault="00361409" w:rsidP="00361409">
      <w:pPr>
        <w:autoSpaceDE w:val="0"/>
        <w:autoSpaceDN w:val="0"/>
        <w:adjustRightInd w:val="0"/>
        <w:jc w:val="center"/>
        <w:rPr>
          <w:rFonts w:ascii="Times New Roman Bold" w:hAnsi="Times New Roman Bold" w:cs="Times New Roman Bold"/>
          <w:b/>
          <w:bCs/>
          <w:sz w:val="44"/>
          <w:szCs w:val="44"/>
        </w:rPr>
      </w:pPr>
      <w:r>
        <w:rPr>
          <w:rFonts w:ascii="Times New Roman Bold" w:hAnsi="Times New Roman Bold" w:cs="Times New Roman Bold"/>
          <w:b/>
          <w:bCs/>
          <w:sz w:val="44"/>
          <w:szCs w:val="44"/>
        </w:rPr>
        <w:t>ГОДИШЊИ ПЛАН РАДА</w:t>
      </w:r>
    </w:p>
    <w:p w:rsidR="00F7708D" w:rsidRDefault="00F7708D" w:rsidP="00361409">
      <w:pPr>
        <w:autoSpaceDE w:val="0"/>
        <w:autoSpaceDN w:val="0"/>
        <w:adjustRightInd w:val="0"/>
        <w:jc w:val="center"/>
        <w:rPr>
          <w:rFonts w:ascii="Times New Roman Bold" w:hAnsi="Times New Roman Bold" w:cs="Times New Roman Bold"/>
          <w:b/>
          <w:bCs/>
          <w:sz w:val="44"/>
          <w:szCs w:val="44"/>
        </w:rPr>
      </w:pPr>
    </w:p>
    <w:p w:rsidR="00B72896" w:rsidRPr="00F7708D" w:rsidRDefault="00B72896" w:rsidP="00361409">
      <w:pPr>
        <w:autoSpaceDE w:val="0"/>
        <w:autoSpaceDN w:val="0"/>
        <w:adjustRightInd w:val="0"/>
        <w:jc w:val="center"/>
        <w:rPr>
          <w:rFonts w:ascii="Times New Roman Bold" w:hAnsi="Times New Roman Bold" w:cs="Times New Roman Bold"/>
          <w:b/>
          <w:bCs/>
          <w:sz w:val="44"/>
          <w:szCs w:val="44"/>
        </w:rPr>
      </w:pPr>
    </w:p>
    <w:p w:rsidR="00361409" w:rsidRDefault="00763E69" w:rsidP="00361409">
      <w:pPr>
        <w:autoSpaceDE w:val="0"/>
        <w:autoSpaceDN w:val="0"/>
        <w:adjustRightInd w:val="0"/>
        <w:jc w:val="center"/>
        <w:rPr>
          <w:rFonts w:ascii="Times New Roman Bold" w:hAnsi="Times New Roman Bold" w:cs="Times New Roman Bold"/>
          <w:b/>
          <w:bCs/>
          <w:sz w:val="32"/>
          <w:szCs w:val="32"/>
        </w:rPr>
      </w:pPr>
      <w:r>
        <w:rPr>
          <w:rFonts w:ascii="Times New Roman Bold" w:hAnsi="Times New Roman Bold" w:cs="Times New Roman Bold"/>
          <w:b/>
          <w:bCs/>
          <w:sz w:val="32"/>
          <w:szCs w:val="32"/>
        </w:rPr>
        <w:t>з</w:t>
      </w:r>
      <w:r w:rsidR="00361409">
        <w:rPr>
          <w:rFonts w:ascii="Times New Roman Bold" w:hAnsi="Times New Roman Bold" w:cs="Times New Roman Bold"/>
          <w:b/>
          <w:bCs/>
          <w:sz w:val="32"/>
          <w:szCs w:val="32"/>
        </w:rPr>
        <w:t xml:space="preserve">а школску 2018/19. </w:t>
      </w:r>
      <w:r w:rsidR="00A97DE2">
        <w:rPr>
          <w:rFonts w:ascii="Times New Roman Bold" w:hAnsi="Times New Roman Bold" w:cs="Times New Roman Bold"/>
          <w:b/>
          <w:bCs/>
          <w:sz w:val="32"/>
          <w:szCs w:val="32"/>
        </w:rPr>
        <w:t>г</w:t>
      </w:r>
      <w:r w:rsidR="00361409">
        <w:rPr>
          <w:rFonts w:ascii="Times New Roman Bold" w:hAnsi="Times New Roman Bold" w:cs="Times New Roman Bold"/>
          <w:b/>
          <w:bCs/>
          <w:sz w:val="32"/>
          <w:szCs w:val="32"/>
        </w:rPr>
        <w:t>одину</w:t>
      </w:r>
    </w:p>
    <w:p w:rsidR="00F7708D" w:rsidRDefault="00F7708D" w:rsidP="00361409">
      <w:pPr>
        <w:autoSpaceDE w:val="0"/>
        <w:autoSpaceDN w:val="0"/>
        <w:adjustRightInd w:val="0"/>
        <w:jc w:val="center"/>
        <w:rPr>
          <w:rFonts w:ascii="Times New Roman Bold" w:hAnsi="Times New Roman Bold" w:cs="Times New Roman Bold"/>
          <w:b/>
          <w:bCs/>
          <w:sz w:val="32"/>
          <w:szCs w:val="32"/>
        </w:rPr>
      </w:pPr>
    </w:p>
    <w:p w:rsidR="0099665E" w:rsidRDefault="0099665E" w:rsidP="00361409">
      <w:pPr>
        <w:autoSpaceDE w:val="0"/>
        <w:autoSpaceDN w:val="0"/>
        <w:adjustRightInd w:val="0"/>
        <w:jc w:val="center"/>
        <w:rPr>
          <w:rFonts w:ascii="Times New Roman Bold" w:hAnsi="Times New Roman Bold" w:cs="Times New Roman Bold"/>
          <w:b/>
          <w:bCs/>
          <w:sz w:val="32"/>
          <w:szCs w:val="32"/>
        </w:rPr>
      </w:pPr>
    </w:p>
    <w:p w:rsidR="0099665E" w:rsidRPr="00F7708D" w:rsidRDefault="0099665E" w:rsidP="00361409">
      <w:pPr>
        <w:autoSpaceDE w:val="0"/>
        <w:autoSpaceDN w:val="0"/>
        <w:adjustRightInd w:val="0"/>
        <w:jc w:val="center"/>
        <w:rPr>
          <w:rFonts w:ascii="Times New Roman Bold" w:hAnsi="Times New Roman Bold" w:cs="Times New Roman Bold"/>
          <w:b/>
          <w:bCs/>
          <w:sz w:val="32"/>
          <w:szCs w:val="32"/>
        </w:rPr>
      </w:pPr>
    </w:p>
    <w:p w:rsidR="00F7708D" w:rsidRDefault="00F7708D" w:rsidP="00361409">
      <w:r>
        <w:rPr>
          <w:noProof/>
          <w:lang w:val="sr-Cyrl-RS" w:eastAsia="sr-Cyrl-RS"/>
        </w:rPr>
        <w:drawing>
          <wp:anchor distT="0" distB="0" distL="114300" distR="114300" simplePos="0" relativeHeight="251658240" behindDoc="0" locked="0" layoutInCell="1" allowOverlap="1">
            <wp:simplePos x="0" y="0"/>
            <wp:positionH relativeFrom="column">
              <wp:posOffset>863600</wp:posOffset>
            </wp:positionH>
            <wp:positionV relativeFrom="paragraph">
              <wp:posOffset>307975</wp:posOffset>
            </wp:positionV>
            <wp:extent cx="5393055" cy="3298190"/>
            <wp:effectExtent l="114300" t="38100" r="55245" b="73660"/>
            <wp:wrapTight wrapText="bothSides">
              <wp:wrapPolygon edited="0">
                <wp:start x="1450" y="-250"/>
                <wp:lineTo x="763" y="125"/>
                <wp:lineTo x="-153" y="1248"/>
                <wp:lineTo x="-458" y="3743"/>
                <wp:lineTo x="-305" y="19712"/>
                <wp:lineTo x="610" y="21708"/>
                <wp:lineTo x="763" y="21708"/>
                <wp:lineTo x="1373" y="22082"/>
                <wp:lineTo x="1450" y="22082"/>
                <wp:lineTo x="19838" y="22082"/>
                <wp:lineTo x="19914" y="22082"/>
                <wp:lineTo x="20524" y="21708"/>
                <wp:lineTo x="20677" y="21708"/>
                <wp:lineTo x="21516" y="19961"/>
                <wp:lineTo x="21516" y="19712"/>
                <wp:lineTo x="21592" y="19712"/>
                <wp:lineTo x="21745" y="18215"/>
                <wp:lineTo x="21745" y="3743"/>
                <wp:lineTo x="21821" y="3618"/>
                <wp:lineTo x="21669" y="2495"/>
                <wp:lineTo x="21440" y="1747"/>
                <wp:lineTo x="21516" y="1372"/>
                <wp:lineTo x="20448" y="125"/>
                <wp:lineTo x="19838" y="-250"/>
                <wp:lineTo x="1450" y="-250"/>
              </wp:wrapPolygon>
            </wp:wrapTight>
            <wp:docPr id="2" name="Picture 1" descr="F:\GODISNJI PROGRAM RADA -ZBEVAC 11-12 konacno - Copy\Slike\DSC01444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GODISNJI PROGRAM RADA -ZBEVAC 11-12 konacno - Copy\Slike\DSC01444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3055" cy="32981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F7708D" w:rsidRPr="00F7708D" w:rsidRDefault="00F7708D" w:rsidP="00F7708D"/>
    <w:p w:rsidR="00F7708D" w:rsidRPr="00F7708D" w:rsidRDefault="00F7708D" w:rsidP="00F7708D"/>
    <w:p w:rsidR="00F7708D" w:rsidRPr="00F7708D" w:rsidRDefault="00F7708D" w:rsidP="00F7708D"/>
    <w:p w:rsidR="00F7708D" w:rsidRPr="00F7708D" w:rsidRDefault="00F7708D" w:rsidP="00F7708D"/>
    <w:p w:rsidR="00F7708D" w:rsidRPr="00F7708D" w:rsidRDefault="00F7708D" w:rsidP="00F7708D"/>
    <w:p w:rsidR="00F7708D" w:rsidRPr="00F7708D" w:rsidRDefault="00F7708D" w:rsidP="00F7708D"/>
    <w:p w:rsidR="00F7708D" w:rsidRPr="00F7708D" w:rsidRDefault="00F7708D" w:rsidP="00F7708D"/>
    <w:p w:rsidR="00F7708D" w:rsidRPr="00F7708D" w:rsidRDefault="00F7708D" w:rsidP="00F7708D"/>
    <w:p w:rsidR="00F7708D" w:rsidRPr="00F7708D" w:rsidRDefault="00F7708D" w:rsidP="00F7708D"/>
    <w:p w:rsidR="00F7708D" w:rsidRPr="00F7708D" w:rsidRDefault="00F7708D" w:rsidP="00F7708D"/>
    <w:p w:rsidR="00F7708D" w:rsidRPr="00F7708D" w:rsidRDefault="00F7708D" w:rsidP="00F7708D"/>
    <w:p w:rsidR="0099665E" w:rsidRDefault="0099665E" w:rsidP="00F7708D">
      <w:pPr>
        <w:tabs>
          <w:tab w:val="left" w:pos="2730"/>
        </w:tabs>
        <w:jc w:val="center"/>
        <w:rPr>
          <w:rFonts w:ascii="Times New Roman Bold" w:hAnsi="Times New Roman Bold" w:cs="Times New Roman Bold"/>
          <w:b/>
          <w:bCs/>
          <w:sz w:val="32"/>
          <w:szCs w:val="32"/>
        </w:rPr>
      </w:pPr>
    </w:p>
    <w:p w:rsidR="0099665E" w:rsidRDefault="0099665E" w:rsidP="00F7708D">
      <w:pPr>
        <w:tabs>
          <w:tab w:val="left" w:pos="2730"/>
        </w:tabs>
        <w:jc w:val="center"/>
        <w:rPr>
          <w:rFonts w:ascii="Times New Roman Bold" w:hAnsi="Times New Roman Bold" w:cs="Times New Roman Bold"/>
          <w:b/>
          <w:bCs/>
          <w:sz w:val="32"/>
          <w:szCs w:val="32"/>
        </w:rPr>
      </w:pPr>
    </w:p>
    <w:p w:rsidR="0099665E" w:rsidRDefault="0099665E" w:rsidP="00F7708D">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B72896" w:rsidRDefault="00B72896" w:rsidP="002F30C3">
      <w:pPr>
        <w:tabs>
          <w:tab w:val="left" w:pos="2730"/>
        </w:tabs>
        <w:jc w:val="center"/>
        <w:rPr>
          <w:rFonts w:ascii="Times New Roman Bold" w:hAnsi="Times New Roman Bold" w:cs="Times New Roman Bold"/>
          <w:b/>
          <w:bCs/>
          <w:sz w:val="32"/>
          <w:szCs w:val="32"/>
        </w:rPr>
      </w:pPr>
    </w:p>
    <w:p w:rsidR="002F30C3" w:rsidRDefault="00F7708D" w:rsidP="002F30C3">
      <w:pPr>
        <w:tabs>
          <w:tab w:val="left" w:pos="2730"/>
        </w:tabs>
        <w:jc w:val="center"/>
        <w:rPr>
          <w:rFonts w:ascii="Times New Roman Bold" w:hAnsi="Times New Roman Bold" w:cs="Times New Roman Bold"/>
          <w:b/>
          <w:bCs/>
          <w:sz w:val="32"/>
          <w:szCs w:val="32"/>
        </w:rPr>
      </w:pPr>
      <w:r>
        <w:rPr>
          <w:rFonts w:ascii="Times New Roman Bold" w:hAnsi="Times New Roman Bold" w:cs="Times New Roman Bold"/>
          <w:b/>
          <w:bCs/>
          <w:sz w:val="32"/>
          <w:szCs w:val="32"/>
        </w:rPr>
        <w:t xml:space="preserve">У Жбевцу, септембар 2018. </w:t>
      </w:r>
      <w:r w:rsidR="002F30C3">
        <w:rPr>
          <w:rFonts w:ascii="Times New Roman Bold" w:hAnsi="Times New Roman Bold" w:cs="Times New Roman Bold"/>
          <w:b/>
          <w:bCs/>
          <w:sz w:val="32"/>
          <w:szCs w:val="32"/>
        </w:rPr>
        <w:t>Г</w:t>
      </w:r>
      <w:r>
        <w:rPr>
          <w:rFonts w:ascii="Times New Roman Bold" w:hAnsi="Times New Roman Bold" w:cs="Times New Roman Bold"/>
          <w:b/>
          <w:bCs/>
          <w:sz w:val="32"/>
          <w:szCs w:val="32"/>
        </w:rPr>
        <w:t>од</w:t>
      </w:r>
      <w:r w:rsidR="00EA370B">
        <w:rPr>
          <w:rFonts w:ascii="Times New Roman Bold" w:hAnsi="Times New Roman Bold" w:cs="Times New Roman Bold"/>
          <w:b/>
          <w:bCs/>
          <w:sz w:val="32"/>
          <w:szCs w:val="32"/>
        </w:rPr>
        <w:t>ине</w:t>
      </w:r>
      <w:r w:rsidR="002F30C3">
        <w:rPr>
          <w:rFonts w:ascii="Times New Roman Bold" w:hAnsi="Times New Roman Bold" w:cs="Times New Roman Bold"/>
          <w:b/>
          <w:bCs/>
          <w:sz w:val="32"/>
          <w:szCs w:val="32"/>
        </w:rPr>
        <w:br w:type="page"/>
      </w:r>
    </w:p>
    <w:p w:rsidR="00763E69" w:rsidRDefault="00763E69" w:rsidP="002F30C3">
      <w:pPr>
        <w:tabs>
          <w:tab w:val="left" w:pos="2730"/>
        </w:tabs>
        <w:jc w:val="center"/>
      </w:pPr>
    </w:p>
    <w:p w:rsidR="002F30C3" w:rsidRDefault="002F30C3" w:rsidP="002F30C3">
      <w:pPr>
        <w:tabs>
          <w:tab w:val="left" w:pos="2730"/>
        </w:tabs>
        <w:jc w:val="center"/>
      </w:pPr>
    </w:p>
    <w:p w:rsidR="00B72896" w:rsidRDefault="00B72896" w:rsidP="00FF4FFD">
      <w:pPr>
        <w:tabs>
          <w:tab w:val="left" w:pos="3990"/>
        </w:tabs>
      </w:pPr>
    </w:p>
    <w:p w:rsidR="00B72896" w:rsidRDefault="00B72896" w:rsidP="00FF4FFD">
      <w:pPr>
        <w:tabs>
          <w:tab w:val="left" w:pos="3990"/>
        </w:tabs>
      </w:pPr>
    </w:p>
    <w:p w:rsidR="00B72896" w:rsidRDefault="00B72896" w:rsidP="00FF4FFD">
      <w:pPr>
        <w:tabs>
          <w:tab w:val="left" w:pos="3990"/>
        </w:tabs>
      </w:pPr>
    </w:p>
    <w:p w:rsidR="00B72896" w:rsidRDefault="00B72896" w:rsidP="00FF4FFD">
      <w:pPr>
        <w:tabs>
          <w:tab w:val="left" w:pos="3990"/>
        </w:tabs>
      </w:pPr>
    </w:p>
    <w:p w:rsidR="00B72896" w:rsidRDefault="00B72896" w:rsidP="00FF4FFD">
      <w:pPr>
        <w:tabs>
          <w:tab w:val="left" w:pos="3990"/>
        </w:tabs>
      </w:pPr>
    </w:p>
    <w:p w:rsidR="00FF4FFD" w:rsidRDefault="00230167" w:rsidP="00FF4FFD">
      <w:pPr>
        <w:tabs>
          <w:tab w:val="left" w:pos="3990"/>
        </w:tabs>
      </w:pPr>
      <w:r>
        <w:rPr>
          <w:noProof/>
          <w:lang w:val="sr-Cyrl-RS" w:eastAsia="sr-Cyrl-RS"/>
        </w:rPr>
        <w:drawing>
          <wp:anchor distT="0" distB="0" distL="114300" distR="114300" simplePos="0" relativeHeight="251660288" behindDoc="0" locked="0" layoutInCell="1" allowOverlap="1">
            <wp:simplePos x="0" y="0"/>
            <wp:positionH relativeFrom="column">
              <wp:posOffset>1264920</wp:posOffset>
            </wp:positionH>
            <wp:positionV relativeFrom="paragraph">
              <wp:posOffset>335915</wp:posOffset>
            </wp:positionV>
            <wp:extent cx="4042410" cy="4773930"/>
            <wp:effectExtent l="133350" t="114300" r="129540" b="121920"/>
            <wp:wrapTopAndBottom/>
            <wp:docPr id="5" name="Picture 2" descr="F:\GODISNJI PROGRAM RADA -ZBEVAC 11-12 konacno - Copy\Dragomir Trajkovic\DRAGOMIR TRAJKOVIC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GODISNJI PROGRAM RADA -ZBEVAC 11-12 konacno - Copy\Dragomir Trajkovic\DRAGOMIR TRAJKOVIC (Mediu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2410" cy="47739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79304A" w:rsidRDefault="0079304A" w:rsidP="00763E69">
      <w:pPr>
        <w:jc w:val="both"/>
        <w:rPr>
          <w:b/>
          <w:szCs w:val="24"/>
          <w:lang w:val="sr-Cyrl-CS"/>
        </w:rPr>
      </w:pPr>
    </w:p>
    <w:p w:rsidR="002F30C3" w:rsidRDefault="002F30C3" w:rsidP="00763E69">
      <w:pPr>
        <w:jc w:val="both"/>
        <w:rPr>
          <w:b/>
          <w:szCs w:val="24"/>
          <w:lang w:val="sr-Cyrl-CS"/>
        </w:rPr>
      </w:pPr>
    </w:p>
    <w:p w:rsidR="0079304A" w:rsidRDefault="0079304A" w:rsidP="00763E69">
      <w:pPr>
        <w:jc w:val="both"/>
        <w:rPr>
          <w:b/>
          <w:szCs w:val="24"/>
          <w:lang w:val="sr-Cyrl-CS"/>
        </w:rPr>
      </w:pPr>
    </w:p>
    <w:p w:rsidR="0079304A" w:rsidRDefault="0079304A" w:rsidP="00763E69">
      <w:pPr>
        <w:jc w:val="both"/>
        <w:rPr>
          <w:b/>
          <w:szCs w:val="24"/>
          <w:lang w:val="sr-Cyrl-CS"/>
        </w:rPr>
      </w:pPr>
    </w:p>
    <w:p w:rsidR="00B72896" w:rsidRDefault="00B72896" w:rsidP="00763E69">
      <w:pPr>
        <w:jc w:val="both"/>
        <w:rPr>
          <w:b/>
          <w:szCs w:val="24"/>
          <w:lang w:val="sr-Cyrl-CS"/>
        </w:rPr>
      </w:pPr>
    </w:p>
    <w:p w:rsidR="00B72896" w:rsidRDefault="00B72896" w:rsidP="00763E69">
      <w:pPr>
        <w:jc w:val="both"/>
        <w:rPr>
          <w:b/>
          <w:szCs w:val="24"/>
          <w:lang w:val="sr-Cyrl-CS"/>
        </w:rPr>
      </w:pPr>
    </w:p>
    <w:p w:rsidR="00B72896" w:rsidRDefault="00B72896" w:rsidP="00763E69">
      <w:pPr>
        <w:jc w:val="both"/>
        <w:rPr>
          <w:b/>
          <w:szCs w:val="24"/>
          <w:lang w:val="sr-Cyrl-CS"/>
        </w:rPr>
      </w:pPr>
    </w:p>
    <w:p w:rsidR="00B72896" w:rsidRDefault="00B72896" w:rsidP="00763E69">
      <w:pPr>
        <w:jc w:val="both"/>
        <w:rPr>
          <w:b/>
          <w:szCs w:val="24"/>
          <w:lang w:val="sr-Cyrl-CS"/>
        </w:rPr>
      </w:pPr>
    </w:p>
    <w:p w:rsidR="00B72896" w:rsidRDefault="00B72896" w:rsidP="00763E69">
      <w:pPr>
        <w:jc w:val="both"/>
        <w:rPr>
          <w:b/>
          <w:szCs w:val="24"/>
          <w:lang w:val="sr-Cyrl-CS"/>
        </w:rPr>
      </w:pPr>
    </w:p>
    <w:p w:rsidR="00B72896" w:rsidRDefault="00B72896" w:rsidP="00763E69">
      <w:pPr>
        <w:jc w:val="both"/>
        <w:rPr>
          <w:b/>
          <w:szCs w:val="24"/>
          <w:lang w:val="sr-Cyrl-CS"/>
        </w:rPr>
      </w:pPr>
    </w:p>
    <w:p w:rsidR="00B72896" w:rsidRDefault="00B72896" w:rsidP="00763E69">
      <w:pPr>
        <w:jc w:val="both"/>
        <w:rPr>
          <w:b/>
          <w:szCs w:val="24"/>
          <w:lang w:val="sr-Cyrl-CS"/>
        </w:rPr>
      </w:pPr>
    </w:p>
    <w:p w:rsidR="00B72896" w:rsidRDefault="00B72896" w:rsidP="00763E69">
      <w:pPr>
        <w:jc w:val="both"/>
        <w:rPr>
          <w:b/>
          <w:szCs w:val="24"/>
          <w:lang w:val="sr-Cyrl-CS"/>
        </w:rPr>
      </w:pPr>
    </w:p>
    <w:p w:rsidR="00B72896" w:rsidRDefault="00B72896" w:rsidP="00763E69">
      <w:pPr>
        <w:jc w:val="both"/>
        <w:rPr>
          <w:b/>
          <w:szCs w:val="24"/>
          <w:lang w:val="sr-Cyrl-CS"/>
        </w:rPr>
      </w:pPr>
    </w:p>
    <w:p w:rsidR="0079304A" w:rsidRDefault="0079304A" w:rsidP="00763E69">
      <w:pPr>
        <w:jc w:val="both"/>
        <w:rPr>
          <w:b/>
          <w:szCs w:val="24"/>
          <w:lang w:val="sr-Cyrl-CS"/>
        </w:rPr>
      </w:pPr>
    </w:p>
    <w:p w:rsidR="00B72896" w:rsidRDefault="00763E69" w:rsidP="00763E69">
      <w:pPr>
        <w:jc w:val="both"/>
        <w:rPr>
          <w:b/>
          <w:szCs w:val="24"/>
          <w:lang w:val="sr-Cyrl-CS"/>
        </w:rPr>
      </w:pPr>
      <w:r w:rsidRPr="00763E69">
        <w:rPr>
          <w:b/>
          <w:szCs w:val="24"/>
          <w:lang w:val="sr-Cyrl-CS"/>
        </w:rPr>
        <w:t>Школ</w:t>
      </w:r>
      <w:r>
        <w:rPr>
          <w:b/>
          <w:szCs w:val="24"/>
          <w:lang w:val="sr-Cyrl-CS"/>
        </w:rPr>
        <w:t>а</w:t>
      </w:r>
      <w:r w:rsidRPr="00763E69">
        <w:rPr>
          <w:b/>
          <w:szCs w:val="24"/>
          <w:lang w:val="sr-Cyrl-CS"/>
        </w:rPr>
        <w:t xml:space="preserve"> је основа</w:t>
      </w:r>
      <w:r w:rsidRPr="00763E69">
        <w:rPr>
          <w:b/>
          <w:szCs w:val="24"/>
        </w:rPr>
        <w:t>на одлуком СО Бујановац од25</w:t>
      </w:r>
      <w:r w:rsidRPr="00763E69">
        <w:rPr>
          <w:b/>
          <w:szCs w:val="24"/>
          <w:lang w:val="sr-Cyrl-CS"/>
        </w:rPr>
        <w:t xml:space="preserve">. </w:t>
      </w:r>
      <w:r w:rsidRPr="00763E69">
        <w:rPr>
          <w:b/>
          <w:szCs w:val="24"/>
        </w:rPr>
        <w:t>децембра</w:t>
      </w:r>
      <w:r w:rsidRPr="00763E69">
        <w:rPr>
          <w:b/>
          <w:szCs w:val="24"/>
          <w:lang w:val="sr-Cyrl-CS"/>
        </w:rPr>
        <w:t xml:space="preserve"> 19</w:t>
      </w:r>
      <w:r w:rsidRPr="00763E69">
        <w:rPr>
          <w:b/>
          <w:szCs w:val="24"/>
        </w:rPr>
        <w:t>65</w:t>
      </w:r>
      <w:r w:rsidRPr="00763E69">
        <w:rPr>
          <w:b/>
          <w:szCs w:val="24"/>
          <w:lang w:val="sr-Cyrl-CS"/>
        </w:rPr>
        <w:t xml:space="preserve">. године одлуком број </w:t>
      </w:r>
      <w:r w:rsidRPr="00763E69">
        <w:rPr>
          <w:b/>
          <w:szCs w:val="24"/>
        </w:rPr>
        <w:t>8778-65</w:t>
      </w:r>
      <w:r w:rsidRPr="00763E69">
        <w:rPr>
          <w:b/>
          <w:szCs w:val="24"/>
          <w:lang w:val="sr-Cyrl-CS"/>
        </w:rPr>
        <w:t>, на основу члана 9. Закона о основној школи (''Службени гласник РС'', број 50/92).</w:t>
      </w:r>
    </w:p>
    <w:p w:rsidR="00B72896" w:rsidRDefault="00B72896">
      <w:pPr>
        <w:rPr>
          <w:b/>
          <w:szCs w:val="24"/>
          <w:lang w:val="sr-Cyrl-CS"/>
        </w:rPr>
      </w:pPr>
      <w:r>
        <w:rPr>
          <w:b/>
          <w:szCs w:val="24"/>
          <w:lang w:val="sr-Cyrl-CS"/>
        </w:rPr>
        <w:br w:type="page"/>
      </w:r>
    </w:p>
    <w:p w:rsidR="0079464B" w:rsidRPr="000C0428" w:rsidRDefault="0079464B" w:rsidP="00EB1779"/>
    <w:p w:rsidR="005A3F3D" w:rsidRDefault="005A3F3D" w:rsidP="005A3F3D">
      <w:pPr>
        <w:jc w:val="center"/>
      </w:pPr>
      <w:r>
        <w:rPr>
          <w:rFonts w:ascii="Times New Roman Bold" w:hAnsi="Times New Roman Bold" w:cs="Times New Roman Bold"/>
          <w:b/>
          <w:bCs/>
          <w:sz w:val="28"/>
          <w:szCs w:val="28"/>
        </w:rPr>
        <w:t>ЛИЧНА КАРТА ШКОЛЕ</w:t>
      </w:r>
    </w:p>
    <w:p w:rsidR="005A3F3D" w:rsidRDefault="005A3F3D" w:rsidP="005A3F3D"/>
    <w:tbl>
      <w:tblPr>
        <w:tblStyle w:val="TableGrid"/>
        <w:tblW w:w="9810" w:type="dxa"/>
        <w:tblInd w:w="558" w:type="dxa"/>
        <w:shd w:val="clear" w:color="auto" w:fill="FFFFFF" w:themeFill="background1"/>
        <w:tblLook w:val="04A0" w:firstRow="1" w:lastRow="0" w:firstColumn="1" w:lastColumn="0" w:noHBand="0" w:noVBand="1"/>
      </w:tblPr>
      <w:tblGrid>
        <w:gridCol w:w="4950"/>
        <w:gridCol w:w="4860"/>
      </w:tblGrid>
      <w:tr w:rsidR="003118C0" w:rsidRPr="00993916" w:rsidTr="00EB1779">
        <w:trPr>
          <w:trHeight w:val="399"/>
        </w:trPr>
        <w:tc>
          <w:tcPr>
            <w:tcW w:w="4950" w:type="dxa"/>
            <w:shd w:val="clear" w:color="auto" w:fill="FFFFFF" w:themeFill="background1"/>
          </w:tcPr>
          <w:p w:rsidR="003118C0" w:rsidRPr="00993916" w:rsidRDefault="003118C0" w:rsidP="005A3F3D">
            <w:pPr>
              <w:rPr>
                <w:rFonts w:cs="Times New Roman"/>
                <w:szCs w:val="24"/>
              </w:rPr>
            </w:pPr>
            <w:r w:rsidRPr="00993916">
              <w:rPr>
                <w:rFonts w:cs="Times New Roman"/>
                <w:b/>
                <w:bCs/>
                <w:szCs w:val="24"/>
              </w:rPr>
              <w:t>Назив школе</w:t>
            </w:r>
          </w:p>
        </w:tc>
        <w:tc>
          <w:tcPr>
            <w:tcW w:w="4860" w:type="dxa"/>
            <w:shd w:val="clear" w:color="auto" w:fill="FFFFFF" w:themeFill="background1"/>
          </w:tcPr>
          <w:p w:rsidR="003118C0" w:rsidRPr="00993916" w:rsidRDefault="003118C0" w:rsidP="005A3F3D">
            <w:pPr>
              <w:rPr>
                <w:rFonts w:cs="Times New Roman"/>
                <w:szCs w:val="24"/>
              </w:rPr>
            </w:pPr>
            <w:r w:rsidRPr="00993916">
              <w:rPr>
                <w:rFonts w:cs="Times New Roman"/>
                <w:szCs w:val="24"/>
              </w:rPr>
              <w:t>ОШ „ Драгомир Трајковић“</w:t>
            </w:r>
          </w:p>
        </w:tc>
      </w:tr>
      <w:tr w:rsidR="003118C0" w:rsidRPr="00993916" w:rsidTr="00EB1779">
        <w:trPr>
          <w:trHeight w:val="399"/>
        </w:trPr>
        <w:tc>
          <w:tcPr>
            <w:tcW w:w="4950" w:type="dxa"/>
            <w:shd w:val="clear" w:color="auto" w:fill="FFFFFF" w:themeFill="background1"/>
          </w:tcPr>
          <w:p w:rsidR="003118C0" w:rsidRPr="00993916" w:rsidRDefault="003118C0" w:rsidP="005A3F3D">
            <w:pPr>
              <w:rPr>
                <w:rFonts w:cs="Times New Roman"/>
                <w:szCs w:val="24"/>
              </w:rPr>
            </w:pPr>
            <w:r w:rsidRPr="00993916">
              <w:rPr>
                <w:rFonts w:cs="Times New Roman"/>
                <w:b/>
                <w:bCs/>
                <w:szCs w:val="24"/>
              </w:rPr>
              <w:t>Место и адреса</w:t>
            </w:r>
          </w:p>
        </w:tc>
        <w:tc>
          <w:tcPr>
            <w:tcW w:w="4860" w:type="dxa"/>
            <w:shd w:val="clear" w:color="auto" w:fill="FFFFFF" w:themeFill="background1"/>
          </w:tcPr>
          <w:p w:rsidR="003118C0" w:rsidRPr="00993916" w:rsidRDefault="003118C0" w:rsidP="005A3F3D">
            <w:pPr>
              <w:rPr>
                <w:rFonts w:cs="Times New Roman"/>
                <w:szCs w:val="24"/>
              </w:rPr>
            </w:pPr>
            <w:r w:rsidRPr="00993916">
              <w:rPr>
                <w:rFonts w:cs="Times New Roman"/>
                <w:szCs w:val="24"/>
              </w:rPr>
              <w:t>17521, Жбевац</w:t>
            </w:r>
          </w:p>
        </w:tc>
      </w:tr>
      <w:tr w:rsidR="003118C0" w:rsidRPr="00993916" w:rsidTr="00EB1779">
        <w:trPr>
          <w:trHeight w:val="399"/>
        </w:trPr>
        <w:tc>
          <w:tcPr>
            <w:tcW w:w="4950" w:type="dxa"/>
            <w:shd w:val="clear" w:color="auto" w:fill="FFFFFF" w:themeFill="background1"/>
          </w:tcPr>
          <w:p w:rsidR="003118C0" w:rsidRPr="00993916" w:rsidRDefault="003118C0" w:rsidP="005A3F3D">
            <w:pPr>
              <w:rPr>
                <w:rFonts w:cs="Times New Roman"/>
                <w:szCs w:val="24"/>
              </w:rPr>
            </w:pPr>
            <w:r w:rsidRPr="00993916">
              <w:rPr>
                <w:rFonts w:cs="Times New Roman"/>
                <w:b/>
                <w:bCs/>
                <w:szCs w:val="24"/>
              </w:rPr>
              <w:t>Општина, округ</w:t>
            </w:r>
          </w:p>
        </w:tc>
        <w:tc>
          <w:tcPr>
            <w:tcW w:w="4860" w:type="dxa"/>
            <w:shd w:val="clear" w:color="auto" w:fill="FFFFFF" w:themeFill="background1"/>
          </w:tcPr>
          <w:p w:rsidR="003118C0" w:rsidRPr="00993916" w:rsidRDefault="003118C0" w:rsidP="005A3F3D">
            <w:pPr>
              <w:rPr>
                <w:rFonts w:cs="Times New Roman"/>
                <w:szCs w:val="24"/>
              </w:rPr>
            </w:pPr>
            <w:r w:rsidRPr="00993916">
              <w:rPr>
                <w:rFonts w:cs="Times New Roman"/>
                <w:szCs w:val="24"/>
              </w:rPr>
              <w:t>Бујановац,  Пчињски округ</w:t>
            </w:r>
          </w:p>
        </w:tc>
      </w:tr>
      <w:tr w:rsidR="003118C0" w:rsidRPr="00993916" w:rsidTr="00EB1779">
        <w:trPr>
          <w:trHeight w:val="399"/>
        </w:trPr>
        <w:tc>
          <w:tcPr>
            <w:tcW w:w="4950" w:type="dxa"/>
            <w:shd w:val="clear" w:color="auto" w:fill="FFFFFF" w:themeFill="background1"/>
          </w:tcPr>
          <w:p w:rsidR="003118C0" w:rsidRPr="00993916" w:rsidRDefault="00CB01E2" w:rsidP="00CB01E2">
            <w:pPr>
              <w:rPr>
                <w:rFonts w:cs="Times New Roman"/>
                <w:szCs w:val="24"/>
              </w:rPr>
            </w:pPr>
            <w:r w:rsidRPr="00993916">
              <w:rPr>
                <w:rFonts w:cs="Times New Roman"/>
                <w:b/>
                <w:bCs/>
                <w:szCs w:val="24"/>
              </w:rPr>
              <w:t>Телефон / факс</w:t>
            </w:r>
          </w:p>
        </w:tc>
        <w:tc>
          <w:tcPr>
            <w:tcW w:w="4860" w:type="dxa"/>
            <w:shd w:val="clear" w:color="auto" w:fill="FFFFFF" w:themeFill="background1"/>
          </w:tcPr>
          <w:p w:rsidR="003118C0" w:rsidRPr="00993916" w:rsidRDefault="00CB01E2" w:rsidP="00CB01E2">
            <w:pPr>
              <w:pStyle w:val="NoSpacing1"/>
              <w:rPr>
                <w:rFonts w:ascii="Times New Roman" w:hAnsi="Times New Roman"/>
                <w:szCs w:val="24"/>
                <w:lang w:val="sr-Cyrl-CS"/>
              </w:rPr>
            </w:pPr>
            <w:r w:rsidRPr="00993916">
              <w:rPr>
                <w:rFonts w:ascii="Times New Roman" w:hAnsi="Times New Roman"/>
                <w:szCs w:val="24"/>
                <w:lang w:val="sr-Cyrl-CS"/>
              </w:rPr>
              <w:t>017/</w:t>
            </w:r>
            <w:r w:rsidRPr="00993916">
              <w:rPr>
                <w:rFonts w:ascii="Times New Roman" w:hAnsi="Times New Roman"/>
                <w:szCs w:val="24"/>
              </w:rPr>
              <w:t>74</w:t>
            </w:r>
            <w:r w:rsidRPr="00993916">
              <w:rPr>
                <w:rFonts w:ascii="Times New Roman" w:hAnsi="Times New Roman"/>
                <w:szCs w:val="24"/>
                <w:lang w:val="sr-Cyrl-CS"/>
              </w:rPr>
              <w:t>50-938</w:t>
            </w:r>
          </w:p>
        </w:tc>
      </w:tr>
      <w:tr w:rsidR="003118C0" w:rsidRPr="00993916" w:rsidTr="00EB1779">
        <w:trPr>
          <w:trHeight w:val="399"/>
        </w:trPr>
        <w:tc>
          <w:tcPr>
            <w:tcW w:w="4950" w:type="dxa"/>
            <w:shd w:val="clear" w:color="auto" w:fill="FFFFFF" w:themeFill="background1"/>
          </w:tcPr>
          <w:p w:rsidR="003118C0" w:rsidRPr="00993916" w:rsidRDefault="00CB01E2" w:rsidP="005A3F3D">
            <w:pPr>
              <w:rPr>
                <w:rFonts w:cs="Times New Roman"/>
                <w:szCs w:val="24"/>
              </w:rPr>
            </w:pPr>
            <w:r w:rsidRPr="00993916">
              <w:rPr>
                <w:rFonts w:cs="Times New Roman"/>
                <w:b/>
                <w:bCs/>
                <w:szCs w:val="24"/>
              </w:rPr>
              <w:t>e-mail</w:t>
            </w:r>
          </w:p>
        </w:tc>
        <w:tc>
          <w:tcPr>
            <w:tcW w:w="4860" w:type="dxa"/>
            <w:shd w:val="clear" w:color="auto" w:fill="FFFFFF" w:themeFill="background1"/>
          </w:tcPr>
          <w:p w:rsidR="003118C0" w:rsidRPr="00993916" w:rsidRDefault="00E32CD6" w:rsidP="005A3F3D">
            <w:pPr>
              <w:rPr>
                <w:rFonts w:cs="Times New Roman"/>
                <w:szCs w:val="24"/>
              </w:rPr>
            </w:pPr>
            <w:r w:rsidRPr="00993916">
              <w:rPr>
                <w:rFonts w:cs="Times New Roman"/>
                <w:szCs w:val="24"/>
              </w:rPr>
              <w:t>osdtrajkoviczbevac@gmail.com</w:t>
            </w:r>
          </w:p>
        </w:tc>
      </w:tr>
      <w:tr w:rsidR="003118C0" w:rsidRPr="00993916" w:rsidTr="00EB1779">
        <w:trPr>
          <w:trHeight w:val="399"/>
        </w:trPr>
        <w:tc>
          <w:tcPr>
            <w:tcW w:w="4950" w:type="dxa"/>
            <w:shd w:val="clear" w:color="auto" w:fill="FFFFFF" w:themeFill="background1"/>
          </w:tcPr>
          <w:p w:rsidR="003118C0" w:rsidRPr="00993916" w:rsidRDefault="00E32CD6" w:rsidP="005A3F3D">
            <w:pPr>
              <w:rPr>
                <w:rFonts w:cs="Times New Roman"/>
                <w:szCs w:val="24"/>
              </w:rPr>
            </w:pPr>
            <w:r w:rsidRPr="00993916">
              <w:rPr>
                <w:rFonts w:cs="Times New Roman"/>
                <w:b/>
                <w:bCs/>
                <w:szCs w:val="24"/>
              </w:rPr>
              <w:t>Интернет страница</w:t>
            </w:r>
          </w:p>
        </w:tc>
        <w:tc>
          <w:tcPr>
            <w:tcW w:w="4860" w:type="dxa"/>
            <w:shd w:val="clear" w:color="auto" w:fill="FFFFFF" w:themeFill="background1"/>
          </w:tcPr>
          <w:p w:rsidR="003118C0" w:rsidRPr="00993916" w:rsidRDefault="0083341A" w:rsidP="005A3F3D">
            <w:pPr>
              <w:rPr>
                <w:rFonts w:cs="Times New Roman"/>
                <w:szCs w:val="24"/>
              </w:rPr>
            </w:pPr>
            <w:r w:rsidRPr="00993916">
              <w:rPr>
                <w:rFonts w:cs="Times New Roman"/>
                <w:szCs w:val="24"/>
              </w:rPr>
              <w:t>www.dragomirtrajkovic.nasaskola.rs</w:t>
            </w:r>
          </w:p>
        </w:tc>
      </w:tr>
      <w:tr w:rsidR="003118C0" w:rsidRPr="00993916" w:rsidTr="00EB1779">
        <w:trPr>
          <w:trHeight w:val="421"/>
        </w:trPr>
        <w:tc>
          <w:tcPr>
            <w:tcW w:w="4950" w:type="dxa"/>
            <w:shd w:val="clear" w:color="auto" w:fill="FFFFFF" w:themeFill="background1"/>
          </w:tcPr>
          <w:p w:rsidR="003118C0" w:rsidRPr="00993916" w:rsidRDefault="0083341A" w:rsidP="005A3F3D">
            <w:pPr>
              <w:rPr>
                <w:rFonts w:cs="Times New Roman"/>
                <w:szCs w:val="24"/>
              </w:rPr>
            </w:pPr>
            <w:r w:rsidRPr="00993916">
              <w:rPr>
                <w:rFonts w:cs="Times New Roman"/>
                <w:b/>
                <w:bCs/>
                <w:szCs w:val="24"/>
              </w:rPr>
              <w:t>Матични број</w:t>
            </w:r>
          </w:p>
        </w:tc>
        <w:tc>
          <w:tcPr>
            <w:tcW w:w="4860" w:type="dxa"/>
            <w:shd w:val="clear" w:color="auto" w:fill="FFFFFF" w:themeFill="background1"/>
          </w:tcPr>
          <w:p w:rsidR="003118C0" w:rsidRPr="00993916" w:rsidRDefault="0083341A" w:rsidP="0083341A">
            <w:pPr>
              <w:jc w:val="both"/>
              <w:rPr>
                <w:rFonts w:cs="Times New Roman"/>
                <w:szCs w:val="24"/>
              </w:rPr>
            </w:pPr>
            <w:r w:rsidRPr="00993916">
              <w:rPr>
                <w:rFonts w:cs="Times New Roman"/>
                <w:szCs w:val="24"/>
                <w:lang w:val="sr-Cyrl-CS"/>
              </w:rPr>
              <w:t xml:space="preserve">07104316                     </w:t>
            </w:r>
          </w:p>
        </w:tc>
      </w:tr>
      <w:tr w:rsidR="003118C0" w:rsidRPr="00993916" w:rsidTr="00EB1779">
        <w:trPr>
          <w:trHeight w:val="399"/>
        </w:trPr>
        <w:tc>
          <w:tcPr>
            <w:tcW w:w="4950" w:type="dxa"/>
            <w:shd w:val="clear" w:color="auto" w:fill="FFFFFF" w:themeFill="background1"/>
          </w:tcPr>
          <w:p w:rsidR="003118C0" w:rsidRPr="00993916" w:rsidRDefault="00FF09C0" w:rsidP="005A3F3D">
            <w:pPr>
              <w:rPr>
                <w:rFonts w:cs="Times New Roman"/>
                <w:b/>
                <w:szCs w:val="24"/>
              </w:rPr>
            </w:pPr>
            <w:r w:rsidRPr="00993916">
              <w:rPr>
                <w:rFonts w:cs="Times New Roman"/>
                <w:b/>
                <w:szCs w:val="24"/>
                <w:lang w:val="sr-Cyrl-CS"/>
              </w:rPr>
              <w:t>ПИБ</w:t>
            </w:r>
          </w:p>
        </w:tc>
        <w:tc>
          <w:tcPr>
            <w:tcW w:w="4860" w:type="dxa"/>
            <w:shd w:val="clear" w:color="auto" w:fill="FFFFFF" w:themeFill="background1"/>
          </w:tcPr>
          <w:p w:rsidR="003118C0" w:rsidRPr="00993916" w:rsidRDefault="00FF09C0" w:rsidP="005A3F3D">
            <w:pPr>
              <w:rPr>
                <w:rFonts w:cs="Times New Roman"/>
                <w:szCs w:val="24"/>
              </w:rPr>
            </w:pPr>
            <w:r w:rsidRPr="00993916">
              <w:rPr>
                <w:rFonts w:cs="Times New Roman"/>
                <w:szCs w:val="24"/>
                <w:lang w:val="sr-Cyrl-CS"/>
              </w:rPr>
              <w:t>100368523</w:t>
            </w:r>
          </w:p>
        </w:tc>
      </w:tr>
      <w:tr w:rsidR="00A30667" w:rsidRPr="00993916" w:rsidTr="00EB1779">
        <w:trPr>
          <w:trHeight w:val="399"/>
        </w:trPr>
        <w:tc>
          <w:tcPr>
            <w:tcW w:w="4950" w:type="dxa"/>
            <w:shd w:val="clear" w:color="auto" w:fill="FFFFFF" w:themeFill="background1"/>
          </w:tcPr>
          <w:p w:rsidR="00A30667" w:rsidRPr="00993916" w:rsidRDefault="00A30667" w:rsidP="005A3F3D">
            <w:pPr>
              <w:rPr>
                <w:rFonts w:cs="Times New Roman"/>
                <w:b/>
                <w:szCs w:val="24"/>
                <w:lang w:val="sr-Cyrl-CS"/>
              </w:rPr>
            </w:pPr>
            <w:r w:rsidRPr="00993916">
              <w:rPr>
                <w:rFonts w:cs="Times New Roman"/>
                <w:b/>
                <w:szCs w:val="24"/>
                <w:lang w:val="sr-Cyrl-CS"/>
              </w:rPr>
              <w:t>Жиро рачун</w:t>
            </w:r>
          </w:p>
        </w:tc>
        <w:tc>
          <w:tcPr>
            <w:tcW w:w="4860" w:type="dxa"/>
            <w:shd w:val="clear" w:color="auto" w:fill="FFFFFF" w:themeFill="background1"/>
          </w:tcPr>
          <w:p w:rsidR="00A30667" w:rsidRPr="00993916" w:rsidRDefault="00A30667" w:rsidP="005A3F3D">
            <w:pPr>
              <w:rPr>
                <w:rFonts w:cs="Times New Roman"/>
                <w:szCs w:val="24"/>
                <w:lang w:val="sr-Cyrl-CS"/>
              </w:rPr>
            </w:pPr>
            <w:r w:rsidRPr="00993916">
              <w:rPr>
                <w:rFonts w:cs="Times New Roman"/>
                <w:szCs w:val="24"/>
                <w:lang w:val="sr-Cyrl-CS"/>
              </w:rPr>
              <w:t>840-302660-68</w:t>
            </w:r>
          </w:p>
        </w:tc>
      </w:tr>
      <w:tr w:rsidR="00FF09C0" w:rsidRPr="00993916" w:rsidTr="00EB1779">
        <w:trPr>
          <w:trHeight w:val="421"/>
        </w:trPr>
        <w:tc>
          <w:tcPr>
            <w:tcW w:w="4950" w:type="dxa"/>
            <w:shd w:val="clear" w:color="auto" w:fill="FFFFFF" w:themeFill="background1"/>
          </w:tcPr>
          <w:p w:rsidR="00FF09C0" w:rsidRPr="00993916" w:rsidRDefault="00D86365" w:rsidP="005A3F3D">
            <w:pPr>
              <w:rPr>
                <w:rFonts w:cs="Times New Roman"/>
                <w:szCs w:val="24"/>
                <w:lang w:val="sr-Cyrl-CS"/>
              </w:rPr>
            </w:pPr>
            <w:r w:rsidRPr="00993916">
              <w:rPr>
                <w:rFonts w:cs="Times New Roman"/>
                <w:b/>
                <w:bCs/>
                <w:szCs w:val="24"/>
              </w:rPr>
              <w:t>Година оснивања</w:t>
            </w:r>
          </w:p>
        </w:tc>
        <w:tc>
          <w:tcPr>
            <w:tcW w:w="4860" w:type="dxa"/>
            <w:shd w:val="clear" w:color="auto" w:fill="FFFFFF" w:themeFill="background1"/>
          </w:tcPr>
          <w:p w:rsidR="00F377FD" w:rsidRPr="00993916" w:rsidRDefault="00D86365" w:rsidP="00656572">
            <w:pPr>
              <w:rPr>
                <w:rFonts w:cs="Times New Roman"/>
                <w:szCs w:val="24"/>
              </w:rPr>
            </w:pPr>
            <w:r w:rsidRPr="00993916">
              <w:rPr>
                <w:rFonts w:cs="Times New Roman"/>
                <w:szCs w:val="24"/>
              </w:rPr>
              <w:t>25</w:t>
            </w:r>
            <w:r w:rsidRPr="00993916">
              <w:rPr>
                <w:rFonts w:cs="Times New Roman"/>
                <w:szCs w:val="24"/>
                <w:lang w:val="sr-Cyrl-CS"/>
              </w:rPr>
              <w:t xml:space="preserve">. </w:t>
            </w:r>
            <w:r w:rsidR="00656572" w:rsidRPr="00993916">
              <w:rPr>
                <w:rFonts w:cs="Times New Roman"/>
                <w:szCs w:val="24"/>
              </w:rPr>
              <w:t>децембар</w:t>
            </w:r>
            <w:r w:rsidRPr="00993916">
              <w:rPr>
                <w:rFonts w:cs="Times New Roman"/>
                <w:szCs w:val="24"/>
                <w:lang w:val="sr-Cyrl-CS"/>
              </w:rPr>
              <w:t xml:space="preserve"> 19</w:t>
            </w:r>
            <w:r w:rsidRPr="00993916">
              <w:rPr>
                <w:rFonts w:cs="Times New Roman"/>
                <w:szCs w:val="24"/>
              </w:rPr>
              <w:t>65.</w:t>
            </w:r>
          </w:p>
        </w:tc>
      </w:tr>
      <w:tr w:rsidR="00F377FD" w:rsidRPr="00993916" w:rsidTr="00EB1779">
        <w:trPr>
          <w:trHeight w:val="421"/>
        </w:trPr>
        <w:tc>
          <w:tcPr>
            <w:tcW w:w="4950" w:type="dxa"/>
            <w:shd w:val="clear" w:color="auto" w:fill="FFFFFF" w:themeFill="background1"/>
          </w:tcPr>
          <w:p w:rsidR="00F377FD" w:rsidRPr="00993916" w:rsidRDefault="00F377FD" w:rsidP="005A3F3D">
            <w:pPr>
              <w:rPr>
                <w:rFonts w:cs="Times New Roman"/>
                <w:b/>
                <w:bCs/>
                <w:szCs w:val="24"/>
              </w:rPr>
            </w:pPr>
            <w:r w:rsidRPr="00993916">
              <w:rPr>
                <w:rFonts w:cs="Times New Roman"/>
                <w:b/>
                <w:bCs/>
                <w:szCs w:val="24"/>
              </w:rPr>
              <w:t>Датум прославе дана школе</w:t>
            </w:r>
          </w:p>
        </w:tc>
        <w:tc>
          <w:tcPr>
            <w:tcW w:w="4860" w:type="dxa"/>
            <w:shd w:val="clear" w:color="auto" w:fill="FFFFFF" w:themeFill="background1"/>
          </w:tcPr>
          <w:p w:rsidR="00F377FD" w:rsidRPr="00993916" w:rsidRDefault="00550EA6" w:rsidP="00656572">
            <w:pPr>
              <w:rPr>
                <w:rFonts w:cs="Times New Roman"/>
                <w:szCs w:val="24"/>
                <w:lang w:val="sr-Cyrl-RS"/>
              </w:rPr>
            </w:pPr>
            <w:r w:rsidRPr="00993916">
              <w:rPr>
                <w:rFonts w:cs="Times New Roman"/>
                <w:szCs w:val="24"/>
                <w:lang w:val="sr-Cyrl-RS"/>
              </w:rPr>
              <w:t>16.10.</w:t>
            </w:r>
          </w:p>
        </w:tc>
      </w:tr>
      <w:tr w:rsidR="00656572" w:rsidRPr="00993916" w:rsidTr="00EB1779">
        <w:trPr>
          <w:trHeight w:val="399"/>
        </w:trPr>
        <w:tc>
          <w:tcPr>
            <w:tcW w:w="4950" w:type="dxa"/>
            <w:shd w:val="clear" w:color="auto" w:fill="FFFFFF" w:themeFill="background1"/>
          </w:tcPr>
          <w:p w:rsidR="00656572" w:rsidRPr="00993916" w:rsidRDefault="00656572">
            <w:pPr>
              <w:rPr>
                <w:rFonts w:cs="Times New Roman"/>
                <w:szCs w:val="24"/>
              </w:rPr>
            </w:pPr>
            <w:r w:rsidRPr="00993916">
              <w:rPr>
                <w:rFonts w:cs="Times New Roman"/>
                <w:b/>
                <w:bCs/>
                <w:szCs w:val="24"/>
              </w:rPr>
              <w:t>Име и презиме директора</w:t>
            </w:r>
          </w:p>
        </w:tc>
        <w:tc>
          <w:tcPr>
            <w:tcW w:w="4860" w:type="dxa"/>
            <w:shd w:val="clear" w:color="auto" w:fill="FFFFFF" w:themeFill="background1"/>
          </w:tcPr>
          <w:p w:rsidR="00656572" w:rsidRPr="00993916" w:rsidRDefault="00656572">
            <w:pPr>
              <w:rPr>
                <w:rFonts w:cs="Times New Roman"/>
                <w:szCs w:val="24"/>
              </w:rPr>
            </w:pPr>
            <w:r w:rsidRPr="00993916">
              <w:rPr>
                <w:rFonts w:cs="Times New Roman"/>
                <w:bCs/>
                <w:szCs w:val="24"/>
              </w:rPr>
              <w:t>Ђорђе Митић</w:t>
            </w:r>
          </w:p>
        </w:tc>
      </w:tr>
      <w:tr w:rsidR="00656572" w:rsidRPr="00993916" w:rsidTr="00EB1779">
        <w:trPr>
          <w:trHeight w:val="421"/>
        </w:trPr>
        <w:tc>
          <w:tcPr>
            <w:tcW w:w="4950" w:type="dxa"/>
            <w:shd w:val="clear" w:color="auto" w:fill="FFFFFF" w:themeFill="background1"/>
          </w:tcPr>
          <w:p w:rsidR="00656572" w:rsidRPr="00993916" w:rsidRDefault="00656572">
            <w:pPr>
              <w:rPr>
                <w:rFonts w:cs="Times New Roman"/>
                <w:szCs w:val="24"/>
              </w:rPr>
            </w:pPr>
            <w:r w:rsidRPr="00993916">
              <w:rPr>
                <w:rFonts w:cs="Times New Roman"/>
                <w:b/>
                <w:bCs/>
                <w:szCs w:val="24"/>
              </w:rPr>
              <w:t>Број запослених:</w:t>
            </w:r>
          </w:p>
        </w:tc>
        <w:tc>
          <w:tcPr>
            <w:tcW w:w="4860" w:type="dxa"/>
            <w:shd w:val="clear" w:color="auto" w:fill="FFFFFF" w:themeFill="background1"/>
          </w:tcPr>
          <w:p w:rsidR="00656572" w:rsidRPr="00993916" w:rsidRDefault="00EB1779">
            <w:pPr>
              <w:rPr>
                <w:rFonts w:cs="Times New Roman"/>
                <w:szCs w:val="24"/>
              </w:rPr>
            </w:pPr>
            <w:r w:rsidRPr="00993916">
              <w:rPr>
                <w:rFonts w:cs="Times New Roman"/>
                <w:szCs w:val="24"/>
              </w:rPr>
              <w:t>31</w:t>
            </w:r>
          </w:p>
        </w:tc>
      </w:tr>
      <w:tr w:rsidR="006F38C7" w:rsidRPr="00993916" w:rsidTr="00EB1779">
        <w:trPr>
          <w:trHeight w:val="399"/>
        </w:trPr>
        <w:tc>
          <w:tcPr>
            <w:tcW w:w="4950" w:type="dxa"/>
            <w:shd w:val="clear" w:color="auto" w:fill="FFFFFF" w:themeFill="background1"/>
          </w:tcPr>
          <w:p w:rsidR="006F38C7" w:rsidRPr="00993916" w:rsidRDefault="006F38C7">
            <w:pPr>
              <w:rPr>
                <w:rFonts w:cs="Times New Roman"/>
                <w:szCs w:val="24"/>
              </w:rPr>
            </w:pPr>
            <w:r w:rsidRPr="00993916">
              <w:rPr>
                <w:rFonts w:cs="Times New Roman"/>
                <w:b/>
                <w:bCs/>
                <w:szCs w:val="24"/>
              </w:rPr>
              <w:t>Број запослених у настави:</w:t>
            </w:r>
          </w:p>
        </w:tc>
        <w:tc>
          <w:tcPr>
            <w:tcW w:w="4860" w:type="dxa"/>
            <w:shd w:val="clear" w:color="auto" w:fill="FFFFFF" w:themeFill="background1"/>
          </w:tcPr>
          <w:p w:rsidR="006F38C7" w:rsidRPr="00993916" w:rsidRDefault="00550EA6">
            <w:pPr>
              <w:rPr>
                <w:rFonts w:cs="Times New Roman"/>
                <w:szCs w:val="24"/>
                <w:lang w:val="sr-Cyrl-RS"/>
              </w:rPr>
            </w:pPr>
            <w:r w:rsidRPr="00993916">
              <w:rPr>
                <w:rFonts w:cs="Times New Roman"/>
                <w:szCs w:val="24"/>
                <w:lang w:val="sr-Cyrl-RS"/>
              </w:rPr>
              <w:t>23</w:t>
            </w:r>
          </w:p>
        </w:tc>
      </w:tr>
      <w:tr w:rsidR="006F38C7" w:rsidRPr="00993916" w:rsidTr="00EB1779">
        <w:trPr>
          <w:trHeight w:val="421"/>
        </w:trPr>
        <w:tc>
          <w:tcPr>
            <w:tcW w:w="4950" w:type="dxa"/>
            <w:shd w:val="clear" w:color="auto" w:fill="FFFFFF" w:themeFill="background1"/>
          </w:tcPr>
          <w:p w:rsidR="006F38C7" w:rsidRPr="00993916" w:rsidRDefault="0011128B">
            <w:pPr>
              <w:rPr>
                <w:rFonts w:cs="Times New Roman"/>
                <w:szCs w:val="24"/>
              </w:rPr>
            </w:pPr>
            <w:r w:rsidRPr="00993916">
              <w:rPr>
                <w:rFonts w:cs="Times New Roman"/>
                <w:szCs w:val="24"/>
              </w:rPr>
              <w:t>-</w:t>
            </w:r>
            <w:r w:rsidR="006F38C7" w:rsidRPr="00993916">
              <w:rPr>
                <w:rFonts w:cs="Times New Roman"/>
                <w:szCs w:val="24"/>
              </w:rPr>
              <w:t xml:space="preserve"> </w:t>
            </w:r>
            <w:r w:rsidR="009E7FBA">
              <w:rPr>
                <w:rFonts w:cs="Times New Roman"/>
                <w:szCs w:val="24"/>
                <w:lang w:val="sr-Cyrl-RS"/>
              </w:rPr>
              <w:t xml:space="preserve"> </w:t>
            </w:r>
            <w:r w:rsidR="006F38C7" w:rsidRPr="00993916">
              <w:rPr>
                <w:rFonts w:cs="Times New Roman"/>
                <w:szCs w:val="24"/>
              </w:rPr>
              <w:t>у предметној настави</w:t>
            </w:r>
          </w:p>
        </w:tc>
        <w:tc>
          <w:tcPr>
            <w:tcW w:w="4860" w:type="dxa"/>
            <w:shd w:val="clear" w:color="auto" w:fill="FFFFFF" w:themeFill="background1"/>
          </w:tcPr>
          <w:p w:rsidR="006F38C7" w:rsidRPr="00993916" w:rsidRDefault="00A46FB4">
            <w:pPr>
              <w:rPr>
                <w:rFonts w:cs="Times New Roman"/>
                <w:szCs w:val="24"/>
              </w:rPr>
            </w:pPr>
            <w:r w:rsidRPr="00993916">
              <w:rPr>
                <w:rFonts w:cs="Times New Roman"/>
                <w:szCs w:val="24"/>
              </w:rPr>
              <w:t>14</w:t>
            </w:r>
          </w:p>
        </w:tc>
      </w:tr>
      <w:tr w:rsidR="006F38C7" w:rsidRPr="00993916" w:rsidTr="00EB1779">
        <w:trPr>
          <w:trHeight w:val="399"/>
        </w:trPr>
        <w:tc>
          <w:tcPr>
            <w:tcW w:w="4950" w:type="dxa"/>
            <w:shd w:val="clear" w:color="auto" w:fill="FFFFFF" w:themeFill="background1"/>
          </w:tcPr>
          <w:p w:rsidR="006F38C7" w:rsidRPr="009E7FBA" w:rsidRDefault="00384CB5" w:rsidP="009E7FBA">
            <w:pPr>
              <w:pStyle w:val="ListParagraph"/>
              <w:numPr>
                <w:ilvl w:val="0"/>
                <w:numId w:val="202"/>
              </w:numPr>
              <w:rPr>
                <w:rFonts w:cs="Times New Roman"/>
                <w:szCs w:val="24"/>
              </w:rPr>
            </w:pPr>
            <w:r w:rsidRPr="009E7FBA">
              <w:rPr>
                <w:rFonts w:cs="Times New Roman"/>
                <w:szCs w:val="24"/>
              </w:rPr>
              <w:t>у разредној настави</w:t>
            </w:r>
          </w:p>
        </w:tc>
        <w:tc>
          <w:tcPr>
            <w:tcW w:w="4860" w:type="dxa"/>
            <w:shd w:val="clear" w:color="auto" w:fill="FFFFFF" w:themeFill="background1"/>
          </w:tcPr>
          <w:p w:rsidR="006F38C7" w:rsidRPr="00993916" w:rsidRDefault="0045378B">
            <w:pPr>
              <w:rPr>
                <w:rFonts w:cs="Times New Roman"/>
                <w:szCs w:val="24"/>
              </w:rPr>
            </w:pPr>
            <w:r w:rsidRPr="00993916">
              <w:rPr>
                <w:rFonts w:cs="Times New Roman"/>
                <w:szCs w:val="24"/>
              </w:rPr>
              <w:t>8</w:t>
            </w:r>
          </w:p>
        </w:tc>
      </w:tr>
      <w:tr w:rsidR="006F38C7" w:rsidRPr="00993916" w:rsidTr="00EB1779">
        <w:trPr>
          <w:trHeight w:val="421"/>
        </w:trPr>
        <w:tc>
          <w:tcPr>
            <w:tcW w:w="4950" w:type="dxa"/>
            <w:shd w:val="clear" w:color="auto" w:fill="FFFFFF" w:themeFill="background1"/>
          </w:tcPr>
          <w:p w:rsidR="006F38C7" w:rsidRPr="009E7FBA" w:rsidRDefault="00384CB5" w:rsidP="009E7FBA">
            <w:pPr>
              <w:pStyle w:val="ListParagraph"/>
              <w:numPr>
                <w:ilvl w:val="0"/>
                <w:numId w:val="201"/>
              </w:numPr>
              <w:rPr>
                <w:rFonts w:cs="Times New Roman"/>
                <w:szCs w:val="24"/>
              </w:rPr>
            </w:pPr>
            <w:r w:rsidRPr="009E7FBA">
              <w:rPr>
                <w:rFonts w:cs="Times New Roman"/>
                <w:szCs w:val="24"/>
              </w:rPr>
              <w:t>вероучитељ</w:t>
            </w:r>
          </w:p>
        </w:tc>
        <w:tc>
          <w:tcPr>
            <w:tcW w:w="4860" w:type="dxa"/>
            <w:shd w:val="clear" w:color="auto" w:fill="FFFFFF" w:themeFill="background1"/>
          </w:tcPr>
          <w:p w:rsidR="006F38C7" w:rsidRPr="00993916" w:rsidRDefault="00A46FB4">
            <w:pPr>
              <w:rPr>
                <w:rFonts w:cs="Times New Roman"/>
                <w:szCs w:val="24"/>
              </w:rPr>
            </w:pPr>
            <w:r w:rsidRPr="00993916">
              <w:rPr>
                <w:rFonts w:cs="Times New Roman"/>
                <w:szCs w:val="24"/>
              </w:rPr>
              <w:t>1</w:t>
            </w:r>
          </w:p>
        </w:tc>
      </w:tr>
      <w:tr w:rsidR="006F38C7" w:rsidRPr="00993916" w:rsidTr="00EB1779">
        <w:trPr>
          <w:trHeight w:val="399"/>
        </w:trPr>
        <w:tc>
          <w:tcPr>
            <w:tcW w:w="4950" w:type="dxa"/>
            <w:shd w:val="clear" w:color="auto" w:fill="FFFFFF" w:themeFill="background1"/>
          </w:tcPr>
          <w:p w:rsidR="006F38C7" w:rsidRPr="009E7FBA" w:rsidRDefault="00384CB5" w:rsidP="009E7FBA">
            <w:pPr>
              <w:pStyle w:val="ListParagraph"/>
              <w:numPr>
                <w:ilvl w:val="0"/>
                <w:numId w:val="200"/>
              </w:numPr>
              <w:rPr>
                <w:rFonts w:cs="Times New Roman"/>
                <w:szCs w:val="24"/>
              </w:rPr>
            </w:pPr>
            <w:r w:rsidRPr="009E7FBA">
              <w:rPr>
                <w:rFonts w:cs="Times New Roman"/>
                <w:szCs w:val="24"/>
              </w:rPr>
              <w:t>директор</w:t>
            </w:r>
          </w:p>
        </w:tc>
        <w:tc>
          <w:tcPr>
            <w:tcW w:w="4860" w:type="dxa"/>
            <w:shd w:val="clear" w:color="auto" w:fill="FFFFFF" w:themeFill="background1"/>
          </w:tcPr>
          <w:p w:rsidR="006F38C7" w:rsidRPr="00993916" w:rsidRDefault="00A46FB4">
            <w:pPr>
              <w:rPr>
                <w:rFonts w:cs="Times New Roman"/>
                <w:szCs w:val="24"/>
              </w:rPr>
            </w:pPr>
            <w:r w:rsidRPr="00993916">
              <w:rPr>
                <w:rFonts w:cs="Times New Roman"/>
                <w:szCs w:val="24"/>
              </w:rPr>
              <w:t>1</w:t>
            </w:r>
          </w:p>
        </w:tc>
      </w:tr>
      <w:tr w:rsidR="00384CB5" w:rsidRPr="00993916" w:rsidTr="00EB1779">
        <w:trPr>
          <w:trHeight w:val="421"/>
        </w:trPr>
        <w:tc>
          <w:tcPr>
            <w:tcW w:w="4950" w:type="dxa"/>
            <w:shd w:val="clear" w:color="auto" w:fill="FFFFFF" w:themeFill="background1"/>
          </w:tcPr>
          <w:p w:rsidR="00384CB5" w:rsidRPr="009E7FBA" w:rsidRDefault="00DF3565" w:rsidP="009E7FBA">
            <w:pPr>
              <w:pStyle w:val="ListParagraph"/>
              <w:numPr>
                <w:ilvl w:val="0"/>
                <w:numId w:val="199"/>
              </w:numPr>
              <w:rPr>
                <w:rFonts w:cs="Times New Roman"/>
                <w:szCs w:val="24"/>
              </w:rPr>
            </w:pPr>
            <w:r w:rsidRPr="009E7FBA">
              <w:rPr>
                <w:rFonts w:cs="Times New Roman"/>
                <w:szCs w:val="24"/>
              </w:rPr>
              <w:t xml:space="preserve">број стручних </w:t>
            </w:r>
            <w:r w:rsidR="00384CB5" w:rsidRPr="009E7FBA">
              <w:rPr>
                <w:rFonts w:cs="Times New Roman"/>
                <w:szCs w:val="24"/>
              </w:rPr>
              <w:t xml:space="preserve"> сарадника</w:t>
            </w:r>
          </w:p>
        </w:tc>
        <w:tc>
          <w:tcPr>
            <w:tcW w:w="4860" w:type="dxa"/>
            <w:shd w:val="clear" w:color="auto" w:fill="FFFFFF" w:themeFill="background1"/>
          </w:tcPr>
          <w:p w:rsidR="00384CB5" w:rsidRPr="00993916" w:rsidRDefault="005F3EB8">
            <w:pPr>
              <w:rPr>
                <w:rFonts w:cs="Times New Roman"/>
                <w:szCs w:val="24"/>
              </w:rPr>
            </w:pPr>
            <w:r w:rsidRPr="00993916">
              <w:rPr>
                <w:rFonts w:cs="Times New Roman"/>
                <w:szCs w:val="24"/>
              </w:rPr>
              <w:t>1</w:t>
            </w:r>
          </w:p>
        </w:tc>
      </w:tr>
      <w:tr w:rsidR="009E7FBA" w:rsidRPr="00993916" w:rsidTr="00EB1779">
        <w:trPr>
          <w:trHeight w:val="421"/>
        </w:trPr>
        <w:tc>
          <w:tcPr>
            <w:tcW w:w="4950" w:type="dxa"/>
            <w:shd w:val="clear" w:color="auto" w:fill="FFFFFF" w:themeFill="background1"/>
          </w:tcPr>
          <w:p w:rsidR="009E7FBA" w:rsidRPr="009E7FBA" w:rsidRDefault="009E7FBA" w:rsidP="009E7FBA">
            <w:pPr>
              <w:pStyle w:val="ListParagraph"/>
              <w:numPr>
                <w:ilvl w:val="0"/>
                <w:numId w:val="198"/>
              </w:numPr>
              <w:rPr>
                <w:rFonts w:cs="Times New Roman"/>
                <w:szCs w:val="24"/>
              </w:rPr>
            </w:pPr>
            <w:r w:rsidRPr="009E7FBA">
              <w:rPr>
                <w:rFonts w:cs="Times New Roman"/>
                <w:szCs w:val="24"/>
              </w:rPr>
              <w:t>секретар</w:t>
            </w:r>
          </w:p>
        </w:tc>
        <w:tc>
          <w:tcPr>
            <w:tcW w:w="4860" w:type="dxa"/>
            <w:shd w:val="clear" w:color="auto" w:fill="FFFFFF" w:themeFill="background1"/>
          </w:tcPr>
          <w:p w:rsidR="009E7FBA" w:rsidRPr="009E7FBA" w:rsidRDefault="009E7FBA" w:rsidP="009E7FBA">
            <w:pPr>
              <w:rPr>
                <w:rFonts w:cs="Times New Roman"/>
                <w:szCs w:val="24"/>
                <w:lang w:val="sr-Cyrl-RS"/>
              </w:rPr>
            </w:pPr>
            <w:r>
              <w:rPr>
                <w:rFonts w:cs="Times New Roman"/>
                <w:szCs w:val="24"/>
                <w:lang w:val="sr-Cyrl-RS"/>
              </w:rPr>
              <w:t>1 (50 % радног ангажовања)</w:t>
            </w:r>
          </w:p>
        </w:tc>
      </w:tr>
      <w:tr w:rsidR="009E7FBA" w:rsidRPr="00993916" w:rsidTr="00EB1779">
        <w:trPr>
          <w:trHeight w:val="421"/>
        </w:trPr>
        <w:tc>
          <w:tcPr>
            <w:tcW w:w="4950" w:type="dxa"/>
            <w:shd w:val="clear" w:color="auto" w:fill="FFFFFF" w:themeFill="background1"/>
          </w:tcPr>
          <w:p w:rsidR="009E7FBA" w:rsidRPr="009E7FBA" w:rsidRDefault="009E7FBA" w:rsidP="009E7FBA">
            <w:pPr>
              <w:pStyle w:val="ListParagraph"/>
              <w:numPr>
                <w:ilvl w:val="0"/>
                <w:numId w:val="198"/>
              </w:numPr>
              <w:rPr>
                <w:rFonts w:cs="Times New Roman"/>
                <w:szCs w:val="24"/>
              </w:rPr>
            </w:pPr>
            <w:r>
              <w:rPr>
                <w:rFonts w:cs="Times New Roman"/>
                <w:szCs w:val="24"/>
                <w:lang w:val="sr-Cyrl-RS"/>
              </w:rPr>
              <w:t>административно финансијска служба</w:t>
            </w:r>
          </w:p>
        </w:tc>
        <w:tc>
          <w:tcPr>
            <w:tcW w:w="4860" w:type="dxa"/>
            <w:shd w:val="clear" w:color="auto" w:fill="FFFFFF" w:themeFill="background1"/>
          </w:tcPr>
          <w:p w:rsidR="009E7FBA" w:rsidRDefault="009E7FBA">
            <w:pPr>
              <w:rPr>
                <w:rFonts w:cs="Times New Roman"/>
                <w:szCs w:val="24"/>
                <w:lang w:val="sr-Cyrl-RS"/>
              </w:rPr>
            </w:pPr>
            <w:r>
              <w:rPr>
                <w:rFonts w:cs="Times New Roman"/>
                <w:szCs w:val="24"/>
                <w:lang w:val="sr-Cyrl-RS"/>
              </w:rPr>
              <w:t>1 (50 % радног ангажовања)</w:t>
            </w:r>
          </w:p>
        </w:tc>
      </w:tr>
      <w:tr w:rsidR="00384CB5" w:rsidRPr="00993916" w:rsidTr="00EB1779">
        <w:trPr>
          <w:trHeight w:val="399"/>
        </w:trPr>
        <w:tc>
          <w:tcPr>
            <w:tcW w:w="4950" w:type="dxa"/>
            <w:shd w:val="clear" w:color="auto" w:fill="FFFFFF" w:themeFill="background1"/>
          </w:tcPr>
          <w:p w:rsidR="00384CB5" w:rsidRPr="009E7FBA" w:rsidRDefault="009E7FBA" w:rsidP="009E7FBA">
            <w:pPr>
              <w:pStyle w:val="ListParagraph"/>
              <w:numPr>
                <w:ilvl w:val="0"/>
                <w:numId w:val="198"/>
              </w:numPr>
              <w:rPr>
                <w:rFonts w:cs="Times New Roman"/>
                <w:szCs w:val="24"/>
                <w:lang w:val="sr-Cyrl-RS"/>
              </w:rPr>
            </w:pPr>
            <w:r w:rsidRPr="009E7FBA">
              <w:rPr>
                <w:rFonts w:cs="Times New Roman"/>
                <w:bCs/>
                <w:szCs w:val="24"/>
                <w:lang w:val="sr-Cyrl-RS"/>
              </w:rPr>
              <w:t>помоћни радници</w:t>
            </w:r>
          </w:p>
        </w:tc>
        <w:tc>
          <w:tcPr>
            <w:tcW w:w="4860" w:type="dxa"/>
            <w:shd w:val="clear" w:color="auto" w:fill="FFFFFF" w:themeFill="background1"/>
          </w:tcPr>
          <w:p w:rsidR="00E5376A" w:rsidRPr="009E7FBA" w:rsidRDefault="009E7FBA" w:rsidP="009E7FBA">
            <w:pPr>
              <w:rPr>
                <w:rFonts w:cs="Times New Roman"/>
                <w:szCs w:val="24"/>
                <w:lang w:val="sr-Cyrl-RS"/>
              </w:rPr>
            </w:pPr>
            <w:r>
              <w:rPr>
                <w:rFonts w:cs="Times New Roman"/>
                <w:szCs w:val="24"/>
                <w:lang w:val="sr-Cyrl-RS"/>
              </w:rPr>
              <w:t>4,5</w:t>
            </w:r>
          </w:p>
        </w:tc>
      </w:tr>
      <w:tr w:rsidR="009E7FBA" w:rsidRPr="00993916" w:rsidTr="00EB1779">
        <w:trPr>
          <w:trHeight w:val="399"/>
        </w:trPr>
        <w:tc>
          <w:tcPr>
            <w:tcW w:w="4950" w:type="dxa"/>
            <w:shd w:val="clear" w:color="auto" w:fill="FFFFFF" w:themeFill="background1"/>
          </w:tcPr>
          <w:p w:rsidR="009E7FBA" w:rsidRPr="009E7FBA" w:rsidRDefault="009E7FBA" w:rsidP="009E7FBA">
            <w:pPr>
              <w:pStyle w:val="ListParagraph"/>
              <w:numPr>
                <w:ilvl w:val="0"/>
                <w:numId w:val="198"/>
              </w:numPr>
              <w:rPr>
                <w:rFonts w:cs="Times New Roman"/>
                <w:bCs/>
                <w:szCs w:val="24"/>
                <w:lang w:val="sr-Cyrl-RS"/>
              </w:rPr>
            </w:pPr>
            <w:r w:rsidRPr="009E7FBA">
              <w:rPr>
                <w:rFonts w:cs="Times New Roman"/>
                <w:bCs/>
                <w:szCs w:val="24"/>
                <w:lang w:val="sr-Cyrl-RS"/>
              </w:rPr>
              <w:t>техничко особље - домар</w:t>
            </w:r>
          </w:p>
        </w:tc>
        <w:tc>
          <w:tcPr>
            <w:tcW w:w="4860" w:type="dxa"/>
            <w:shd w:val="clear" w:color="auto" w:fill="FFFFFF" w:themeFill="background1"/>
          </w:tcPr>
          <w:p w:rsidR="009E7FBA" w:rsidRDefault="009E7FBA" w:rsidP="009E7FBA">
            <w:pPr>
              <w:rPr>
                <w:rFonts w:cs="Times New Roman"/>
                <w:szCs w:val="24"/>
                <w:lang w:val="sr-Cyrl-RS"/>
              </w:rPr>
            </w:pPr>
            <w:r>
              <w:rPr>
                <w:rFonts w:cs="Times New Roman"/>
                <w:szCs w:val="24"/>
                <w:lang w:val="sr-Cyrl-RS"/>
              </w:rPr>
              <w:t>1</w:t>
            </w:r>
          </w:p>
        </w:tc>
      </w:tr>
      <w:tr w:rsidR="00384CB5" w:rsidRPr="00993916" w:rsidTr="00EB1779">
        <w:trPr>
          <w:trHeight w:val="820"/>
        </w:trPr>
        <w:tc>
          <w:tcPr>
            <w:tcW w:w="4950" w:type="dxa"/>
            <w:shd w:val="clear" w:color="auto" w:fill="FFFFFF" w:themeFill="background1"/>
          </w:tcPr>
          <w:p w:rsidR="00384CB5" w:rsidRPr="00993916" w:rsidRDefault="00DC00B3" w:rsidP="00DC00B3">
            <w:pPr>
              <w:autoSpaceDE w:val="0"/>
              <w:autoSpaceDN w:val="0"/>
              <w:adjustRightInd w:val="0"/>
              <w:rPr>
                <w:rFonts w:cs="Times New Roman"/>
                <w:b/>
                <w:bCs/>
                <w:szCs w:val="24"/>
              </w:rPr>
            </w:pPr>
            <w:r w:rsidRPr="00993916">
              <w:rPr>
                <w:rFonts w:cs="Times New Roman"/>
                <w:b/>
                <w:bCs/>
                <w:szCs w:val="24"/>
              </w:rPr>
              <w:t>Број ученика уписаних зашк. 2018/19</w:t>
            </w:r>
            <w:r w:rsidR="00C0721A" w:rsidRPr="00993916">
              <w:rPr>
                <w:rFonts w:cs="Times New Roman"/>
                <w:b/>
                <w:bCs/>
                <w:szCs w:val="24"/>
              </w:rPr>
              <w:t xml:space="preserve">. </w:t>
            </w:r>
            <w:r w:rsidRPr="00993916">
              <w:rPr>
                <w:rFonts w:cs="Times New Roman"/>
                <w:b/>
                <w:bCs/>
                <w:szCs w:val="24"/>
              </w:rPr>
              <w:t>годину</w:t>
            </w:r>
          </w:p>
        </w:tc>
        <w:tc>
          <w:tcPr>
            <w:tcW w:w="4860" w:type="dxa"/>
            <w:shd w:val="clear" w:color="auto" w:fill="FFFFFF" w:themeFill="background1"/>
          </w:tcPr>
          <w:p w:rsidR="00384CB5" w:rsidRPr="00993916" w:rsidRDefault="005D6734">
            <w:pPr>
              <w:rPr>
                <w:rFonts w:cs="Times New Roman"/>
                <w:szCs w:val="24"/>
              </w:rPr>
            </w:pPr>
            <w:r>
              <w:rPr>
                <w:rFonts w:cs="Times New Roman"/>
                <w:szCs w:val="24"/>
              </w:rPr>
              <w:t xml:space="preserve">136 </w:t>
            </w:r>
            <w:r w:rsidR="00222C65" w:rsidRPr="00993916">
              <w:rPr>
                <w:rFonts w:cs="Times New Roman"/>
                <w:szCs w:val="24"/>
              </w:rPr>
              <w:t>ученика</w:t>
            </w:r>
          </w:p>
        </w:tc>
      </w:tr>
      <w:tr w:rsidR="00DC00B3" w:rsidRPr="00993916" w:rsidTr="00EB1779">
        <w:trPr>
          <w:trHeight w:val="485"/>
        </w:trPr>
        <w:tc>
          <w:tcPr>
            <w:tcW w:w="4950" w:type="dxa"/>
            <w:shd w:val="clear" w:color="auto" w:fill="FFFFFF" w:themeFill="background1"/>
          </w:tcPr>
          <w:p w:rsidR="00DC00B3" w:rsidRPr="00993916" w:rsidRDefault="00DC00B3" w:rsidP="00DC00B3">
            <w:pPr>
              <w:autoSpaceDE w:val="0"/>
              <w:autoSpaceDN w:val="0"/>
              <w:adjustRightInd w:val="0"/>
              <w:rPr>
                <w:rFonts w:cs="Times New Roman"/>
                <w:b/>
                <w:bCs/>
                <w:szCs w:val="24"/>
              </w:rPr>
            </w:pPr>
            <w:r w:rsidRPr="00993916">
              <w:rPr>
                <w:rFonts w:cs="Times New Roman"/>
                <w:b/>
                <w:bCs/>
                <w:szCs w:val="24"/>
              </w:rPr>
              <w:t>Број одељења за шк. 2018/19.годину</w:t>
            </w:r>
          </w:p>
        </w:tc>
        <w:tc>
          <w:tcPr>
            <w:tcW w:w="4860" w:type="dxa"/>
            <w:shd w:val="clear" w:color="auto" w:fill="FFFFFF" w:themeFill="background1"/>
          </w:tcPr>
          <w:p w:rsidR="00DC00B3" w:rsidRPr="00993916" w:rsidRDefault="00EB1779" w:rsidP="005F6C37">
            <w:pPr>
              <w:rPr>
                <w:rFonts w:cs="Times New Roman"/>
                <w:szCs w:val="24"/>
              </w:rPr>
            </w:pPr>
            <w:r w:rsidRPr="00993916">
              <w:rPr>
                <w:rFonts w:cs="Times New Roman"/>
                <w:szCs w:val="24"/>
              </w:rPr>
              <w:t>1</w:t>
            </w:r>
            <w:r w:rsidR="005F6C37" w:rsidRPr="00993916">
              <w:rPr>
                <w:rFonts w:cs="Times New Roman"/>
                <w:szCs w:val="24"/>
              </w:rPr>
              <w:t>1</w:t>
            </w:r>
            <w:r w:rsidR="00222C65" w:rsidRPr="00993916">
              <w:rPr>
                <w:rFonts w:cs="Times New Roman"/>
                <w:szCs w:val="24"/>
              </w:rPr>
              <w:t xml:space="preserve"> одељења</w:t>
            </w:r>
          </w:p>
        </w:tc>
      </w:tr>
    </w:tbl>
    <w:p w:rsidR="005A3F3D" w:rsidRDefault="005A3F3D" w:rsidP="005A3F3D"/>
    <w:p w:rsidR="002A679E" w:rsidRDefault="002A679E">
      <w:pPr>
        <w:rPr>
          <w:rFonts w:eastAsia="Times New Roman" w:cs="Times New Roman"/>
          <w:szCs w:val="24"/>
          <w:highlight w:val="yellow"/>
        </w:rPr>
      </w:pPr>
      <w:r>
        <w:rPr>
          <w:szCs w:val="24"/>
          <w:highlight w:val="yellow"/>
        </w:rPr>
        <w:br w:type="page"/>
      </w:r>
    </w:p>
    <w:p w:rsidR="004D4A63" w:rsidRPr="00F14B27" w:rsidRDefault="005F3EB8" w:rsidP="00751A6A">
      <w:pPr>
        <w:pStyle w:val="NoSpacing1"/>
        <w:shd w:val="clear" w:color="auto" w:fill="FFFFFF" w:themeFill="background1"/>
        <w:tabs>
          <w:tab w:val="left" w:pos="90"/>
          <w:tab w:val="left" w:pos="360"/>
        </w:tabs>
        <w:ind w:left="360" w:hanging="180"/>
        <w:jc w:val="both"/>
        <w:rPr>
          <w:rFonts w:ascii="Times New Roman" w:hAnsi="Times New Roman"/>
          <w:szCs w:val="24"/>
        </w:rPr>
      </w:pPr>
      <w:r>
        <w:rPr>
          <w:rFonts w:ascii="Times New Roman" w:hAnsi="Times New Roman"/>
          <w:szCs w:val="24"/>
        </w:rPr>
        <w:lastRenderedPageBreak/>
        <w:tab/>
      </w:r>
      <w:r w:rsidR="00550EA6">
        <w:rPr>
          <w:rFonts w:ascii="Times New Roman" w:hAnsi="Times New Roman"/>
          <w:szCs w:val="24"/>
        </w:rPr>
        <w:tab/>
      </w:r>
      <w:r w:rsidR="00222C65" w:rsidRPr="00305503">
        <w:rPr>
          <w:rFonts w:ascii="Times New Roman" w:hAnsi="Times New Roman"/>
          <w:szCs w:val="24"/>
        </w:rPr>
        <w:t xml:space="preserve">На основу члана </w:t>
      </w:r>
      <w:r w:rsidR="00C74CEA" w:rsidRPr="00305503">
        <w:rPr>
          <w:rFonts w:ascii="Times New Roman" w:hAnsi="Times New Roman"/>
          <w:szCs w:val="24"/>
        </w:rPr>
        <w:t>68</w:t>
      </w:r>
      <w:r>
        <w:rPr>
          <w:rFonts w:ascii="Times New Roman" w:hAnsi="Times New Roman"/>
          <w:szCs w:val="24"/>
        </w:rPr>
        <w:t>.</w:t>
      </w:r>
      <w:r w:rsidR="00222C65" w:rsidRPr="00305503">
        <w:rPr>
          <w:rFonts w:ascii="Times New Roman" w:hAnsi="Times New Roman"/>
          <w:szCs w:val="24"/>
        </w:rPr>
        <w:t xml:space="preserve"> став </w:t>
      </w:r>
      <w:r w:rsidR="00C74CEA" w:rsidRPr="00305503">
        <w:rPr>
          <w:rFonts w:ascii="Times New Roman" w:hAnsi="Times New Roman"/>
          <w:szCs w:val="24"/>
        </w:rPr>
        <w:t>2.</w:t>
      </w:r>
      <w:r>
        <w:rPr>
          <w:rFonts w:ascii="Times New Roman" w:hAnsi="Times New Roman"/>
          <w:szCs w:val="24"/>
        </w:rPr>
        <w:t xml:space="preserve"> </w:t>
      </w:r>
      <w:r w:rsidR="004D4A63" w:rsidRPr="00305503">
        <w:rPr>
          <w:rFonts w:ascii="Times New Roman" w:hAnsi="Times New Roman"/>
          <w:szCs w:val="24"/>
        </w:rPr>
        <w:t>Закона о основама система образовања и васпитања („Службени гласник РС“ бр. 72/09,52/11 , 55/13</w:t>
      </w:r>
      <w:r w:rsidR="00751A6A">
        <w:rPr>
          <w:rFonts w:ascii="Times New Roman" w:hAnsi="Times New Roman"/>
          <w:szCs w:val="24"/>
        </w:rPr>
        <w:t xml:space="preserve"> </w:t>
      </w:r>
      <w:r w:rsidR="004D4A63" w:rsidRPr="00305503">
        <w:rPr>
          <w:rFonts w:ascii="Times New Roman" w:hAnsi="Times New Roman"/>
          <w:szCs w:val="24"/>
        </w:rPr>
        <w:t>и 35/15</w:t>
      </w:r>
      <w:r w:rsidR="00C74CEA" w:rsidRPr="00305503">
        <w:rPr>
          <w:rFonts w:ascii="Times New Roman" w:hAnsi="Times New Roman"/>
          <w:szCs w:val="24"/>
        </w:rPr>
        <w:t>, 88/2017 и 27/2018. – др. закон</w:t>
      </w:r>
      <w:r w:rsidR="00305503" w:rsidRPr="00305503">
        <w:rPr>
          <w:rFonts w:ascii="Times New Roman" w:hAnsi="Times New Roman"/>
          <w:szCs w:val="24"/>
        </w:rPr>
        <w:t>) члана 47</w:t>
      </w:r>
      <w:r w:rsidR="004D4A63" w:rsidRPr="00305503">
        <w:rPr>
          <w:rFonts w:ascii="Times New Roman" w:hAnsi="Times New Roman"/>
          <w:szCs w:val="24"/>
        </w:rPr>
        <w:t>. став 1. тачка 2. Статута ОШ „Драгомир Трајковић“ из Жбевца и Правилника о школском календару за школску 2018/2019. годину Школски одбор Основне школе „Драгомир Трајковић“ на седници одржаној __________________. године доноси:</w:t>
      </w:r>
    </w:p>
    <w:p w:rsidR="004D4A63" w:rsidRPr="00F14B27" w:rsidRDefault="004D4A63" w:rsidP="00305503">
      <w:pPr>
        <w:pStyle w:val="NoSpacing1"/>
        <w:shd w:val="clear" w:color="auto" w:fill="FFFFFF" w:themeFill="background1"/>
        <w:ind w:left="794" w:firstLine="397"/>
        <w:jc w:val="both"/>
        <w:rPr>
          <w:rFonts w:ascii="Times New Roman" w:hAnsi="Times New Roman"/>
          <w:szCs w:val="24"/>
        </w:rPr>
      </w:pPr>
    </w:p>
    <w:p w:rsidR="004D4A63" w:rsidRDefault="004D4A63" w:rsidP="00305503">
      <w:pPr>
        <w:pStyle w:val="NoSpacing1"/>
        <w:shd w:val="clear" w:color="auto" w:fill="FFFFFF" w:themeFill="background1"/>
        <w:ind w:left="794" w:firstLine="397"/>
        <w:jc w:val="both"/>
      </w:pPr>
    </w:p>
    <w:p w:rsidR="00FF4FFD" w:rsidRDefault="00FF4FFD" w:rsidP="00FF4FFD">
      <w:pPr>
        <w:pStyle w:val="NoSpacing1"/>
        <w:ind w:left="794" w:firstLine="397"/>
        <w:jc w:val="center"/>
        <w:rPr>
          <w:rFonts w:ascii="Times New Roman" w:hAnsi="Times New Roman"/>
          <w:sz w:val="32"/>
          <w:szCs w:val="32"/>
        </w:rPr>
      </w:pPr>
    </w:p>
    <w:p w:rsidR="00FF4FFD" w:rsidRDefault="00FF4FFD" w:rsidP="00FF4FFD">
      <w:pPr>
        <w:pStyle w:val="NoSpacing1"/>
        <w:ind w:left="794" w:firstLine="397"/>
        <w:jc w:val="center"/>
        <w:rPr>
          <w:rFonts w:ascii="Times New Roman" w:hAnsi="Times New Roman"/>
          <w:sz w:val="32"/>
          <w:szCs w:val="32"/>
        </w:rPr>
      </w:pPr>
    </w:p>
    <w:p w:rsidR="00137412" w:rsidRDefault="00137412" w:rsidP="00FF4FFD">
      <w:pPr>
        <w:pStyle w:val="NoSpacing1"/>
        <w:ind w:left="794" w:firstLine="397"/>
        <w:jc w:val="center"/>
        <w:rPr>
          <w:rFonts w:ascii="Times New Roman" w:hAnsi="Times New Roman"/>
          <w:sz w:val="32"/>
          <w:szCs w:val="32"/>
        </w:rPr>
      </w:pPr>
    </w:p>
    <w:p w:rsidR="00137412" w:rsidRDefault="00137412" w:rsidP="00FF4FFD">
      <w:pPr>
        <w:pStyle w:val="NoSpacing1"/>
        <w:ind w:left="794" w:firstLine="397"/>
        <w:jc w:val="center"/>
        <w:rPr>
          <w:rFonts w:ascii="Times New Roman" w:hAnsi="Times New Roman"/>
          <w:sz w:val="32"/>
          <w:szCs w:val="32"/>
        </w:rPr>
      </w:pPr>
    </w:p>
    <w:p w:rsidR="00137412" w:rsidRDefault="00137412" w:rsidP="00FF4FFD">
      <w:pPr>
        <w:pStyle w:val="NoSpacing1"/>
        <w:ind w:left="794" w:firstLine="397"/>
        <w:jc w:val="center"/>
        <w:rPr>
          <w:rFonts w:ascii="Times New Roman" w:hAnsi="Times New Roman"/>
          <w:sz w:val="32"/>
          <w:szCs w:val="32"/>
        </w:rPr>
      </w:pPr>
    </w:p>
    <w:p w:rsidR="00137412" w:rsidRDefault="00137412" w:rsidP="00FF4FFD">
      <w:pPr>
        <w:pStyle w:val="NoSpacing1"/>
        <w:ind w:left="794" w:firstLine="397"/>
        <w:jc w:val="center"/>
        <w:rPr>
          <w:rFonts w:ascii="Times New Roman" w:hAnsi="Times New Roman"/>
          <w:sz w:val="32"/>
          <w:szCs w:val="32"/>
        </w:rPr>
      </w:pPr>
    </w:p>
    <w:p w:rsidR="00137412" w:rsidRDefault="00137412" w:rsidP="00FF4FFD">
      <w:pPr>
        <w:pStyle w:val="NoSpacing1"/>
        <w:ind w:left="794" w:firstLine="397"/>
        <w:jc w:val="center"/>
        <w:rPr>
          <w:rFonts w:ascii="Times New Roman" w:hAnsi="Times New Roman"/>
          <w:sz w:val="32"/>
          <w:szCs w:val="32"/>
        </w:rPr>
      </w:pPr>
    </w:p>
    <w:p w:rsidR="00FF4FFD" w:rsidRDefault="00FF4FFD" w:rsidP="00FF4FFD">
      <w:pPr>
        <w:pStyle w:val="NoSpacing1"/>
        <w:ind w:left="794" w:firstLine="397"/>
        <w:jc w:val="center"/>
        <w:rPr>
          <w:rFonts w:ascii="Times New Roman" w:hAnsi="Times New Roman"/>
          <w:sz w:val="32"/>
          <w:szCs w:val="32"/>
        </w:rPr>
      </w:pPr>
    </w:p>
    <w:p w:rsidR="00FF4FFD" w:rsidRDefault="00FF4FFD" w:rsidP="00FF4FFD">
      <w:pPr>
        <w:pStyle w:val="NoSpacing1"/>
        <w:ind w:left="794" w:firstLine="397"/>
        <w:jc w:val="center"/>
        <w:rPr>
          <w:rFonts w:ascii="Times New Roman" w:hAnsi="Times New Roman"/>
          <w:sz w:val="32"/>
          <w:szCs w:val="32"/>
        </w:rPr>
      </w:pPr>
    </w:p>
    <w:p w:rsidR="00FF4FFD" w:rsidRPr="00550EA6" w:rsidRDefault="00FF4FFD" w:rsidP="00D73132">
      <w:pPr>
        <w:pStyle w:val="NoSpacing1"/>
        <w:ind w:left="794" w:firstLine="397"/>
        <w:jc w:val="center"/>
        <w:rPr>
          <w:rFonts w:ascii="Times New Roman" w:hAnsi="Times New Roman"/>
          <w:b/>
          <w:sz w:val="32"/>
          <w:szCs w:val="32"/>
        </w:rPr>
      </w:pPr>
      <w:r w:rsidRPr="00550EA6">
        <w:rPr>
          <w:rFonts w:ascii="Times New Roman" w:hAnsi="Times New Roman"/>
          <w:b/>
          <w:sz w:val="32"/>
          <w:szCs w:val="32"/>
        </w:rPr>
        <w:t>О Д Л У К У</w:t>
      </w:r>
    </w:p>
    <w:p w:rsidR="00FF4FFD" w:rsidRDefault="00FF4FFD" w:rsidP="00D73132">
      <w:pPr>
        <w:pStyle w:val="NoSpacing1"/>
        <w:ind w:left="794" w:firstLine="397"/>
        <w:jc w:val="center"/>
        <w:rPr>
          <w:rFonts w:ascii="Times New Roman" w:hAnsi="Times New Roman"/>
          <w:sz w:val="32"/>
          <w:szCs w:val="32"/>
        </w:rPr>
      </w:pPr>
    </w:p>
    <w:p w:rsidR="00FF4FFD" w:rsidRDefault="00FF4FFD" w:rsidP="00D73132">
      <w:pPr>
        <w:pStyle w:val="NoSpacing1"/>
        <w:ind w:left="794" w:firstLine="397"/>
        <w:jc w:val="center"/>
        <w:rPr>
          <w:rFonts w:ascii="Times New Roman" w:hAnsi="Times New Roman"/>
          <w:sz w:val="32"/>
          <w:szCs w:val="32"/>
        </w:rPr>
      </w:pPr>
    </w:p>
    <w:p w:rsidR="00137412" w:rsidRDefault="00137412" w:rsidP="00D73132">
      <w:pPr>
        <w:pStyle w:val="NoSpacing1"/>
        <w:ind w:left="794" w:firstLine="397"/>
        <w:jc w:val="center"/>
        <w:rPr>
          <w:rFonts w:ascii="Times New Roman" w:hAnsi="Times New Roman"/>
          <w:sz w:val="32"/>
          <w:szCs w:val="32"/>
        </w:rPr>
      </w:pPr>
    </w:p>
    <w:p w:rsidR="00137412" w:rsidRDefault="00137412" w:rsidP="00D73132">
      <w:pPr>
        <w:pStyle w:val="NoSpacing1"/>
        <w:ind w:left="794" w:firstLine="397"/>
        <w:jc w:val="center"/>
        <w:rPr>
          <w:rFonts w:ascii="Times New Roman" w:hAnsi="Times New Roman"/>
          <w:sz w:val="32"/>
          <w:szCs w:val="32"/>
        </w:rPr>
      </w:pPr>
    </w:p>
    <w:p w:rsidR="00137412" w:rsidRDefault="00137412" w:rsidP="00D73132">
      <w:pPr>
        <w:pStyle w:val="NoSpacing1"/>
        <w:ind w:left="794" w:firstLine="397"/>
        <w:jc w:val="center"/>
        <w:rPr>
          <w:rFonts w:ascii="Times New Roman" w:hAnsi="Times New Roman"/>
          <w:sz w:val="32"/>
          <w:szCs w:val="32"/>
        </w:rPr>
      </w:pPr>
    </w:p>
    <w:p w:rsidR="00137412" w:rsidRDefault="00137412" w:rsidP="00D73132">
      <w:pPr>
        <w:pStyle w:val="NoSpacing1"/>
        <w:ind w:left="794" w:firstLine="397"/>
        <w:jc w:val="center"/>
        <w:rPr>
          <w:rFonts w:ascii="Times New Roman" w:hAnsi="Times New Roman"/>
          <w:sz w:val="32"/>
          <w:szCs w:val="32"/>
        </w:rPr>
      </w:pPr>
    </w:p>
    <w:p w:rsidR="00FF4FFD" w:rsidRDefault="00FF4FFD" w:rsidP="00D73132">
      <w:pPr>
        <w:pStyle w:val="NoSpacing1"/>
        <w:ind w:left="794" w:firstLine="397"/>
        <w:jc w:val="center"/>
        <w:rPr>
          <w:rFonts w:ascii="Times New Roman" w:hAnsi="Times New Roman"/>
          <w:sz w:val="32"/>
          <w:szCs w:val="32"/>
        </w:rPr>
      </w:pPr>
    </w:p>
    <w:p w:rsidR="00FF4FFD" w:rsidRPr="00FF4FFD" w:rsidRDefault="00FF4FFD" w:rsidP="00751A6A">
      <w:pPr>
        <w:pStyle w:val="NoSpacing1"/>
        <w:ind w:left="794" w:hanging="524"/>
        <w:jc w:val="center"/>
        <w:rPr>
          <w:rFonts w:ascii="Times New Roman" w:hAnsi="Times New Roman"/>
          <w:sz w:val="32"/>
          <w:szCs w:val="32"/>
        </w:rPr>
      </w:pPr>
      <w:r w:rsidRPr="00550EA6">
        <w:rPr>
          <w:rFonts w:ascii="Times New Roman" w:hAnsi="Times New Roman"/>
          <w:sz w:val="32"/>
          <w:szCs w:val="32"/>
        </w:rPr>
        <w:t>Доноси се Годишњи план рада Основне школе Драгомир Трајковић'' из Жбевца, за школску 2018/2019. годину</w:t>
      </w:r>
      <w:r w:rsidRPr="007A0AF6">
        <w:rPr>
          <w:rFonts w:ascii="Times New Roman" w:hAnsi="Times New Roman"/>
          <w:sz w:val="20"/>
          <w:szCs w:val="20"/>
        </w:rPr>
        <w:t xml:space="preserve"> .</w:t>
      </w:r>
    </w:p>
    <w:p w:rsidR="00FF4FFD" w:rsidRPr="007A0AF6" w:rsidRDefault="00FF4FFD" w:rsidP="00D73132">
      <w:pPr>
        <w:pStyle w:val="NoSpacing1"/>
        <w:ind w:left="794" w:firstLine="397"/>
        <w:jc w:val="center"/>
        <w:rPr>
          <w:rFonts w:ascii="Times New Roman" w:hAnsi="Times New Roman"/>
          <w:sz w:val="20"/>
          <w:szCs w:val="20"/>
        </w:rPr>
      </w:pPr>
    </w:p>
    <w:p w:rsidR="00FF4FFD" w:rsidRDefault="00FF4FFD" w:rsidP="00D73132">
      <w:pPr>
        <w:pStyle w:val="NoSpacing1"/>
        <w:ind w:left="794" w:firstLine="397"/>
        <w:jc w:val="center"/>
      </w:pPr>
    </w:p>
    <w:p w:rsidR="00FF4FFD" w:rsidRDefault="00FF4FFD" w:rsidP="00D73132">
      <w:pPr>
        <w:pStyle w:val="NoSpacing1"/>
        <w:ind w:left="450" w:hanging="74"/>
        <w:jc w:val="center"/>
      </w:pPr>
    </w:p>
    <w:p w:rsidR="00137412" w:rsidRDefault="00137412" w:rsidP="00D73132">
      <w:pPr>
        <w:pStyle w:val="NoSpacing1"/>
        <w:ind w:left="450" w:hanging="74"/>
        <w:jc w:val="center"/>
      </w:pPr>
    </w:p>
    <w:p w:rsidR="00137412" w:rsidRDefault="00137412" w:rsidP="00D73132">
      <w:pPr>
        <w:pStyle w:val="NoSpacing1"/>
        <w:ind w:left="450" w:hanging="74"/>
        <w:jc w:val="center"/>
      </w:pPr>
    </w:p>
    <w:p w:rsidR="00137412" w:rsidRDefault="00137412" w:rsidP="00D73132">
      <w:pPr>
        <w:pStyle w:val="NoSpacing1"/>
        <w:ind w:left="450" w:hanging="74"/>
        <w:jc w:val="center"/>
      </w:pPr>
    </w:p>
    <w:p w:rsidR="00137412" w:rsidRDefault="00137412" w:rsidP="00D73132">
      <w:pPr>
        <w:pStyle w:val="NoSpacing1"/>
        <w:ind w:left="450" w:hanging="74"/>
        <w:jc w:val="center"/>
      </w:pPr>
    </w:p>
    <w:p w:rsidR="00137412" w:rsidRDefault="00137412" w:rsidP="00D73132">
      <w:pPr>
        <w:pStyle w:val="NoSpacing1"/>
        <w:ind w:left="450" w:hanging="74"/>
        <w:jc w:val="center"/>
      </w:pPr>
    </w:p>
    <w:p w:rsidR="00FF4FFD" w:rsidRDefault="00FF4FFD" w:rsidP="00FF4FFD">
      <w:pPr>
        <w:pStyle w:val="NoSpacing1"/>
        <w:ind w:left="794" w:firstLine="397"/>
        <w:jc w:val="both"/>
      </w:pPr>
    </w:p>
    <w:p w:rsidR="00FF4FFD" w:rsidRDefault="00FF4FFD" w:rsidP="00FF4FFD">
      <w:pPr>
        <w:pStyle w:val="NoSpacing1"/>
        <w:ind w:left="794" w:firstLine="397"/>
        <w:jc w:val="both"/>
      </w:pPr>
    </w:p>
    <w:p w:rsidR="00FF4FFD" w:rsidRDefault="00FF4FFD" w:rsidP="00FF4FFD">
      <w:pPr>
        <w:pStyle w:val="NoSpacing1"/>
        <w:ind w:left="794" w:firstLine="397"/>
        <w:jc w:val="both"/>
      </w:pPr>
    </w:p>
    <w:p w:rsidR="00FF4FFD" w:rsidRDefault="00FF4FFD" w:rsidP="00FF4FFD">
      <w:pPr>
        <w:pStyle w:val="NoSpacing1"/>
        <w:ind w:left="794" w:firstLine="397"/>
        <w:jc w:val="both"/>
      </w:pPr>
    </w:p>
    <w:p w:rsidR="00FF4FFD" w:rsidRDefault="00FF4FFD" w:rsidP="00FF4FFD">
      <w:pPr>
        <w:pStyle w:val="NoSpacing1"/>
        <w:ind w:left="794" w:firstLine="397"/>
        <w:jc w:val="both"/>
      </w:pPr>
    </w:p>
    <w:p w:rsidR="00FF4FFD" w:rsidRDefault="00FF4FFD" w:rsidP="00FF4FFD">
      <w:pPr>
        <w:pStyle w:val="NoSpacing1"/>
        <w:ind w:left="794" w:firstLine="397"/>
        <w:jc w:val="both"/>
      </w:pPr>
    </w:p>
    <w:p w:rsidR="00FF4FFD" w:rsidRDefault="00FF4FFD" w:rsidP="00FF4FFD">
      <w:pPr>
        <w:pStyle w:val="NoSpacing1"/>
        <w:ind w:left="794" w:firstLine="397"/>
        <w:jc w:val="both"/>
      </w:pPr>
    </w:p>
    <w:p w:rsidR="00FF4FFD" w:rsidRDefault="00FF4FFD" w:rsidP="00751A6A">
      <w:pPr>
        <w:pStyle w:val="NoSpacing1"/>
        <w:ind w:left="180" w:firstLine="397"/>
        <w:jc w:val="both"/>
        <w:rPr>
          <w:rFonts w:ascii="Times New Roman" w:hAnsi="Times New Roman"/>
          <w:szCs w:val="24"/>
        </w:rPr>
      </w:pPr>
      <w:r>
        <w:rPr>
          <w:rFonts w:ascii="Times New Roman" w:hAnsi="Times New Roman"/>
          <w:szCs w:val="24"/>
        </w:rPr>
        <w:t>Директор школе</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542157">
        <w:rPr>
          <w:rFonts w:ascii="Times New Roman" w:hAnsi="Times New Roman"/>
          <w:szCs w:val="24"/>
        </w:rPr>
        <w:t xml:space="preserve">           </w:t>
      </w:r>
      <w:r>
        <w:rPr>
          <w:rFonts w:ascii="Times New Roman" w:hAnsi="Times New Roman"/>
          <w:szCs w:val="24"/>
        </w:rPr>
        <w:t xml:space="preserve">Председник Школског </w:t>
      </w:r>
      <w:r w:rsidRPr="00FF4FFD">
        <w:rPr>
          <w:rFonts w:ascii="Times New Roman" w:hAnsi="Times New Roman"/>
          <w:szCs w:val="24"/>
        </w:rPr>
        <w:t>одб</w:t>
      </w:r>
      <w:r>
        <w:rPr>
          <w:rFonts w:ascii="Times New Roman" w:hAnsi="Times New Roman"/>
          <w:szCs w:val="24"/>
        </w:rPr>
        <w:t>ора</w:t>
      </w:r>
    </w:p>
    <w:p w:rsidR="00FF4FFD" w:rsidRPr="00FF4FFD" w:rsidRDefault="00B778D9" w:rsidP="00751A6A">
      <w:pPr>
        <w:pStyle w:val="NoSpacing1"/>
        <w:ind w:left="450" w:firstLine="180"/>
        <w:jc w:val="both"/>
        <w:rPr>
          <w:rFonts w:ascii="Times New Roman" w:hAnsi="Times New Roman"/>
          <w:szCs w:val="24"/>
        </w:rPr>
      </w:pPr>
      <w:r>
        <w:rPr>
          <w:rFonts w:ascii="Times New Roman" w:hAnsi="Times New Roman"/>
          <w:szCs w:val="24"/>
        </w:rPr>
        <w:t>__________________</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51A6A">
        <w:rPr>
          <w:rFonts w:ascii="Times New Roman" w:hAnsi="Times New Roman"/>
          <w:szCs w:val="24"/>
        </w:rPr>
        <w:t xml:space="preserve">     </w:t>
      </w:r>
      <w:r w:rsidR="00D31BC3">
        <w:rPr>
          <w:rFonts w:ascii="Times New Roman" w:hAnsi="Times New Roman"/>
          <w:szCs w:val="24"/>
          <w:lang w:val="sr-Cyrl-RS"/>
        </w:rPr>
        <w:t xml:space="preserve">     </w:t>
      </w:r>
      <w:r>
        <w:rPr>
          <w:rFonts w:ascii="Times New Roman" w:hAnsi="Times New Roman"/>
          <w:szCs w:val="24"/>
        </w:rPr>
        <w:t>___________________________</w:t>
      </w:r>
      <w:r>
        <w:rPr>
          <w:rFonts w:ascii="Times New Roman" w:hAnsi="Times New Roman"/>
          <w:szCs w:val="24"/>
        </w:rPr>
        <w:tab/>
      </w:r>
      <w:r>
        <w:rPr>
          <w:rFonts w:ascii="Times New Roman" w:hAnsi="Times New Roman"/>
          <w:szCs w:val="24"/>
        </w:rPr>
        <w:tab/>
      </w:r>
      <w:r>
        <w:rPr>
          <w:rFonts w:ascii="Times New Roman" w:hAnsi="Times New Roman"/>
          <w:szCs w:val="24"/>
        </w:rPr>
        <w:tab/>
      </w:r>
    </w:p>
    <w:p w:rsidR="00FF4FFD" w:rsidRPr="00FF4FFD" w:rsidRDefault="00FF4FFD" w:rsidP="00751A6A">
      <w:pPr>
        <w:pStyle w:val="NoSpacing1"/>
        <w:tabs>
          <w:tab w:val="left" w:pos="7524"/>
        </w:tabs>
        <w:ind w:left="180" w:firstLine="397"/>
        <w:jc w:val="both"/>
        <w:rPr>
          <w:rFonts w:ascii="Times New Roman" w:hAnsi="Times New Roman"/>
          <w:szCs w:val="24"/>
        </w:rPr>
      </w:pPr>
      <w:r w:rsidRPr="00FF4FFD">
        <w:rPr>
          <w:rFonts w:ascii="Times New Roman" w:hAnsi="Times New Roman"/>
          <w:szCs w:val="24"/>
        </w:rPr>
        <w:t xml:space="preserve">  /Ђорђе Митић/</w:t>
      </w:r>
      <w:r>
        <w:rPr>
          <w:rFonts w:ascii="Times New Roman" w:hAnsi="Times New Roman"/>
          <w:szCs w:val="24"/>
        </w:rPr>
        <w:tab/>
      </w:r>
      <w:r w:rsidRPr="00FF4FFD">
        <w:rPr>
          <w:rFonts w:ascii="Times New Roman" w:hAnsi="Times New Roman"/>
          <w:szCs w:val="24"/>
        </w:rPr>
        <w:t xml:space="preserve">  /Станче Ђорђевић/</w:t>
      </w:r>
    </w:p>
    <w:p w:rsidR="001B608E" w:rsidRPr="004D4A63" w:rsidRDefault="00FF4FFD" w:rsidP="00FF4FFD">
      <w:pPr>
        <w:jc w:val="both"/>
      </w:pPr>
      <w:r w:rsidRPr="00FF4FFD">
        <w:rPr>
          <w:b/>
          <w:noProof/>
          <w:color w:val="C00000"/>
          <w:szCs w:val="24"/>
          <w:lang w:val="sr-Cyrl-CS"/>
        </w:rPr>
        <w:br w:type="page"/>
      </w:r>
    </w:p>
    <w:p w:rsidR="00137412" w:rsidRPr="00866805" w:rsidRDefault="00866805" w:rsidP="001B608E">
      <w:pPr>
        <w:jc w:val="center"/>
        <w:rPr>
          <w:rFonts w:ascii="Times New Roman Bold" w:hAnsi="Times New Roman Bold" w:cs="Times New Roman Bold"/>
          <w:b/>
          <w:bCs/>
          <w:sz w:val="54"/>
          <w:szCs w:val="28"/>
          <w:lang w:val="sr-Cyrl-RS"/>
        </w:rPr>
      </w:pPr>
      <w:r w:rsidRPr="00866805">
        <w:rPr>
          <w:rFonts w:ascii="Times New Roman Bold" w:hAnsi="Times New Roman Bold" w:cs="Times New Roman Bold"/>
          <w:b/>
          <w:bCs/>
          <w:sz w:val="54"/>
          <w:szCs w:val="28"/>
          <w:lang w:val="sr-Cyrl-RS"/>
        </w:rPr>
        <w:lastRenderedPageBreak/>
        <w:t>САДРЖАЈ</w:t>
      </w:r>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r w:rsidRPr="00866805">
        <w:rPr>
          <w:rFonts w:ascii="Times New Roman" w:hAnsi="Times New Roman" w:cs="Times New Roman"/>
          <w:b w:val="0"/>
          <w:bCs w:val="0"/>
          <w:sz w:val="24"/>
          <w:szCs w:val="24"/>
        </w:rPr>
        <w:fldChar w:fldCharType="begin"/>
      </w:r>
      <w:r w:rsidRPr="00866805">
        <w:rPr>
          <w:rFonts w:ascii="Times New Roman" w:hAnsi="Times New Roman" w:cs="Times New Roman"/>
          <w:b w:val="0"/>
          <w:bCs w:val="0"/>
          <w:sz w:val="24"/>
          <w:szCs w:val="24"/>
        </w:rPr>
        <w:instrText xml:space="preserve"> TOC \o "1-3" \h \z \u </w:instrText>
      </w:r>
      <w:r w:rsidRPr="00866805">
        <w:rPr>
          <w:rFonts w:ascii="Times New Roman" w:hAnsi="Times New Roman" w:cs="Times New Roman"/>
          <w:b w:val="0"/>
          <w:bCs w:val="0"/>
          <w:sz w:val="24"/>
          <w:szCs w:val="24"/>
        </w:rPr>
        <w:fldChar w:fldCharType="separate"/>
      </w:r>
      <w:hyperlink w:anchor="_Toc524385424" w:history="1">
        <w:r w:rsidRPr="00866805">
          <w:rPr>
            <w:rStyle w:val="Hyperlink"/>
            <w:rFonts w:ascii="Times New Roman" w:hAnsi="Times New Roman" w:cs="Times New Roman"/>
            <w:noProof/>
            <w:sz w:val="24"/>
            <w:szCs w:val="24"/>
          </w:rPr>
          <w:t>УВОДНИ ДЕО</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_Toc524385424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25" w:history="1">
        <w:r w:rsidRPr="00866805">
          <w:rPr>
            <w:rStyle w:val="Hyperlink"/>
            <w:rFonts w:ascii="Times New Roman" w:hAnsi="Times New Roman" w:cs="Times New Roman"/>
            <w:noProof/>
            <w:sz w:val="24"/>
            <w:szCs w:val="24"/>
          </w:rPr>
          <w:t>КРАТАК ПРИКАЗ ОСНОВНИХ ПОДАТАКА О ШКОЛИ</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_Toc524385425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26" w:history="1">
        <w:r w:rsidRPr="00866805">
          <w:rPr>
            <w:rStyle w:val="Hyperlink"/>
            <w:rFonts w:ascii="Times New Roman" w:hAnsi="Times New Roman" w:cs="Times New Roman"/>
            <w:noProof/>
            <w:sz w:val="24"/>
            <w:szCs w:val="24"/>
          </w:rPr>
          <w:t>МИСИЈА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_Toc524385426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27" w:history="1">
        <w:r w:rsidRPr="00866805">
          <w:rPr>
            <w:rStyle w:val="Hyperlink"/>
            <w:rFonts w:ascii="Times New Roman" w:hAnsi="Times New Roman" w:cs="Times New Roman"/>
            <w:noProof/>
            <w:sz w:val="24"/>
            <w:szCs w:val="24"/>
          </w:rPr>
          <w:t>ВИЗИЈА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_Toc524385427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28" w:history="1">
        <w:r w:rsidRPr="00866805">
          <w:rPr>
            <w:rStyle w:val="Hyperlink"/>
            <w:rFonts w:ascii="Times New Roman" w:hAnsi="Times New Roman" w:cs="Times New Roman"/>
            <w:noProof/>
            <w:sz w:val="24"/>
            <w:szCs w:val="24"/>
          </w:rPr>
          <w:t xml:space="preserve">ПРИОРИТЕТНИ ЗАДАЦИ </w:t>
        </w:r>
        <w:r w:rsidRPr="00866805">
          <w:rPr>
            <w:rStyle w:val="Hyperlink"/>
            <w:rFonts w:ascii="Times New Roman" w:hAnsi="Times New Roman" w:cs="Times New Roman"/>
            <w:noProof/>
            <w:sz w:val="24"/>
            <w:szCs w:val="24"/>
            <w:lang w:val="ru-RU"/>
          </w:rPr>
          <w:t>ЗА ШКОЛСКУ 201</w:t>
        </w:r>
        <w:r w:rsidRPr="00866805">
          <w:rPr>
            <w:rStyle w:val="Hyperlink"/>
            <w:rFonts w:ascii="Times New Roman" w:hAnsi="Times New Roman" w:cs="Times New Roman"/>
            <w:noProof/>
            <w:sz w:val="24"/>
            <w:szCs w:val="24"/>
          </w:rPr>
          <w:t>8</w:t>
        </w:r>
        <w:r w:rsidRPr="00866805">
          <w:rPr>
            <w:rStyle w:val="Hyperlink"/>
            <w:rFonts w:ascii="Times New Roman" w:hAnsi="Times New Roman" w:cs="Times New Roman"/>
            <w:noProof/>
            <w:sz w:val="24"/>
            <w:szCs w:val="24"/>
            <w:lang w:val="ru-RU"/>
          </w:rPr>
          <w:t>/</w:t>
        </w:r>
        <w:r w:rsidRPr="00866805">
          <w:rPr>
            <w:rStyle w:val="Hyperlink"/>
            <w:rFonts w:ascii="Times New Roman" w:hAnsi="Times New Roman" w:cs="Times New Roman"/>
            <w:noProof/>
            <w:sz w:val="24"/>
            <w:szCs w:val="24"/>
          </w:rPr>
          <w:t>2019</w:t>
        </w:r>
        <w:r w:rsidRPr="00866805">
          <w:rPr>
            <w:rStyle w:val="Hyperlink"/>
            <w:rFonts w:ascii="Times New Roman" w:hAnsi="Times New Roman" w:cs="Times New Roman"/>
            <w:noProof/>
            <w:sz w:val="24"/>
            <w:szCs w:val="24"/>
            <w:lang w:val="ru-RU"/>
          </w:rPr>
          <w:t>. ГОДИНУ</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_Toc524385428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29" w:history="1">
        <w:r w:rsidRPr="00866805">
          <w:rPr>
            <w:rStyle w:val="Hyperlink"/>
            <w:rFonts w:ascii="Times New Roman" w:hAnsi="Times New Roman" w:cs="Times New Roman"/>
            <w:noProof/>
            <w:sz w:val="24"/>
            <w:szCs w:val="24"/>
            <w:lang w:val="sr-Cyrl-CS"/>
          </w:rPr>
          <w:t>ПОЛАЗНЕ ОСНОВЕ РАДА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_Toc524385429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30" w:history="1">
        <w:r w:rsidRPr="00866805">
          <w:rPr>
            <w:rStyle w:val="Hyperlink"/>
            <w:rFonts w:ascii="Times New Roman" w:hAnsi="Times New Roman" w:cs="Times New Roman"/>
            <w:noProof/>
            <w:sz w:val="24"/>
            <w:szCs w:val="24"/>
          </w:rPr>
          <w:t>ШКОЛСКИ ПРОГРАМ у трајању од 4. године (2018.-2022.)</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_Toc524385430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31" w:history="1">
        <w:r w:rsidRPr="00866805">
          <w:rPr>
            <w:rStyle w:val="Hyperlink"/>
            <w:rFonts w:ascii="Times New Roman" w:hAnsi="Times New Roman" w:cs="Times New Roman"/>
            <w:noProof/>
            <w:sz w:val="24"/>
            <w:szCs w:val="24"/>
          </w:rPr>
          <w:t>ШКОЛСКИ РАЗВОЈНИ ПЛАН у трајању од 4. године (2017.-2021.)</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_Toc524385431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32" w:history="1">
        <w:r w:rsidRPr="00866805">
          <w:rPr>
            <w:rStyle w:val="Hyperlink"/>
            <w:rFonts w:ascii="Times New Roman" w:hAnsi="Times New Roman" w:cs="Times New Roman"/>
            <w:noProof/>
            <w:sz w:val="24"/>
            <w:szCs w:val="24"/>
          </w:rPr>
          <w:t>АКЦИОНИ  ПЛАН  САМОВРЕДНОВАЊА  ЗА  ШКОЛСКУ  2017/2018. ГОДИНУ</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_Toc524385432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33" w:history="1">
        <w:r w:rsidRPr="00866805">
          <w:rPr>
            <w:rStyle w:val="Hyperlink"/>
            <w:rFonts w:ascii="Times New Roman" w:hAnsi="Times New Roman" w:cs="Times New Roman"/>
            <w:noProof/>
            <w:sz w:val="24"/>
            <w:szCs w:val="24"/>
            <w:lang w:val="sr-Cyrl-CS"/>
          </w:rPr>
          <w:t>САМОВРЕДНОВАЊЕ РАДА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_Toc524385433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34" w:history="1">
        <w:r w:rsidRPr="00866805">
          <w:rPr>
            <w:rStyle w:val="Hyperlink"/>
            <w:rFonts w:ascii="Times New Roman" w:hAnsi="Times New Roman" w:cs="Times New Roman"/>
            <w:noProof/>
            <w:sz w:val="24"/>
            <w:szCs w:val="24"/>
          </w:rPr>
          <w:t>ПЛАН РАДА ТИМА ЗА САМОВРЕДНОВАЊЕ РАДА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_Toc524385434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35" w:history="1">
        <w:r w:rsidRPr="00866805">
          <w:rPr>
            <w:rStyle w:val="Hyperlink"/>
            <w:rFonts w:ascii="Times New Roman" w:hAnsi="Times New Roman" w:cs="Times New Roman"/>
            <w:noProof/>
            <w:sz w:val="24"/>
            <w:szCs w:val="24"/>
          </w:rPr>
          <w:t>АНАЛИЗА ПОСТИГНУТИХ РЕЗУЛТАТА У ШКОЛСКОЈ 2017/18. ГОДИНИ</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_Toc524385435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36" w:history="1">
        <w:r w:rsidRPr="00866805">
          <w:rPr>
            <w:rStyle w:val="Hyperlink"/>
            <w:rFonts w:ascii="Times New Roman" w:hAnsi="Times New Roman" w:cs="Times New Roman"/>
            <w:noProof/>
            <w:sz w:val="24"/>
            <w:szCs w:val="24"/>
          </w:rPr>
          <w:t>ОПИСНИ ИЗВЕШТАЈ О УСПЕХУ И ДИСЦИПЛИНИ УЧЕНИКA ОШ“ ДРАГОМИР ТРАЈКОВИЋ“ НА КРАЈУ ШКОЛСКЕ 2017/2018. ГОД.</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_Toc524385436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37" w:history="1">
        <w:r w:rsidRPr="00866805">
          <w:rPr>
            <w:rStyle w:val="Hyperlink"/>
            <w:rFonts w:ascii="Times New Roman" w:hAnsi="Times New Roman" w:cs="Times New Roman"/>
            <w:noProof/>
            <w:sz w:val="24"/>
            <w:szCs w:val="24"/>
          </w:rPr>
          <w:t>ИЗВЕШТАЈ О СТРУЧНОМ  УСАВРШАВАЊЕ ЗАПОСЛЕНИХ</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_Toc524385437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38" w:history="1">
        <w:r w:rsidRPr="00866805">
          <w:rPr>
            <w:rStyle w:val="Hyperlink"/>
            <w:rFonts w:ascii="Times New Roman" w:hAnsi="Times New Roman" w:cs="Times New Roman"/>
            <w:noProof/>
            <w:sz w:val="24"/>
            <w:szCs w:val="24"/>
          </w:rPr>
          <w:t>МАТЕРИЈАЛНИ, ТЕХНИЧКИ И ПРОСТОРНИ УСЛОВИ РАДА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_Toc524385438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39" w:history="1">
        <w:r w:rsidRPr="00866805">
          <w:rPr>
            <w:rStyle w:val="Hyperlink"/>
            <w:rFonts w:ascii="Times New Roman" w:hAnsi="Times New Roman" w:cs="Times New Roman"/>
            <w:noProof/>
            <w:sz w:val="24"/>
            <w:szCs w:val="24"/>
          </w:rPr>
          <w:t>СПЕЦИФИЧНИ УСЛОВИ СРЕДИНЕ У КОЈИМА ШКОЛА РАДИ</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_Toc524385439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40" w:history="1">
        <w:r w:rsidRPr="00866805">
          <w:rPr>
            <w:rStyle w:val="Hyperlink"/>
            <w:rFonts w:ascii="Times New Roman" w:hAnsi="Times New Roman" w:cs="Times New Roman"/>
            <w:noProof/>
            <w:sz w:val="24"/>
            <w:szCs w:val="24"/>
          </w:rPr>
          <w:t>Школски простор</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_Toc524385440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41" w:history="1">
        <w:r w:rsidRPr="00866805">
          <w:rPr>
            <w:rStyle w:val="Hyperlink"/>
            <w:rFonts w:ascii="Times New Roman" w:hAnsi="Times New Roman" w:cs="Times New Roman"/>
            <w:noProof/>
            <w:sz w:val="24"/>
            <w:szCs w:val="24"/>
          </w:rPr>
          <w:t>НАСТАВНА СРЕДСТВА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_Toc524385441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42" w:history="1">
        <w:r w:rsidRPr="00866805">
          <w:rPr>
            <w:rStyle w:val="Hyperlink"/>
            <w:rFonts w:ascii="Times New Roman" w:hAnsi="Times New Roman" w:cs="Times New Roman"/>
            <w:noProof/>
            <w:sz w:val="24"/>
            <w:szCs w:val="24"/>
          </w:rPr>
          <w:t>ОРГАНИЗАЦИЈА РАДА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_Toc524385442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43" w:history="1">
        <w:r w:rsidRPr="00866805">
          <w:rPr>
            <w:rStyle w:val="Hyperlink"/>
            <w:rFonts w:ascii="Times New Roman" w:hAnsi="Times New Roman" w:cs="Times New Roman"/>
            <w:noProof/>
            <w:sz w:val="24"/>
            <w:szCs w:val="24"/>
            <w:lang w:val="sr-Cyrl-CS"/>
          </w:rPr>
          <w:t>КАДРОВИ У ШКОЛИ</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_Toc524385443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44" w:history="1">
        <w:r w:rsidRPr="00866805">
          <w:rPr>
            <w:rStyle w:val="Hyperlink"/>
            <w:rFonts w:ascii="Times New Roman" w:hAnsi="Times New Roman" w:cs="Times New Roman"/>
            <w:noProof/>
            <w:sz w:val="24"/>
            <w:szCs w:val="24"/>
          </w:rPr>
          <w:t>СПИСАК РАДНИКА ШКОЛЕ ЗА ШКОЛСКУ 2018/2019. ГОДИНУ</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_Toc524385444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45" w:history="1">
        <w:r w:rsidRPr="00866805">
          <w:rPr>
            <w:rStyle w:val="Hyperlink"/>
            <w:rFonts w:ascii="Times New Roman" w:hAnsi="Times New Roman" w:cs="Times New Roman"/>
            <w:noProof/>
            <w:sz w:val="24"/>
            <w:szCs w:val="24"/>
            <w:lang w:val="sr-Cyrl-CS"/>
          </w:rPr>
          <w:t>БРОЈНО СТАЊЕ УЧЕНИКА И ОДЕЉЕЊА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_Toc524385445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46" w:history="1">
        <w:r w:rsidRPr="00866805">
          <w:rPr>
            <w:rStyle w:val="Hyperlink"/>
            <w:rFonts w:ascii="Times New Roman" w:hAnsi="Times New Roman" w:cs="Times New Roman"/>
            <w:noProof/>
            <w:sz w:val="24"/>
            <w:szCs w:val="24"/>
          </w:rPr>
          <w:t>ОРГАНИЗАЦИЈА ОБРАЗОВНО-ВАСПИТНОГ РАДА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_Toc524385446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47" w:history="1">
        <w:r w:rsidRPr="00866805">
          <w:rPr>
            <w:rStyle w:val="Hyperlink"/>
            <w:rFonts w:ascii="Times New Roman" w:hAnsi="Times New Roman" w:cs="Times New Roman"/>
            <w:noProof/>
            <w:sz w:val="24"/>
            <w:szCs w:val="24"/>
            <w:lang w:val="sr-Cyrl-CS"/>
          </w:rPr>
          <w:t>ГОДИШЊИ ФОНД ЧАСОВА РЕДОВНЕ И ИЗБОРНЕ НАСТАВЕ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_Toc524385447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48" w:history="1">
        <w:r w:rsidRPr="00866805">
          <w:rPr>
            <w:rStyle w:val="Hyperlink"/>
            <w:rFonts w:ascii="Times New Roman" w:hAnsi="Times New Roman" w:cs="Times New Roman"/>
            <w:noProof/>
            <w:sz w:val="24"/>
            <w:szCs w:val="24"/>
          </w:rPr>
          <w:t>Наставни предмети и фонд часова редовне наставе од (V</w:t>
        </w:r>
        <w:r w:rsidRPr="00866805">
          <w:rPr>
            <w:rStyle w:val="Hyperlink"/>
            <w:rFonts w:ascii="Times New Roman" w:hAnsi="Times New Roman" w:cs="Times New Roman"/>
            <w:noProof/>
            <w:sz w:val="24"/>
            <w:szCs w:val="24"/>
            <w:lang w:val="ru-RU"/>
          </w:rPr>
          <w:t>-</w:t>
        </w:r>
        <w:r w:rsidRPr="00866805">
          <w:rPr>
            <w:rStyle w:val="Hyperlink"/>
            <w:rFonts w:ascii="Times New Roman" w:hAnsi="Times New Roman" w:cs="Times New Roman"/>
            <w:noProof/>
            <w:sz w:val="24"/>
            <w:szCs w:val="24"/>
          </w:rPr>
          <w:t>VIII )</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_Toc524385448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49" w:history="1">
        <w:r w:rsidRPr="00866805">
          <w:rPr>
            <w:rStyle w:val="Hyperlink"/>
            <w:rFonts w:ascii="Times New Roman" w:hAnsi="Times New Roman" w:cs="Times New Roman"/>
            <w:noProof/>
            <w:sz w:val="24"/>
            <w:szCs w:val="24"/>
          </w:rPr>
          <w:t>НАСТАВНИ ПЛАН ЗА ПЕТИ И ШЕСТИ РАЗРЕД ОСНОВНОГ ОБРАЗОВАЊА И ВАСПИТАЊА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_Toc524385449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50" w:history="1">
        <w:r w:rsidRPr="00866805">
          <w:rPr>
            <w:rStyle w:val="Hyperlink"/>
            <w:rFonts w:ascii="Times New Roman" w:hAnsi="Times New Roman" w:cs="Times New Roman"/>
            <w:noProof/>
            <w:sz w:val="24"/>
            <w:szCs w:val="24"/>
          </w:rPr>
          <w:t>Изборна настава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_Toc524385450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51" w:history="1">
        <w:r w:rsidRPr="00866805">
          <w:rPr>
            <w:rStyle w:val="Hyperlink"/>
            <w:rFonts w:ascii="Times New Roman" w:hAnsi="Times New Roman" w:cs="Times New Roman"/>
            <w:noProof/>
            <w:sz w:val="24"/>
            <w:szCs w:val="24"/>
          </w:rPr>
          <w:t>ИЗБОРНИ ПРЕДМЕТИ</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_Toc524385451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52" w:history="1">
        <w:r w:rsidRPr="00866805">
          <w:rPr>
            <w:rStyle w:val="Hyperlink"/>
            <w:rFonts w:ascii="Times New Roman" w:hAnsi="Times New Roman" w:cs="Times New Roman"/>
            <w:noProof/>
            <w:sz w:val="24"/>
            <w:szCs w:val="24"/>
          </w:rPr>
          <w:t>ПОДЕЛА ПРЕДМЕТА НА НАСТАВНИКЕ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_Toc524385452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53" w:history="1">
        <w:r w:rsidRPr="00866805">
          <w:rPr>
            <w:rStyle w:val="Hyperlink"/>
            <w:rFonts w:ascii="Times New Roman" w:hAnsi="Times New Roman" w:cs="Times New Roman"/>
            <w:noProof/>
            <w:sz w:val="24"/>
            <w:szCs w:val="24"/>
          </w:rPr>
          <w:t>СТРУКТУРА РАДНОГ ВРЕМЕНА НАСТАВНИКА У РАЗРЕДНОЈ НАСТАВИ</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_Toc524385453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54" w:history="1">
        <w:r w:rsidRPr="00866805">
          <w:rPr>
            <w:rStyle w:val="Hyperlink"/>
            <w:rFonts w:ascii="Times New Roman" w:hAnsi="Times New Roman" w:cs="Times New Roman"/>
            <w:noProof/>
            <w:sz w:val="24"/>
            <w:szCs w:val="24"/>
          </w:rPr>
          <w:t>СТРУКТУРА РАДНОГ ВРЕМЕНА НАСТАВНИКА У ПРЕДМЕТНОЈ НАСТАВИ</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_Toc524385454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55" w:history="1">
        <w:r w:rsidRPr="00866805">
          <w:rPr>
            <w:rStyle w:val="Hyperlink"/>
            <w:rFonts w:ascii="Times New Roman" w:hAnsi="Times New Roman" w:cs="Times New Roman"/>
            <w:noProof/>
            <w:sz w:val="24"/>
            <w:szCs w:val="24"/>
          </w:rPr>
          <w:t>СТРУКТУРА РАДНОГ ВРЕМЕНА ДИРЕКТОРА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_Toc524385455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56" w:history="1">
        <w:r w:rsidRPr="00866805">
          <w:rPr>
            <w:rStyle w:val="Hyperlink"/>
            <w:rFonts w:ascii="Times New Roman" w:hAnsi="Times New Roman" w:cs="Times New Roman"/>
            <w:noProof/>
            <w:sz w:val="24"/>
            <w:szCs w:val="24"/>
          </w:rPr>
          <w:t>СТРУКТУРА РАДНОГ ВРЕМЕНА ПЕДАГОГА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_Toc524385456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57" w:history="1">
        <w:r w:rsidRPr="00866805">
          <w:rPr>
            <w:rStyle w:val="Hyperlink"/>
            <w:rFonts w:ascii="Times New Roman" w:hAnsi="Times New Roman" w:cs="Times New Roman"/>
            <w:noProof/>
            <w:sz w:val="24"/>
            <w:szCs w:val="24"/>
          </w:rPr>
          <w:t>СТРУКТУРА РАДНОГ ВРЕМЕНА СЕКРЕТАРА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_Toc524385457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58" w:history="1">
        <w:r w:rsidRPr="00866805">
          <w:rPr>
            <w:rStyle w:val="Hyperlink"/>
            <w:rFonts w:ascii="Times New Roman" w:hAnsi="Times New Roman" w:cs="Times New Roman"/>
            <w:noProof/>
            <w:sz w:val="24"/>
            <w:szCs w:val="24"/>
          </w:rPr>
          <w:t>СТРУКТУРА РАДНОГ ВРЕМЕНА ШЕФА РАЧУНОВОДСТВА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_Toc524385458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59" w:history="1">
        <w:r w:rsidRPr="00866805">
          <w:rPr>
            <w:rStyle w:val="Hyperlink"/>
            <w:rFonts w:ascii="Times New Roman" w:hAnsi="Times New Roman" w:cs="Times New Roman"/>
            <w:noProof/>
            <w:sz w:val="24"/>
            <w:szCs w:val="24"/>
          </w:rPr>
          <w:t>СТРУКТУРА РАДНОГ ВРЕМЕНА ЛОЖАЧА- ДОМАРА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_Toc524385459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60" w:history="1">
        <w:r w:rsidRPr="00866805">
          <w:rPr>
            <w:rStyle w:val="Hyperlink"/>
            <w:rFonts w:ascii="Times New Roman" w:hAnsi="Times New Roman" w:cs="Times New Roman"/>
            <w:noProof/>
            <w:sz w:val="24"/>
            <w:szCs w:val="24"/>
          </w:rPr>
          <w:t>СТРУКТУРА РАДНОГ ВРЕМЕНА ПОМОЋНИХ РАДНИКА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_Toc524385460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61" w:history="1">
        <w:r w:rsidRPr="00866805">
          <w:rPr>
            <w:rStyle w:val="Hyperlink"/>
            <w:rFonts w:ascii="Times New Roman" w:hAnsi="Times New Roman" w:cs="Times New Roman"/>
            <w:noProof/>
            <w:sz w:val="24"/>
            <w:szCs w:val="24"/>
          </w:rPr>
          <w:t>ОДЕЉЕЊСКЕ СТАРЕШИНЕ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_Toc524385461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62" w:history="1">
        <w:r w:rsidRPr="00866805">
          <w:rPr>
            <w:rStyle w:val="Hyperlink"/>
            <w:rFonts w:ascii="Times New Roman" w:hAnsi="Times New Roman" w:cs="Times New Roman"/>
            <w:noProof/>
            <w:sz w:val="24"/>
            <w:szCs w:val="24"/>
          </w:rPr>
          <w:t>РУКОВОДИОЦИ ОДЕЉЕЊСКИХ ВЕЋА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_Toc524385462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63" w:history="1">
        <w:r w:rsidRPr="00866805">
          <w:rPr>
            <w:rStyle w:val="Hyperlink"/>
            <w:rFonts w:ascii="Times New Roman" w:hAnsi="Times New Roman" w:cs="Times New Roman"/>
            <w:noProof/>
            <w:sz w:val="24"/>
            <w:szCs w:val="24"/>
          </w:rPr>
          <w:t>РУКОВОДИОЦИ СТРУЧНИХ ВЕЋА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_Toc524385463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64" w:history="1">
        <w:r w:rsidRPr="00866805">
          <w:rPr>
            <w:rStyle w:val="Hyperlink"/>
            <w:rFonts w:ascii="Times New Roman" w:hAnsi="Times New Roman" w:cs="Times New Roman"/>
            <w:noProof/>
            <w:sz w:val="24"/>
            <w:szCs w:val="24"/>
          </w:rPr>
          <w:t>КАЛЕНДАР РАДА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_Toc524385464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42</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65" w:history="1">
        <w:r w:rsidRPr="00866805">
          <w:rPr>
            <w:rStyle w:val="Hyperlink"/>
            <w:rFonts w:ascii="Times New Roman" w:hAnsi="Times New Roman" w:cs="Times New Roman"/>
            <w:noProof/>
            <w:sz w:val="24"/>
            <w:szCs w:val="24"/>
          </w:rPr>
          <w:t>ТАБЕЛАРНИ ПРЕГЛЕД НАСТАВНИХ ДАНА ЗА ШКОЛСКУ 2018/19. ГОДИНУ</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_Toc524385465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66" w:history="1">
        <w:r w:rsidRPr="00866805">
          <w:rPr>
            <w:rStyle w:val="Hyperlink"/>
            <w:rFonts w:ascii="Times New Roman" w:hAnsi="Times New Roman" w:cs="Times New Roman"/>
            <w:noProof/>
            <w:sz w:val="24"/>
            <w:szCs w:val="24"/>
          </w:rPr>
          <w:t>РИТАМ РАДНОГ ДАНА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_Toc524385466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67" w:history="1">
        <w:r w:rsidRPr="00866805">
          <w:rPr>
            <w:rStyle w:val="Hyperlink"/>
            <w:rFonts w:ascii="Times New Roman" w:hAnsi="Times New Roman" w:cs="Times New Roman"/>
            <w:noProof/>
            <w:sz w:val="24"/>
            <w:szCs w:val="24"/>
            <w:lang w:val="sr-Cyrl-CS"/>
          </w:rPr>
          <w:t>РАДНО ВРЕМЕ РАДНИКА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_Toc524385467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68" w:history="1">
        <w:r w:rsidRPr="00866805">
          <w:rPr>
            <w:rStyle w:val="Hyperlink"/>
            <w:rFonts w:ascii="Times New Roman" w:hAnsi="Times New Roman" w:cs="Times New Roman"/>
            <w:noProof/>
            <w:sz w:val="24"/>
            <w:szCs w:val="24"/>
          </w:rPr>
          <w:t>РАСПОРЕД ДЕЖУРСТВА НАСТАВНИКА ЗА ШКОЛСКУ 2018/2019. годину</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_Toc524385468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69" w:history="1">
        <w:r w:rsidRPr="00866805">
          <w:rPr>
            <w:rStyle w:val="Hyperlink"/>
            <w:rFonts w:ascii="Times New Roman" w:hAnsi="Times New Roman" w:cs="Times New Roman"/>
            <w:noProof/>
            <w:sz w:val="24"/>
            <w:szCs w:val="24"/>
          </w:rPr>
          <w:t>Распоред пријема родитеља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_Toc524385469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70" w:history="1">
        <w:r w:rsidRPr="00866805">
          <w:rPr>
            <w:rStyle w:val="Hyperlink"/>
            <w:rFonts w:ascii="Times New Roman" w:hAnsi="Times New Roman" w:cs="Times New Roman"/>
            <w:noProof/>
            <w:sz w:val="24"/>
            <w:szCs w:val="24"/>
          </w:rPr>
          <w:t>РАСПОРЕД ЧАСОВА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_Toc524385470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71" w:history="1">
        <w:r w:rsidRPr="00866805">
          <w:rPr>
            <w:rStyle w:val="Hyperlink"/>
            <w:rFonts w:ascii="Times New Roman" w:hAnsi="Times New Roman" w:cs="Times New Roman"/>
            <w:noProof/>
            <w:sz w:val="24"/>
            <w:szCs w:val="24"/>
          </w:rPr>
          <w:t>ПРИМАРНИ ЗАДАЦИ УСВОЈЕНИ НА ОСНОВУ АНАЛИЗЕ И ЕВАЛУАЦИЈЕ ИЗВЕШТАЈА О РАДУ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_Toc524385471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72" w:history="1">
        <w:r w:rsidRPr="00866805">
          <w:rPr>
            <w:rStyle w:val="Hyperlink"/>
            <w:rFonts w:ascii="Times New Roman" w:hAnsi="Times New Roman" w:cs="Times New Roman"/>
            <w:noProof/>
            <w:sz w:val="24"/>
            <w:szCs w:val="24"/>
            <w:lang w:val="sr-Cyrl-CS"/>
          </w:rPr>
          <w:t>ПЛАНОВИ И ПРОГРАМИ ОРГАНА УСТАНОВЕ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_Toc524385472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73" w:history="1">
        <w:r w:rsidRPr="00866805">
          <w:rPr>
            <w:rStyle w:val="Hyperlink"/>
            <w:rFonts w:ascii="Times New Roman" w:hAnsi="Times New Roman" w:cs="Times New Roman"/>
            <w:noProof/>
            <w:sz w:val="24"/>
            <w:szCs w:val="24"/>
          </w:rPr>
          <w:t>ПЛАН РАДА ШКОЛСКОГ ОДБОРА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_Toc524385473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74" w:history="1">
        <w:r w:rsidRPr="00866805">
          <w:rPr>
            <w:rStyle w:val="Hyperlink"/>
            <w:rFonts w:ascii="Times New Roman" w:hAnsi="Times New Roman" w:cs="Times New Roman"/>
            <w:noProof/>
            <w:sz w:val="24"/>
            <w:szCs w:val="24"/>
          </w:rPr>
          <w:t>Оперативни план рада директора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_Toc524385474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58</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75" w:history="1">
        <w:r w:rsidRPr="00866805">
          <w:rPr>
            <w:rStyle w:val="Hyperlink"/>
            <w:rFonts w:ascii="Times New Roman" w:hAnsi="Times New Roman" w:cs="Times New Roman"/>
            <w:noProof/>
            <w:sz w:val="24"/>
            <w:szCs w:val="24"/>
            <w:lang w:val="sr-Cyrl-CS"/>
          </w:rPr>
          <w:t>ПЛАН И ПРОГРАМ РАДА САВЕТА РОДИТЕЉА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_Toc524385475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61</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76" w:history="1">
        <w:r w:rsidRPr="00866805">
          <w:rPr>
            <w:rStyle w:val="Hyperlink"/>
            <w:rFonts w:ascii="Times New Roman" w:hAnsi="Times New Roman" w:cs="Times New Roman"/>
            <w:noProof/>
            <w:sz w:val="24"/>
            <w:szCs w:val="24"/>
          </w:rPr>
          <w:t>ПЛАНОВИ И ПРОГРАМИ РАДА СТРУЧНИХ ОРГАНА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_Toc524385476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62</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77" w:history="1">
        <w:r w:rsidRPr="00866805">
          <w:rPr>
            <w:rStyle w:val="Hyperlink"/>
            <w:rFonts w:ascii="Times New Roman" w:hAnsi="Times New Roman" w:cs="Times New Roman"/>
            <w:noProof/>
            <w:sz w:val="24"/>
            <w:szCs w:val="24"/>
          </w:rPr>
          <w:t>ПЛАН И ПРОГРАМ РАДА НАСТАВНИЧКОГ ВЕЋА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_Toc524385477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78" w:history="1">
        <w:r w:rsidRPr="00866805">
          <w:rPr>
            <w:rStyle w:val="Hyperlink"/>
            <w:rFonts w:ascii="Times New Roman" w:hAnsi="Times New Roman" w:cs="Times New Roman"/>
            <w:noProof/>
            <w:sz w:val="24"/>
            <w:szCs w:val="24"/>
          </w:rPr>
          <w:t>КОМИСИЈЕ НАСТАВНИЧКОГ ВЕЋА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_Toc524385478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66</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79" w:history="1">
        <w:r w:rsidRPr="00866805">
          <w:rPr>
            <w:rStyle w:val="Hyperlink"/>
            <w:rFonts w:ascii="Times New Roman" w:hAnsi="Times New Roman" w:cs="Times New Roman"/>
            <w:noProof/>
            <w:sz w:val="24"/>
            <w:szCs w:val="24"/>
          </w:rPr>
          <w:t>ПЛАН И ПРОГРАМ РАДА ОДЕЉЕЊСКИХ ВЕЋА I, II, III и IV РАЗРЕДА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_Toc524385479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67</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80" w:history="1">
        <w:r w:rsidRPr="00866805">
          <w:rPr>
            <w:rStyle w:val="Hyperlink"/>
            <w:rFonts w:ascii="Times New Roman" w:hAnsi="Times New Roman" w:cs="Times New Roman"/>
            <w:noProof/>
            <w:sz w:val="24"/>
            <w:szCs w:val="24"/>
          </w:rPr>
          <w:t>ПЛАН И ПРОГРАМ РАДА ОДЕЉЕЊСКИХ ВЕЋА V, VI, VII и VIII РАЗРЕД</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_Toc524385480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81" w:history="1">
        <w:r w:rsidRPr="00866805">
          <w:rPr>
            <w:rStyle w:val="Hyperlink"/>
            <w:rFonts w:ascii="Times New Roman" w:hAnsi="Times New Roman" w:cs="Times New Roman"/>
            <w:noProof/>
            <w:sz w:val="24"/>
            <w:szCs w:val="24"/>
            <w:lang w:val="sr-Cyrl-CS"/>
          </w:rPr>
          <w:t>ПЛАН И ПРОГРАМ РАДА СТРУЧНИХ ВЕЋА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_Toc524385481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72</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82" w:history="1">
        <w:r w:rsidRPr="00866805">
          <w:rPr>
            <w:rStyle w:val="Hyperlink"/>
            <w:rFonts w:ascii="Times New Roman" w:hAnsi="Times New Roman" w:cs="Times New Roman"/>
            <w:noProof/>
            <w:sz w:val="24"/>
            <w:szCs w:val="24"/>
          </w:rPr>
          <w:t>ПЛАН И ПРОГРАМ РАДА СТРУЧНОГ ВЕЋА УЧИТЕЉА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_Toc524385482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72</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83" w:history="1">
        <w:r w:rsidRPr="00866805">
          <w:rPr>
            <w:rStyle w:val="Hyperlink"/>
            <w:rFonts w:ascii="Times New Roman" w:hAnsi="Times New Roman" w:cs="Times New Roman"/>
            <w:noProof/>
            <w:sz w:val="24"/>
            <w:szCs w:val="24"/>
          </w:rPr>
          <w:t>ПЛАН И ПРОГРАМ РАДА СТРУЧНОГ ВЕЋА ДРУШТВЕНИХ НАУКА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_Toc524385483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74</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84" w:history="1">
        <w:r w:rsidRPr="00866805">
          <w:rPr>
            <w:rStyle w:val="Hyperlink"/>
            <w:rFonts w:ascii="Times New Roman" w:hAnsi="Times New Roman" w:cs="Times New Roman"/>
            <w:noProof/>
            <w:sz w:val="24"/>
            <w:szCs w:val="24"/>
          </w:rPr>
          <w:t>ПЛАН И ПРОГРАМ РАДА СТРУЧНОГ ВЕЋА МАТЕМАТИКЕ И ОСТАЛИХ ПРИРОДНИХ НАУКА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_Toc524385484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75</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85" w:history="1">
        <w:r w:rsidRPr="00866805">
          <w:rPr>
            <w:rStyle w:val="Hyperlink"/>
            <w:rFonts w:ascii="Times New Roman" w:hAnsi="Times New Roman" w:cs="Times New Roman"/>
            <w:noProof/>
            <w:sz w:val="24"/>
            <w:szCs w:val="24"/>
          </w:rPr>
          <w:t>ПЛАН И ПРОГРАМ РАДА СТРУЧНОГ АКТИВА ЗА РАЗВОЈНО ПЛАНИРАЊЕ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_Toc524385485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76</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86" w:history="1">
        <w:r w:rsidRPr="00866805">
          <w:rPr>
            <w:rStyle w:val="Hyperlink"/>
            <w:rFonts w:ascii="Times New Roman" w:hAnsi="Times New Roman" w:cs="Times New Roman"/>
            <w:noProof/>
            <w:sz w:val="24"/>
            <w:szCs w:val="24"/>
          </w:rPr>
          <w:t>ПЛАН И ПРОГРАМ РАДА СТРУЧНОГ АКТИВА ЗА РАЗВОЈНО ПЛАНИРАЊЕ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_Toc524385486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77</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87" w:history="1">
        <w:r w:rsidRPr="00866805">
          <w:rPr>
            <w:rStyle w:val="Hyperlink"/>
            <w:rFonts w:ascii="Times New Roman" w:hAnsi="Times New Roman" w:cs="Times New Roman"/>
            <w:noProof/>
            <w:sz w:val="24"/>
            <w:szCs w:val="24"/>
          </w:rPr>
          <w:t>ПЛАН И ПРОГРАМ РАДА СТРУЧНОГ АКТИВА ЗА РАЗВОЈ ШКОЛСКОГ</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_Toc524385487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77</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88" w:history="1">
        <w:r w:rsidRPr="00866805">
          <w:rPr>
            <w:rStyle w:val="Hyperlink"/>
            <w:rFonts w:ascii="Times New Roman" w:hAnsi="Times New Roman" w:cs="Times New Roman"/>
            <w:noProof/>
            <w:sz w:val="24"/>
            <w:szCs w:val="24"/>
          </w:rPr>
          <w:t>ПРОГРАМА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_Toc524385488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77</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89" w:history="1">
        <w:r w:rsidRPr="00866805">
          <w:rPr>
            <w:rStyle w:val="Hyperlink"/>
            <w:rFonts w:ascii="Times New Roman" w:hAnsi="Times New Roman" w:cs="Times New Roman"/>
            <w:noProof/>
            <w:sz w:val="24"/>
            <w:szCs w:val="24"/>
          </w:rPr>
          <w:t>ПЛАН И ПРОГРАМ РАДА ПЕДАГОШКОГ КОЛЕГИЈУМА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_Toc524385489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79</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90" w:history="1">
        <w:r w:rsidRPr="00866805">
          <w:rPr>
            <w:rStyle w:val="Hyperlink"/>
            <w:rFonts w:ascii="Times New Roman" w:hAnsi="Times New Roman" w:cs="Times New Roman"/>
            <w:noProof/>
            <w:sz w:val="24"/>
            <w:szCs w:val="24"/>
          </w:rPr>
          <w:t>ПЛАН И ПРОГРАМ РАДА УЧЕНИЧКОГ ПАРЛАМЕНТА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_Toc524385490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80</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91" w:history="1">
        <w:r w:rsidRPr="00866805">
          <w:rPr>
            <w:rStyle w:val="Hyperlink"/>
            <w:rFonts w:ascii="Times New Roman" w:hAnsi="Times New Roman" w:cs="Times New Roman"/>
            <w:noProof/>
            <w:sz w:val="24"/>
            <w:szCs w:val="24"/>
          </w:rPr>
          <w:t>ПЛАН И ПРОГРАМ РАДА УЧЕНИЧКОГ ПАРЛАМЕНТА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_Toc524385491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81</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492" w:history="1">
        <w:r w:rsidRPr="00866805">
          <w:rPr>
            <w:rStyle w:val="Hyperlink"/>
            <w:rFonts w:ascii="Times New Roman" w:hAnsi="Times New Roman" w:cs="Times New Roman"/>
            <w:noProof/>
            <w:sz w:val="24"/>
            <w:szCs w:val="24"/>
            <w:lang w:val="sr-Cyrl-CS"/>
          </w:rPr>
          <w:t>ПЛАНОВИ И ПРОГРАМИ СТРУЧНИХ САРАДНИКА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_Toc524385492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93" w:history="1">
        <w:r w:rsidRPr="00866805">
          <w:rPr>
            <w:rStyle w:val="Hyperlink"/>
            <w:rFonts w:ascii="Times New Roman" w:hAnsi="Times New Roman" w:cs="Times New Roman"/>
            <w:noProof/>
            <w:sz w:val="24"/>
            <w:szCs w:val="24"/>
          </w:rPr>
          <w:t>ПЛАН И ПРОГРАМ РАДА ПЕДАГОГА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_Toc524385493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94" w:history="1">
        <w:r w:rsidRPr="00866805">
          <w:rPr>
            <w:rStyle w:val="Hyperlink"/>
            <w:rFonts w:ascii="Times New Roman" w:hAnsi="Times New Roman" w:cs="Times New Roman"/>
            <w:noProof/>
            <w:sz w:val="24"/>
            <w:szCs w:val="24"/>
          </w:rPr>
          <w:t>ИНДИВИДУАЛНИ ПЛАНОВИ И ПРОГРАМИ РАДА НАСТАВНИКА РАЗРЕДНЕ И ПРЕДМЕТНЕ НАСТАВЕ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_Toc524385494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88</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95" w:history="1">
        <w:r w:rsidRPr="00866805">
          <w:rPr>
            <w:rStyle w:val="Hyperlink"/>
            <w:rFonts w:ascii="Times New Roman" w:hAnsi="Times New Roman" w:cs="Times New Roman"/>
            <w:noProof/>
            <w:sz w:val="24"/>
            <w:szCs w:val="24"/>
          </w:rPr>
          <w:t>ПЛАНОВИ И ПРОГРАМИ РАДА ОДЕЉЕЊСКИХ СТАРЕШИНА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_Toc524385495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89</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96" w:history="1">
        <w:r w:rsidRPr="00866805">
          <w:rPr>
            <w:rStyle w:val="Hyperlink"/>
            <w:rFonts w:ascii="Times New Roman" w:hAnsi="Times New Roman" w:cs="Times New Roman"/>
            <w:noProof/>
            <w:sz w:val="24"/>
            <w:szCs w:val="24"/>
          </w:rPr>
          <w:t>ПЛАН И ПРОГРАМ РАДА ОДЕЉЕЊСКОГ СТАРЕШИНЕ ЗА I РАЗРЕД</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_Toc524385496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91</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97" w:history="1">
        <w:r w:rsidRPr="00866805">
          <w:rPr>
            <w:rStyle w:val="Hyperlink"/>
            <w:rFonts w:ascii="Times New Roman" w:hAnsi="Times New Roman" w:cs="Times New Roman"/>
            <w:noProof/>
            <w:sz w:val="24"/>
            <w:szCs w:val="24"/>
          </w:rPr>
          <w:t>ПЛАН И ПРОГРАМ РАДА ОДЕЉЕЊСКОГ СТАРЕШИНЕ ЗА II РАЗРЕД</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_Toc524385497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92</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98" w:history="1">
        <w:r w:rsidRPr="00866805">
          <w:rPr>
            <w:rStyle w:val="Hyperlink"/>
            <w:rFonts w:ascii="Times New Roman" w:hAnsi="Times New Roman" w:cs="Times New Roman"/>
            <w:noProof/>
            <w:sz w:val="24"/>
            <w:szCs w:val="24"/>
          </w:rPr>
          <w:t>ПЛАН И ПРОГРАМ РАДА ОДЕЉЕЊСКОГ СТАРЕШИНЕ ЗА III РАЗРЕД</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_Toc524385498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499" w:history="1">
        <w:r w:rsidRPr="00866805">
          <w:rPr>
            <w:rStyle w:val="Hyperlink"/>
            <w:rFonts w:ascii="Times New Roman" w:hAnsi="Times New Roman" w:cs="Times New Roman"/>
            <w:noProof/>
            <w:sz w:val="24"/>
            <w:szCs w:val="24"/>
          </w:rPr>
          <w:t>ПЛАН И ПРОГРАМ РАДА ОДЕЉЕЊСКОГ СТАРЕШИНЕ ЗА IV РАЗРЕД</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_Toc524385499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94</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00" w:history="1">
        <w:r w:rsidRPr="00866805">
          <w:rPr>
            <w:rStyle w:val="Hyperlink"/>
            <w:rFonts w:ascii="Times New Roman" w:hAnsi="Times New Roman" w:cs="Times New Roman"/>
            <w:noProof/>
            <w:sz w:val="24"/>
            <w:szCs w:val="24"/>
          </w:rPr>
          <w:t>ПЛАН И ПРОГРАМ РАДА ОДЕЉЕЊСКОГ СТАРЕШИНЕ ЗА ПЕТИ РАЗРЕД</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_Toc524385500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95</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01" w:history="1">
        <w:r w:rsidRPr="00866805">
          <w:rPr>
            <w:rStyle w:val="Hyperlink"/>
            <w:rFonts w:ascii="Times New Roman" w:hAnsi="Times New Roman" w:cs="Times New Roman"/>
            <w:noProof/>
            <w:sz w:val="24"/>
            <w:szCs w:val="24"/>
          </w:rPr>
          <w:t>ПЛАН И ПРОГРАМ РАДА ОДЕЉЕЊСКОГ СТАРЕШИНЕ ЗА ШЕСТИ РАЗРЕД</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_Toc524385501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96</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02" w:history="1">
        <w:r w:rsidRPr="00866805">
          <w:rPr>
            <w:rStyle w:val="Hyperlink"/>
            <w:rFonts w:ascii="Times New Roman" w:hAnsi="Times New Roman" w:cs="Times New Roman"/>
            <w:noProof/>
            <w:sz w:val="24"/>
            <w:szCs w:val="24"/>
          </w:rPr>
          <w:t>ПЛАН И ПРОГРАМ РАДА ОДЕЉЕЊСКОГ СТАРЕШИНЕ ЗА СЕДМИ РАЗРЕД</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_Toc524385502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98</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03" w:history="1">
        <w:r w:rsidRPr="00866805">
          <w:rPr>
            <w:rStyle w:val="Hyperlink"/>
            <w:rFonts w:ascii="Times New Roman" w:hAnsi="Times New Roman" w:cs="Times New Roman"/>
            <w:noProof/>
            <w:sz w:val="24"/>
            <w:szCs w:val="24"/>
          </w:rPr>
          <w:t>ПЛАН И ПРОГРАМ РАДА ОДЕЉЕЊСКОГ СТАРЕШИНЕ ЗА ОСМИ РАЗРЕД</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_Toc524385503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99</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504" w:history="1">
        <w:r w:rsidRPr="00866805">
          <w:rPr>
            <w:rStyle w:val="Hyperlink"/>
            <w:rFonts w:ascii="Times New Roman" w:hAnsi="Times New Roman" w:cs="Times New Roman"/>
            <w:noProof/>
            <w:sz w:val="24"/>
            <w:szCs w:val="24"/>
            <w:lang w:val="sr-Cyrl-CS"/>
          </w:rPr>
          <w:t>ПЛАНОВИ И ПРОГРАМИ РАДА ВАННАСТАВНИХ АКТИВНОСТИ</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_Toc524385504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100</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05" w:history="1">
        <w:r w:rsidRPr="00866805">
          <w:rPr>
            <w:rStyle w:val="Hyperlink"/>
            <w:rFonts w:ascii="Times New Roman" w:hAnsi="Times New Roman" w:cs="Times New Roman"/>
            <w:noProof/>
            <w:sz w:val="24"/>
            <w:szCs w:val="24"/>
          </w:rPr>
          <w:t>ЕКСКУРЗИЈЕ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_Toc524385505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101</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06" w:history="1">
        <w:r w:rsidRPr="00866805">
          <w:rPr>
            <w:rStyle w:val="Hyperlink"/>
            <w:rFonts w:ascii="Times New Roman" w:hAnsi="Times New Roman" w:cs="Times New Roman"/>
            <w:noProof/>
            <w:sz w:val="24"/>
            <w:szCs w:val="24"/>
          </w:rPr>
          <w:t>ХОР</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_Toc524385506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102</w:t>
        </w:r>
        <w:r w:rsidRPr="00866805">
          <w:rPr>
            <w:rFonts w:ascii="Times New Roman" w:hAnsi="Times New Roman" w:cs="Times New Roman"/>
            <w:noProof/>
            <w:webHidden/>
            <w:sz w:val="24"/>
            <w:szCs w:val="24"/>
          </w:rPr>
          <w:fldChar w:fldCharType="end"/>
        </w:r>
      </w:hyperlink>
    </w:p>
    <w:p w:rsidR="00866805" w:rsidRPr="00866805" w:rsidRDefault="00866805">
      <w:pPr>
        <w:pStyle w:val="TOC1"/>
        <w:tabs>
          <w:tab w:val="right" w:leader="dot" w:pos="10457"/>
        </w:tabs>
        <w:rPr>
          <w:rFonts w:ascii="Times New Roman" w:eastAsiaTheme="minorEastAsia" w:hAnsi="Times New Roman" w:cs="Times New Roman"/>
          <w:b w:val="0"/>
          <w:bCs w:val="0"/>
          <w:caps w:val="0"/>
          <w:noProof/>
          <w:sz w:val="24"/>
          <w:szCs w:val="24"/>
          <w:lang w:val="sr-Latn-RS" w:eastAsia="sr-Latn-RS"/>
        </w:rPr>
      </w:pPr>
      <w:hyperlink w:anchor="_Toc524385507" w:history="1">
        <w:r w:rsidRPr="00866805">
          <w:rPr>
            <w:rStyle w:val="Hyperlink"/>
            <w:rFonts w:ascii="Times New Roman" w:hAnsi="Times New Roman" w:cs="Times New Roman"/>
            <w:noProof/>
            <w:sz w:val="24"/>
            <w:szCs w:val="24"/>
          </w:rPr>
          <w:t>ПОСЕБНИ ПЛАНОВИ И ПРОГРАМИ ОБРАЗОВНО-ВАСПИТНОГ РАДА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_Toc524385507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08" w:history="1">
        <w:r w:rsidRPr="00866805">
          <w:rPr>
            <w:rStyle w:val="Hyperlink"/>
            <w:rFonts w:ascii="Times New Roman" w:hAnsi="Times New Roman" w:cs="Times New Roman"/>
            <w:noProof/>
            <w:sz w:val="24"/>
            <w:szCs w:val="24"/>
            <w:lang w:val="ru-RU"/>
          </w:rPr>
          <w:t>ПРОГРАМ</w:t>
        </w:r>
        <w:r w:rsidRPr="00866805">
          <w:rPr>
            <w:rStyle w:val="Hyperlink"/>
            <w:rFonts w:ascii="Times New Roman" w:hAnsi="Times New Roman" w:cs="Times New Roman"/>
            <w:noProof/>
            <w:sz w:val="24"/>
            <w:szCs w:val="24"/>
          </w:rPr>
          <w:t xml:space="preserve"> ЗДРАВСТВЕНОГ ВАСПИТАЊА УЧЕНИКА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_Toc524385508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09" w:history="1">
        <w:r w:rsidRPr="00866805">
          <w:rPr>
            <w:rStyle w:val="Hyperlink"/>
            <w:rFonts w:ascii="Times New Roman" w:hAnsi="Times New Roman" w:cs="Times New Roman"/>
            <w:noProof/>
            <w:sz w:val="24"/>
            <w:szCs w:val="24"/>
          </w:rPr>
          <w:t>ПРЕВЕНЦИЈА ДЕЛИКВЕНТНОГ ПОНАШАЊА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_Toc524385509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105</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10" w:history="1">
        <w:r w:rsidRPr="00866805">
          <w:rPr>
            <w:rStyle w:val="Hyperlink"/>
            <w:rFonts w:ascii="Times New Roman" w:hAnsi="Times New Roman" w:cs="Times New Roman"/>
            <w:noProof/>
            <w:sz w:val="24"/>
            <w:szCs w:val="24"/>
          </w:rPr>
          <w:t>ЗАШТИТА ЖИВОТНЕ СРЕДИНЕ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_Toc524385510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107</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11" w:history="1">
        <w:r w:rsidRPr="00866805">
          <w:rPr>
            <w:rStyle w:val="Hyperlink"/>
            <w:rFonts w:ascii="Times New Roman" w:hAnsi="Times New Roman" w:cs="Times New Roman"/>
            <w:noProof/>
            <w:sz w:val="24"/>
            <w:szCs w:val="24"/>
          </w:rPr>
          <w:t>ПРИМЕНА КОНВЕНЦИЈЕ О ПРАВИМА ДЕТЕТА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_Toc524385511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108</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12" w:history="1">
        <w:r w:rsidRPr="00866805">
          <w:rPr>
            <w:rStyle w:val="Hyperlink"/>
            <w:rFonts w:ascii="Times New Roman" w:hAnsi="Times New Roman" w:cs="Times New Roman"/>
            <w:noProof/>
            <w:sz w:val="24"/>
            <w:szCs w:val="24"/>
          </w:rPr>
          <w:t>ЕДУКАТИВНИ И ОБРАЗОВНИ ПРОГРАМ ЗА РАЗВОЈ, МИР И ТОЛЕРАНЦИЈУ</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_Toc524385512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109</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13" w:history="1">
        <w:r w:rsidRPr="00866805">
          <w:rPr>
            <w:rStyle w:val="Hyperlink"/>
            <w:rFonts w:ascii="Times New Roman" w:hAnsi="Times New Roman" w:cs="Times New Roman"/>
            <w:noProof/>
            <w:sz w:val="24"/>
            <w:szCs w:val="24"/>
          </w:rPr>
          <w:t>ПРОФЕСИОНАЛНА ОРИЈЕНТАЦИЈА УЧЕНИКА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_Toc524385513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110</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14" w:history="1">
        <w:r w:rsidRPr="00866805">
          <w:rPr>
            <w:rStyle w:val="Hyperlink"/>
            <w:rFonts w:ascii="Times New Roman" w:hAnsi="Times New Roman" w:cs="Times New Roman"/>
            <w:noProof/>
            <w:sz w:val="24"/>
            <w:szCs w:val="24"/>
          </w:rPr>
          <w:t>ЗАШТИТА И БЕЗБЕДНОСТ УЧЕНИКА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_Toc524385514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112</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15" w:history="1">
        <w:r w:rsidRPr="00866805">
          <w:rPr>
            <w:rStyle w:val="Hyperlink"/>
            <w:rFonts w:ascii="Times New Roman" w:hAnsi="Times New Roman" w:cs="Times New Roman"/>
            <w:noProof/>
            <w:sz w:val="24"/>
            <w:szCs w:val="24"/>
          </w:rPr>
          <w:t>АКЦИОНИ ПЛАН ТИМА ЗА БЕЗБЕДНОСТ И ЗАШТИТУ ДЕЦЕ ОД НАСИЉА, ЗЛОСТАВЉАЊА И ЗАНЕМАРИВАЊА ШКОЛСКЕ 2018/19. ГОДИНЕ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_Toc524385515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16" w:history="1">
        <w:r w:rsidRPr="00866805">
          <w:rPr>
            <w:rStyle w:val="Hyperlink"/>
            <w:rFonts w:ascii="Times New Roman" w:hAnsi="Times New Roman" w:cs="Times New Roman"/>
            <w:noProof/>
            <w:sz w:val="24"/>
            <w:szCs w:val="24"/>
          </w:rPr>
          <w:t>ОБРАЗОВАЊЕ И ВАСПИТАЊЕ УЧЕНИКА СА ПОСЕБНИМ ПОТРЕБАМА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_Toc524385516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116</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17" w:history="1">
        <w:r w:rsidRPr="00866805">
          <w:rPr>
            <w:rStyle w:val="Hyperlink"/>
            <w:rFonts w:ascii="Times New Roman" w:hAnsi="Times New Roman" w:cs="Times New Roman"/>
            <w:noProof/>
            <w:sz w:val="24"/>
            <w:szCs w:val="24"/>
          </w:rPr>
          <w:t>ПЛАН ТИМА ЗА ИНКЛУЗИВНО ОБРАЗОВАЊЕ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_Toc524385517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117</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18" w:history="1">
        <w:r w:rsidRPr="00866805">
          <w:rPr>
            <w:rStyle w:val="Hyperlink"/>
            <w:rFonts w:ascii="Times New Roman" w:hAnsi="Times New Roman" w:cs="Times New Roman"/>
            <w:noProof/>
            <w:sz w:val="24"/>
            <w:szCs w:val="24"/>
          </w:rPr>
          <w:t>КОРЕКТИВНИ РАД СА УЧЕНИЦИМА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_Toc524385518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118</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19" w:history="1">
        <w:r w:rsidRPr="00866805">
          <w:rPr>
            <w:rStyle w:val="Hyperlink"/>
            <w:rFonts w:ascii="Times New Roman" w:hAnsi="Times New Roman" w:cs="Times New Roman"/>
            <w:noProof/>
            <w:sz w:val="24"/>
            <w:szCs w:val="24"/>
          </w:rPr>
          <w:t>ОСТАЛИ ПЛАНОВИ И ПРОГРАМИ</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_Toc524385519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118</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20" w:history="1">
        <w:r w:rsidRPr="00866805">
          <w:rPr>
            <w:rStyle w:val="Hyperlink"/>
            <w:rFonts w:ascii="Times New Roman" w:hAnsi="Times New Roman" w:cs="Times New Roman"/>
            <w:noProof/>
            <w:sz w:val="24"/>
            <w:szCs w:val="24"/>
          </w:rPr>
          <w:t>ПРОГРАМ СТРУЧНОГ УСАВРШАВАЊА НАСТАВНИКА И СТРУЧНИХ САРАДНИКА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_Toc524385520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120</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21" w:history="1">
        <w:r w:rsidRPr="00866805">
          <w:rPr>
            <w:rStyle w:val="Hyperlink"/>
            <w:rFonts w:ascii="Times New Roman" w:hAnsi="Times New Roman" w:cs="Times New Roman"/>
            <w:noProof/>
            <w:sz w:val="24"/>
            <w:szCs w:val="24"/>
          </w:rPr>
          <w:t>СТИМУЛИСАЊЕ НАСТАВНИКА И УЧЕНИКА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_Toc524385521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121</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22" w:history="1">
        <w:r w:rsidRPr="00866805">
          <w:rPr>
            <w:rStyle w:val="Hyperlink"/>
            <w:rFonts w:ascii="Times New Roman" w:hAnsi="Times New Roman" w:cs="Times New Roman"/>
            <w:noProof/>
            <w:sz w:val="24"/>
            <w:szCs w:val="24"/>
          </w:rPr>
          <w:t>ОБЛИЦИ САРАДЊЕ СА РОДИТЕЉИМА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_Toc524385522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121</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23" w:history="1">
        <w:r w:rsidRPr="00866805">
          <w:rPr>
            <w:rStyle w:val="Hyperlink"/>
            <w:rFonts w:ascii="Times New Roman" w:hAnsi="Times New Roman" w:cs="Times New Roman"/>
            <w:noProof/>
            <w:sz w:val="24"/>
            <w:szCs w:val="24"/>
            <w:shd w:val="clear" w:color="auto" w:fill="FFFFFF"/>
          </w:rPr>
          <w:t>САРАДЊА СА ДРУШТВЕНОМ СРЕДИНОМ</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_Toc524385523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121</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24" w:history="1">
        <w:r w:rsidRPr="00866805">
          <w:rPr>
            <w:rStyle w:val="Hyperlink"/>
            <w:rFonts w:ascii="Times New Roman" w:hAnsi="Times New Roman" w:cs="Times New Roman"/>
            <w:noProof/>
            <w:sz w:val="24"/>
            <w:szCs w:val="24"/>
          </w:rPr>
          <w:t>ШКОЛСКИ МАРКЕТИНГ</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_Toc524385524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122</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25" w:history="1">
        <w:r w:rsidRPr="00866805">
          <w:rPr>
            <w:rStyle w:val="Hyperlink"/>
            <w:rFonts w:ascii="Times New Roman" w:hAnsi="Times New Roman" w:cs="Times New Roman"/>
            <w:noProof/>
            <w:sz w:val="24"/>
            <w:szCs w:val="24"/>
          </w:rPr>
          <w:t>ПРОГРАМ ИНТЕРНОГ МАРКЕТИНГА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_Toc524385525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26" w:history="1">
        <w:r w:rsidRPr="00866805">
          <w:rPr>
            <w:rStyle w:val="Hyperlink"/>
            <w:rFonts w:ascii="Times New Roman" w:hAnsi="Times New Roman" w:cs="Times New Roman"/>
            <w:noProof/>
            <w:sz w:val="24"/>
            <w:szCs w:val="24"/>
          </w:rPr>
          <w:t>ПРОГРАМ ЕКСТЕРНОГ МАРКЕТИН</w:t>
        </w:r>
        <w:r w:rsidRPr="00866805">
          <w:rPr>
            <w:rStyle w:val="Hyperlink"/>
            <w:rFonts w:ascii="Times New Roman" w:hAnsi="Times New Roman" w:cs="Times New Roman"/>
            <w:noProof/>
            <w:sz w:val="24"/>
            <w:szCs w:val="24"/>
          </w:rPr>
          <w:t>Г</w:t>
        </w:r>
        <w:r w:rsidRPr="00866805">
          <w:rPr>
            <w:rStyle w:val="Hyperlink"/>
            <w:rFonts w:ascii="Times New Roman" w:hAnsi="Times New Roman" w:cs="Times New Roman"/>
            <w:noProof/>
            <w:sz w:val="24"/>
            <w:szCs w:val="24"/>
          </w:rPr>
          <w:t>А</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_Toc524385526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123</w:t>
        </w:r>
        <w:r w:rsidRPr="00866805">
          <w:rPr>
            <w:rFonts w:ascii="Times New Roman" w:hAnsi="Times New Roman" w:cs="Times New Roman"/>
            <w:noProof/>
            <w:webHidden/>
            <w:sz w:val="24"/>
            <w:szCs w:val="24"/>
          </w:rPr>
          <w:fldChar w:fldCharType="end"/>
        </w:r>
      </w:hyperlink>
    </w:p>
    <w:p w:rsidR="00866805" w:rsidRPr="00866805" w:rsidRDefault="00866805">
      <w:pPr>
        <w:pStyle w:val="TOC2"/>
        <w:tabs>
          <w:tab w:val="right" w:leader="dot" w:pos="10457"/>
        </w:tabs>
        <w:rPr>
          <w:rFonts w:ascii="Times New Roman" w:eastAsiaTheme="minorEastAsia" w:hAnsi="Times New Roman" w:cs="Times New Roman"/>
          <w:smallCaps w:val="0"/>
          <w:noProof/>
          <w:sz w:val="24"/>
          <w:szCs w:val="24"/>
          <w:lang w:val="sr-Latn-RS" w:eastAsia="sr-Latn-RS"/>
        </w:rPr>
      </w:pPr>
      <w:hyperlink w:anchor="_Toc524385527" w:history="1">
        <w:r w:rsidRPr="00866805">
          <w:rPr>
            <w:rStyle w:val="Hyperlink"/>
            <w:rFonts w:ascii="Times New Roman" w:hAnsi="Times New Roman" w:cs="Times New Roman"/>
            <w:noProof/>
            <w:sz w:val="24"/>
            <w:szCs w:val="24"/>
          </w:rPr>
          <w:t>ПРАЋЕЊЕ ОСТВАРИВАЊА И ЕВАЛУАЦИЈА ГОДИШЊЕГ ПРОГРАМА РАДА ШКОЛЕ</w:t>
        </w:r>
        <w:r w:rsidRPr="00866805">
          <w:rPr>
            <w:rFonts w:ascii="Times New Roman" w:hAnsi="Times New Roman" w:cs="Times New Roman"/>
            <w:noProof/>
            <w:webHidden/>
            <w:sz w:val="24"/>
            <w:szCs w:val="24"/>
          </w:rPr>
          <w:tab/>
        </w:r>
        <w:r w:rsidRPr="00866805">
          <w:rPr>
            <w:rFonts w:ascii="Times New Roman" w:hAnsi="Times New Roman" w:cs="Times New Roman"/>
            <w:noProof/>
            <w:webHidden/>
            <w:sz w:val="24"/>
            <w:szCs w:val="24"/>
          </w:rPr>
          <w:fldChar w:fldCharType="begin"/>
        </w:r>
        <w:r w:rsidRPr="00866805">
          <w:rPr>
            <w:rFonts w:ascii="Times New Roman" w:hAnsi="Times New Roman" w:cs="Times New Roman"/>
            <w:noProof/>
            <w:webHidden/>
            <w:sz w:val="24"/>
            <w:szCs w:val="24"/>
          </w:rPr>
          <w:instrText xml:space="preserve"> PAGEREF _Toc524385527 \h </w:instrText>
        </w:r>
        <w:r w:rsidRPr="00866805">
          <w:rPr>
            <w:rFonts w:ascii="Times New Roman" w:hAnsi="Times New Roman" w:cs="Times New Roman"/>
            <w:noProof/>
            <w:webHidden/>
            <w:sz w:val="24"/>
            <w:szCs w:val="24"/>
          </w:rPr>
        </w:r>
        <w:r w:rsidRPr="0086680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124</w:t>
        </w:r>
        <w:r w:rsidRPr="00866805">
          <w:rPr>
            <w:rFonts w:ascii="Times New Roman" w:hAnsi="Times New Roman" w:cs="Times New Roman"/>
            <w:noProof/>
            <w:webHidden/>
            <w:sz w:val="24"/>
            <w:szCs w:val="24"/>
          </w:rPr>
          <w:fldChar w:fldCharType="end"/>
        </w:r>
      </w:hyperlink>
    </w:p>
    <w:p w:rsidR="009C2C97" w:rsidRDefault="00866805" w:rsidP="001B608E">
      <w:pPr>
        <w:jc w:val="center"/>
        <w:rPr>
          <w:rFonts w:ascii="Times New Roman Bold" w:hAnsi="Times New Roman Bold" w:cs="Times New Roman Bold"/>
          <w:b/>
          <w:bCs/>
          <w:sz w:val="28"/>
          <w:szCs w:val="28"/>
        </w:rPr>
      </w:pPr>
      <w:r w:rsidRPr="00866805">
        <w:rPr>
          <w:rFonts w:cs="Times New Roman"/>
          <w:b/>
          <w:bCs/>
          <w:szCs w:val="24"/>
        </w:rPr>
        <w:fldChar w:fldCharType="end"/>
      </w:r>
    </w:p>
    <w:p w:rsidR="00137412" w:rsidRDefault="00137412">
      <w:pPr>
        <w:rPr>
          <w:rFonts w:ascii="Times New Roman Bold" w:hAnsi="Times New Roman Bold" w:cs="Times New Roman Bold"/>
          <w:b/>
          <w:bCs/>
          <w:sz w:val="28"/>
          <w:szCs w:val="28"/>
        </w:rPr>
      </w:pPr>
      <w:r>
        <w:rPr>
          <w:rFonts w:ascii="Times New Roman Bold" w:hAnsi="Times New Roman Bold" w:cs="Times New Roman Bold"/>
          <w:b/>
          <w:bCs/>
          <w:sz w:val="28"/>
          <w:szCs w:val="28"/>
        </w:rPr>
        <w:br w:type="page"/>
      </w:r>
    </w:p>
    <w:p w:rsidR="00137412" w:rsidRPr="00A542EE" w:rsidRDefault="00137412" w:rsidP="001B608E">
      <w:pPr>
        <w:jc w:val="center"/>
        <w:rPr>
          <w:rFonts w:ascii="Times New Roman Bold" w:hAnsi="Times New Roman Bold" w:cs="Times New Roman Bold"/>
          <w:b/>
          <w:bCs/>
          <w:sz w:val="10"/>
          <w:szCs w:val="28"/>
        </w:rPr>
      </w:pPr>
    </w:p>
    <w:p w:rsidR="00816ACE" w:rsidRDefault="001B608E" w:rsidP="00137412">
      <w:pPr>
        <w:pStyle w:val="Naslov1"/>
      </w:pPr>
      <w:bookmarkStart w:id="0" w:name="_Toc524385424"/>
      <w:r>
        <w:t>УВОДНИ ДЕО</w:t>
      </w:r>
      <w:bookmarkEnd w:id="0"/>
    </w:p>
    <w:p w:rsidR="00816ACE" w:rsidRPr="000A3E16" w:rsidRDefault="00816ACE" w:rsidP="00816ACE">
      <w:pPr>
        <w:tabs>
          <w:tab w:val="left" w:pos="4455"/>
        </w:tabs>
        <w:jc w:val="both"/>
        <w:rPr>
          <w:rFonts w:cs="Times New Roman"/>
          <w:szCs w:val="24"/>
        </w:rPr>
      </w:pPr>
    </w:p>
    <w:p w:rsidR="00D37E7D" w:rsidRDefault="00D37E7D" w:rsidP="000A3E16">
      <w:pPr>
        <w:autoSpaceDE w:val="0"/>
        <w:autoSpaceDN w:val="0"/>
        <w:adjustRightInd w:val="0"/>
        <w:jc w:val="both"/>
        <w:rPr>
          <w:rFonts w:eastAsia="ArialMT"/>
          <w:szCs w:val="24"/>
        </w:rPr>
      </w:pPr>
      <w:r>
        <w:rPr>
          <w:rFonts w:eastAsia="ArialMT"/>
          <w:szCs w:val="24"/>
        </w:rPr>
        <w:tab/>
      </w:r>
      <w:r w:rsidR="00816ACE" w:rsidRPr="00154B87">
        <w:rPr>
          <w:rFonts w:eastAsia="ArialMT"/>
          <w:szCs w:val="24"/>
        </w:rPr>
        <w:t>Годишњи план рада школе представља главни документ у коме су планиране све педагошке активности, одређени задаци и циљеви, као и начин координирања свих делатности педагошких субјеката у школи и непосредној друштвеној заједници. Кроз Годишњи план рада учињен је покушај да се разраде и конкретизују образовнo- васпитни задаци, синхронизују све радне делатности, обезбеди праћење и информисање о квалитету извршених послова и објективно вреднују остварени резултати. Колико ће се у остваривању планираног успети, не зависи само од квалитета Годишњег плана, већ и од тога колико ће се за реализацију заложити сви запо</w:t>
      </w:r>
      <w:r w:rsidR="00B523DE">
        <w:rPr>
          <w:rFonts w:eastAsia="ArialMT"/>
          <w:szCs w:val="24"/>
        </w:rPr>
        <w:t>сл</w:t>
      </w:r>
      <w:r w:rsidR="00816ACE" w:rsidRPr="00154B87">
        <w:rPr>
          <w:rFonts w:eastAsia="ArialMT"/>
          <w:szCs w:val="24"/>
        </w:rPr>
        <w:t>ени у школи и какву подршку и помоћ ће имати школа од шире друштвене заједнице и родитеља ученика. Школа као организовани друштвени субјект, настојаће да обезбеди висок степен одговорности и професионалности у извршавању постављених задатака и циљева.</w:t>
      </w:r>
    </w:p>
    <w:p w:rsidR="000A3E16" w:rsidRDefault="00D37E7D" w:rsidP="000A3E16">
      <w:pPr>
        <w:autoSpaceDE w:val="0"/>
        <w:autoSpaceDN w:val="0"/>
        <w:adjustRightInd w:val="0"/>
        <w:jc w:val="both"/>
        <w:rPr>
          <w:rFonts w:cs="Times New Roman"/>
          <w:szCs w:val="24"/>
        </w:rPr>
      </w:pPr>
      <w:r>
        <w:rPr>
          <w:rFonts w:cs="Times New Roman"/>
          <w:szCs w:val="24"/>
        </w:rPr>
        <w:tab/>
      </w:r>
      <w:r w:rsidR="000A3E16">
        <w:rPr>
          <w:rFonts w:cs="Times New Roman"/>
          <w:szCs w:val="24"/>
        </w:rPr>
        <w:t>У изради Годишњег плана рада школе морају се уважавати основни принципи као што су:</w:t>
      </w:r>
      <w:r w:rsidR="00993916">
        <w:rPr>
          <w:rFonts w:cs="Times New Roman"/>
          <w:szCs w:val="24"/>
          <w:lang w:val="sr-Cyrl-RS"/>
        </w:rPr>
        <w:t xml:space="preserve"> </w:t>
      </w:r>
      <w:r w:rsidR="000A3E16">
        <w:rPr>
          <w:rFonts w:cs="Times New Roman"/>
          <w:szCs w:val="24"/>
        </w:rPr>
        <w:t>принцип реалности, принцип поступности и систематичности, принцип актуелизације садржаја у смислу остваривања процеса рада као и принцип свестране и критичне анализе остварених резултата. Полазне основе за израду Годишњег плана рада школе су циљеви и општи исходи и стандарди образовања и васпитања.</w:t>
      </w:r>
    </w:p>
    <w:p w:rsidR="008531A1" w:rsidRPr="008531A1" w:rsidRDefault="008531A1" w:rsidP="000A3E16">
      <w:pPr>
        <w:autoSpaceDE w:val="0"/>
        <w:autoSpaceDN w:val="0"/>
        <w:adjustRightInd w:val="0"/>
        <w:jc w:val="both"/>
        <w:rPr>
          <w:rFonts w:eastAsia="ArialMT"/>
          <w:szCs w:val="24"/>
        </w:rPr>
      </w:pPr>
    </w:p>
    <w:p w:rsidR="008531A1" w:rsidRDefault="008531A1" w:rsidP="008531A1">
      <w:pPr>
        <w:autoSpaceDE w:val="0"/>
        <w:autoSpaceDN w:val="0"/>
        <w:adjustRightInd w:val="0"/>
        <w:rPr>
          <w:rFonts w:ascii="Times New Roman Bold" w:hAnsi="Times New Roman Bold" w:cs="Times New Roman Bold"/>
          <w:b/>
          <w:bCs/>
          <w:szCs w:val="24"/>
        </w:rPr>
      </w:pPr>
      <w:r>
        <w:rPr>
          <w:rFonts w:ascii="Times New Roman Bold" w:hAnsi="Times New Roman Bold" w:cs="Times New Roman Bold"/>
          <w:b/>
          <w:bCs/>
          <w:szCs w:val="24"/>
        </w:rPr>
        <w:t>Циљеви образовања и васпитања су:</w:t>
      </w:r>
    </w:p>
    <w:p w:rsidR="008531A1" w:rsidRPr="008531A1" w:rsidRDefault="008531A1" w:rsidP="008531A1">
      <w:pPr>
        <w:autoSpaceDE w:val="0"/>
        <w:autoSpaceDN w:val="0"/>
        <w:adjustRightInd w:val="0"/>
        <w:rPr>
          <w:rFonts w:ascii="Times New Roman Bold" w:hAnsi="Times New Roman Bold" w:cs="Times New Roman Bold"/>
          <w:b/>
          <w:bCs/>
          <w:szCs w:val="24"/>
        </w:rPr>
      </w:pPr>
    </w:p>
    <w:p w:rsidR="008531A1" w:rsidRDefault="008531A1" w:rsidP="003B7054">
      <w:pPr>
        <w:autoSpaceDE w:val="0"/>
        <w:autoSpaceDN w:val="0"/>
        <w:adjustRightInd w:val="0"/>
        <w:jc w:val="both"/>
        <w:rPr>
          <w:rFonts w:cs="Times New Roman"/>
          <w:szCs w:val="24"/>
        </w:rPr>
      </w:pPr>
      <w:r>
        <w:rPr>
          <w:rFonts w:cs="Times New Roman"/>
          <w:szCs w:val="24"/>
        </w:rPr>
        <w:t>- Пун интелектуални, емоционални, социјални, морални и физички развој сваког детета и ученика, у складу са његовим узрастом, развојним потребама и интересовањима;</w:t>
      </w:r>
    </w:p>
    <w:p w:rsidR="008531A1" w:rsidRDefault="008531A1" w:rsidP="003B7054">
      <w:pPr>
        <w:autoSpaceDE w:val="0"/>
        <w:autoSpaceDN w:val="0"/>
        <w:adjustRightInd w:val="0"/>
        <w:jc w:val="both"/>
        <w:rPr>
          <w:rFonts w:cs="Times New Roman"/>
          <w:szCs w:val="24"/>
        </w:rPr>
      </w:pPr>
      <w:r>
        <w:rPr>
          <w:rFonts w:cs="Times New Roman"/>
          <w:szCs w:val="24"/>
        </w:rPr>
        <w:t>- Стицање квалитетних знања и вештина и формирање вредносних ставова;</w:t>
      </w:r>
    </w:p>
    <w:p w:rsidR="008531A1" w:rsidRDefault="008531A1" w:rsidP="003B7054">
      <w:pPr>
        <w:autoSpaceDE w:val="0"/>
        <w:autoSpaceDN w:val="0"/>
        <w:adjustRightInd w:val="0"/>
        <w:jc w:val="both"/>
        <w:rPr>
          <w:rFonts w:cs="Times New Roman"/>
          <w:szCs w:val="24"/>
        </w:rPr>
      </w:pPr>
      <w:r>
        <w:rPr>
          <w:rFonts w:cs="Times New Roman"/>
          <w:szCs w:val="24"/>
        </w:rPr>
        <w:t>- Развој стваралачких способности, креативности, естетске перцепције и укуса;</w:t>
      </w:r>
    </w:p>
    <w:p w:rsidR="008531A1" w:rsidRDefault="008531A1" w:rsidP="003B7054">
      <w:pPr>
        <w:autoSpaceDE w:val="0"/>
        <w:autoSpaceDN w:val="0"/>
        <w:adjustRightInd w:val="0"/>
        <w:jc w:val="both"/>
        <w:rPr>
          <w:rFonts w:cs="Times New Roman"/>
          <w:szCs w:val="24"/>
        </w:rPr>
      </w:pPr>
      <w:r>
        <w:rPr>
          <w:rFonts w:cs="Times New Roman"/>
          <w:szCs w:val="24"/>
        </w:rPr>
        <w:t>- Оспособљавање за решавање проблема, повезивање и примену знања и вештина у даљем образовању;</w:t>
      </w:r>
    </w:p>
    <w:p w:rsidR="008531A1" w:rsidRDefault="008531A1" w:rsidP="003B7054">
      <w:pPr>
        <w:autoSpaceDE w:val="0"/>
        <w:autoSpaceDN w:val="0"/>
        <w:adjustRightInd w:val="0"/>
        <w:jc w:val="both"/>
        <w:rPr>
          <w:rFonts w:cs="Times New Roman"/>
          <w:szCs w:val="24"/>
        </w:rPr>
      </w:pPr>
      <w:r>
        <w:rPr>
          <w:rFonts w:cs="Times New Roman"/>
          <w:szCs w:val="24"/>
        </w:rPr>
        <w:t>- Развој мотивације за учење, оспособљавање за самостално учење и образовање током целог живота;</w:t>
      </w:r>
    </w:p>
    <w:p w:rsidR="008531A1" w:rsidRDefault="008531A1" w:rsidP="003B7054">
      <w:pPr>
        <w:autoSpaceDE w:val="0"/>
        <w:autoSpaceDN w:val="0"/>
        <w:adjustRightInd w:val="0"/>
        <w:jc w:val="both"/>
        <w:rPr>
          <w:rFonts w:cs="Times New Roman"/>
          <w:szCs w:val="24"/>
        </w:rPr>
      </w:pPr>
      <w:r>
        <w:rPr>
          <w:rFonts w:cs="Times New Roman"/>
          <w:szCs w:val="24"/>
        </w:rPr>
        <w:t>- Развој свести о себи, самоиницијативе, способности самовредновања и изражавања свог мишљења;</w:t>
      </w:r>
    </w:p>
    <w:p w:rsidR="008531A1" w:rsidRDefault="008531A1" w:rsidP="003B7054">
      <w:pPr>
        <w:autoSpaceDE w:val="0"/>
        <w:autoSpaceDN w:val="0"/>
        <w:adjustRightInd w:val="0"/>
        <w:jc w:val="both"/>
        <w:rPr>
          <w:rFonts w:cs="Times New Roman"/>
          <w:szCs w:val="24"/>
        </w:rPr>
      </w:pPr>
      <w:r>
        <w:rPr>
          <w:rFonts w:cs="Times New Roman"/>
          <w:szCs w:val="24"/>
        </w:rPr>
        <w:t>- Формирање ставова, уверења и система вредности, развој личног и националног идентитета, развијање свести и осећања припадности држави Србији;</w:t>
      </w:r>
    </w:p>
    <w:p w:rsidR="00816ACE" w:rsidRDefault="008531A1" w:rsidP="003B7054">
      <w:pPr>
        <w:autoSpaceDE w:val="0"/>
        <w:autoSpaceDN w:val="0"/>
        <w:adjustRightInd w:val="0"/>
        <w:jc w:val="both"/>
        <w:rPr>
          <w:rFonts w:cs="Times New Roman"/>
          <w:szCs w:val="24"/>
        </w:rPr>
      </w:pPr>
      <w:r>
        <w:rPr>
          <w:rFonts w:cs="Times New Roman"/>
          <w:szCs w:val="24"/>
        </w:rPr>
        <w:t>- Развој и поштовање расне, националне, културне, језичке, верске, родне, полне и узраснеравноправности, толеранције и уважавање различитости.</w:t>
      </w:r>
    </w:p>
    <w:p w:rsidR="003B7054" w:rsidRDefault="003B7054" w:rsidP="003B7054">
      <w:pPr>
        <w:autoSpaceDE w:val="0"/>
        <w:autoSpaceDN w:val="0"/>
        <w:adjustRightInd w:val="0"/>
        <w:jc w:val="both"/>
        <w:rPr>
          <w:rFonts w:cs="Times New Roman"/>
          <w:szCs w:val="24"/>
        </w:rPr>
      </w:pPr>
    </w:p>
    <w:p w:rsidR="003B7054" w:rsidRPr="00993916" w:rsidRDefault="003B7054" w:rsidP="003B7054">
      <w:pPr>
        <w:autoSpaceDE w:val="0"/>
        <w:autoSpaceDN w:val="0"/>
        <w:adjustRightInd w:val="0"/>
        <w:jc w:val="both"/>
        <w:rPr>
          <w:rFonts w:cs="Times New Roman"/>
          <w:szCs w:val="24"/>
        </w:rPr>
      </w:pPr>
    </w:p>
    <w:p w:rsidR="003B7054" w:rsidRPr="00993916" w:rsidRDefault="003B7054" w:rsidP="003B7054">
      <w:pPr>
        <w:autoSpaceDE w:val="0"/>
        <w:autoSpaceDN w:val="0"/>
        <w:adjustRightInd w:val="0"/>
        <w:jc w:val="both"/>
        <w:rPr>
          <w:rFonts w:cs="Times New Roman"/>
          <w:szCs w:val="24"/>
        </w:rPr>
      </w:pPr>
      <w:r w:rsidRPr="00993916">
        <w:rPr>
          <w:rFonts w:cs="Times New Roman"/>
          <w:b/>
          <w:bCs/>
          <w:szCs w:val="24"/>
        </w:rPr>
        <w:t xml:space="preserve">Општи исходи образовања и васпитања </w:t>
      </w:r>
      <w:r w:rsidRPr="00993916">
        <w:rPr>
          <w:rFonts w:cs="Times New Roman"/>
          <w:szCs w:val="24"/>
        </w:rPr>
        <w:t>резултат су целокупног процеса којим се обезбеђује да деца, ученици и одрасли буду оспособљени да:</w:t>
      </w:r>
    </w:p>
    <w:p w:rsidR="003B7054" w:rsidRPr="00993916" w:rsidRDefault="003B7054" w:rsidP="003B7054">
      <w:pPr>
        <w:autoSpaceDE w:val="0"/>
        <w:autoSpaceDN w:val="0"/>
        <w:adjustRightInd w:val="0"/>
        <w:jc w:val="both"/>
        <w:rPr>
          <w:rFonts w:cs="Times New Roman"/>
          <w:szCs w:val="24"/>
        </w:rPr>
      </w:pPr>
      <w:r w:rsidRPr="00993916">
        <w:rPr>
          <w:rFonts w:cs="Times New Roman"/>
          <w:szCs w:val="24"/>
        </w:rPr>
        <w:t>- Усвајају и изграђују знање, примењују и размењују стечено знање;</w:t>
      </w:r>
    </w:p>
    <w:p w:rsidR="003B7054" w:rsidRPr="00993916" w:rsidRDefault="003B7054" w:rsidP="003B7054">
      <w:pPr>
        <w:autoSpaceDE w:val="0"/>
        <w:autoSpaceDN w:val="0"/>
        <w:adjustRightInd w:val="0"/>
        <w:jc w:val="both"/>
        <w:rPr>
          <w:rFonts w:cs="Times New Roman"/>
          <w:szCs w:val="24"/>
        </w:rPr>
      </w:pPr>
      <w:r w:rsidRPr="00993916">
        <w:rPr>
          <w:rFonts w:cs="Times New Roman"/>
          <w:szCs w:val="24"/>
        </w:rPr>
        <w:t>- Науче како да уче и да користе свој ум;</w:t>
      </w:r>
    </w:p>
    <w:p w:rsidR="003B7054" w:rsidRPr="00993916" w:rsidRDefault="003B7054" w:rsidP="003B7054">
      <w:pPr>
        <w:autoSpaceDE w:val="0"/>
        <w:autoSpaceDN w:val="0"/>
        <w:adjustRightInd w:val="0"/>
        <w:jc w:val="both"/>
        <w:rPr>
          <w:rFonts w:cs="Times New Roman"/>
          <w:szCs w:val="24"/>
        </w:rPr>
      </w:pPr>
      <w:r w:rsidRPr="00993916">
        <w:rPr>
          <w:rFonts w:cs="Times New Roman"/>
          <w:szCs w:val="24"/>
        </w:rPr>
        <w:t>- Идентификују и решавају проблеме и доносе одлуке користећи критичко и кр</w:t>
      </w:r>
      <w:r w:rsidR="00E56B9B" w:rsidRPr="00993916">
        <w:rPr>
          <w:rFonts w:cs="Times New Roman"/>
          <w:szCs w:val="24"/>
        </w:rPr>
        <w:t>е</w:t>
      </w:r>
      <w:r w:rsidRPr="00993916">
        <w:rPr>
          <w:rFonts w:cs="Times New Roman"/>
          <w:szCs w:val="24"/>
        </w:rPr>
        <w:t>ативномишљење;</w:t>
      </w:r>
    </w:p>
    <w:p w:rsidR="003864AB" w:rsidRPr="00993916" w:rsidRDefault="003864AB" w:rsidP="003864AB">
      <w:pPr>
        <w:autoSpaceDE w:val="0"/>
        <w:autoSpaceDN w:val="0"/>
        <w:adjustRightInd w:val="0"/>
        <w:rPr>
          <w:rFonts w:cs="Times New Roman"/>
          <w:szCs w:val="24"/>
        </w:rPr>
      </w:pPr>
      <w:r w:rsidRPr="00993916">
        <w:rPr>
          <w:rFonts w:cs="Times New Roman"/>
          <w:szCs w:val="24"/>
        </w:rPr>
        <w:t>- Раде ефикасно са другима као чланови тима, групе, организације и заједнице;</w:t>
      </w:r>
    </w:p>
    <w:p w:rsidR="003864AB" w:rsidRPr="00993916" w:rsidRDefault="003864AB" w:rsidP="003864AB">
      <w:pPr>
        <w:autoSpaceDE w:val="0"/>
        <w:autoSpaceDN w:val="0"/>
        <w:adjustRightInd w:val="0"/>
        <w:rPr>
          <w:rFonts w:cs="Times New Roman"/>
          <w:szCs w:val="24"/>
        </w:rPr>
      </w:pPr>
      <w:r w:rsidRPr="00993916">
        <w:rPr>
          <w:rFonts w:cs="Times New Roman"/>
          <w:szCs w:val="24"/>
        </w:rPr>
        <w:t>- Одговорно и ефикасно упрвљају собом и својим активностима;</w:t>
      </w:r>
    </w:p>
    <w:p w:rsidR="003864AB" w:rsidRPr="00993916" w:rsidRDefault="003864AB" w:rsidP="003864AB">
      <w:pPr>
        <w:autoSpaceDE w:val="0"/>
        <w:autoSpaceDN w:val="0"/>
        <w:adjustRightInd w:val="0"/>
        <w:jc w:val="both"/>
        <w:rPr>
          <w:rFonts w:cs="Times New Roman"/>
          <w:szCs w:val="24"/>
        </w:rPr>
      </w:pPr>
      <w:r w:rsidRPr="00993916">
        <w:rPr>
          <w:rFonts w:cs="Times New Roman"/>
          <w:szCs w:val="24"/>
        </w:rPr>
        <w:t>- Прикупљају, анализирају, организују и критички процењују информације.</w:t>
      </w:r>
    </w:p>
    <w:p w:rsidR="00731856" w:rsidRPr="00993916" w:rsidRDefault="00731856" w:rsidP="003864AB">
      <w:pPr>
        <w:autoSpaceDE w:val="0"/>
        <w:autoSpaceDN w:val="0"/>
        <w:adjustRightInd w:val="0"/>
        <w:jc w:val="both"/>
        <w:rPr>
          <w:rFonts w:cs="Times New Roman"/>
          <w:szCs w:val="24"/>
        </w:rPr>
      </w:pPr>
    </w:p>
    <w:p w:rsidR="00731856" w:rsidRDefault="00731856" w:rsidP="00731856">
      <w:pPr>
        <w:autoSpaceDE w:val="0"/>
        <w:autoSpaceDN w:val="0"/>
        <w:adjustRightInd w:val="0"/>
        <w:jc w:val="both"/>
        <w:rPr>
          <w:rFonts w:cs="Times New Roman"/>
          <w:szCs w:val="24"/>
        </w:rPr>
      </w:pPr>
      <w:r>
        <w:rPr>
          <w:rFonts w:cs="Times New Roman"/>
          <w:szCs w:val="24"/>
        </w:rPr>
        <w:tab/>
        <w:t xml:space="preserve">У Закону о основама система образовања и васпитања у члану </w:t>
      </w:r>
      <w:r w:rsidR="00300AA7" w:rsidRPr="00300AA7">
        <w:rPr>
          <w:rFonts w:cs="Times New Roman"/>
          <w:szCs w:val="24"/>
          <w:shd w:val="clear" w:color="auto" w:fill="FFFFFF" w:themeFill="background1"/>
        </w:rPr>
        <w:t>119. с</w:t>
      </w:r>
      <w:r w:rsidR="00E475DA" w:rsidRPr="00300AA7">
        <w:rPr>
          <w:rFonts w:cs="Times New Roman"/>
          <w:szCs w:val="24"/>
          <w:shd w:val="clear" w:color="auto" w:fill="FFFFFF" w:themeFill="background1"/>
        </w:rPr>
        <w:t>тав</w:t>
      </w:r>
      <w:r w:rsidR="00300AA7" w:rsidRPr="00300AA7">
        <w:rPr>
          <w:rFonts w:cs="Times New Roman"/>
          <w:szCs w:val="24"/>
          <w:shd w:val="clear" w:color="auto" w:fill="FFFFFF" w:themeFill="background1"/>
        </w:rPr>
        <w:t xml:space="preserve"> 2</w:t>
      </w:r>
      <w:r w:rsidR="00745D3D">
        <w:rPr>
          <w:rFonts w:cs="Times New Roman"/>
          <w:szCs w:val="24"/>
          <w:shd w:val="clear" w:color="auto" w:fill="FFFFFF" w:themeFill="background1"/>
        </w:rPr>
        <w:t xml:space="preserve"> </w:t>
      </w:r>
      <w:r w:rsidRPr="00300AA7">
        <w:rPr>
          <w:rFonts w:cs="Times New Roman"/>
          <w:szCs w:val="24"/>
          <w:shd w:val="clear" w:color="auto" w:fill="FFFFFF" w:themeFill="background1"/>
        </w:rPr>
        <w:t>дефинише се</w:t>
      </w:r>
      <w:r>
        <w:rPr>
          <w:rFonts w:cs="Times New Roman"/>
          <w:szCs w:val="24"/>
        </w:rPr>
        <w:t xml:space="preserve"> да школски програм између осталог садржи начин остваривања принципа и циљева образовања и стандарда постигнућа, начин и поступак остваривања прописаних наставних планова и програма. Образовни стандарди су искази о темељним знањима, вештинама и умењима које ученици треба да стекну до одређеног нивоа у образовању. Стандарди артикулишу најважније захтеве</w:t>
      </w:r>
      <w:r w:rsidR="00993916">
        <w:rPr>
          <w:rFonts w:cs="Times New Roman"/>
          <w:szCs w:val="24"/>
          <w:lang w:val="sr-Cyrl-RS"/>
        </w:rPr>
        <w:t xml:space="preserve"> </w:t>
      </w:r>
      <w:r>
        <w:rPr>
          <w:rFonts w:cs="Times New Roman"/>
          <w:szCs w:val="24"/>
        </w:rPr>
        <w:t xml:space="preserve">школског учења и наставе и исказују их као исходе видљиве у понашању и расуђивању ученика.Преко стандарда се образовни циљеви и задаци преводе на много конкретнији језик који описујепостигнућа ученика, стечена знања, вештине и умења. Основна карактеристика образовнихстандарда је то што су дефинисани у терминима мерљивог понашања ученика. На основу провераи пратећих анализа </w:t>
      </w:r>
      <w:r>
        <w:rPr>
          <w:rFonts w:cs="Times New Roman"/>
          <w:szCs w:val="24"/>
        </w:rPr>
        <w:lastRenderedPageBreak/>
        <w:t>стандарде је потребно ревидирати и тесно повезати са променама положаја иулоге образовања у друштву.</w:t>
      </w:r>
    </w:p>
    <w:p w:rsidR="00731856" w:rsidRDefault="00A05993" w:rsidP="00731856">
      <w:pPr>
        <w:autoSpaceDE w:val="0"/>
        <w:autoSpaceDN w:val="0"/>
        <w:adjustRightInd w:val="0"/>
        <w:jc w:val="both"/>
        <w:rPr>
          <w:rFonts w:cs="Times New Roman"/>
          <w:szCs w:val="24"/>
        </w:rPr>
      </w:pPr>
      <w:r>
        <w:rPr>
          <w:rFonts w:cs="Times New Roman"/>
          <w:szCs w:val="24"/>
        </w:rPr>
        <w:tab/>
      </w:r>
      <w:r w:rsidR="00731856">
        <w:rPr>
          <w:rFonts w:cs="Times New Roman"/>
          <w:szCs w:val="24"/>
        </w:rPr>
        <w:t>Између стандарда и циљева наведених у наставним програмима постоје разлике, како у</w:t>
      </w:r>
      <w:r w:rsidR="0055398A">
        <w:rPr>
          <w:rFonts w:cs="Times New Roman"/>
          <w:szCs w:val="24"/>
        </w:rPr>
        <w:t xml:space="preserve"> </w:t>
      </w:r>
      <w:r w:rsidR="00731856">
        <w:rPr>
          <w:rFonts w:cs="Times New Roman"/>
          <w:szCs w:val="24"/>
        </w:rPr>
        <w:t>функцији коју имају тако и у степену операционализације и прецизности исказа.</w:t>
      </w:r>
      <w:r w:rsidR="00FC2DD1">
        <w:rPr>
          <w:rFonts w:cs="Times New Roman"/>
          <w:szCs w:val="24"/>
        </w:rPr>
        <w:t xml:space="preserve"> </w:t>
      </w:r>
      <w:r w:rsidR="00731856">
        <w:rPr>
          <w:rFonts w:cs="Times New Roman"/>
          <w:szCs w:val="24"/>
        </w:rPr>
        <w:t>Формулације стандарда су конкретне, оперативне и дате у исказима шта ученик зна, може и</w:t>
      </w:r>
      <w:r w:rsidR="00FC2DD1">
        <w:rPr>
          <w:rFonts w:cs="Times New Roman"/>
          <w:szCs w:val="24"/>
        </w:rPr>
        <w:t xml:space="preserve"> </w:t>
      </w:r>
      <w:r w:rsidR="00731856">
        <w:rPr>
          <w:rFonts w:cs="Times New Roman"/>
          <w:szCs w:val="24"/>
        </w:rPr>
        <w:t>уме и могуће их је проверити тестирањем или посматрањем.</w:t>
      </w:r>
      <w:r w:rsidR="00FC2DD1">
        <w:rPr>
          <w:rFonts w:cs="Times New Roman"/>
          <w:szCs w:val="24"/>
        </w:rPr>
        <w:t xml:space="preserve"> </w:t>
      </w:r>
      <w:r w:rsidR="00731856">
        <w:rPr>
          <w:rFonts w:cs="Times New Roman"/>
          <w:szCs w:val="24"/>
        </w:rPr>
        <w:t>Стандарди су резултат процеса у току којега долази до усаглашавања између ефеката које је</w:t>
      </w:r>
      <w:r w:rsidR="0055398A">
        <w:rPr>
          <w:rFonts w:cs="Times New Roman"/>
          <w:szCs w:val="24"/>
        </w:rPr>
        <w:t xml:space="preserve"> </w:t>
      </w:r>
      <w:r w:rsidR="00731856">
        <w:rPr>
          <w:rFonts w:cs="Times New Roman"/>
          <w:szCs w:val="24"/>
        </w:rPr>
        <w:t>образовни систем остварио и оних које треба да постигне у ,,наредном кораку“. Овај баланс</w:t>
      </w:r>
      <w:r w:rsidR="00FC2DD1">
        <w:rPr>
          <w:rFonts w:cs="Times New Roman"/>
          <w:szCs w:val="24"/>
        </w:rPr>
        <w:t xml:space="preserve"> </w:t>
      </w:r>
      <w:r w:rsidR="00731856">
        <w:rPr>
          <w:rFonts w:cs="Times New Roman"/>
          <w:szCs w:val="24"/>
        </w:rPr>
        <w:t>између онога ,, где смо“ и ,, где желимо да будемо“ је важан аспект образовних стандарда и</w:t>
      </w:r>
      <w:r w:rsidR="00FC2DD1">
        <w:rPr>
          <w:rFonts w:cs="Times New Roman"/>
          <w:szCs w:val="24"/>
        </w:rPr>
        <w:t xml:space="preserve"> </w:t>
      </w:r>
      <w:r w:rsidR="00731856">
        <w:rPr>
          <w:rFonts w:cs="Times New Roman"/>
          <w:szCs w:val="24"/>
        </w:rPr>
        <w:t>разликује их од онога што је изказано кроз циљеве образовања и односе се на конкретна и</w:t>
      </w:r>
      <w:r w:rsidR="00FC2DD1">
        <w:rPr>
          <w:rFonts w:cs="Times New Roman"/>
          <w:szCs w:val="24"/>
        </w:rPr>
        <w:t xml:space="preserve"> </w:t>
      </w:r>
      <w:r w:rsidR="00731856">
        <w:rPr>
          <w:rFonts w:cs="Times New Roman"/>
          <w:szCs w:val="24"/>
        </w:rPr>
        <w:t>мерљива, за предмете специфична, знања, умења и вештине ученика. Образовни стандарди</w:t>
      </w:r>
      <w:r>
        <w:rPr>
          <w:rFonts w:cs="Times New Roman"/>
          <w:szCs w:val="24"/>
        </w:rPr>
        <w:t xml:space="preserve"> конкретизују темељне исходе </w:t>
      </w:r>
      <w:r w:rsidR="00731856">
        <w:rPr>
          <w:rFonts w:cs="Times New Roman"/>
          <w:szCs w:val="24"/>
        </w:rPr>
        <w:t>учења, структурна знања из неке области. Они узимају у обзир свабитна знања која ученик стиче током школовања.</w:t>
      </w:r>
    </w:p>
    <w:p w:rsidR="00731856" w:rsidRDefault="00A05993" w:rsidP="00731856">
      <w:pPr>
        <w:autoSpaceDE w:val="0"/>
        <w:autoSpaceDN w:val="0"/>
        <w:adjustRightInd w:val="0"/>
        <w:jc w:val="both"/>
        <w:rPr>
          <w:rFonts w:cs="Times New Roman"/>
          <w:szCs w:val="24"/>
        </w:rPr>
      </w:pPr>
      <w:r>
        <w:rPr>
          <w:rFonts w:cs="Times New Roman"/>
          <w:szCs w:val="24"/>
        </w:rPr>
        <w:tab/>
      </w:r>
      <w:r w:rsidR="00731856">
        <w:rPr>
          <w:rFonts w:cs="Times New Roman"/>
          <w:szCs w:val="24"/>
        </w:rPr>
        <w:t>Нивои образовних стандарда описују захтеве различите тежине, од једноставних ка</w:t>
      </w:r>
      <w:r w:rsidR="00130D49">
        <w:rPr>
          <w:rFonts w:cs="Times New Roman"/>
          <w:szCs w:val="24"/>
        </w:rPr>
        <w:t xml:space="preserve"> </w:t>
      </w:r>
      <w:r w:rsidR="00731856">
        <w:rPr>
          <w:rFonts w:cs="Times New Roman"/>
          <w:szCs w:val="24"/>
        </w:rPr>
        <w:t>сложеним. Сваки наредни ниво подразумева да је ученик савладао знања и вештине са претходног</w:t>
      </w:r>
      <w:r w:rsidR="00F92559">
        <w:rPr>
          <w:rFonts w:cs="Times New Roman"/>
          <w:szCs w:val="24"/>
        </w:rPr>
        <w:t xml:space="preserve"> </w:t>
      </w:r>
      <w:r w:rsidR="00731856">
        <w:rPr>
          <w:rFonts w:cs="Times New Roman"/>
          <w:szCs w:val="24"/>
        </w:rPr>
        <w:t>нивоа.</w:t>
      </w:r>
      <w:r w:rsidR="00745D3D">
        <w:rPr>
          <w:rFonts w:cs="Times New Roman"/>
          <w:szCs w:val="24"/>
        </w:rPr>
        <w:t xml:space="preserve"> </w:t>
      </w:r>
      <w:r w:rsidR="00731856">
        <w:rPr>
          <w:rFonts w:cs="Times New Roman"/>
          <w:szCs w:val="24"/>
        </w:rPr>
        <w:t>Стандарди обезбеђују да сви ученици на крају одређеног образовног нивоа имају једнако</w:t>
      </w:r>
      <w:r w:rsidR="00F92559">
        <w:rPr>
          <w:rFonts w:cs="Times New Roman"/>
          <w:szCs w:val="24"/>
        </w:rPr>
        <w:t xml:space="preserve"> </w:t>
      </w:r>
      <w:r w:rsidR="00731856">
        <w:rPr>
          <w:rFonts w:cs="Times New Roman"/>
          <w:szCs w:val="24"/>
        </w:rPr>
        <w:t>квалитетна знања.</w:t>
      </w:r>
      <w:r w:rsidR="00F92559">
        <w:rPr>
          <w:rFonts w:cs="Times New Roman"/>
          <w:szCs w:val="24"/>
        </w:rPr>
        <w:t xml:space="preserve"> </w:t>
      </w:r>
      <w:r w:rsidR="00731856">
        <w:rPr>
          <w:rFonts w:cs="Times New Roman"/>
          <w:szCs w:val="24"/>
        </w:rPr>
        <w:t>Свако мерење и вредновање ученичких постигнућа врши утицај на наставу. Од суштинског</w:t>
      </w:r>
      <w:r w:rsidR="00F92559">
        <w:rPr>
          <w:rFonts w:cs="Times New Roman"/>
          <w:szCs w:val="24"/>
        </w:rPr>
        <w:t xml:space="preserve"> </w:t>
      </w:r>
      <w:r w:rsidR="00731856">
        <w:rPr>
          <w:rFonts w:cs="Times New Roman"/>
          <w:szCs w:val="24"/>
        </w:rPr>
        <w:t>значаја је да се организација, реализација, праћење и вредновање наставе заснивају на истим, јасно</w:t>
      </w:r>
      <w:r w:rsidR="00745D3D">
        <w:rPr>
          <w:rFonts w:cs="Times New Roman"/>
          <w:szCs w:val="24"/>
        </w:rPr>
        <w:t xml:space="preserve"> </w:t>
      </w:r>
      <w:r w:rsidR="00731856">
        <w:rPr>
          <w:rFonts w:cs="Times New Roman"/>
          <w:szCs w:val="24"/>
        </w:rPr>
        <w:t>формулисаним, усаглашеним и од свих учесника у образовању прихваћеним стандардима.</w:t>
      </w:r>
    </w:p>
    <w:p w:rsidR="00731856" w:rsidRDefault="00A05993" w:rsidP="00731856">
      <w:pPr>
        <w:autoSpaceDE w:val="0"/>
        <w:autoSpaceDN w:val="0"/>
        <w:adjustRightInd w:val="0"/>
        <w:jc w:val="both"/>
        <w:rPr>
          <w:rFonts w:cs="Times New Roman"/>
          <w:szCs w:val="24"/>
        </w:rPr>
      </w:pPr>
      <w:r>
        <w:rPr>
          <w:rFonts w:cs="Times New Roman"/>
          <w:szCs w:val="24"/>
        </w:rPr>
        <w:tab/>
      </w:r>
      <w:r w:rsidR="00731856">
        <w:rPr>
          <w:rFonts w:cs="Times New Roman"/>
          <w:szCs w:val="24"/>
        </w:rPr>
        <w:t>Примена образовних стандарда ће омогућити да образовни рад буде ефикаснији и квалитетнији а</w:t>
      </w:r>
      <w:r w:rsidR="00745D3D">
        <w:rPr>
          <w:rFonts w:cs="Times New Roman"/>
          <w:szCs w:val="24"/>
        </w:rPr>
        <w:t xml:space="preserve"> </w:t>
      </w:r>
      <w:r w:rsidR="00731856">
        <w:rPr>
          <w:rFonts w:cs="Times New Roman"/>
          <w:szCs w:val="24"/>
        </w:rPr>
        <w:t>вредновање резултата објективније и поузданије.</w:t>
      </w:r>
      <w:r w:rsidR="00745D3D">
        <w:rPr>
          <w:rFonts w:cs="Times New Roman"/>
          <w:szCs w:val="24"/>
        </w:rPr>
        <w:t xml:space="preserve"> </w:t>
      </w:r>
      <w:r w:rsidR="00731856">
        <w:rPr>
          <w:rFonts w:cs="Times New Roman"/>
          <w:szCs w:val="24"/>
        </w:rPr>
        <w:t>Образовни стандарди су основ за развијање инструмената који служе самовредновању рада</w:t>
      </w:r>
      <w:r w:rsidR="00F92559">
        <w:rPr>
          <w:rFonts w:cs="Times New Roman"/>
          <w:szCs w:val="24"/>
        </w:rPr>
        <w:t xml:space="preserve"> </w:t>
      </w:r>
      <w:r w:rsidR="00731856">
        <w:rPr>
          <w:rFonts w:cs="Times New Roman"/>
          <w:szCs w:val="24"/>
        </w:rPr>
        <w:t>школа, наставника и ученика.</w:t>
      </w:r>
    </w:p>
    <w:p w:rsidR="00816ACE" w:rsidRDefault="002A4602" w:rsidP="00877A56">
      <w:pPr>
        <w:autoSpaceDE w:val="0"/>
        <w:autoSpaceDN w:val="0"/>
        <w:adjustRightInd w:val="0"/>
        <w:jc w:val="both"/>
        <w:rPr>
          <w:rFonts w:cs="Times New Roman"/>
          <w:szCs w:val="24"/>
        </w:rPr>
      </w:pPr>
      <w:r>
        <w:rPr>
          <w:rFonts w:cs="Times New Roman"/>
          <w:szCs w:val="24"/>
        </w:rPr>
        <w:tab/>
      </w:r>
      <w:r w:rsidR="00731856">
        <w:rPr>
          <w:rFonts w:cs="Times New Roman"/>
          <w:szCs w:val="24"/>
        </w:rPr>
        <w:t>Образовни стандарди представљају јасан и усаглашен инструмент за праћење и вредновање</w:t>
      </w:r>
      <w:r w:rsidR="00745D3D">
        <w:rPr>
          <w:rFonts w:cs="Times New Roman"/>
          <w:szCs w:val="24"/>
        </w:rPr>
        <w:t xml:space="preserve"> </w:t>
      </w:r>
      <w:r w:rsidR="00731856">
        <w:rPr>
          <w:rFonts w:cs="Times New Roman"/>
          <w:szCs w:val="24"/>
        </w:rPr>
        <w:t>ефиксности образовног система.</w:t>
      </w:r>
      <w:r w:rsidR="00F92559">
        <w:rPr>
          <w:rFonts w:cs="Times New Roman"/>
          <w:szCs w:val="24"/>
        </w:rPr>
        <w:t xml:space="preserve"> </w:t>
      </w:r>
      <w:r w:rsidR="00731856">
        <w:rPr>
          <w:rFonts w:cs="Times New Roman"/>
          <w:szCs w:val="24"/>
        </w:rPr>
        <w:t>Стандарди постигнућа јесу скуп исхода образовања и васпитања који се односе на сваки</w:t>
      </w:r>
      <w:r w:rsidR="00F92559">
        <w:rPr>
          <w:rFonts w:cs="Times New Roman"/>
          <w:szCs w:val="24"/>
        </w:rPr>
        <w:t xml:space="preserve"> </w:t>
      </w:r>
      <w:r w:rsidR="00731856">
        <w:rPr>
          <w:rFonts w:cs="Times New Roman"/>
          <w:szCs w:val="24"/>
        </w:rPr>
        <w:t>ниво, циклус, врсту образовања, развојни профил, разред, предмет односно модул.</w:t>
      </w:r>
    </w:p>
    <w:p w:rsidR="00DA7AB9" w:rsidRPr="00DA7AB9" w:rsidRDefault="00DA7AB9" w:rsidP="00877A56">
      <w:pPr>
        <w:autoSpaceDE w:val="0"/>
        <w:autoSpaceDN w:val="0"/>
        <w:adjustRightInd w:val="0"/>
        <w:jc w:val="both"/>
        <w:rPr>
          <w:rFonts w:cs="Times New Roman"/>
          <w:szCs w:val="24"/>
        </w:rPr>
      </w:pPr>
    </w:p>
    <w:p w:rsidR="00DA7AB9" w:rsidRDefault="00DA7AB9" w:rsidP="00F75860">
      <w:pPr>
        <w:pStyle w:val="Naslov2"/>
      </w:pPr>
      <w:bookmarkStart w:id="1" w:name="_Toc524385425"/>
      <w:r w:rsidRPr="00B8050C">
        <w:t>КРАТАК ПРИКАЗ ОСНОВНИХ ПОДАТАКА О ШКОЛИ</w:t>
      </w:r>
      <w:bookmarkEnd w:id="1"/>
    </w:p>
    <w:p w:rsidR="00DA7AB9" w:rsidRPr="00F25C1F" w:rsidRDefault="00DA7AB9" w:rsidP="00DA7AB9">
      <w:pPr>
        <w:pStyle w:val="NoSpacing1"/>
        <w:ind w:left="360"/>
        <w:jc w:val="center"/>
        <w:rPr>
          <w:rFonts w:ascii="Times New Roman" w:hAnsi="Times New Roman"/>
          <w:b/>
          <w:color w:val="000080"/>
          <w:sz w:val="16"/>
          <w:szCs w:val="16"/>
          <w:lang w:val="sr-Cyrl-CS"/>
        </w:rPr>
      </w:pPr>
    </w:p>
    <w:p w:rsidR="00DA7AB9" w:rsidRPr="005B2C52" w:rsidRDefault="00DA7AB9" w:rsidP="005B2C52">
      <w:pPr>
        <w:ind w:firstLine="709"/>
        <w:jc w:val="both"/>
      </w:pPr>
      <w:r w:rsidRPr="005B2C52">
        <w:t>Основна школа “Драгомир Трајковић”налази се у Жбевцу, општина Бујановац. Почела са радом 1.септембра 1957. године као осморазредна са подручним одељењима Кршевица, Љиљанце, Богдановац и Кошарно. Основну школу похађали су и похађају ученици и из других месних заједница као што су Жужељица, Јастребац и Ристовац. Централна школа има 6 учионица, наставничку канцеларију, канцеларију директора школе, просторије за стручну службу и административно-техничко особље, библиотеку и др. Ова школска зграда се састоји од новог и старог објекта, пружа све услове за делимично квалитетно и креативно извођење наставе и васпитни рад са ученицима.Слаба опремљеност учионица и недостатак фискултурне сале ствара проблем у извођењу редовне наставе, а и реализацију ваннаставних активности.</w:t>
      </w:r>
    </w:p>
    <w:p w:rsidR="00DA2693" w:rsidRDefault="00DA2693" w:rsidP="00DA7AB9">
      <w:pPr>
        <w:ind w:firstLine="567"/>
        <w:rPr>
          <w:b/>
          <w:color w:val="000080"/>
          <w:szCs w:val="24"/>
          <w:lang w:val="ru-RU"/>
        </w:rPr>
      </w:pPr>
    </w:p>
    <w:p w:rsidR="00DA7AB9" w:rsidRPr="00B8050C" w:rsidRDefault="00DA7AB9" w:rsidP="00F75860">
      <w:pPr>
        <w:pStyle w:val="Naslov2"/>
      </w:pPr>
      <w:bookmarkStart w:id="2" w:name="_Toc524385426"/>
      <w:r w:rsidRPr="00B8050C">
        <w:t>МИСИЈА ШКОЛЕ</w:t>
      </w:r>
      <w:bookmarkEnd w:id="2"/>
    </w:p>
    <w:p w:rsidR="00DA7AB9" w:rsidRPr="00ED5FF5" w:rsidRDefault="00DA7AB9" w:rsidP="00DA7AB9">
      <w:pPr>
        <w:ind w:firstLine="567"/>
        <w:rPr>
          <w:b/>
          <w:color w:val="000080"/>
          <w:sz w:val="8"/>
          <w:szCs w:val="8"/>
          <w:lang w:val="sr-Cyrl-CS"/>
        </w:rPr>
      </w:pPr>
    </w:p>
    <w:p w:rsidR="00DA7AB9" w:rsidRDefault="00DA7AB9" w:rsidP="00DA7AB9">
      <w:pPr>
        <w:ind w:firstLine="567"/>
        <w:jc w:val="both"/>
        <w:rPr>
          <w:color w:val="000000"/>
          <w:szCs w:val="24"/>
          <w:lang w:val="ru-RU"/>
        </w:rPr>
      </w:pPr>
      <w:r w:rsidRPr="00DA7AB9">
        <w:rPr>
          <w:color w:val="000000"/>
          <w:szCs w:val="24"/>
          <w:lang w:val="ru-RU"/>
        </w:rPr>
        <w:t>Мисија наше школе је да образујемо и  васпитавамо ученике, подстичемо интелектуални, емотивни и социјални развој ученика како кроз савремену редовну наставу тако и кроз ваннаставне активности.</w:t>
      </w:r>
    </w:p>
    <w:p w:rsidR="00DA7AB9" w:rsidRPr="00DA7AB9" w:rsidRDefault="00DA7AB9" w:rsidP="00DA7AB9">
      <w:pPr>
        <w:ind w:firstLine="567"/>
        <w:jc w:val="both"/>
        <w:rPr>
          <w:color w:val="000000"/>
          <w:szCs w:val="24"/>
          <w:lang w:val="ru-RU"/>
        </w:rPr>
      </w:pPr>
      <w:r w:rsidRPr="00DA7AB9">
        <w:rPr>
          <w:color w:val="000000"/>
          <w:szCs w:val="24"/>
          <w:lang w:val="ru-RU"/>
        </w:rPr>
        <w:t>Уз узајамно уважавање, развијање партнерских односа и јачање одговорности свих партнера доприносимо побољшању угледа школе, негујемо добре међуљудске односе и толеранцију, развијамо свест о правима и одговорностима како код ученика, тако и код наставника и свих запослених у школи.</w:t>
      </w:r>
    </w:p>
    <w:p w:rsidR="00DA7AB9" w:rsidRPr="00DA7AB9" w:rsidRDefault="00DA7AB9" w:rsidP="00DA7AB9">
      <w:pPr>
        <w:ind w:firstLine="567"/>
        <w:jc w:val="center"/>
        <w:rPr>
          <w:szCs w:val="24"/>
          <w:lang w:val="ru-RU"/>
        </w:rPr>
      </w:pPr>
    </w:p>
    <w:p w:rsidR="00DA7AB9" w:rsidRPr="00DA7AB9" w:rsidRDefault="00DA7AB9" w:rsidP="00DA7AB9">
      <w:pPr>
        <w:pStyle w:val="BodyText"/>
        <w:spacing w:after="0" w:line="240" w:lineRule="auto"/>
        <w:ind w:firstLine="567"/>
        <w:jc w:val="both"/>
        <w:rPr>
          <w:rFonts w:ascii="Times New Roman" w:hAnsi="Times New Roman"/>
          <w:szCs w:val="24"/>
          <w:lang w:val="ru-RU"/>
        </w:rPr>
      </w:pPr>
    </w:p>
    <w:p w:rsidR="00DA7AB9" w:rsidRPr="00B8050C" w:rsidRDefault="00DA7AB9" w:rsidP="00F75860">
      <w:pPr>
        <w:pStyle w:val="Naslov2"/>
      </w:pPr>
      <w:bookmarkStart w:id="3" w:name="_Toc524385427"/>
      <w:r w:rsidRPr="00B8050C">
        <w:t>ВИЗИЈА ШКОЛЕ</w:t>
      </w:r>
      <w:bookmarkEnd w:id="3"/>
    </w:p>
    <w:p w:rsidR="00DA7AB9" w:rsidRPr="00DA7AB9" w:rsidRDefault="00DA7AB9" w:rsidP="00DA7AB9">
      <w:pPr>
        <w:ind w:firstLine="567"/>
        <w:jc w:val="both"/>
        <w:rPr>
          <w:szCs w:val="24"/>
          <w:lang w:val="ru-RU"/>
        </w:rPr>
      </w:pPr>
    </w:p>
    <w:p w:rsidR="00DA7AB9" w:rsidRPr="00DA7AB9" w:rsidRDefault="00DA7AB9" w:rsidP="00DA7AB9">
      <w:pPr>
        <w:pStyle w:val="NoSpacing1"/>
        <w:ind w:firstLine="567"/>
        <w:jc w:val="both"/>
        <w:rPr>
          <w:rFonts w:ascii="Times New Roman" w:hAnsi="Times New Roman"/>
          <w:color w:val="000000"/>
          <w:szCs w:val="24"/>
          <w:lang w:val="sr-Cyrl-CS"/>
        </w:rPr>
      </w:pPr>
      <w:r w:rsidRPr="00DA7AB9">
        <w:rPr>
          <w:rFonts w:ascii="Times New Roman" w:hAnsi="Times New Roman"/>
          <w:color w:val="000000"/>
          <w:szCs w:val="24"/>
          <w:lang w:val="sr-Cyrl-CS"/>
        </w:rPr>
        <w:t>У жељи да наша школа буде активни носилац реформе образовања, а на основу исказаних потреба и досадашњих искустава(на основу разних истраживања у оквиру самовредновања), овако видимо визију развоја школе:</w:t>
      </w:r>
    </w:p>
    <w:p w:rsidR="00DA7AB9" w:rsidRPr="00DA7AB9" w:rsidRDefault="00DA7AB9" w:rsidP="00DA7AB9">
      <w:pPr>
        <w:ind w:firstLine="567"/>
        <w:jc w:val="both"/>
        <w:rPr>
          <w:szCs w:val="24"/>
          <w:lang w:val="sr-Cyrl-CS"/>
        </w:rPr>
      </w:pPr>
      <w:r w:rsidRPr="00DA7AB9">
        <w:rPr>
          <w:szCs w:val="24"/>
          <w:lang w:val="sr-Cyrl-CS"/>
        </w:rPr>
        <w:lastRenderedPageBreak/>
        <w:t>1. Желимо школу која ће бити пријатно и безбедно место за све ученике, наставнике, родитеље и остале сараднике, која ће својим радом и програмима бити привлачна за локалну заједницу и шире окружење.</w:t>
      </w:r>
    </w:p>
    <w:p w:rsidR="00DA7AB9" w:rsidRPr="00DA7AB9" w:rsidRDefault="00DA7AB9" w:rsidP="00DA7AB9">
      <w:pPr>
        <w:ind w:firstLine="567"/>
        <w:jc w:val="both"/>
        <w:rPr>
          <w:szCs w:val="24"/>
          <w:lang w:val="sr-Cyrl-CS"/>
        </w:rPr>
      </w:pPr>
      <w:r w:rsidRPr="00DA7AB9">
        <w:rPr>
          <w:szCs w:val="24"/>
          <w:lang w:val="sr-Cyrl-CS"/>
        </w:rPr>
        <w:t xml:space="preserve">2. Желимо да наши наставници стално прате новине у образовању кроз стручно усавршавање и да на тај начин прилагођавају наставне планове и програме и примењују нова наставна средства у циљу побољшања квалитета наставе и учења; </w:t>
      </w:r>
    </w:p>
    <w:p w:rsidR="00DA7AB9" w:rsidRPr="00DA7AB9" w:rsidRDefault="00DA7AB9" w:rsidP="00DA7AB9">
      <w:pPr>
        <w:ind w:firstLine="567"/>
        <w:jc w:val="both"/>
        <w:rPr>
          <w:szCs w:val="24"/>
          <w:lang w:val="sr-Cyrl-CS"/>
        </w:rPr>
      </w:pPr>
      <w:r w:rsidRPr="00DA7AB9">
        <w:rPr>
          <w:szCs w:val="24"/>
          <w:lang w:val="sr-Cyrl-CS"/>
        </w:rPr>
        <w:t>3. Хоћемо ученика који ће стицати квалитетна и применљива научна, техничка, уметничка и  културна знања кроз развијање логичко–сазнајног мишљења уз оспособљавање за самосталан рад и самообразовање;</w:t>
      </w:r>
    </w:p>
    <w:p w:rsidR="00DA7AB9" w:rsidRPr="00DA7AB9" w:rsidRDefault="00DA7AB9" w:rsidP="00DA7AB9">
      <w:pPr>
        <w:ind w:firstLine="567"/>
        <w:jc w:val="both"/>
        <w:rPr>
          <w:szCs w:val="24"/>
          <w:lang w:val="ru-RU"/>
        </w:rPr>
      </w:pPr>
      <w:r w:rsidRPr="00DA7AB9">
        <w:rPr>
          <w:szCs w:val="24"/>
          <w:lang w:val="sr-Cyrl-CS"/>
        </w:rPr>
        <w:t>4. Желимо школу која ће ученике научити како да се супротставе „пороцима“ и одаберу здрав начин живота.</w:t>
      </w:r>
    </w:p>
    <w:p w:rsidR="00DA7AB9" w:rsidRPr="00F25C1F" w:rsidRDefault="00DA7AB9" w:rsidP="00DA7AB9">
      <w:pPr>
        <w:ind w:firstLine="567"/>
        <w:jc w:val="both"/>
        <w:rPr>
          <w:sz w:val="20"/>
          <w:szCs w:val="20"/>
          <w:lang w:val="sr-Cyrl-CS"/>
        </w:rPr>
      </w:pPr>
      <w:r w:rsidRPr="00DA7AB9">
        <w:rPr>
          <w:szCs w:val="24"/>
          <w:lang w:val="sr-Cyrl-CS"/>
        </w:rPr>
        <w:t>5. Желимо школу која ће остати аутономна у креирању свог програма, школу која ће на тај начин бити атрактивна и примамљива за ученике, родитеље и локалну заједницу</w:t>
      </w:r>
      <w:r w:rsidRPr="00F25C1F">
        <w:rPr>
          <w:sz w:val="20"/>
          <w:szCs w:val="20"/>
          <w:lang w:val="sr-Cyrl-CS"/>
        </w:rPr>
        <w:t>.</w:t>
      </w:r>
    </w:p>
    <w:p w:rsidR="00DA7AB9" w:rsidRPr="00F25C1F" w:rsidRDefault="00DA7AB9" w:rsidP="00DA7AB9">
      <w:pPr>
        <w:pStyle w:val="NoSpacing1"/>
        <w:ind w:firstLine="567"/>
        <w:jc w:val="both"/>
        <w:rPr>
          <w:rFonts w:ascii="Times New Roman" w:hAnsi="Times New Roman"/>
          <w:color w:val="000000"/>
          <w:sz w:val="12"/>
          <w:szCs w:val="12"/>
          <w:lang w:val="sr-Cyrl-CS"/>
        </w:rPr>
      </w:pPr>
    </w:p>
    <w:p w:rsidR="00DA7AB9" w:rsidRPr="00DA7AB9" w:rsidRDefault="00DA7AB9" w:rsidP="00DA7AB9">
      <w:pPr>
        <w:pStyle w:val="NoSpacing1"/>
        <w:ind w:firstLine="567"/>
        <w:jc w:val="both"/>
        <w:rPr>
          <w:rFonts w:ascii="Times New Roman" w:hAnsi="Times New Roman"/>
          <w:color w:val="000000"/>
          <w:szCs w:val="24"/>
          <w:lang w:val="ru-RU"/>
        </w:rPr>
      </w:pPr>
      <w:r w:rsidRPr="00DA7AB9">
        <w:rPr>
          <w:rFonts w:ascii="Times New Roman" w:hAnsi="Times New Roman"/>
          <w:color w:val="000000"/>
          <w:szCs w:val="24"/>
          <w:lang w:val="sr-Cyrl-CS"/>
        </w:rPr>
        <w:t>Ш</w:t>
      </w:r>
      <w:r w:rsidRPr="00DA7AB9">
        <w:rPr>
          <w:rFonts w:ascii="Times New Roman" w:hAnsi="Times New Roman"/>
          <w:color w:val="000000"/>
          <w:szCs w:val="24"/>
          <w:lang w:val="ru-RU"/>
        </w:rPr>
        <w:t>кола</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нуди</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квалитетан</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програм</w:t>
      </w:r>
      <w:r w:rsidRPr="00DA7AB9">
        <w:rPr>
          <w:rFonts w:ascii="Times New Roman" w:hAnsi="Times New Roman"/>
          <w:color w:val="000000"/>
          <w:szCs w:val="24"/>
          <w:lang w:val="sr-Cyrl-CS"/>
        </w:rPr>
        <w:t xml:space="preserve">, </w:t>
      </w:r>
      <w:r w:rsidRPr="00DA7AB9">
        <w:rPr>
          <w:rFonts w:ascii="Times New Roman" w:hAnsi="Times New Roman"/>
          <w:color w:val="000000"/>
          <w:szCs w:val="24"/>
          <w:lang w:val="ru-RU"/>
        </w:rPr>
        <w:t>негује</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прави</w:t>
      </w:r>
      <w:r w:rsidRPr="00DA7AB9">
        <w:rPr>
          <w:rFonts w:ascii="Times New Roman" w:hAnsi="Times New Roman"/>
          <w:color w:val="000000"/>
          <w:szCs w:val="24"/>
          <w:lang w:val="sr-Cyrl-CS"/>
        </w:rPr>
        <w:t>ч</w:t>
      </w:r>
      <w:r w:rsidRPr="00DA7AB9">
        <w:rPr>
          <w:rFonts w:ascii="Times New Roman" w:hAnsi="Times New Roman"/>
          <w:color w:val="000000"/>
          <w:szCs w:val="24"/>
          <w:lang w:val="ru-RU"/>
        </w:rPr>
        <w:t>ност</w:t>
      </w:r>
      <w:r w:rsidRPr="00DA7AB9">
        <w:rPr>
          <w:rFonts w:ascii="Times New Roman" w:hAnsi="Times New Roman"/>
          <w:color w:val="000000"/>
          <w:szCs w:val="24"/>
          <w:lang w:val="sr-Cyrl-CS"/>
        </w:rPr>
        <w:t xml:space="preserve">, </w:t>
      </w:r>
      <w:r w:rsidRPr="00DA7AB9">
        <w:rPr>
          <w:rFonts w:ascii="Times New Roman" w:hAnsi="Times New Roman"/>
          <w:color w:val="000000"/>
          <w:szCs w:val="24"/>
          <w:lang w:val="ru-RU"/>
        </w:rPr>
        <w:t>атмосферу</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толеранције</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и</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конструктивне</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комуникације</w:t>
      </w:r>
      <w:r w:rsidRPr="00DA7AB9">
        <w:rPr>
          <w:rFonts w:ascii="Times New Roman" w:hAnsi="Times New Roman"/>
          <w:color w:val="000000"/>
          <w:szCs w:val="24"/>
          <w:lang w:val="sr-Cyrl-CS"/>
        </w:rPr>
        <w:t xml:space="preserve">, </w:t>
      </w:r>
      <w:r w:rsidRPr="00DA7AB9">
        <w:rPr>
          <w:rFonts w:ascii="Times New Roman" w:hAnsi="Times New Roman"/>
          <w:color w:val="000000"/>
          <w:szCs w:val="24"/>
          <w:lang w:val="ru-RU"/>
        </w:rPr>
        <w:t>која</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је</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у</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стању</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да</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одговори</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потребама</w:t>
      </w:r>
      <w:r w:rsidR="00042DAD">
        <w:rPr>
          <w:rFonts w:ascii="Times New Roman" w:hAnsi="Times New Roman"/>
          <w:color w:val="000000"/>
          <w:szCs w:val="24"/>
          <w:lang w:val="ru-RU"/>
        </w:rPr>
        <w:t xml:space="preserve"> </w:t>
      </w:r>
      <w:r w:rsidRPr="00DA7AB9">
        <w:rPr>
          <w:rFonts w:ascii="Times New Roman" w:hAnsi="Times New Roman"/>
          <w:color w:val="000000"/>
          <w:szCs w:val="24"/>
          <w:lang w:val="ru-RU"/>
        </w:rPr>
        <w:t>времена</w:t>
      </w:r>
      <w:r w:rsidRPr="00DA7AB9">
        <w:rPr>
          <w:rFonts w:ascii="Times New Roman" w:hAnsi="Times New Roman"/>
          <w:color w:val="000000"/>
          <w:szCs w:val="24"/>
          <w:lang w:val="sr-Cyrl-CS"/>
        </w:rPr>
        <w:t xml:space="preserve">. Школа </w:t>
      </w:r>
      <w:r w:rsidRPr="00DA7AB9">
        <w:rPr>
          <w:rFonts w:ascii="Times New Roman" w:hAnsi="Times New Roman"/>
          <w:color w:val="000000"/>
          <w:szCs w:val="24"/>
          <w:lang w:val="ru-RU"/>
        </w:rPr>
        <w:t>прати</w:t>
      </w:r>
      <w:r w:rsidR="00596783">
        <w:rPr>
          <w:rFonts w:ascii="Times New Roman" w:hAnsi="Times New Roman"/>
          <w:color w:val="000000"/>
          <w:szCs w:val="24"/>
          <w:lang w:val="ru-RU"/>
        </w:rPr>
        <w:t xml:space="preserve"> </w:t>
      </w:r>
      <w:r w:rsidRPr="00DA7AB9">
        <w:rPr>
          <w:rFonts w:ascii="Times New Roman" w:hAnsi="Times New Roman"/>
          <w:color w:val="000000"/>
          <w:szCs w:val="24"/>
          <w:lang w:val="ru-RU"/>
        </w:rPr>
        <w:t>нау</w:t>
      </w:r>
      <w:r w:rsidRPr="00DA7AB9">
        <w:rPr>
          <w:rFonts w:ascii="Times New Roman" w:hAnsi="Times New Roman"/>
          <w:color w:val="000000"/>
          <w:szCs w:val="24"/>
          <w:lang w:val="sr-Cyrl-CS"/>
        </w:rPr>
        <w:t>ч</w:t>
      </w:r>
      <w:r w:rsidRPr="00DA7AB9">
        <w:rPr>
          <w:rFonts w:ascii="Times New Roman" w:hAnsi="Times New Roman"/>
          <w:color w:val="000000"/>
          <w:szCs w:val="24"/>
          <w:lang w:val="ru-RU"/>
        </w:rPr>
        <w:t>но</w:t>
      </w:r>
      <w:r w:rsidRPr="00DA7AB9">
        <w:rPr>
          <w:rFonts w:ascii="Times New Roman" w:hAnsi="Times New Roman"/>
          <w:color w:val="000000"/>
          <w:szCs w:val="24"/>
          <w:lang w:val="sr-Cyrl-CS"/>
        </w:rPr>
        <w:t>-</w:t>
      </w:r>
      <w:r w:rsidRPr="00DA7AB9">
        <w:rPr>
          <w:rFonts w:ascii="Times New Roman" w:hAnsi="Times New Roman"/>
          <w:color w:val="000000"/>
          <w:szCs w:val="24"/>
          <w:lang w:val="ru-RU"/>
        </w:rPr>
        <w:t>техноло</w:t>
      </w:r>
      <w:r w:rsidRPr="00DA7AB9">
        <w:rPr>
          <w:rFonts w:ascii="Times New Roman" w:hAnsi="Times New Roman"/>
          <w:color w:val="000000"/>
          <w:szCs w:val="24"/>
          <w:lang w:val="sr-Cyrl-CS"/>
        </w:rPr>
        <w:t>ш</w:t>
      </w:r>
      <w:r w:rsidRPr="00DA7AB9">
        <w:rPr>
          <w:rFonts w:ascii="Times New Roman" w:hAnsi="Times New Roman"/>
          <w:color w:val="000000"/>
          <w:szCs w:val="24"/>
          <w:lang w:val="ru-RU"/>
        </w:rPr>
        <w:t>ка</w:t>
      </w:r>
      <w:r w:rsidR="00596783">
        <w:rPr>
          <w:rFonts w:ascii="Times New Roman" w:hAnsi="Times New Roman"/>
          <w:color w:val="000000"/>
          <w:szCs w:val="24"/>
          <w:lang w:val="ru-RU"/>
        </w:rPr>
        <w:t xml:space="preserve"> </w:t>
      </w:r>
      <w:r w:rsidRPr="00DA7AB9">
        <w:rPr>
          <w:rFonts w:ascii="Times New Roman" w:hAnsi="Times New Roman"/>
          <w:color w:val="000000"/>
          <w:szCs w:val="24"/>
          <w:lang w:val="ru-RU"/>
        </w:rPr>
        <w:t>достигну</w:t>
      </w:r>
      <w:r w:rsidRPr="00DA7AB9">
        <w:rPr>
          <w:rFonts w:ascii="Times New Roman" w:hAnsi="Times New Roman"/>
          <w:color w:val="000000"/>
          <w:szCs w:val="24"/>
          <w:lang w:val="sr-Cyrl-CS"/>
        </w:rPr>
        <w:t>ћ</w:t>
      </w:r>
      <w:r w:rsidRPr="00DA7AB9">
        <w:rPr>
          <w:rFonts w:ascii="Times New Roman" w:hAnsi="Times New Roman"/>
          <w:color w:val="000000"/>
          <w:szCs w:val="24"/>
          <w:lang w:val="ru-RU"/>
        </w:rPr>
        <w:t>а</w:t>
      </w:r>
      <w:r w:rsidRPr="00DA7AB9">
        <w:rPr>
          <w:rFonts w:ascii="Times New Roman" w:hAnsi="Times New Roman"/>
          <w:color w:val="000000"/>
          <w:szCs w:val="24"/>
          <w:lang w:val="sr-Cyrl-CS"/>
        </w:rPr>
        <w:t>. Наша школа је ш</w:t>
      </w:r>
      <w:r w:rsidRPr="00DA7AB9">
        <w:rPr>
          <w:rFonts w:ascii="Times New Roman" w:hAnsi="Times New Roman"/>
          <w:color w:val="000000"/>
          <w:szCs w:val="24"/>
          <w:lang w:val="ru-RU"/>
        </w:rPr>
        <w:t xml:space="preserve">кола у којој се учи како да се учи, ради, штеди, креира, тимски ствара, демократски општи, савлађују препреке, уважавају националне, верске и социјалне различитости, у којој се развијају одговорност, иницијативност, поштење, развија еколошка свест и подстиче радозналост. </w:t>
      </w:r>
      <w:r w:rsidRPr="00DA7AB9">
        <w:rPr>
          <w:rFonts w:ascii="Times New Roman" w:hAnsi="Times New Roman"/>
          <w:color w:val="000000"/>
          <w:szCs w:val="24"/>
          <w:lang w:val="sr-Cyrl-CS"/>
        </w:rPr>
        <w:t>У нашој ш</w:t>
      </w:r>
      <w:r w:rsidRPr="00DA7AB9">
        <w:rPr>
          <w:rFonts w:ascii="Times New Roman" w:hAnsi="Times New Roman"/>
          <w:color w:val="000000"/>
          <w:szCs w:val="24"/>
          <w:lang w:val="ru-RU"/>
        </w:rPr>
        <w:t>кол</w:t>
      </w:r>
      <w:r w:rsidRPr="00DA7AB9">
        <w:rPr>
          <w:rFonts w:ascii="Times New Roman" w:hAnsi="Times New Roman"/>
          <w:color w:val="000000"/>
          <w:szCs w:val="24"/>
          <w:lang w:val="sr-Cyrl-CS"/>
        </w:rPr>
        <w:t>и</w:t>
      </w:r>
      <w:r w:rsidRPr="00DA7AB9">
        <w:rPr>
          <w:rFonts w:ascii="Times New Roman" w:hAnsi="Times New Roman"/>
          <w:color w:val="000000"/>
          <w:szCs w:val="24"/>
          <w:lang w:val="ru-RU"/>
        </w:rPr>
        <w:t xml:space="preserve"> ствара</w:t>
      </w:r>
      <w:r w:rsidRPr="00DA7AB9">
        <w:rPr>
          <w:rFonts w:ascii="Times New Roman" w:hAnsi="Times New Roman"/>
          <w:color w:val="000000"/>
          <w:szCs w:val="24"/>
          <w:lang w:val="sr-Cyrl-CS"/>
        </w:rPr>
        <w:t>мо</w:t>
      </w:r>
      <w:r w:rsidRPr="00DA7AB9">
        <w:rPr>
          <w:rFonts w:ascii="Times New Roman" w:hAnsi="Times New Roman"/>
          <w:color w:val="000000"/>
          <w:szCs w:val="24"/>
          <w:lang w:val="ru-RU"/>
        </w:rPr>
        <w:t xml:space="preserve"> окружење које пружа пуну подршку процесима учења и подучавања, у коме ће коришћење информационо-комуникационе технологије бити свакодневна пракса и која припрема ученике за учење током целог живота, изазове </w:t>
      </w:r>
      <w:r w:rsidRPr="00DA7AB9">
        <w:rPr>
          <w:rFonts w:ascii="Times New Roman" w:hAnsi="Times New Roman"/>
          <w:color w:val="000000"/>
          <w:szCs w:val="24"/>
          <w:lang w:val="sr-Cyrl-CS"/>
        </w:rPr>
        <w:t>сталног</w:t>
      </w:r>
      <w:r w:rsidRPr="00DA7AB9">
        <w:rPr>
          <w:rFonts w:ascii="Times New Roman" w:hAnsi="Times New Roman"/>
          <w:color w:val="000000"/>
          <w:szCs w:val="24"/>
          <w:lang w:val="ru-RU"/>
        </w:rPr>
        <w:t xml:space="preserve"> мењања</w:t>
      </w:r>
      <w:r w:rsidRPr="00DA7AB9">
        <w:rPr>
          <w:rFonts w:ascii="Times New Roman" w:hAnsi="Times New Roman"/>
          <w:color w:val="000000"/>
          <w:szCs w:val="24"/>
          <w:lang w:val="sr-Cyrl-CS"/>
        </w:rPr>
        <w:t xml:space="preserve"> и</w:t>
      </w:r>
      <w:r w:rsidRPr="00DA7AB9">
        <w:rPr>
          <w:rFonts w:ascii="Times New Roman" w:hAnsi="Times New Roman"/>
          <w:color w:val="000000"/>
          <w:szCs w:val="24"/>
          <w:lang w:val="ru-RU"/>
        </w:rPr>
        <w:t xml:space="preserve"> развоја</w:t>
      </w:r>
      <w:r w:rsidRPr="00DA7AB9">
        <w:rPr>
          <w:rFonts w:ascii="Times New Roman" w:hAnsi="Times New Roman"/>
          <w:color w:val="000000"/>
          <w:szCs w:val="24"/>
          <w:lang w:val="sr-Cyrl-CS"/>
        </w:rPr>
        <w:t>.Унапређење рада школе постићи ћемо и к</w:t>
      </w:r>
      <w:r w:rsidRPr="00DA7AB9">
        <w:rPr>
          <w:rFonts w:ascii="Times New Roman" w:hAnsi="Times New Roman"/>
          <w:color w:val="000000"/>
          <w:szCs w:val="24"/>
          <w:lang w:val="ru-RU"/>
        </w:rPr>
        <w:t xml:space="preserve">роз повезивање са научним установама, културним институцијама и школама у </w:t>
      </w:r>
      <w:r w:rsidRPr="00DA7AB9">
        <w:rPr>
          <w:rFonts w:ascii="Times New Roman" w:hAnsi="Times New Roman"/>
          <w:color w:val="000000"/>
          <w:szCs w:val="24"/>
          <w:lang w:val="sr-Cyrl-CS"/>
        </w:rPr>
        <w:t>окружењу</w:t>
      </w:r>
      <w:r w:rsidRPr="00DA7AB9">
        <w:rPr>
          <w:rFonts w:ascii="Times New Roman" w:hAnsi="Times New Roman"/>
          <w:color w:val="000000"/>
          <w:szCs w:val="24"/>
          <w:lang w:val="ru-RU"/>
        </w:rPr>
        <w:t xml:space="preserve"> размењивање</w:t>
      </w:r>
      <w:r w:rsidRPr="00DA7AB9">
        <w:rPr>
          <w:rFonts w:ascii="Times New Roman" w:hAnsi="Times New Roman"/>
          <w:color w:val="000000"/>
          <w:szCs w:val="24"/>
          <w:lang w:val="sr-Cyrl-CS"/>
        </w:rPr>
        <w:t>м</w:t>
      </w:r>
      <w:r w:rsidRPr="00DA7AB9">
        <w:rPr>
          <w:rFonts w:ascii="Times New Roman" w:hAnsi="Times New Roman"/>
          <w:color w:val="000000"/>
          <w:szCs w:val="24"/>
          <w:lang w:val="ru-RU"/>
        </w:rPr>
        <w:t xml:space="preserve"> добре праксе</w:t>
      </w:r>
      <w:r w:rsidRPr="00DA7AB9">
        <w:rPr>
          <w:rFonts w:ascii="Times New Roman" w:hAnsi="Times New Roman"/>
          <w:color w:val="000000"/>
          <w:szCs w:val="24"/>
          <w:lang w:val="sr-Cyrl-CS"/>
        </w:rPr>
        <w:t xml:space="preserve"> и </w:t>
      </w:r>
      <w:r w:rsidRPr="00DA7AB9">
        <w:rPr>
          <w:rFonts w:ascii="Times New Roman" w:hAnsi="Times New Roman"/>
          <w:color w:val="000000"/>
          <w:szCs w:val="24"/>
          <w:lang w:val="ru-RU"/>
        </w:rPr>
        <w:t>развијање</w:t>
      </w:r>
      <w:r w:rsidRPr="00DA7AB9">
        <w:rPr>
          <w:rFonts w:ascii="Times New Roman" w:hAnsi="Times New Roman"/>
          <w:color w:val="000000"/>
          <w:szCs w:val="24"/>
          <w:lang w:val="sr-Cyrl-CS"/>
        </w:rPr>
        <w:t>м</w:t>
      </w:r>
      <w:r w:rsidRPr="00DA7AB9">
        <w:rPr>
          <w:rFonts w:ascii="Times New Roman" w:hAnsi="Times New Roman"/>
          <w:color w:val="000000"/>
          <w:szCs w:val="24"/>
          <w:lang w:val="ru-RU"/>
        </w:rPr>
        <w:t xml:space="preserve"> сарадње </w:t>
      </w:r>
      <w:r w:rsidRPr="00DA7AB9">
        <w:rPr>
          <w:rFonts w:ascii="Times New Roman" w:hAnsi="Times New Roman"/>
          <w:color w:val="000000"/>
          <w:szCs w:val="24"/>
          <w:lang w:val="sr-Cyrl-CS"/>
        </w:rPr>
        <w:t>на свим нивоима</w:t>
      </w:r>
      <w:r w:rsidRPr="00DA7AB9">
        <w:rPr>
          <w:rFonts w:ascii="Times New Roman" w:hAnsi="Times New Roman"/>
          <w:color w:val="000000"/>
          <w:szCs w:val="24"/>
          <w:lang w:val="ru-RU"/>
        </w:rPr>
        <w:t xml:space="preserve">. </w:t>
      </w:r>
    </w:p>
    <w:p w:rsidR="00DA7AB9" w:rsidRPr="00DA7AB9" w:rsidRDefault="00DA7AB9" w:rsidP="00DA7AB9">
      <w:pPr>
        <w:autoSpaceDE w:val="0"/>
        <w:autoSpaceDN w:val="0"/>
        <w:adjustRightInd w:val="0"/>
        <w:ind w:firstLine="360"/>
        <w:jc w:val="both"/>
        <w:rPr>
          <w:rFonts w:eastAsia="ArialMT"/>
          <w:szCs w:val="24"/>
        </w:rPr>
      </w:pPr>
      <w:r w:rsidRPr="00F25C1F">
        <w:rPr>
          <w:color w:val="000000"/>
          <w:sz w:val="20"/>
          <w:szCs w:val="20"/>
          <w:lang w:val="ru-RU"/>
        </w:rPr>
        <w:tab/>
      </w:r>
      <w:r w:rsidRPr="00DA7AB9">
        <w:rPr>
          <w:color w:val="000000"/>
          <w:szCs w:val="24"/>
          <w:lang w:val="ru-RU"/>
        </w:rPr>
        <w:t>Посебан акценат ставља</w:t>
      </w:r>
      <w:r w:rsidRPr="00DA7AB9">
        <w:rPr>
          <w:color w:val="000000"/>
          <w:szCs w:val="24"/>
          <w:lang w:val="sr-Cyrl-CS"/>
        </w:rPr>
        <w:t>мо</w:t>
      </w:r>
      <w:r w:rsidRPr="00DA7AB9">
        <w:rPr>
          <w:color w:val="000000"/>
          <w:szCs w:val="24"/>
          <w:lang w:val="ru-RU"/>
        </w:rPr>
        <w:t xml:space="preserve"> на професионални развој наставног кадра, осавремењивање наставног процеса и повећање постигнућа ученика.</w:t>
      </w:r>
      <w:r w:rsidRPr="00DA7AB9">
        <w:rPr>
          <w:szCs w:val="24"/>
        </w:rPr>
        <w:t xml:space="preserve"> Пратећи реализацију наставних и ваннаставних активности, напредовање ученика током наставне године, анализирајући успех на такмичењима и манифестацијама, као и на завршном испиту, можемо бити задовољни уоченим показатељима.</w:t>
      </w:r>
    </w:p>
    <w:p w:rsidR="00DA7AB9" w:rsidRPr="00DA7AB9" w:rsidRDefault="00F951CC" w:rsidP="00DA7AB9">
      <w:pPr>
        <w:pStyle w:val="Default"/>
        <w:ind w:firstLine="397"/>
        <w:jc w:val="both"/>
      </w:pPr>
      <w:r>
        <w:tab/>
      </w:r>
      <w:r w:rsidR="00DA7AB9" w:rsidRPr="00DA7AB9">
        <w:t xml:space="preserve">Развојним планом школе за период од 2017/2021. истакнут је општи циљ: Повећање степена отворености школе према партнерству са родитељима и локалном заједницом и преузимање активне улоге у креирању лепше, уређене и опремљеније школе која подстиче и унапређује развој личности, индивидуалности, креативности, тимског духа и критичког мишљења свих ученика/ца. На основу анализе података о сарадњи са родитељима, садржаних у извештајима одељенских старешина, стручних сарадника, стручних органа, стручних актива и Тима за самовредновање, можемо закључити да бисмо могли повећати учешће родитеља у животу и раду школе. Доминантне улоге нису само информативна и саветодавна – родитељи треба да су иницијатори, креатори и реализатори пројектних активности, промотери интереса школе у локалној заједници. </w:t>
      </w:r>
    </w:p>
    <w:p w:rsidR="00DA7AB9" w:rsidRPr="00DA7AB9" w:rsidRDefault="00F951CC" w:rsidP="00DA7AB9">
      <w:pPr>
        <w:pStyle w:val="Default"/>
        <w:ind w:firstLine="397"/>
        <w:jc w:val="both"/>
      </w:pPr>
      <w:r>
        <w:tab/>
      </w:r>
      <w:r w:rsidR="00DA7AB9" w:rsidRPr="00DA7AB9">
        <w:t>Облици рада са родитељима су: четири обавезна одељењска родитељска састанка, спонтани разговори, циљани разговори, консултације, усмено и писмено информисање о напредовању деце, иницирање, израда и реализовање школских пројектних активности, креативне и едукативне радионице. Представници родитеља су укључени у рад Савета родитеља, Школског одбора, Стручног актива за развојно планирање.</w:t>
      </w:r>
      <w:r w:rsidR="00F81DFF">
        <w:t xml:space="preserve"> </w:t>
      </w:r>
      <w:r w:rsidR="00DA7AB9" w:rsidRPr="00DA7AB9">
        <w:t xml:space="preserve">Савет родитеља редовно разматра извештаје стручних органа о изведеним екскурзијама и даје своје мишљење и предлог дестинације за наредну школску годину. </w:t>
      </w:r>
    </w:p>
    <w:p w:rsidR="00DA7AB9" w:rsidRPr="00DA7AB9" w:rsidRDefault="00F951CC" w:rsidP="00DA7AB9">
      <w:pPr>
        <w:pStyle w:val="Default"/>
        <w:ind w:firstLine="397"/>
        <w:jc w:val="both"/>
      </w:pPr>
      <w:r>
        <w:tab/>
      </w:r>
      <w:r w:rsidR="00DA7AB9" w:rsidRPr="00DA7AB9">
        <w:t xml:space="preserve">Сарадња школе са локалном заједницом, као и јединицом локалне самоуправе, у узлазној је линији. Школа препознаје едукативни потенцијал локалне средине и неопходност садејства свих актера окружења који постају партнери у креирању образовног система. Познавање и уважавање локалних прилика, најефикаснија употреба јавних образовних извора и локалних ресурса омогућавају квалитетнији наставни процес. Уважавајући потребе и иницијативе непосредног окружења, укључујемо се у акције, прихватамо све облике квалитетне едукације коју реализују образовне, културне, здравствене институције, невладине организације, а прихватамо и партнерство у њиховим пројектима. Приликом креирања активности уважавају су заједничке вредности школе и окружења: успостављање вишег квалитета живота у локалној заједници, стварање подстицајног окружења, поштовање традиције, солидарност, уважавање различитости, ефикасност и одговорност свих учесника, као и задовољство корисника. Узајамност утицаја и уважавања потреба, као и избалансирана </w:t>
      </w:r>
      <w:r w:rsidR="00DA7AB9" w:rsidRPr="00DA7AB9">
        <w:lastRenderedPageBreak/>
        <w:t xml:space="preserve">моћ, партнерство, јавност и одговорност у раду, подстицање локалног активизма, промовисање заједничких пројектних активности, обезбеђују квалитетну сарадњу свих актера образовног система. </w:t>
      </w:r>
    </w:p>
    <w:p w:rsidR="00DA7AB9" w:rsidRPr="00DA7AB9" w:rsidRDefault="00DA7AB9" w:rsidP="00DA7AB9">
      <w:pPr>
        <w:pStyle w:val="NoSpacing1"/>
        <w:jc w:val="both"/>
        <w:rPr>
          <w:rFonts w:ascii="Times New Roman" w:hAnsi="Times New Roman"/>
          <w:color w:val="000000"/>
          <w:szCs w:val="24"/>
        </w:rPr>
      </w:pPr>
    </w:p>
    <w:p w:rsidR="0088168A" w:rsidRPr="00F25C1F" w:rsidRDefault="0088168A" w:rsidP="0088168A">
      <w:pPr>
        <w:pStyle w:val="NoSpacing1"/>
        <w:jc w:val="both"/>
        <w:rPr>
          <w:rFonts w:ascii="Times New Roman" w:hAnsi="Times New Roman"/>
          <w:color w:val="000000"/>
          <w:szCs w:val="24"/>
        </w:rPr>
      </w:pPr>
    </w:p>
    <w:p w:rsidR="0088168A" w:rsidRPr="00B8050C" w:rsidRDefault="0088168A" w:rsidP="00F75860">
      <w:pPr>
        <w:pStyle w:val="Naslov2"/>
      </w:pPr>
      <w:bookmarkStart w:id="4" w:name="_Toc524385428"/>
      <w:r w:rsidRPr="00B8050C">
        <w:t xml:space="preserve">ПРИОРИТЕТНИ ЗАДАЦИ </w:t>
      </w:r>
      <w:r w:rsidRPr="00B8050C">
        <w:rPr>
          <w:lang w:val="ru-RU"/>
        </w:rPr>
        <w:t>ЗА ШКОЛСКУ 201</w:t>
      </w:r>
      <w:r w:rsidRPr="00B8050C">
        <w:t>8</w:t>
      </w:r>
      <w:r w:rsidRPr="00B8050C">
        <w:rPr>
          <w:lang w:val="ru-RU"/>
        </w:rPr>
        <w:t>/</w:t>
      </w:r>
      <w:r w:rsidRPr="00B8050C">
        <w:t>2019</w:t>
      </w:r>
      <w:r w:rsidRPr="00B8050C">
        <w:rPr>
          <w:lang w:val="ru-RU"/>
        </w:rPr>
        <w:t>. ГОДИНУ</w:t>
      </w:r>
      <w:bookmarkEnd w:id="4"/>
    </w:p>
    <w:p w:rsidR="0088168A" w:rsidRDefault="0088168A" w:rsidP="0088168A">
      <w:pPr>
        <w:pStyle w:val="NoSpacing1"/>
        <w:ind w:firstLine="720"/>
        <w:rPr>
          <w:rFonts w:ascii="Times New Roman" w:hAnsi="Times New Roman"/>
          <w:b/>
          <w:color w:val="000080"/>
          <w:szCs w:val="24"/>
          <w:lang w:val="sr-Cyrl-CS"/>
        </w:rPr>
      </w:pPr>
    </w:p>
    <w:p w:rsidR="0088168A" w:rsidRPr="00F25C1F" w:rsidRDefault="0088168A" w:rsidP="0088168A">
      <w:pPr>
        <w:pStyle w:val="NoSpacing1"/>
        <w:ind w:firstLine="720"/>
        <w:rPr>
          <w:rFonts w:ascii="Times New Roman" w:hAnsi="Times New Roman"/>
          <w:color w:val="000080"/>
          <w:sz w:val="12"/>
          <w:szCs w:val="12"/>
          <w:lang w:val="sr-Cyrl-CS"/>
        </w:rPr>
      </w:pPr>
    </w:p>
    <w:p w:rsidR="0088168A" w:rsidRPr="00F25C1F" w:rsidRDefault="0088168A" w:rsidP="0088168A">
      <w:pPr>
        <w:pStyle w:val="NoSpacing1"/>
        <w:tabs>
          <w:tab w:val="left" w:pos="2610"/>
        </w:tabs>
        <w:ind w:firstLine="567"/>
        <w:jc w:val="both"/>
        <w:rPr>
          <w:rFonts w:ascii="Times New Roman" w:hAnsi="Times New Roman"/>
          <w:color w:val="C00000"/>
          <w:sz w:val="16"/>
          <w:szCs w:val="16"/>
          <w:lang w:val="sr-Cyrl-CS"/>
        </w:rPr>
      </w:pPr>
      <w:r w:rsidRPr="00F25C1F">
        <w:rPr>
          <w:rFonts w:ascii="Times New Roman" w:hAnsi="Times New Roman"/>
          <w:color w:val="C00000"/>
          <w:sz w:val="20"/>
          <w:szCs w:val="20"/>
          <w:lang w:val="sr-Cyrl-CS"/>
        </w:rPr>
        <w:tab/>
      </w:r>
    </w:p>
    <w:p w:rsidR="0088168A" w:rsidRPr="0088168A" w:rsidRDefault="0088168A" w:rsidP="0088168A">
      <w:pPr>
        <w:pStyle w:val="NoSpacing1"/>
        <w:ind w:firstLine="567"/>
        <w:jc w:val="both"/>
        <w:rPr>
          <w:rFonts w:ascii="Times New Roman" w:hAnsi="Times New Roman"/>
          <w:color w:val="000000"/>
          <w:szCs w:val="24"/>
          <w:lang w:val="sr-Cyrl-CS"/>
        </w:rPr>
      </w:pPr>
      <w:r w:rsidRPr="0088168A">
        <w:rPr>
          <w:rFonts w:ascii="Times New Roman" w:hAnsi="Times New Roman"/>
          <w:color w:val="C00000"/>
          <w:szCs w:val="24"/>
          <w:lang w:val="ru-RU"/>
        </w:rPr>
        <w:t>▪</w:t>
      </w:r>
      <w:r w:rsidRPr="0088168A">
        <w:rPr>
          <w:rFonts w:ascii="Times New Roman" w:hAnsi="Times New Roman"/>
          <w:color w:val="000000"/>
          <w:szCs w:val="24"/>
          <w:lang w:val="ru-RU"/>
        </w:rPr>
        <w:t>Праћење планирања и реализација Наставног плана и програма. Оптерећеност ученика ускладити, колико је могуће, са Законом о основној школи и могућностима ученика. На овом задатку ангажоваће се стручн</w:t>
      </w:r>
      <w:r w:rsidRPr="0088168A">
        <w:rPr>
          <w:rFonts w:ascii="Times New Roman" w:hAnsi="Times New Roman"/>
          <w:color w:val="000000"/>
          <w:szCs w:val="24"/>
          <w:lang w:val="sr-Cyrl-CS"/>
        </w:rPr>
        <w:t>авећа</w:t>
      </w:r>
      <w:r w:rsidRPr="0088168A">
        <w:rPr>
          <w:rFonts w:ascii="Times New Roman" w:hAnsi="Times New Roman"/>
          <w:color w:val="000000"/>
          <w:szCs w:val="24"/>
          <w:lang w:val="ru-RU"/>
        </w:rPr>
        <w:t xml:space="preserve"> наставника и педагошк</w:t>
      </w:r>
      <w:r w:rsidRPr="0088168A">
        <w:rPr>
          <w:rFonts w:ascii="Times New Roman" w:hAnsi="Times New Roman"/>
          <w:color w:val="000000"/>
          <w:szCs w:val="24"/>
          <w:lang w:val="sr-Cyrl-CS"/>
        </w:rPr>
        <w:t>а</w:t>
      </w:r>
      <w:r w:rsidRPr="0088168A">
        <w:rPr>
          <w:rFonts w:ascii="Times New Roman" w:hAnsi="Times New Roman"/>
          <w:color w:val="000000"/>
          <w:szCs w:val="24"/>
          <w:lang w:val="ru-RU"/>
        </w:rPr>
        <w:t xml:space="preserve"> служба школе. Уклопити уколико буду предложене измене и допуне наставног плана и програма</w:t>
      </w:r>
      <w:r w:rsidRPr="0088168A">
        <w:rPr>
          <w:rFonts w:ascii="Times New Roman" w:hAnsi="Times New Roman"/>
          <w:color w:val="000000"/>
          <w:szCs w:val="24"/>
          <w:lang w:val="sr-Cyrl-CS"/>
        </w:rPr>
        <w:t>.</w:t>
      </w:r>
    </w:p>
    <w:p w:rsidR="0088168A" w:rsidRPr="0088168A" w:rsidRDefault="0088168A" w:rsidP="0088168A">
      <w:pPr>
        <w:pStyle w:val="NoSpacing1"/>
        <w:ind w:firstLine="567"/>
        <w:jc w:val="both"/>
        <w:rPr>
          <w:rFonts w:ascii="Times New Roman" w:hAnsi="Times New Roman"/>
          <w:color w:val="000000"/>
          <w:szCs w:val="24"/>
          <w:lang w:val="ru-RU"/>
        </w:rPr>
      </w:pPr>
      <w:r w:rsidRPr="0088168A">
        <w:rPr>
          <w:rFonts w:ascii="Times New Roman" w:hAnsi="Times New Roman"/>
          <w:color w:val="C00000"/>
          <w:szCs w:val="24"/>
          <w:lang w:val="ru-RU"/>
        </w:rPr>
        <w:t>▪</w:t>
      </w:r>
      <w:r w:rsidRPr="0088168A">
        <w:rPr>
          <w:rFonts w:ascii="Times New Roman" w:hAnsi="Times New Roman"/>
          <w:color w:val="000000"/>
          <w:szCs w:val="24"/>
          <w:lang w:val="ru-RU"/>
        </w:rPr>
        <w:t>Пружити ученицима максималну безбедност боравка у школи и околини и указивати им како да се заштите</w:t>
      </w:r>
      <w:r w:rsidR="00646665">
        <w:rPr>
          <w:rFonts w:ascii="Times New Roman" w:hAnsi="Times New Roman"/>
          <w:color w:val="000000"/>
          <w:szCs w:val="24"/>
          <w:lang w:val="ru-RU"/>
        </w:rPr>
        <w:t>.</w:t>
      </w:r>
    </w:p>
    <w:p w:rsidR="0088168A" w:rsidRPr="0088168A" w:rsidRDefault="0088168A" w:rsidP="0088168A">
      <w:pPr>
        <w:pStyle w:val="NoSpacing1"/>
        <w:ind w:firstLine="567"/>
        <w:jc w:val="both"/>
        <w:rPr>
          <w:rFonts w:ascii="Times New Roman" w:hAnsi="Times New Roman"/>
          <w:color w:val="0000CC"/>
          <w:szCs w:val="24"/>
          <w:lang w:val="sr-Cyrl-CS"/>
        </w:rPr>
      </w:pPr>
      <w:r w:rsidRPr="0088168A">
        <w:rPr>
          <w:rFonts w:ascii="Times New Roman" w:hAnsi="Times New Roman"/>
          <w:color w:val="C00000"/>
          <w:szCs w:val="24"/>
          <w:lang w:val="ru-RU"/>
        </w:rPr>
        <w:t>▪</w:t>
      </w:r>
      <w:r w:rsidRPr="0088168A">
        <w:rPr>
          <w:rFonts w:ascii="Times New Roman" w:hAnsi="Times New Roman"/>
          <w:szCs w:val="24"/>
          <w:lang w:val="ru-RU"/>
        </w:rPr>
        <w:t>Развијати принцип индивидуализације у образовању и васпитању, како би се повећала мотивисаност ученика за образовање и постигли још бољи резултати. Пружати помоћ ученицима који имају тешкоћ</w:t>
      </w:r>
      <w:r w:rsidRPr="0088168A">
        <w:rPr>
          <w:rFonts w:ascii="Times New Roman" w:hAnsi="Times New Roman"/>
          <w:szCs w:val="24"/>
          <w:lang w:val="sr-Cyrl-CS"/>
        </w:rPr>
        <w:t>е</w:t>
      </w:r>
      <w:r w:rsidRPr="0088168A">
        <w:rPr>
          <w:rFonts w:ascii="Times New Roman" w:hAnsi="Times New Roman"/>
          <w:szCs w:val="24"/>
          <w:lang w:val="ru-RU"/>
        </w:rPr>
        <w:t xml:space="preserve"> у савлађивању градива. Радити на изради планова рада са талентованим ученицима и пружити им адекватну наставу</w:t>
      </w:r>
      <w:r w:rsidRPr="0088168A">
        <w:rPr>
          <w:rFonts w:ascii="Times New Roman" w:hAnsi="Times New Roman"/>
          <w:szCs w:val="24"/>
          <w:lang w:val="sr-Cyrl-CS"/>
        </w:rPr>
        <w:t>.</w:t>
      </w:r>
    </w:p>
    <w:p w:rsidR="0088168A" w:rsidRPr="0088168A" w:rsidRDefault="0088168A" w:rsidP="0088168A">
      <w:pPr>
        <w:pStyle w:val="NoSpacing1"/>
        <w:ind w:firstLine="567"/>
        <w:jc w:val="both"/>
        <w:rPr>
          <w:rFonts w:ascii="Times New Roman" w:hAnsi="Times New Roman"/>
          <w:color w:val="0000CC"/>
          <w:szCs w:val="24"/>
          <w:lang w:val="sr-Cyrl-CS"/>
        </w:rPr>
      </w:pPr>
      <w:r w:rsidRPr="0088168A">
        <w:rPr>
          <w:rFonts w:ascii="Times New Roman" w:hAnsi="Times New Roman"/>
          <w:color w:val="C00000"/>
          <w:szCs w:val="24"/>
          <w:lang w:val="ru-RU"/>
        </w:rPr>
        <w:t>▪</w:t>
      </w:r>
      <w:r w:rsidRPr="0088168A">
        <w:rPr>
          <w:rFonts w:ascii="Times New Roman" w:hAnsi="Times New Roman"/>
          <w:color w:val="000000"/>
          <w:szCs w:val="24"/>
          <w:lang w:val="ru-RU"/>
        </w:rPr>
        <w:t>Радити на мотивисаности ученика за образовање и тиме отклањати узроке неоправданог изостајања ученика са часова; развијати хумане односе међу ученицима</w:t>
      </w:r>
      <w:r w:rsidRPr="0088168A">
        <w:rPr>
          <w:rFonts w:ascii="Times New Roman" w:hAnsi="Times New Roman"/>
          <w:color w:val="000000"/>
          <w:szCs w:val="24"/>
          <w:lang w:val="sr-Cyrl-CS"/>
        </w:rPr>
        <w:t>.</w:t>
      </w:r>
    </w:p>
    <w:p w:rsidR="0088168A" w:rsidRPr="0088168A" w:rsidRDefault="0088168A" w:rsidP="0088168A">
      <w:pPr>
        <w:pStyle w:val="NoSpacing1"/>
        <w:ind w:firstLine="567"/>
        <w:jc w:val="both"/>
        <w:rPr>
          <w:rFonts w:ascii="Times New Roman" w:hAnsi="Times New Roman"/>
          <w:color w:val="0000CC"/>
          <w:szCs w:val="24"/>
          <w:lang w:val="ru-RU"/>
        </w:rPr>
      </w:pPr>
      <w:r w:rsidRPr="0088168A">
        <w:rPr>
          <w:rFonts w:ascii="Times New Roman" w:hAnsi="Times New Roman"/>
          <w:color w:val="C00000"/>
          <w:szCs w:val="24"/>
          <w:lang w:val="ru-RU"/>
        </w:rPr>
        <w:t>▪</w:t>
      </w:r>
      <w:r w:rsidRPr="0088168A">
        <w:rPr>
          <w:rFonts w:ascii="Times New Roman" w:hAnsi="Times New Roman"/>
          <w:color w:val="000000"/>
          <w:szCs w:val="24"/>
          <w:lang w:val="ru-RU"/>
        </w:rPr>
        <w:t>Са ученицима радити  на уређењу школских просторија и околине и изради наставних средстава.</w:t>
      </w:r>
    </w:p>
    <w:p w:rsidR="0088168A" w:rsidRPr="0088168A" w:rsidRDefault="0088168A" w:rsidP="0088168A">
      <w:pPr>
        <w:pStyle w:val="NoSpacing1"/>
        <w:ind w:firstLine="567"/>
        <w:jc w:val="both"/>
        <w:rPr>
          <w:rFonts w:ascii="Times New Roman" w:hAnsi="Times New Roman"/>
          <w:color w:val="0000CC"/>
          <w:szCs w:val="24"/>
          <w:lang w:val="sr-Cyrl-CS"/>
        </w:rPr>
      </w:pPr>
      <w:r w:rsidRPr="0088168A">
        <w:rPr>
          <w:rFonts w:ascii="Times New Roman" w:hAnsi="Times New Roman"/>
          <w:color w:val="C00000"/>
          <w:szCs w:val="24"/>
          <w:lang w:val="ru-RU"/>
        </w:rPr>
        <w:t>▪</w:t>
      </w:r>
      <w:r w:rsidRPr="0088168A">
        <w:rPr>
          <w:rFonts w:ascii="Times New Roman" w:hAnsi="Times New Roman"/>
          <w:color w:val="000000"/>
          <w:szCs w:val="24"/>
          <w:lang w:val="ru-RU"/>
        </w:rPr>
        <w:t>Пружати максималну помоћ ученицима осм</w:t>
      </w:r>
      <w:r w:rsidRPr="0088168A">
        <w:rPr>
          <w:rFonts w:ascii="Times New Roman" w:hAnsi="Times New Roman"/>
          <w:color w:val="000000"/>
          <w:szCs w:val="24"/>
          <w:lang w:val="sr-Cyrl-CS"/>
        </w:rPr>
        <w:t>ог</w:t>
      </w:r>
      <w:r w:rsidRPr="0088168A">
        <w:rPr>
          <w:rFonts w:ascii="Times New Roman" w:hAnsi="Times New Roman"/>
          <w:color w:val="000000"/>
          <w:szCs w:val="24"/>
          <w:lang w:val="ru-RU"/>
        </w:rPr>
        <w:t xml:space="preserve"> разреда у припремању за полагање завршног испита за упис </w:t>
      </w:r>
      <w:r w:rsidRPr="0088168A">
        <w:rPr>
          <w:rFonts w:ascii="Times New Roman" w:hAnsi="Times New Roman"/>
          <w:color w:val="000000"/>
          <w:szCs w:val="24"/>
          <w:lang w:val="sr-Cyrl-CS"/>
        </w:rPr>
        <w:t>у</w:t>
      </w:r>
      <w:r w:rsidRPr="0088168A">
        <w:rPr>
          <w:rFonts w:ascii="Times New Roman" w:hAnsi="Times New Roman"/>
          <w:color w:val="000000"/>
          <w:szCs w:val="24"/>
          <w:lang w:val="ru-RU"/>
        </w:rPr>
        <w:t xml:space="preserve"> средње школе</w:t>
      </w:r>
      <w:r w:rsidRPr="0088168A">
        <w:rPr>
          <w:rFonts w:ascii="Times New Roman" w:hAnsi="Times New Roman"/>
          <w:color w:val="000000"/>
          <w:szCs w:val="24"/>
          <w:lang w:val="sr-Cyrl-CS"/>
        </w:rPr>
        <w:t>.</w:t>
      </w:r>
    </w:p>
    <w:p w:rsidR="0088168A" w:rsidRPr="0088168A" w:rsidRDefault="0088168A" w:rsidP="0088168A">
      <w:pPr>
        <w:pStyle w:val="NoSpacing1"/>
        <w:ind w:firstLine="567"/>
        <w:jc w:val="both"/>
        <w:rPr>
          <w:rFonts w:ascii="Times New Roman" w:hAnsi="Times New Roman"/>
          <w:color w:val="0000CC"/>
          <w:szCs w:val="24"/>
          <w:lang w:val="ru-RU"/>
        </w:rPr>
      </w:pPr>
      <w:r w:rsidRPr="0088168A">
        <w:rPr>
          <w:rFonts w:ascii="Times New Roman" w:hAnsi="Times New Roman"/>
          <w:color w:val="C00000"/>
          <w:szCs w:val="24"/>
          <w:lang w:val="ru-RU"/>
        </w:rPr>
        <w:t>▪</w:t>
      </w:r>
      <w:r w:rsidRPr="0088168A">
        <w:rPr>
          <w:rFonts w:ascii="Times New Roman" w:hAnsi="Times New Roman"/>
          <w:color w:val="000000"/>
          <w:szCs w:val="24"/>
          <w:lang w:val="ru-RU"/>
        </w:rPr>
        <w:t xml:space="preserve">У току школске године поклонити посебну пажњу професионалном информисању и оријентацији, како кроз наставне садржаје, рада </w:t>
      </w:r>
      <w:r w:rsidRPr="0088168A">
        <w:rPr>
          <w:rFonts w:ascii="Times New Roman" w:hAnsi="Times New Roman"/>
          <w:color w:val="000000"/>
          <w:szCs w:val="24"/>
          <w:lang w:val="sr-Cyrl-CS"/>
        </w:rPr>
        <w:t>одељенских</w:t>
      </w:r>
      <w:r w:rsidRPr="0088168A">
        <w:rPr>
          <w:rFonts w:ascii="Times New Roman" w:hAnsi="Times New Roman"/>
          <w:color w:val="000000"/>
          <w:szCs w:val="24"/>
          <w:lang w:val="ru-RU"/>
        </w:rPr>
        <w:t xml:space="preserve"> старешина, тако и ангажовањем стручних сарадника.</w:t>
      </w:r>
    </w:p>
    <w:p w:rsidR="0088168A" w:rsidRPr="0088168A" w:rsidRDefault="0088168A" w:rsidP="0088168A">
      <w:pPr>
        <w:pStyle w:val="NoSpacing1"/>
        <w:ind w:firstLine="567"/>
        <w:jc w:val="both"/>
        <w:rPr>
          <w:rFonts w:ascii="Times New Roman" w:hAnsi="Times New Roman"/>
          <w:color w:val="000000"/>
          <w:szCs w:val="24"/>
          <w:lang w:val="ru-RU"/>
        </w:rPr>
      </w:pPr>
      <w:r w:rsidRPr="0088168A">
        <w:rPr>
          <w:rFonts w:ascii="Times New Roman" w:hAnsi="Times New Roman"/>
          <w:color w:val="C00000"/>
          <w:szCs w:val="24"/>
          <w:lang w:val="ru-RU"/>
        </w:rPr>
        <w:t>▪</w:t>
      </w:r>
      <w:r w:rsidRPr="0088168A">
        <w:rPr>
          <w:rFonts w:ascii="Times New Roman" w:hAnsi="Times New Roman"/>
          <w:color w:val="000000"/>
          <w:szCs w:val="24"/>
          <w:lang w:val="ru-RU"/>
        </w:rPr>
        <w:t>Радити на изналажењу могућности за опремање школе наставним средствима и савременом литературом.</w:t>
      </w:r>
    </w:p>
    <w:p w:rsidR="0088168A" w:rsidRPr="0088168A" w:rsidRDefault="0088168A" w:rsidP="0088168A">
      <w:pPr>
        <w:pStyle w:val="NoSpacing1"/>
        <w:ind w:firstLine="567"/>
        <w:jc w:val="both"/>
        <w:rPr>
          <w:rFonts w:ascii="Times New Roman" w:hAnsi="Times New Roman"/>
          <w:color w:val="0000CC"/>
          <w:szCs w:val="24"/>
          <w:lang w:val="sr-Cyrl-CS"/>
        </w:rPr>
      </w:pPr>
      <w:r w:rsidRPr="0088168A">
        <w:rPr>
          <w:rFonts w:ascii="Times New Roman" w:hAnsi="Times New Roman"/>
          <w:color w:val="C00000"/>
          <w:szCs w:val="24"/>
          <w:lang w:val="ru-RU"/>
        </w:rPr>
        <w:t>▪</w:t>
      </w:r>
      <w:r w:rsidRPr="0088168A">
        <w:rPr>
          <w:rFonts w:ascii="Times New Roman" w:hAnsi="Times New Roman"/>
          <w:color w:val="000000"/>
          <w:szCs w:val="24"/>
          <w:lang w:val="ru-RU"/>
        </w:rPr>
        <w:t>Програмирати стручно усавршавање наставника тако да служи унапређивању образовно- васпитног рада.</w:t>
      </w:r>
    </w:p>
    <w:p w:rsidR="0088168A" w:rsidRPr="0088168A" w:rsidRDefault="0088168A" w:rsidP="0088168A">
      <w:pPr>
        <w:pStyle w:val="NoSpacing1"/>
        <w:ind w:firstLine="567"/>
        <w:jc w:val="both"/>
        <w:rPr>
          <w:rFonts w:ascii="Times New Roman" w:hAnsi="Times New Roman"/>
          <w:color w:val="0000CC"/>
          <w:szCs w:val="24"/>
          <w:lang w:val="ru-RU"/>
        </w:rPr>
      </w:pPr>
      <w:r w:rsidRPr="0088168A">
        <w:rPr>
          <w:rFonts w:ascii="Times New Roman" w:hAnsi="Times New Roman"/>
          <w:color w:val="C00000"/>
          <w:szCs w:val="24"/>
          <w:lang w:val="ru-RU"/>
        </w:rPr>
        <w:t>▪</w:t>
      </w:r>
      <w:r w:rsidRPr="0088168A">
        <w:rPr>
          <w:rFonts w:ascii="Times New Roman" w:hAnsi="Times New Roman"/>
          <w:color w:val="000000"/>
          <w:szCs w:val="24"/>
          <w:lang w:val="ru-RU"/>
        </w:rPr>
        <w:t xml:space="preserve">Подстицати наставнике да активно учествују на семинарима. Организовати огледне-угледне часове и предавања на нивоу стручних већа наставника за области прдмета и </w:t>
      </w:r>
      <w:r w:rsidRPr="0088168A">
        <w:rPr>
          <w:rFonts w:ascii="Times New Roman" w:hAnsi="Times New Roman"/>
          <w:color w:val="000000"/>
          <w:szCs w:val="24"/>
          <w:lang w:val="sr-Cyrl-CS"/>
        </w:rPr>
        <w:t>н</w:t>
      </w:r>
      <w:r w:rsidRPr="0088168A">
        <w:rPr>
          <w:rFonts w:ascii="Times New Roman" w:hAnsi="Times New Roman"/>
          <w:color w:val="000000"/>
          <w:szCs w:val="24"/>
          <w:lang w:val="ru-RU"/>
        </w:rPr>
        <w:t>аставничког већа. Вршити стручна истраживања у области наставе и васпитања.</w:t>
      </w:r>
    </w:p>
    <w:p w:rsidR="0088168A" w:rsidRPr="0088168A" w:rsidRDefault="0088168A" w:rsidP="0088168A">
      <w:pPr>
        <w:pStyle w:val="NoSpacing1"/>
        <w:ind w:firstLine="567"/>
        <w:jc w:val="both"/>
        <w:rPr>
          <w:rFonts w:ascii="Times New Roman" w:hAnsi="Times New Roman"/>
          <w:color w:val="0000CC"/>
          <w:szCs w:val="24"/>
          <w:lang w:val="ru-RU"/>
        </w:rPr>
      </w:pPr>
      <w:r w:rsidRPr="0088168A">
        <w:rPr>
          <w:rFonts w:ascii="Times New Roman" w:hAnsi="Times New Roman"/>
          <w:color w:val="C00000"/>
          <w:szCs w:val="24"/>
          <w:lang w:val="ru-RU"/>
        </w:rPr>
        <w:t>▪</w:t>
      </w:r>
      <w:r w:rsidRPr="0088168A">
        <w:rPr>
          <w:rFonts w:ascii="Times New Roman" w:hAnsi="Times New Roman"/>
          <w:color w:val="000000"/>
          <w:szCs w:val="24"/>
          <w:lang w:val="ru-RU"/>
        </w:rPr>
        <w:t>Остварити сарадњу са институцијама у чијем се окружењу школа налази, као и са родитељима ученика</w:t>
      </w:r>
      <w:r w:rsidRPr="0088168A">
        <w:rPr>
          <w:rFonts w:ascii="Times New Roman" w:hAnsi="Times New Roman"/>
          <w:color w:val="0000CC"/>
          <w:szCs w:val="24"/>
          <w:lang w:val="ru-RU"/>
        </w:rPr>
        <w:t>.</w:t>
      </w:r>
    </w:p>
    <w:p w:rsidR="0088168A" w:rsidRPr="0088168A" w:rsidRDefault="0088168A" w:rsidP="0088168A">
      <w:pPr>
        <w:pStyle w:val="NoSpacing1"/>
        <w:ind w:firstLine="567"/>
        <w:jc w:val="both"/>
        <w:rPr>
          <w:rFonts w:ascii="Times New Roman" w:hAnsi="Times New Roman"/>
          <w:color w:val="0000CC"/>
          <w:szCs w:val="24"/>
          <w:lang w:val="ru-RU"/>
        </w:rPr>
      </w:pPr>
      <w:r w:rsidRPr="0088168A">
        <w:rPr>
          <w:rFonts w:ascii="Times New Roman" w:hAnsi="Times New Roman"/>
          <w:color w:val="C00000"/>
          <w:szCs w:val="24"/>
          <w:lang w:val="ru-RU"/>
        </w:rPr>
        <w:t>▪</w:t>
      </w:r>
      <w:r w:rsidRPr="0088168A">
        <w:rPr>
          <w:rFonts w:ascii="Times New Roman" w:hAnsi="Times New Roman"/>
          <w:color w:val="000000"/>
          <w:szCs w:val="24"/>
          <w:lang w:val="ru-RU"/>
        </w:rPr>
        <w:t xml:space="preserve">Посебну пажњу поклонити здравственом васпитању ученика у целини, кроз рад </w:t>
      </w:r>
      <w:r w:rsidRPr="0088168A">
        <w:rPr>
          <w:rFonts w:ascii="Times New Roman" w:hAnsi="Times New Roman"/>
          <w:color w:val="000000"/>
          <w:szCs w:val="24"/>
          <w:lang w:val="sr-Cyrl-CS"/>
        </w:rPr>
        <w:t>одељенских</w:t>
      </w:r>
      <w:r w:rsidRPr="0088168A">
        <w:rPr>
          <w:rFonts w:ascii="Times New Roman" w:hAnsi="Times New Roman"/>
          <w:color w:val="000000"/>
          <w:szCs w:val="24"/>
          <w:lang w:val="ru-RU"/>
        </w:rPr>
        <w:t xml:space="preserve"> старешина, адекватне наставне садржаје и сарадњом са здравственим институцијама.</w:t>
      </w:r>
    </w:p>
    <w:p w:rsidR="0088168A" w:rsidRPr="0088168A" w:rsidRDefault="0088168A" w:rsidP="0088168A">
      <w:pPr>
        <w:pStyle w:val="NoSpacing1"/>
        <w:ind w:firstLine="567"/>
        <w:jc w:val="both"/>
        <w:rPr>
          <w:rFonts w:ascii="Times New Roman" w:hAnsi="Times New Roman"/>
          <w:color w:val="0000CC"/>
          <w:szCs w:val="24"/>
          <w:lang w:val="ru-RU"/>
        </w:rPr>
      </w:pPr>
      <w:r w:rsidRPr="0088168A">
        <w:rPr>
          <w:rFonts w:ascii="Times New Roman" w:hAnsi="Times New Roman"/>
          <w:color w:val="C00000"/>
          <w:szCs w:val="24"/>
          <w:lang w:val="ru-RU"/>
        </w:rPr>
        <w:t>▪</w:t>
      </w:r>
      <w:r w:rsidRPr="0088168A">
        <w:rPr>
          <w:rFonts w:ascii="Times New Roman" w:hAnsi="Times New Roman"/>
          <w:color w:val="000000"/>
          <w:szCs w:val="24"/>
          <w:lang w:val="ru-RU"/>
        </w:rPr>
        <w:t>Пратити рад у ваннаставним активностима и радити на јавном афирмисању  постигнутих резултата.</w:t>
      </w:r>
    </w:p>
    <w:p w:rsidR="0088168A" w:rsidRPr="0088168A" w:rsidRDefault="0088168A" w:rsidP="0088168A">
      <w:pPr>
        <w:pStyle w:val="NoSpacing1"/>
        <w:ind w:firstLine="567"/>
        <w:jc w:val="both"/>
        <w:rPr>
          <w:rFonts w:ascii="Times New Roman" w:hAnsi="Times New Roman"/>
          <w:color w:val="0000CC"/>
          <w:szCs w:val="24"/>
          <w:lang w:val="sr-Cyrl-CS"/>
        </w:rPr>
      </w:pPr>
      <w:r w:rsidRPr="0088168A">
        <w:rPr>
          <w:rFonts w:ascii="Times New Roman" w:hAnsi="Times New Roman"/>
          <w:color w:val="C00000"/>
          <w:szCs w:val="24"/>
          <w:lang w:val="ru-RU"/>
        </w:rPr>
        <w:t>▪</w:t>
      </w:r>
      <w:r w:rsidRPr="0088168A">
        <w:rPr>
          <w:rFonts w:ascii="Times New Roman" w:hAnsi="Times New Roman"/>
          <w:color w:val="000000"/>
          <w:szCs w:val="24"/>
          <w:lang w:val="ru-RU"/>
        </w:rPr>
        <w:t xml:space="preserve">Реализовати </w:t>
      </w:r>
      <w:r w:rsidRPr="0088168A">
        <w:rPr>
          <w:rFonts w:ascii="Times New Roman" w:hAnsi="Times New Roman"/>
          <w:color w:val="000000"/>
          <w:szCs w:val="24"/>
          <w:lang w:val="sr-Cyrl-CS"/>
        </w:rPr>
        <w:t xml:space="preserve">Школски развојни </w:t>
      </w:r>
      <w:r w:rsidRPr="0088168A">
        <w:rPr>
          <w:rFonts w:ascii="Times New Roman" w:hAnsi="Times New Roman"/>
          <w:color w:val="000000"/>
          <w:szCs w:val="24"/>
          <w:lang w:val="ru-RU"/>
        </w:rPr>
        <w:t xml:space="preserve">план </w:t>
      </w:r>
      <w:r w:rsidRPr="0088168A">
        <w:rPr>
          <w:rFonts w:ascii="Times New Roman" w:hAnsi="Times New Roman"/>
          <w:color w:val="000000"/>
          <w:szCs w:val="24"/>
          <w:lang w:val="sr-Cyrl-CS"/>
        </w:rPr>
        <w:t>за период 2017-2021. г.</w:t>
      </w:r>
      <w:r w:rsidRPr="0088168A">
        <w:rPr>
          <w:rFonts w:ascii="Times New Roman" w:hAnsi="Times New Roman"/>
          <w:color w:val="000000"/>
          <w:szCs w:val="24"/>
          <w:lang w:val="ru-RU"/>
        </w:rPr>
        <w:t xml:space="preserve"> у оквиру програма Школско</w:t>
      </w:r>
      <w:r w:rsidRPr="0088168A">
        <w:rPr>
          <w:rFonts w:ascii="Times New Roman" w:hAnsi="Times New Roman"/>
          <w:color w:val="000000"/>
          <w:szCs w:val="24"/>
          <w:lang w:val="sr-Cyrl-CS"/>
        </w:rPr>
        <w:t>г</w:t>
      </w:r>
      <w:r w:rsidRPr="0088168A">
        <w:rPr>
          <w:rFonts w:ascii="Times New Roman" w:hAnsi="Times New Roman"/>
          <w:color w:val="000000"/>
          <w:szCs w:val="24"/>
          <w:lang w:val="ru-RU"/>
        </w:rPr>
        <w:t xml:space="preserve"> развојно</w:t>
      </w:r>
      <w:r w:rsidRPr="0088168A">
        <w:rPr>
          <w:rFonts w:ascii="Times New Roman" w:hAnsi="Times New Roman"/>
          <w:color w:val="000000"/>
          <w:szCs w:val="24"/>
          <w:lang w:val="sr-Cyrl-CS"/>
        </w:rPr>
        <w:t>г</w:t>
      </w:r>
      <w:r w:rsidRPr="0088168A">
        <w:rPr>
          <w:rFonts w:ascii="Times New Roman" w:hAnsi="Times New Roman"/>
          <w:color w:val="000000"/>
          <w:szCs w:val="24"/>
          <w:lang w:val="ru-RU"/>
        </w:rPr>
        <w:t xml:space="preserve"> планирањ</w:t>
      </w:r>
      <w:r w:rsidRPr="0088168A">
        <w:rPr>
          <w:rFonts w:ascii="Times New Roman" w:hAnsi="Times New Roman"/>
          <w:color w:val="000000"/>
          <w:szCs w:val="24"/>
          <w:lang w:val="sr-Cyrl-CS"/>
        </w:rPr>
        <w:t>а.</w:t>
      </w:r>
    </w:p>
    <w:p w:rsidR="0088168A" w:rsidRPr="0088168A" w:rsidRDefault="0088168A" w:rsidP="0088168A">
      <w:pPr>
        <w:pStyle w:val="NoSpacing1"/>
        <w:ind w:firstLine="567"/>
        <w:jc w:val="both"/>
        <w:rPr>
          <w:rFonts w:ascii="Times New Roman" w:hAnsi="Times New Roman"/>
          <w:color w:val="000000"/>
          <w:szCs w:val="24"/>
          <w:lang w:val="sr-Cyrl-CS"/>
        </w:rPr>
      </w:pPr>
      <w:r w:rsidRPr="0088168A">
        <w:rPr>
          <w:rFonts w:ascii="Times New Roman" w:hAnsi="Times New Roman"/>
          <w:color w:val="C00000"/>
          <w:szCs w:val="24"/>
          <w:lang w:val="ru-RU"/>
        </w:rPr>
        <w:t>▪</w:t>
      </w:r>
      <w:r w:rsidRPr="0088168A">
        <w:rPr>
          <w:rFonts w:ascii="Times New Roman" w:hAnsi="Times New Roman"/>
          <w:color w:val="000000"/>
          <w:szCs w:val="24"/>
          <w:lang w:val="ru-RU"/>
        </w:rPr>
        <w:t xml:space="preserve">Информисати родитеље о </w:t>
      </w:r>
      <w:r w:rsidRPr="0088168A">
        <w:rPr>
          <w:rFonts w:ascii="Times New Roman" w:hAnsi="Times New Roman"/>
          <w:color w:val="000000"/>
          <w:szCs w:val="24"/>
          <w:lang w:val="sr-Cyrl-CS"/>
        </w:rPr>
        <w:t>раду школе преко родитељских састанака, школског одбора и савета роитеља</w:t>
      </w:r>
      <w:r w:rsidRPr="0088168A">
        <w:rPr>
          <w:rFonts w:ascii="Times New Roman" w:hAnsi="Times New Roman"/>
          <w:color w:val="000000"/>
          <w:szCs w:val="24"/>
          <w:lang w:val="ru-RU"/>
        </w:rPr>
        <w:t xml:space="preserve"> и мотивисати их да се активно укључе у образовни процес деце</w:t>
      </w:r>
      <w:r w:rsidRPr="0088168A">
        <w:rPr>
          <w:rFonts w:ascii="Times New Roman" w:hAnsi="Times New Roman"/>
          <w:color w:val="000000"/>
          <w:szCs w:val="24"/>
          <w:lang w:val="sr-Cyrl-CS"/>
        </w:rPr>
        <w:t>.</w:t>
      </w:r>
    </w:p>
    <w:p w:rsidR="0088168A" w:rsidRPr="0088168A" w:rsidRDefault="0088168A" w:rsidP="0088168A">
      <w:pPr>
        <w:pStyle w:val="NoSpacing1"/>
        <w:ind w:left="170" w:firstLine="397"/>
        <w:jc w:val="both"/>
        <w:rPr>
          <w:rFonts w:ascii="Times New Roman" w:hAnsi="Times New Roman"/>
          <w:color w:val="000000"/>
          <w:szCs w:val="24"/>
          <w:lang w:val="ru-RU"/>
        </w:rPr>
      </w:pPr>
      <w:r w:rsidRPr="0088168A">
        <w:rPr>
          <w:rFonts w:ascii="Times New Roman" w:hAnsi="Times New Roman"/>
          <w:color w:val="C00000"/>
          <w:szCs w:val="24"/>
          <w:lang w:val="ru-RU"/>
        </w:rPr>
        <w:t>▪</w:t>
      </w:r>
      <w:r w:rsidRPr="0088168A">
        <w:rPr>
          <w:rFonts w:ascii="Times New Roman" w:hAnsi="Times New Roman"/>
          <w:color w:val="000000"/>
          <w:szCs w:val="24"/>
          <w:lang w:val="ru-RU"/>
        </w:rPr>
        <w:t>Вршити систематску евалуацију примене програма и целокупне делатности школе.</w:t>
      </w:r>
    </w:p>
    <w:p w:rsidR="0088168A" w:rsidRPr="0088168A" w:rsidRDefault="0088168A" w:rsidP="0088168A">
      <w:pPr>
        <w:pStyle w:val="NoSpacing1"/>
        <w:ind w:left="170" w:firstLine="397"/>
        <w:jc w:val="both"/>
        <w:rPr>
          <w:rFonts w:ascii="Times New Roman" w:hAnsi="Times New Roman"/>
          <w:color w:val="000000"/>
          <w:szCs w:val="24"/>
          <w:lang w:val="ru-RU"/>
        </w:rPr>
      </w:pPr>
    </w:p>
    <w:p w:rsidR="0088168A" w:rsidRPr="0088168A" w:rsidRDefault="002E13B6" w:rsidP="0088168A">
      <w:pPr>
        <w:pStyle w:val="NoSpacing1"/>
        <w:ind w:firstLine="360"/>
        <w:jc w:val="both"/>
        <w:rPr>
          <w:rFonts w:ascii="Times New Roman" w:hAnsi="Times New Roman"/>
          <w:color w:val="000000"/>
          <w:szCs w:val="24"/>
          <w:lang w:val="ru-RU"/>
        </w:rPr>
      </w:pPr>
      <w:r>
        <w:rPr>
          <w:rFonts w:ascii="Times New Roman" w:eastAsia="ArialMT" w:hAnsi="Times New Roman"/>
          <w:szCs w:val="24"/>
        </w:rPr>
        <w:tab/>
      </w:r>
      <w:r w:rsidR="0088168A" w:rsidRPr="0088168A">
        <w:rPr>
          <w:rFonts w:ascii="Times New Roman" w:eastAsia="ArialMT" w:hAnsi="Times New Roman"/>
          <w:szCs w:val="24"/>
        </w:rPr>
        <w:t xml:space="preserve">Посебан акценат плана рада школе чиниће садржај рада с циљем развијања васпитне функције школе и реализација посебних програма. </w:t>
      </w:r>
      <w:r w:rsidR="0088168A" w:rsidRPr="0088168A">
        <w:rPr>
          <w:rFonts w:ascii="Times New Roman" w:hAnsi="Times New Roman"/>
          <w:szCs w:val="24"/>
        </w:rPr>
        <w:t>И у наредном периоду настојаћемо да будемо школа по мери детета, у којој ће се стицати квалитетна знања, умења и животне вештине; школа која ће бити пријатељски амбијент за дете.</w:t>
      </w:r>
    </w:p>
    <w:p w:rsidR="00E05064" w:rsidRPr="00406217" w:rsidRDefault="0088168A" w:rsidP="00406217">
      <w:pPr>
        <w:autoSpaceDE w:val="0"/>
        <w:autoSpaceDN w:val="0"/>
        <w:adjustRightInd w:val="0"/>
        <w:ind w:firstLine="360"/>
        <w:jc w:val="both"/>
        <w:rPr>
          <w:szCs w:val="24"/>
        </w:rPr>
      </w:pPr>
      <w:r>
        <w:rPr>
          <w:rFonts w:eastAsia="ArialMT"/>
          <w:szCs w:val="24"/>
        </w:rPr>
        <w:tab/>
      </w:r>
      <w:r w:rsidRPr="0088168A">
        <w:rPr>
          <w:rFonts w:eastAsia="ArialMT"/>
          <w:szCs w:val="24"/>
        </w:rPr>
        <w:t>Осим кроз часове редовне наставе и ваннваставних активности, васпитна функција школе и посебни програми реализоваће се кроз садржај рада одељењских заједница, секција и друге ученичке организације. Школа у целини ће у оквиру, материјалних могућности, пригодним похвалама и наградама подстицати ученике у остваривању што бољих резултата у учењу, владању и другим активностима.</w:t>
      </w:r>
    </w:p>
    <w:p w:rsidR="00E05064" w:rsidRPr="00DD12EE" w:rsidRDefault="00E05064" w:rsidP="00E05064">
      <w:pPr>
        <w:pStyle w:val="NoSpacing1"/>
        <w:jc w:val="center"/>
        <w:rPr>
          <w:rFonts w:ascii="Times New Roman" w:hAnsi="Times New Roman"/>
          <w:b/>
          <w:color w:val="CC0000"/>
          <w:sz w:val="16"/>
          <w:szCs w:val="16"/>
          <w:lang w:val="sr-Cyrl-CS"/>
        </w:rPr>
      </w:pPr>
    </w:p>
    <w:p w:rsidR="00E05064" w:rsidRPr="006B7613" w:rsidRDefault="00E05064" w:rsidP="00DD12EE">
      <w:pPr>
        <w:pStyle w:val="Naslov1"/>
        <w:rPr>
          <w:lang w:val="sr-Cyrl-CS"/>
        </w:rPr>
      </w:pPr>
      <w:bookmarkStart w:id="5" w:name="_Toc524385429"/>
      <w:r w:rsidRPr="006B7613">
        <w:rPr>
          <w:lang w:val="sr-Cyrl-CS"/>
        </w:rPr>
        <w:t>ПОЛАЗНЕ ОСНОВЕ РАДА</w:t>
      </w:r>
      <w:bookmarkEnd w:id="5"/>
    </w:p>
    <w:p w:rsidR="00E05064" w:rsidRPr="006B7613" w:rsidRDefault="00E05064" w:rsidP="00E05064">
      <w:pPr>
        <w:pStyle w:val="NoSpacing1"/>
        <w:jc w:val="center"/>
        <w:rPr>
          <w:rFonts w:ascii="Times New Roman" w:hAnsi="Times New Roman"/>
          <w:b/>
          <w:color w:val="CC0000"/>
          <w:sz w:val="28"/>
          <w:szCs w:val="28"/>
          <w:lang w:val="sr-Cyrl-CS"/>
        </w:rPr>
      </w:pPr>
    </w:p>
    <w:p w:rsidR="00816ACE" w:rsidRPr="00D31BC3" w:rsidRDefault="00E05064" w:rsidP="0088168A">
      <w:pPr>
        <w:tabs>
          <w:tab w:val="left" w:pos="4455"/>
        </w:tabs>
        <w:jc w:val="both"/>
        <w:rPr>
          <w:rFonts w:ascii="Times New Roman Bold" w:hAnsi="Times New Roman Bold" w:cs="Times New Roman Bold"/>
          <w:b/>
          <w:bCs/>
          <w:szCs w:val="24"/>
          <w:u w:val="single"/>
        </w:rPr>
      </w:pPr>
      <w:r w:rsidRPr="00D31BC3">
        <w:rPr>
          <w:rFonts w:ascii="Times New Roman Bold" w:hAnsi="Times New Roman Bold" w:cs="Times New Roman Bold"/>
          <w:b/>
          <w:bCs/>
          <w:szCs w:val="24"/>
          <w:u w:val="single"/>
        </w:rPr>
        <w:t>Заснованост Годишњег плана рада школе за школску 2018/19. годину.</w:t>
      </w:r>
    </w:p>
    <w:p w:rsidR="00E05064" w:rsidRPr="00E05064" w:rsidRDefault="00E05064" w:rsidP="00437195">
      <w:pPr>
        <w:shd w:val="clear" w:color="auto" w:fill="FFFFFF" w:themeFill="background1"/>
        <w:tabs>
          <w:tab w:val="left" w:pos="4455"/>
        </w:tabs>
        <w:jc w:val="both"/>
        <w:rPr>
          <w:rFonts w:ascii="Times New Roman Bold" w:hAnsi="Times New Roman Bold" w:cs="Times New Roman Bold"/>
          <w:b/>
          <w:bCs/>
          <w:szCs w:val="24"/>
        </w:rPr>
      </w:pPr>
    </w:p>
    <w:p w:rsidR="00E05064" w:rsidRPr="00437195" w:rsidRDefault="00E05064" w:rsidP="00437195">
      <w:pPr>
        <w:pStyle w:val="ListParagraph"/>
        <w:numPr>
          <w:ilvl w:val="0"/>
          <w:numId w:val="1"/>
        </w:numPr>
        <w:shd w:val="clear" w:color="auto" w:fill="FFFFFF" w:themeFill="background1"/>
        <w:autoSpaceDE w:val="0"/>
        <w:autoSpaceDN w:val="0"/>
        <w:adjustRightInd w:val="0"/>
        <w:jc w:val="both"/>
        <w:rPr>
          <w:rFonts w:cs="Times New Roman"/>
          <w:szCs w:val="24"/>
        </w:rPr>
      </w:pPr>
      <w:r w:rsidRPr="00CC513A">
        <w:rPr>
          <w:rFonts w:cs="Times New Roman"/>
          <w:b/>
          <w:i/>
          <w:szCs w:val="24"/>
        </w:rPr>
        <w:t>Закон о основама система образовања и васпитања</w:t>
      </w:r>
      <w:r w:rsidRPr="00437195">
        <w:rPr>
          <w:rFonts w:cs="Times New Roman"/>
          <w:szCs w:val="24"/>
        </w:rPr>
        <w:t xml:space="preserve"> (Сл. Гл. РС бр. 72/09,52/11,55/13, 35/15-аутентич</w:t>
      </w:r>
      <w:r w:rsidR="00A3143C" w:rsidRPr="00437195">
        <w:rPr>
          <w:rFonts w:cs="Times New Roman"/>
          <w:szCs w:val="24"/>
        </w:rPr>
        <w:t xml:space="preserve">но тумачење и 68/15 и 62/16- </w:t>
      </w:r>
      <w:r w:rsidR="00A3143C" w:rsidRPr="00437195">
        <w:rPr>
          <w:szCs w:val="24"/>
          <w:lang w:val="sr-Cyrl-CS"/>
        </w:rPr>
        <w:t xml:space="preserve"> одлука УС, 88/2017, 27/2018.-др.закони</w:t>
      </w:r>
      <w:r w:rsidRPr="00437195">
        <w:rPr>
          <w:rFonts w:cs="Times New Roman"/>
          <w:szCs w:val="24"/>
        </w:rPr>
        <w:t>)</w:t>
      </w:r>
    </w:p>
    <w:p w:rsidR="00DB42FE" w:rsidRPr="00487491" w:rsidRDefault="00437195" w:rsidP="00DB42FE">
      <w:pPr>
        <w:pStyle w:val="NoSpacing1"/>
        <w:numPr>
          <w:ilvl w:val="0"/>
          <w:numId w:val="1"/>
        </w:numPr>
        <w:shd w:val="clear" w:color="auto" w:fill="FFFFFF" w:themeFill="background1"/>
        <w:jc w:val="both"/>
        <w:rPr>
          <w:rFonts w:ascii="Times New Roman" w:hAnsi="Times New Roman"/>
          <w:b/>
          <w:szCs w:val="24"/>
        </w:rPr>
      </w:pPr>
      <w:r w:rsidRPr="00CC513A">
        <w:rPr>
          <w:rFonts w:ascii="Times New Roman" w:hAnsi="Times New Roman"/>
          <w:b/>
          <w:i/>
          <w:szCs w:val="24"/>
          <w:lang w:val="sr-Cyrl-CS"/>
        </w:rPr>
        <w:t xml:space="preserve">Закон о основном образовању </w:t>
      </w:r>
      <w:r w:rsidR="00CC513A">
        <w:rPr>
          <w:rFonts w:ascii="Times New Roman" w:hAnsi="Times New Roman"/>
          <w:b/>
          <w:i/>
          <w:szCs w:val="24"/>
          <w:lang w:val="sr-Cyrl-CS"/>
        </w:rPr>
        <w:t>и</w:t>
      </w:r>
      <w:r w:rsidRPr="00CC513A">
        <w:rPr>
          <w:rFonts w:ascii="Times New Roman" w:hAnsi="Times New Roman"/>
          <w:b/>
          <w:i/>
          <w:szCs w:val="24"/>
          <w:lang w:val="sr-Cyrl-CS"/>
        </w:rPr>
        <w:t xml:space="preserve"> васпитању</w:t>
      </w:r>
      <w:r w:rsidRPr="00437195">
        <w:rPr>
          <w:rFonts w:ascii="Times New Roman" w:hAnsi="Times New Roman"/>
          <w:szCs w:val="24"/>
          <w:lang w:val="sr-Cyrl-CS"/>
        </w:rPr>
        <w:t xml:space="preserve"> (</w:t>
      </w:r>
      <w:r w:rsidRPr="00437195">
        <w:rPr>
          <w:rFonts w:ascii="Times New Roman" w:eastAsia="ArialMT" w:hAnsi="Times New Roman"/>
          <w:szCs w:val="24"/>
        </w:rPr>
        <w:t>"Службени гласник РС", бр. 55/2013, 101/2017, 27/2018. др. закони)</w:t>
      </w:r>
    </w:p>
    <w:p w:rsidR="00C14C12" w:rsidRPr="00C14C12" w:rsidRDefault="00A67F36" w:rsidP="00DB42FE">
      <w:pPr>
        <w:pStyle w:val="NoSpacing1"/>
        <w:numPr>
          <w:ilvl w:val="0"/>
          <w:numId w:val="1"/>
        </w:numPr>
        <w:shd w:val="clear" w:color="auto" w:fill="FFFFFF" w:themeFill="background1"/>
        <w:jc w:val="both"/>
        <w:rPr>
          <w:rFonts w:ascii="Times New Roman" w:hAnsi="Times New Roman"/>
          <w:b/>
          <w:szCs w:val="24"/>
        </w:rPr>
      </w:pPr>
      <w:r>
        <w:rPr>
          <w:rFonts w:ascii="Times New Roman" w:hAnsi="Times New Roman"/>
          <w:b/>
          <w:i/>
          <w:szCs w:val="24"/>
          <w:lang w:val="sr-Cyrl-CS"/>
        </w:rPr>
        <w:t xml:space="preserve">Закон о уџбеницима и другим наставним средствима </w:t>
      </w:r>
      <w:r>
        <w:rPr>
          <w:rFonts w:ascii="Times New Roman" w:hAnsi="Times New Roman"/>
          <w:szCs w:val="24"/>
          <w:lang w:val="sr-Cyrl-CS"/>
        </w:rPr>
        <w:t>(„Сл.гласник РС бр. 27/2018.)</w:t>
      </w:r>
    </w:p>
    <w:p w:rsidR="00487491" w:rsidRPr="00DB42FE" w:rsidRDefault="00487491" w:rsidP="00C14C12">
      <w:pPr>
        <w:pStyle w:val="NoSpacing1"/>
        <w:shd w:val="clear" w:color="auto" w:fill="FFFFFF" w:themeFill="background1"/>
        <w:ind w:left="630"/>
        <w:jc w:val="both"/>
        <w:rPr>
          <w:rFonts w:ascii="Times New Roman" w:hAnsi="Times New Roman"/>
          <w:b/>
          <w:szCs w:val="24"/>
        </w:rPr>
      </w:pPr>
    </w:p>
    <w:p w:rsidR="00C83FBC" w:rsidRPr="00D31BC3" w:rsidRDefault="00487491" w:rsidP="00297F42">
      <w:pPr>
        <w:pStyle w:val="NoSpacing1"/>
        <w:ind w:left="630"/>
        <w:jc w:val="both"/>
        <w:rPr>
          <w:rFonts w:ascii="Times New Roman" w:hAnsi="Times New Roman"/>
          <w:b/>
          <w:szCs w:val="24"/>
          <w:u w:val="single"/>
          <w:shd w:val="clear" w:color="auto" w:fill="FFFFFF"/>
          <w:lang w:val="sr-Cyrl-CS"/>
        </w:rPr>
      </w:pPr>
      <w:r w:rsidRPr="00D31BC3">
        <w:rPr>
          <w:rFonts w:ascii="Times New Roman" w:hAnsi="Times New Roman"/>
          <w:b/>
          <w:szCs w:val="24"/>
          <w:u w:val="single"/>
          <w:shd w:val="clear" w:color="auto" w:fill="FFFFFF"/>
          <w:lang w:val="sr-Cyrl-CS"/>
        </w:rPr>
        <w:t>Правилници</w:t>
      </w:r>
      <w:r w:rsidR="00C83FBC" w:rsidRPr="00D31BC3">
        <w:rPr>
          <w:rFonts w:ascii="Times New Roman" w:hAnsi="Times New Roman"/>
          <w:b/>
          <w:szCs w:val="24"/>
          <w:u w:val="single"/>
          <w:shd w:val="clear" w:color="auto" w:fill="FFFFFF"/>
          <w:lang w:val="sr-Cyrl-CS"/>
        </w:rPr>
        <w:t>:</w:t>
      </w:r>
    </w:p>
    <w:p w:rsidR="00297F42" w:rsidRPr="00297F42" w:rsidRDefault="00297F42" w:rsidP="00297F42">
      <w:pPr>
        <w:pStyle w:val="NoSpacing1"/>
        <w:ind w:left="630"/>
        <w:jc w:val="both"/>
        <w:rPr>
          <w:rFonts w:ascii="Times New Roman" w:hAnsi="Times New Roman"/>
          <w:b/>
          <w:color w:val="002060"/>
          <w:sz w:val="20"/>
          <w:szCs w:val="20"/>
          <w:shd w:val="clear" w:color="auto" w:fill="FFFFFF"/>
          <w:lang w:val="sr-Cyrl-CS"/>
        </w:rPr>
      </w:pPr>
    </w:p>
    <w:p w:rsidR="00C83FBC" w:rsidRPr="00251A5C" w:rsidRDefault="00C83FBC" w:rsidP="00C83FBC">
      <w:pPr>
        <w:pStyle w:val="NoSpacing1"/>
        <w:numPr>
          <w:ilvl w:val="0"/>
          <w:numId w:val="1"/>
        </w:numPr>
        <w:spacing w:line="264" w:lineRule="auto"/>
        <w:jc w:val="both"/>
        <w:rPr>
          <w:rFonts w:ascii="Times New Roman" w:hAnsi="Times New Roman"/>
          <w:color w:val="0000CC"/>
          <w:szCs w:val="24"/>
          <w:lang w:val="sr-Cyrl-CS"/>
        </w:rPr>
      </w:pPr>
      <w:r w:rsidRPr="00D0659D">
        <w:rPr>
          <w:rFonts w:ascii="Times New Roman" w:hAnsi="Times New Roman"/>
          <w:b/>
          <w:i/>
          <w:color w:val="000000"/>
          <w:szCs w:val="24"/>
          <w:lang w:val="sr-Cyrl-CS"/>
        </w:rPr>
        <w:t>Правилник о врсти стручне спреме наставника и стручних сарадника у основној школи</w:t>
      </w:r>
      <w:r w:rsidR="00C14C12">
        <w:rPr>
          <w:rFonts w:ascii="Times New Roman" w:hAnsi="Times New Roman"/>
          <w:color w:val="0000CC"/>
          <w:szCs w:val="24"/>
          <w:lang w:val="sr-Cyrl-CS"/>
        </w:rPr>
        <w:t xml:space="preserve">, </w:t>
      </w:r>
      <w:r w:rsidRPr="00C14C12">
        <w:rPr>
          <w:rFonts w:ascii="Times New Roman" w:hAnsi="Times New Roman"/>
          <w:szCs w:val="24"/>
          <w:lang w:val="sr-Cyrl-CS"/>
        </w:rPr>
        <w:t>("Службен</w:t>
      </w:r>
      <w:r w:rsidR="00D31BC3">
        <w:rPr>
          <w:rFonts w:ascii="Times New Roman" w:hAnsi="Times New Roman"/>
          <w:szCs w:val="24"/>
          <w:lang w:val="sr-Cyrl-CS"/>
        </w:rPr>
        <w:t>и гласник РС-Просветни гласник"</w:t>
      </w:r>
      <w:r w:rsidRPr="00C14C12">
        <w:rPr>
          <w:rFonts w:ascii="Times New Roman" w:hAnsi="Times New Roman"/>
          <w:szCs w:val="24"/>
          <w:lang w:val="sr-Cyrl-CS"/>
        </w:rPr>
        <w:t xml:space="preserve"> бр</w:t>
      </w:r>
      <w:r w:rsidRPr="00251A5C">
        <w:rPr>
          <w:rFonts w:ascii="Times New Roman" w:hAnsi="Times New Roman"/>
          <w:color w:val="0000CC"/>
          <w:szCs w:val="24"/>
          <w:lang w:val="sr-Cyrl-CS"/>
        </w:rPr>
        <w:t>.</w:t>
      </w:r>
      <w:r w:rsidR="00C14C12">
        <w:rPr>
          <w:rFonts w:ascii="Times New Roman" w:hAnsi="Times New Roman"/>
          <w:szCs w:val="24"/>
          <w:lang w:val="sr-Cyrl-CS"/>
        </w:rPr>
        <w:t xml:space="preserve">11/201, </w:t>
      </w:r>
      <w:r w:rsidRPr="00251A5C">
        <w:rPr>
          <w:rFonts w:ascii="Times New Roman" w:hAnsi="Times New Roman"/>
          <w:szCs w:val="24"/>
          <w:lang w:val="sr-Cyrl-CS"/>
        </w:rPr>
        <w:t>15/2013</w:t>
      </w:r>
      <w:r w:rsidRPr="00251A5C">
        <w:rPr>
          <w:rFonts w:ascii="Times New Roman" w:hAnsi="Times New Roman"/>
          <w:iCs/>
          <w:szCs w:val="24"/>
        </w:rPr>
        <w:t>,</w:t>
      </w:r>
      <w:r w:rsidR="00C14C12">
        <w:rPr>
          <w:rFonts w:ascii="Times New Roman" w:hAnsi="Times New Roman"/>
          <w:iCs/>
          <w:szCs w:val="24"/>
        </w:rPr>
        <w:t xml:space="preserve"> 2/2016, 10/2016, 11/2016,</w:t>
      </w:r>
      <w:r w:rsidRPr="00251A5C">
        <w:rPr>
          <w:rFonts w:ascii="Times New Roman" w:hAnsi="Times New Roman"/>
          <w:iCs/>
          <w:szCs w:val="24"/>
        </w:rPr>
        <w:t xml:space="preserve"> 2/2017</w:t>
      </w:r>
      <w:r w:rsidRPr="00251A5C">
        <w:rPr>
          <w:rFonts w:ascii="Times New Roman" w:hAnsi="Times New Roman"/>
          <w:szCs w:val="24"/>
          <w:lang w:val="sr-Cyrl-CS"/>
        </w:rPr>
        <w:t>,3/17)</w:t>
      </w:r>
    </w:p>
    <w:p w:rsidR="006E3D57" w:rsidRPr="00251A5C" w:rsidRDefault="006E3D57" w:rsidP="006E3D57">
      <w:pPr>
        <w:pStyle w:val="NoSpacing1"/>
        <w:numPr>
          <w:ilvl w:val="0"/>
          <w:numId w:val="1"/>
        </w:numPr>
        <w:spacing w:line="264" w:lineRule="auto"/>
        <w:jc w:val="both"/>
        <w:rPr>
          <w:rFonts w:ascii="Times New Roman" w:hAnsi="Times New Roman"/>
          <w:color w:val="0000CC"/>
          <w:szCs w:val="24"/>
          <w:lang w:val="sr-Cyrl-CS"/>
        </w:rPr>
      </w:pPr>
      <w:r w:rsidRPr="00D0659D">
        <w:rPr>
          <w:rFonts w:ascii="Times New Roman" w:hAnsi="Times New Roman"/>
          <w:b/>
          <w:i/>
          <w:color w:val="000000"/>
          <w:szCs w:val="24"/>
          <w:lang w:val="sr-Cyrl-CS"/>
        </w:rPr>
        <w:t>Правилник о врсти стручне спреме наставника који изводе образовно-васпитни рад из изборних програма у основној школи</w:t>
      </w:r>
      <w:r w:rsidR="00DD44B6">
        <w:rPr>
          <w:rFonts w:ascii="Times New Roman" w:hAnsi="Times New Roman"/>
          <w:b/>
          <w:i/>
          <w:color w:val="000000"/>
          <w:szCs w:val="24"/>
          <w:lang w:val="sr-Cyrl-CS"/>
        </w:rPr>
        <w:t xml:space="preserve"> </w:t>
      </w:r>
      <w:r w:rsidRPr="00DF7F01">
        <w:rPr>
          <w:rFonts w:ascii="Times New Roman" w:hAnsi="Times New Roman"/>
          <w:szCs w:val="24"/>
          <w:lang w:val="sr-Cyrl-CS"/>
        </w:rPr>
        <w:t>("Службени гласник РС-Просветни гласник" бр.</w:t>
      </w:r>
      <w:r w:rsidRPr="00251A5C">
        <w:rPr>
          <w:rFonts w:ascii="Times New Roman" w:hAnsi="Times New Roman"/>
          <w:szCs w:val="24"/>
          <w:bdr w:val="none" w:sz="0" w:space="0" w:color="auto" w:frame="1"/>
          <w:shd w:val="clear" w:color="auto" w:fill="FFFFFF"/>
          <w:lang w:val="ru-RU"/>
        </w:rPr>
        <w:t xml:space="preserve"> 11/12, 15/13, 10/16</w:t>
      </w:r>
      <w:r w:rsidRPr="00251A5C">
        <w:rPr>
          <w:rFonts w:ascii="Times New Roman" w:hAnsi="Times New Roman"/>
          <w:szCs w:val="24"/>
          <w:shd w:val="clear" w:color="auto" w:fill="FFFFFF"/>
        </w:rPr>
        <w:t>, </w:t>
      </w:r>
      <w:r w:rsidRPr="00251A5C">
        <w:rPr>
          <w:rFonts w:ascii="Times New Roman" w:hAnsi="Times New Roman"/>
          <w:szCs w:val="24"/>
          <w:bdr w:val="none" w:sz="0" w:space="0" w:color="auto" w:frame="1"/>
          <w:shd w:val="clear" w:color="auto" w:fill="FFFFFF"/>
          <w:lang w:val="ru-RU"/>
        </w:rPr>
        <w:t>11/16, 2/17 и 11/17</w:t>
      </w:r>
      <w:r w:rsidRPr="00251A5C">
        <w:rPr>
          <w:rFonts w:ascii="Times New Roman" w:hAnsi="Times New Roman"/>
          <w:szCs w:val="24"/>
          <w:lang w:val="sr-Cyrl-CS"/>
        </w:rPr>
        <w:t>)</w:t>
      </w:r>
    </w:p>
    <w:p w:rsidR="006E3D57" w:rsidRPr="00251A5C" w:rsidRDefault="006E3D57" w:rsidP="006E3D57">
      <w:pPr>
        <w:pStyle w:val="NoSpacing1"/>
        <w:numPr>
          <w:ilvl w:val="0"/>
          <w:numId w:val="1"/>
        </w:numPr>
        <w:spacing w:line="264" w:lineRule="auto"/>
        <w:jc w:val="both"/>
        <w:rPr>
          <w:rFonts w:ascii="Times New Roman" w:hAnsi="Times New Roman"/>
          <w:color w:val="0000CC"/>
          <w:szCs w:val="24"/>
          <w:lang w:val="sr-Cyrl-CS"/>
        </w:rPr>
      </w:pPr>
      <w:r w:rsidRPr="00D0659D">
        <w:rPr>
          <w:rFonts w:ascii="Times New Roman" w:hAnsi="Times New Roman"/>
          <w:b/>
          <w:i/>
          <w:color w:val="000000"/>
          <w:szCs w:val="24"/>
          <w:lang w:val="sr-Cyrl-CS"/>
        </w:rPr>
        <w:t>Правилник о нормативима школског простора, опреме и наставних средстава у основној школи</w:t>
      </w:r>
      <w:r w:rsidRPr="00251A5C">
        <w:rPr>
          <w:rFonts w:ascii="Times New Roman" w:hAnsi="Times New Roman"/>
          <w:color w:val="0000CC"/>
          <w:szCs w:val="24"/>
          <w:lang w:val="sr-Cyrl-CS"/>
        </w:rPr>
        <w:t xml:space="preserve"> ("</w:t>
      </w:r>
      <w:r w:rsidRPr="00DF7F01">
        <w:rPr>
          <w:rFonts w:ascii="Times New Roman" w:hAnsi="Times New Roman"/>
          <w:szCs w:val="24"/>
          <w:lang w:val="sr-Cyrl-CS"/>
        </w:rPr>
        <w:t>Службени гласник РС-Просветни гласник" бр.4/90)</w:t>
      </w:r>
    </w:p>
    <w:p w:rsidR="00DB42FE" w:rsidRPr="00CD5CB6" w:rsidRDefault="006E3D57" w:rsidP="00DB42FE">
      <w:pPr>
        <w:pStyle w:val="NoSpacing1"/>
        <w:numPr>
          <w:ilvl w:val="0"/>
          <w:numId w:val="1"/>
        </w:numPr>
        <w:shd w:val="clear" w:color="auto" w:fill="FFFFFF" w:themeFill="background1"/>
        <w:jc w:val="both"/>
        <w:rPr>
          <w:rFonts w:ascii="Times New Roman" w:hAnsi="Times New Roman"/>
          <w:b/>
          <w:szCs w:val="24"/>
        </w:rPr>
      </w:pPr>
      <w:r w:rsidRPr="00D0659D">
        <w:rPr>
          <w:rFonts w:ascii="Times New Roman" w:hAnsi="Times New Roman"/>
          <w:b/>
          <w:i/>
          <w:color w:val="000000"/>
          <w:szCs w:val="24"/>
          <w:lang w:val="sr-Cyrl-CS"/>
        </w:rPr>
        <w:t>Правилник о ближим условима у погледу опреме и наставних средстава за остваривање изборних програма образовно-васпитног рада у основним школама</w:t>
      </w:r>
      <w:r w:rsidR="00D31BC3">
        <w:rPr>
          <w:rFonts w:ascii="Times New Roman" w:hAnsi="Times New Roman"/>
          <w:b/>
          <w:i/>
          <w:color w:val="000000"/>
          <w:szCs w:val="24"/>
          <w:lang w:val="sr-Cyrl-CS"/>
        </w:rPr>
        <w:t xml:space="preserve"> </w:t>
      </w:r>
      <w:r w:rsidRPr="00CD5CB6">
        <w:rPr>
          <w:rFonts w:ascii="Times New Roman" w:hAnsi="Times New Roman"/>
          <w:szCs w:val="24"/>
          <w:lang w:val="sr-Cyrl-CS"/>
        </w:rPr>
        <w:t>("Службени гласник РС-Просветни гласник" бр.27/87)</w:t>
      </w:r>
    </w:p>
    <w:p w:rsidR="006E3D57" w:rsidRPr="00A8565D" w:rsidRDefault="006E3D57" w:rsidP="006E3D57">
      <w:pPr>
        <w:pStyle w:val="NoSpacing1"/>
        <w:numPr>
          <w:ilvl w:val="0"/>
          <w:numId w:val="1"/>
        </w:numPr>
        <w:spacing w:line="264" w:lineRule="auto"/>
        <w:jc w:val="both"/>
        <w:rPr>
          <w:rFonts w:ascii="Times New Roman" w:hAnsi="Times New Roman"/>
          <w:szCs w:val="24"/>
          <w:lang w:val="sr-Cyrl-CS"/>
        </w:rPr>
      </w:pPr>
      <w:r w:rsidRPr="00D0659D">
        <w:rPr>
          <w:rFonts w:ascii="Times New Roman" w:hAnsi="Times New Roman"/>
          <w:b/>
          <w:i/>
          <w:color w:val="000000"/>
          <w:szCs w:val="24"/>
          <w:lang w:val="sr-Cyrl-CS"/>
        </w:rPr>
        <w:t>Правилник о норми часова непосредног рада са ученицима наставника, стручних сарадника и васпитача у основној школи</w:t>
      </w:r>
      <w:r w:rsidR="00D31BC3">
        <w:rPr>
          <w:rFonts w:ascii="Times New Roman" w:hAnsi="Times New Roman"/>
          <w:b/>
          <w:i/>
          <w:color w:val="000000"/>
          <w:szCs w:val="24"/>
          <w:lang w:val="sr-Cyrl-CS"/>
        </w:rPr>
        <w:t xml:space="preserve"> </w:t>
      </w:r>
      <w:r w:rsidRPr="00A8565D">
        <w:rPr>
          <w:rFonts w:ascii="Times New Roman" w:hAnsi="Times New Roman"/>
          <w:szCs w:val="24"/>
          <w:lang w:val="sr-Cyrl-CS"/>
        </w:rPr>
        <w:t>("Службени гласник РС-Просветни гласник" бр.2/92, 2/2000)</w:t>
      </w:r>
    </w:p>
    <w:p w:rsidR="006E3D57" w:rsidRPr="00C23379" w:rsidRDefault="006E3D57" w:rsidP="006E3D57">
      <w:pPr>
        <w:pStyle w:val="NoSpacing1"/>
        <w:numPr>
          <w:ilvl w:val="0"/>
          <w:numId w:val="1"/>
        </w:numPr>
        <w:spacing w:line="264" w:lineRule="auto"/>
        <w:jc w:val="both"/>
        <w:rPr>
          <w:rFonts w:ascii="Times New Roman" w:hAnsi="Times New Roman"/>
          <w:szCs w:val="24"/>
          <w:lang w:val="sr-Cyrl-CS"/>
        </w:rPr>
      </w:pPr>
      <w:r w:rsidRPr="00D0659D">
        <w:rPr>
          <w:rFonts w:ascii="Times New Roman" w:hAnsi="Times New Roman"/>
          <w:b/>
          <w:i/>
          <w:color w:val="000000"/>
          <w:szCs w:val="24"/>
          <w:lang w:val="sr-Cyrl-CS"/>
        </w:rPr>
        <w:t xml:space="preserve">Правилник о програму рада стручних сарадника у основној </w:t>
      </w:r>
      <w:r w:rsidRPr="00C23379">
        <w:rPr>
          <w:rFonts w:ascii="Times New Roman" w:hAnsi="Times New Roman"/>
          <w:b/>
          <w:i/>
          <w:szCs w:val="24"/>
          <w:lang w:val="sr-Cyrl-CS"/>
        </w:rPr>
        <w:t>школи</w:t>
      </w:r>
      <w:r w:rsidRPr="00C23379">
        <w:rPr>
          <w:rFonts w:ascii="Times New Roman" w:hAnsi="Times New Roman"/>
          <w:szCs w:val="24"/>
          <w:lang w:val="sr-Cyrl-CS"/>
        </w:rPr>
        <w:t xml:space="preserve"> ("Службени гласник РС-Просветни гласник" бр.5/2012,11/2012, 15/2013)</w:t>
      </w:r>
    </w:p>
    <w:p w:rsidR="006E3D57" w:rsidRPr="00C23379" w:rsidRDefault="006E3D57" w:rsidP="006E3D57">
      <w:pPr>
        <w:pStyle w:val="NoSpacing1"/>
        <w:numPr>
          <w:ilvl w:val="0"/>
          <w:numId w:val="1"/>
        </w:numPr>
        <w:spacing w:line="264" w:lineRule="auto"/>
        <w:jc w:val="both"/>
        <w:rPr>
          <w:rFonts w:ascii="Times New Roman" w:hAnsi="Times New Roman"/>
          <w:szCs w:val="24"/>
          <w:lang w:val="sr-Cyrl-CS"/>
        </w:rPr>
      </w:pPr>
      <w:r w:rsidRPr="00D0659D">
        <w:rPr>
          <w:rFonts w:ascii="Times New Roman" w:hAnsi="Times New Roman"/>
          <w:b/>
          <w:i/>
          <w:color w:val="000000"/>
          <w:szCs w:val="24"/>
          <w:lang w:val="sr-Cyrl-CS"/>
        </w:rPr>
        <w:t>Правилник о календару образовно-васпитног рада основне школе за школску 2018/2019.годину</w:t>
      </w:r>
      <w:r w:rsidR="00D31BC3">
        <w:rPr>
          <w:rFonts w:ascii="Times New Roman" w:hAnsi="Times New Roman"/>
          <w:b/>
          <w:i/>
          <w:color w:val="000000"/>
          <w:szCs w:val="24"/>
          <w:lang w:val="sr-Cyrl-CS"/>
        </w:rPr>
        <w:t xml:space="preserve"> </w:t>
      </w:r>
      <w:r w:rsidRPr="00C23379">
        <w:rPr>
          <w:rFonts w:ascii="Times New Roman" w:hAnsi="Times New Roman"/>
          <w:szCs w:val="24"/>
          <w:lang w:val="sr-Cyrl-CS"/>
        </w:rPr>
        <w:t xml:space="preserve">("Службени гласник РС-Просветни гласник" бр. </w:t>
      </w:r>
      <w:r w:rsidR="00886AFD">
        <w:rPr>
          <w:rFonts w:ascii="Times New Roman" w:hAnsi="Times New Roman"/>
          <w:szCs w:val="24"/>
          <w:lang w:val="sr-Cyrl-CS"/>
        </w:rPr>
        <w:t>10/2018</w:t>
      </w:r>
      <w:r w:rsidRPr="00C23379">
        <w:rPr>
          <w:rFonts w:ascii="Times New Roman" w:hAnsi="Times New Roman"/>
          <w:szCs w:val="24"/>
          <w:lang w:val="sr-Cyrl-CS"/>
        </w:rPr>
        <w:t>)</w:t>
      </w:r>
    </w:p>
    <w:p w:rsidR="00297F42" w:rsidRPr="00886AFD" w:rsidRDefault="00297F42" w:rsidP="00297F42">
      <w:pPr>
        <w:pStyle w:val="NoSpacing1"/>
        <w:numPr>
          <w:ilvl w:val="0"/>
          <w:numId w:val="1"/>
        </w:numPr>
        <w:spacing w:line="264" w:lineRule="auto"/>
        <w:jc w:val="both"/>
        <w:rPr>
          <w:rFonts w:ascii="Times New Roman" w:hAnsi="Times New Roman"/>
          <w:szCs w:val="24"/>
          <w:lang w:val="sr-Cyrl-CS"/>
        </w:rPr>
      </w:pPr>
      <w:r w:rsidRPr="00297608">
        <w:rPr>
          <w:rFonts w:ascii="Times New Roman" w:hAnsi="Times New Roman"/>
          <w:b/>
          <w:i/>
          <w:color w:val="000000"/>
          <w:szCs w:val="24"/>
          <w:lang w:val="sr-Cyrl-CS"/>
        </w:rPr>
        <w:t>Правилник о критеријума и стандардима за финансирање  уст</w:t>
      </w:r>
      <w:r w:rsidR="00297608" w:rsidRPr="00297608">
        <w:rPr>
          <w:rFonts w:ascii="Times New Roman" w:hAnsi="Times New Roman"/>
          <w:b/>
          <w:i/>
          <w:color w:val="000000"/>
          <w:szCs w:val="24"/>
          <w:lang w:val="sr-Cyrl-CS"/>
        </w:rPr>
        <w:t>а</w:t>
      </w:r>
      <w:r w:rsidRPr="00297608">
        <w:rPr>
          <w:rFonts w:ascii="Times New Roman" w:hAnsi="Times New Roman"/>
          <w:b/>
          <w:i/>
          <w:color w:val="000000"/>
          <w:szCs w:val="24"/>
          <w:lang w:val="sr-Cyrl-CS"/>
        </w:rPr>
        <w:t>нова која обавља  делатност основног образовања и васпитања</w:t>
      </w:r>
      <w:r w:rsidR="00D31BC3">
        <w:rPr>
          <w:rFonts w:ascii="Times New Roman" w:hAnsi="Times New Roman"/>
          <w:b/>
          <w:i/>
          <w:color w:val="000000"/>
          <w:szCs w:val="24"/>
          <w:lang w:val="sr-Cyrl-CS"/>
        </w:rPr>
        <w:t xml:space="preserve"> </w:t>
      </w:r>
      <w:r w:rsidRPr="00886AFD">
        <w:rPr>
          <w:rFonts w:ascii="Times New Roman" w:hAnsi="Times New Roman"/>
          <w:szCs w:val="24"/>
          <w:lang w:val="sr-Cyrl-CS"/>
        </w:rPr>
        <w:t>("Службени гласник РС" бр.</w:t>
      </w:r>
      <w:r w:rsidRPr="00886AFD">
        <w:rPr>
          <w:rFonts w:ascii="Times New Roman" w:hAnsi="Times New Roman"/>
          <w:szCs w:val="24"/>
        </w:rPr>
        <w:t>72/09, 52/11, 55/13, 35/15 – аутентично тумачење, 68/15 и 62/16 – УС)</w:t>
      </w:r>
    </w:p>
    <w:p w:rsidR="00297F42" w:rsidRPr="0073755A" w:rsidRDefault="00297F42" w:rsidP="00297F42">
      <w:pPr>
        <w:pStyle w:val="NoSpacing1"/>
        <w:numPr>
          <w:ilvl w:val="0"/>
          <w:numId w:val="1"/>
        </w:numPr>
        <w:spacing w:line="264" w:lineRule="auto"/>
        <w:jc w:val="both"/>
        <w:rPr>
          <w:rFonts w:ascii="Times New Roman" w:hAnsi="Times New Roman"/>
          <w:szCs w:val="24"/>
          <w:lang w:val="sr-Cyrl-CS"/>
        </w:rPr>
      </w:pPr>
      <w:r w:rsidRPr="00297608">
        <w:rPr>
          <w:rFonts w:ascii="Times New Roman" w:hAnsi="Times New Roman"/>
          <w:b/>
          <w:i/>
          <w:color w:val="000000"/>
          <w:szCs w:val="24"/>
          <w:lang w:val="sr-Cyrl-CS"/>
        </w:rPr>
        <w:t>Правилник о програму за остваривање екскурзије у првом и другом циклусу основног образовања и васпитања</w:t>
      </w:r>
      <w:r w:rsidR="00D31BC3">
        <w:rPr>
          <w:rFonts w:ascii="Times New Roman" w:hAnsi="Times New Roman"/>
          <w:b/>
          <w:i/>
          <w:color w:val="000000"/>
          <w:szCs w:val="24"/>
          <w:lang w:val="sr-Cyrl-CS"/>
        </w:rPr>
        <w:t xml:space="preserve"> </w:t>
      </w:r>
      <w:r w:rsidRPr="0073755A">
        <w:rPr>
          <w:rFonts w:ascii="Times New Roman" w:hAnsi="Times New Roman"/>
          <w:szCs w:val="24"/>
          <w:lang w:val="sr-Cyrl-CS"/>
        </w:rPr>
        <w:t>("Службени гласник РС-Просветни гласник" бр.7/2010.)</w:t>
      </w:r>
    </w:p>
    <w:p w:rsidR="00251A5C" w:rsidRPr="00297608" w:rsidRDefault="00251A5C" w:rsidP="00DF765F">
      <w:pPr>
        <w:pStyle w:val="NoSpacing1"/>
        <w:numPr>
          <w:ilvl w:val="0"/>
          <w:numId w:val="1"/>
        </w:numPr>
        <w:spacing w:line="264" w:lineRule="auto"/>
        <w:jc w:val="both"/>
        <w:rPr>
          <w:rFonts w:ascii="Times New Roman" w:hAnsi="Times New Roman"/>
          <w:szCs w:val="24"/>
          <w:lang w:val="sr-Cyrl-CS"/>
        </w:rPr>
      </w:pPr>
      <w:r w:rsidRPr="00297608">
        <w:rPr>
          <w:rFonts w:ascii="Times New Roman" w:hAnsi="Times New Roman"/>
          <w:b/>
          <w:i/>
          <w:color w:val="000000"/>
          <w:szCs w:val="24"/>
          <w:lang w:val="sr-Cyrl-CS"/>
        </w:rPr>
        <w:t xml:space="preserve">Правилник о наставном плану и програма за </w:t>
      </w:r>
      <w:r w:rsidRPr="007E69AA">
        <w:rPr>
          <w:rFonts w:ascii="Times New Roman" w:hAnsi="Times New Roman"/>
          <w:b/>
          <w:i/>
          <w:color w:val="000000"/>
          <w:szCs w:val="24"/>
          <w:u w:val="single"/>
          <w:lang w:val="sr-Cyrl-CS"/>
        </w:rPr>
        <w:t>први и други разред</w:t>
      </w:r>
      <w:r w:rsidRPr="00297608">
        <w:rPr>
          <w:rFonts w:ascii="Times New Roman" w:hAnsi="Times New Roman"/>
          <w:b/>
          <w:i/>
          <w:color w:val="000000"/>
          <w:szCs w:val="24"/>
          <w:lang w:val="sr-Cyrl-CS"/>
        </w:rPr>
        <w:t xml:space="preserve"> основног образовања и васпитања</w:t>
      </w:r>
      <w:r w:rsidR="00D31BC3">
        <w:rPr>
          <w:rFonts w:ascii="Times New Roman" w:hAnsi="Times New Roman"/>
          <w:b/>
          <w:i/>
          <w:color w:val="000000"/>
          <w:szCs w:val="24"/>
          <w:lang w:val="sr-Cyrl-CS"/>
        </w:rPr>
        <w:t xml:space="preserve"> </w:t>
      </w:r>
      <w:r w:rsidRPr="004C41DC">
        <w:rPr>
          <w:rFonts w:ascii="Times New Roman" w:hAnsi="Times New Roman"/>
          <w:szCs w:val="24"/>
          <w:shd w:val="clear" w:color="auto" w:fill="FFFFFF"/>
        </w:rPr>
        <w:t>(„Просветни гласник</w:t>
      </w:r>
      <w:r w:rsidRPr="00297608">
        <w:rPr>
          <w:rFonts w:ascii="Times New Roman" w:hAnsi="Times New Roman"/>
          <w:szCs w:val="24"/>
          <w:shd w:val="clear" w:color="auto" w:fill="FFFFFF"/>
        </w:rPr>
        <w:t>“, бр. 10/04, 20/04, 1/05, 3/06, 15/06, 2/08, 2/10, 7/10, 3/11, 7/11, 1/13, 4/13, 14/13, 5/14, 11/14, 11/16 и 6/17)</w:t>
      </w:r>
    </w:p>
    <w:p w:rsidR="00251A5C" w:rsidRPr="00297608" w:rsidRDefault="00251A5C" w:rsidP="00DF765F">
      <w:pPr>
        <w:pStyle w:val="NoSpacing1"/>
        <w:numPr>
          <w:ilvl w:val="0"/>
          <w:numId w:val="1"/>
        </w:numPr>
        <w:spacing w:line="264" w:lineRule="auto"/>
        <w:jc w:val="both"/>
        <w:rPr>
          <w:rFonts w:ascii="Times New Roman" w:hAnsi="Times New Roman"/>
          <w:szCs w:val="24"/>
          <w:lang w:val="sr-Cyrl-CS"/>
        </w:rPr>
      </w:pPr>
      <w:r w:rsidRPr="004C41DC">
        <w:rPr>
          <w:rFonts w:ascii="Times New Roman" w:hAnsi="Times New Roman"/>
          <w:b/>
          <w:i/>
          <w:color w:val="000000"/>
          <w:szCs w:val="24"/>
          <w:lang w:val="sr-Cyrl-CS"/>
        </w:rPr>
        <w:t xml:space="preserve">Правилник о наставном плану за </w:t>
      </w:r>
      <w:r w:rsidRPr="007E69AA">
        <w:rPr>
          <w:rFonts w:ascii="Times New Roman" w:hAnsi="Times New Roman"/>
          <w:b/>
          <w:i/>
          <w:color w:val="000000"/>
          <w:szCs w:val="24"/>
          <w:u w:val="single"/>
          <w:lang w:val="sr-Cyrl-CS"/>
        </w:rPr>
        <w:t>први, други, трећи и четврти разред</w:t>
      </w:r>
      <w:r w:rsidRPr="004C41DC">
        <w:rPr>
          <w:rFonts w:ascii="Times New Roman" w:hAnsi="Times New Roman"/>
          <w:b/>
          <w:i/>
          <w:color w:val="000000"/>
          <w:szCs w:val="24"/>
          <w:lang w:val="sr-Cyrl-CS"/>
        </w:rPr>
        <w:t xml:space="preserve"> основног образовања и васпитања и наставном програму за трећи разред основног образовања и васпитања</w:t>
      </w:r>
      <w:r w:rsidR="00D31BC3">
        <w:rPr>
          <w:rFonts w:ascii="Times New Roman" w:hAnsi="Times New Roman"/>
          <w:b/>
          <w:i/>
          <w:color w:val="000000"/>
          <w:szCs w:val="24"/>
          <w:lang w:val="sr-Cyrl-CS"/>
        </w:rPr>
        <w:t xml:space="preserve"> </w:t>
      </w:r>
      <w:r w:rsidRPr="00297608">
        <w:rPr>
          <w:rFonts w:ascii="Times New Roman" w:hAnsi="Times New Roman"/>
          <w:szCs w:val="24"/>
          <w:shd w:val="clear" w:color="auto" w:fill="FFFFFF"/>
        </w:rPr>
        <w:t>(„Просветни гласник“, бр. 1/05, 15/06, 2/08, 2/10, 7/10, 7/11, 1/13 и 11/14 и 11/16)</w:t>
      </w:r>
    </w:p>
    <w:p w:rsidR="00251A5C" w:rsidRPr="00297608" w:rsidRDefault="00251A5C" w:rsidP="00DF765F">
      <w:pPr>
        <w:pStyle w:val="ListParagraph"/>
        <w:numPr>
          <w:ilvl w:val="0"/>
          <w:numId w:val="1"/>
        </w:numPr>
        <w:shd w:val="clear" w:color="auto" w:fill="FFFFFF"/>
        <w:spacing w:line="312" w:lineRule="atLeast"/>
        <w:textAlignment w:val="baseline"/>
        <w:rPr>
          <w:szCs w:val="24"/>
        </w:rPr>
      </w:pPr>
      <w:r w:rsidRPr="004C41DC">
        <w:rPr>
          <w:b/>
          <w:bCs/>
          <w:i/>
          <w:szCs w:val="24"/>
          <w:lang w:val="ru-RU"/>
        </w:rPr>
        <w:t xml:space="preserve">Правилник о плану наставе и учења за </w:t>
      </w:r>
      <w:r w:rsidRPr="007E69AA">
        <w:rPr>
          <w:b/>
          <w:bCs/>
          <w:i/>
          <w:szCs w:val="24"/>
          <w:u w:val="single"/>
          <w:lang w:val="ru-RU"/>
        </w:rPr>
        <w:t>први циклус</w:t>
      </w:r>
      <w:r w:rsidRPr="004C41DC">
        <w:rPr>
          <w:b/>
          <w:bCs/>
          <w:i/>
          <w:szCs w:val="24"/>
          <w:lang w:val="ru-RU"/>
        </w:rPr>
        <w:t xml:space="preserve"> основног образовања и васпитања и програму наставе и учења за први разред основног образовања и васпитања</w:t>
      </w:r>
      <w:r w:rsidR="00D31BC3">
        <w:rPr>
          <w:b/>
          <w:bCs/>
          <w:i/>
          <w:szCs w:val="24"/>
          <w:lang w:val="ru-RU"/>
        </w:rPr>
        <w:t xml:space="preserve"> </w:t>
      </w:r>
      <w:r w:rsidRPr="00297608">
        <w:rPr>
          <w:szCs w:val="24"/>
          <w:bdr w:val="none" w:sz="0" w:space="0" w:color="auto" w:frame="1"/>
          <w:lang w:val="ru-RU"/>
        </w:rPr>
        <w:t>(„Просветни гласник“, број 10/17)</w:t>
      </w:r>
    </w:p>
    <w:p w:rsidR="00251A5C" w:rsidRPr="00297608" w:rsidRDefault="00251A5C" w:rsidP="00DF765F">
      <w:pPr>
        <w:pStyle w:val="NoSpacing1"/>
        <w:numPr>
          <w:ilvl w:val="0"/>
          <w:numId w:val="1"/>
        </w:numPr>
        <w:spacing w:line="264" w:lineRule="auto"/>
        <w:jc w:val="both"/>
        <w:rPr>
          <w:rFonts w:ascii="Times New Roman" w:hAnsi="Times New Roman"/>
          <w:szCs w:val="24"/>
          <w:lang w:val="sr-Cyrl-CS"/>
        </w:rPr>
      </w:pPr>
      <w:r w:rsidRPr="004C41DC">
        <w:rPr>
          <w:rFonts w:ascii="Times New Roman" w:hAnsi="Times New Roman"/>
          <w:b/>
          <w:i/>
          <w:color w:val="000000"/>
          <w:szCs w:val="24"/>
          <w:lang w:val="sr-Cyrl-CS"/>
        </w:rPr>
        <w:t xml:space="preserve">Правилник о наставном плану и програму за </w:t>
      </w:r>
      <w:r w:rsidRPr="007E69AA">
        <w:rPr>
          <w:rFonts w:ascii="Times New Roman" w:hAnsi="Times New Roman"/>
          <w:b/>
          <w:i/>
          <w:color w:val="000000"/>
          <w:szCs w:val="24"/>
          <w:u w:val="single"/>
          <w:lang w:val="sr-Cyrl-CS"/>
        </w:rPr>
        <w:t>четврти разред</w:t>
      </w:r>
      <w:r w:rsidRPr="004C41DC">
        <w:rPr>
          <w:rFonts w:ascii="Times New Roman" w:hAnsi="Times New Roman"/>
          <w:b/>
          <w:i/>
          <w:color w:val="000000"/>
          <w:szCs w:val="24"/>
          <w:lang w:val="sr-Cyrl-CS"/>
        </w:rPr>
        <w:t xml:space="preserve"> основног образовања и васпитања</w:t>
      </w:r>
      <w:r w:rsidR="00D31BC3">
        <w:rPr>
          <w:rFonts w:ascii="Times New Roman" w:hAnsi="Times New Roman"/>
          <w:b/>
          <w:i/>
          <w:color w:val="000000"/>
          <w:szCs w:val="24"/>
          <w:lang w:val="sr-Cyrl-CS"/>
        </w:rPr>
        <w:t xml:space="preserve"> </w:t>
      </w:r>
      <w:r w:rsidRPr="00297608">
        <w:rPr>
          <w:rFonts w:ascii="Times New Roman" w:hAnsi="Times New Roman"/>
          <w:szCs w:val="24"/>
          <w:shd w:val="clear" w:color="auto" w:fill="FFFFFF"/>
        </w:rPr>
        <w:t>(„Просветни гласник“, 3/06, 15/06, 2/08, 3/11, 7/11, 1/13, 11/14, 11/16 и 7/17)</w:t>
      </w:r>
    </w:p>
    <w:p w:rsidR="00251A5C" w:rsidRPr="00B57104" w:rsidRDefault="00251A5C" w:rsidP="00DF765F">
      <w:pPr>
        <w:numPr>
          <w:ilvl w:val="0"/>
          <w:numId w:val="1"/>
        </w:numPr>
        <w:shd w:val="clear" w:color="auto" w:fill="FFFFFF"/>
        <w:spacing w:line="312" w:lineRule="atLeast"/>
        <w:textAlignment w:val="baseline"/>
        <w:rPr>
          <w:szCs w:val="24"/>
        </w:rPr>
      </w:pPr>
      <w:r w:rsidRPr="004C41DC">
        <w:rPr>
          <w:rStyle w:val="Strong"/>
          <w:i/>
          <w:color w:val="000000"/>
          <w:szCs w:val="24"/>
          <w:bdr w:val="none" w:sz="0" w:space="0" w:color="auto" w:frame="1"/>
          <w:lang w:val="ru-RU"/>
        </w:rPr>
        <w:t xml:space="preserve">Правилник о наставном плану за </w:t>
      </w:r>
      <w:r w:rsidRPr="007E69AA">
        <w:rPr>
          <w:rStyle w:val="Strong"/>
          <w:i/>
          <w:color w:val="000000"/>
          <w:szCs w:val="24"/>
          <w:u w:val="single"/>
          <w:bdr w:val="none" w:sz="0" w:space="0" w:color="auto" w:frame="1"/>
          <w:lang w:val="ru-RU"/>
        </w:rPr>
        <w:t>други циклус</w:t>
      </w:r>
      <w:r w:rsidRPr="004C41DC">
        <w:rPr>
          <w:rStyle w:val="Strong"/>
          <w:i/>
          <w:color w:val="000000"/>
          <w:szCs w:val="24"/>
          <w:bdr w:val="none" w:sz="0" w:space="0" w:color="auto" w:frame="1"/>
          <w:lang w:val="ru-RU"/>
        </w:rPr>
        <w:t xml:space="preserve"> основног образовања и васпитања и наставном програму за пети разред основног образовања и васпитања</w:t>
      </w:r>
      <w:r w:rsidRPr="00297608">
        <w:rPr>
          <w:b/>
          <w:color w:val="000000"/>
          <w:szCs w:val="24"/>
          <w:bdr w:val="none" w:sz="0" w:space="0" w:color="auto" w:frame="1"/>
          <w:lang w:val="ru-RU"/>
        </w:rPr>
        <w:t> </w:t>
      </w:r>
      <w:r w:rsidRPr="00CF4712">
        <w:rPr>
          <w:szCs w:val="24"/>
          <w:bdr w:val="none" w:sz="0" w:space="0" w:color="auto" w:frame="1"/>
          <w:lang w:val="ru-RU"/>
        </w:rPr>
        <w:t>(„Просветни гласник“, бр. 6/07, 2/10, 3/11, 1/13, 4/13, 11/16, 6/17, 8/17 и 9/17)</w:t>
      </w:r>
    </w:p>
    <w:p w:rsidR="00B57104" w:rsidRPr="001D6BD4" w:rsidRDefault="006C1BF6" w:rsidP="001D6BD4">
      <w:pPr>
        <w:pStyle w:val="NoSpacing1"/>
        <w:numPr>
          <w:ilvl w:val="0"/>
          <w:numId w:val="1"/>
        </w:numPr>
        <w:spacing w:line="264" w:lineRule="auto"/>
        <w:jc w:val="both"/>
        <w:rPr>
          <w:rFonts w:ascii="Times New Roman" w:hAnsi="Times New Roman"/>
          <w:sz w:val="20"/>
          <w:szCs w:val="20"/>
          <w:lang w:val="sr-Cyrl-CS"/>
        </w:rPr>
      </w:pPr>
      <w:r w:rsidRPr="007E69AA">
        <w:rPr>
          <w:rFonts w:ascii="Times New Roman" w:hAnsi="Times New Roman"/>
          <w:b/>
          <w:i/>
          <w:color w:val="000000"/>
          <w:szCs w:val="24"/>
          <w:lang w:val="sr-Cyrl-CS"/>
        </w:rPr>
        <w:lastRenderedPageBreak/>
        <w:t xml:space="preserve">Правилник о наставном плану и програму за </w:t>
      </w:r>
      <w:r>
        <w:rPr>
          <w:rFonts w:ascii="Times New Roman" w:hAnsi="Times New Roman"/>
          <w:b/>
          <w:i/>
          <w:color w:val="000000"/>
          <w:szCs w:val="24"/>
          <w:u w:val="single"/>
          <w:lang w:val="sr-Cyrl-CS"/>
        </w:rPr>
        <w:t xml:space="preserve">пети </w:t>
      </w:r>
      <w:r w:rsidRPr="007E69AA">
        <w:rPr>
          <w:rFonts w:ascii="Times New Roman" w:hAnsi="Times New Roman"/>
          <w:b/>
          <w:i/>
          <w:color w:val="000000"/>
          <w:szCs w:val="24"/>
          <w:u w:val="single"/>
          <w:lang w:val="sr-Cyrl-CS"/>
        </w:rPr>
        <w:t>разред</w:t>
      </w:r>
      <w:r w:rsidRPr="007E69AA">
        <w:rPr>
          <w:rFonts w:ascii="Times New Roman" w:hAnsi="Times New Roman"/>
          <w:b/>
          <w:i/>
          <w:color w:val="000000"/>
          <w:szCs w:val="24"/>
          <w:lang w:val="sr-Cyrl-CS"/>
        </w:rPr>
        <w:t xml:space="preserve"> основног образовања и васпитања</w:t>
      </w:r>
      <w:r w:rsidR="00D31BC3">
        <w:rPr>
          <w:rFonts w:ascii="Times New Roman" w:hAnsi="Times New Roman"/>
          <w:b/>
          <w:i/>
          <w:color w:val="000000"/>
          <w:szCs w:val="24"/>
          <w:lang w:val="sr-Cyrl-CS"/>
        </w:rPr>
        <w:t xml:space="preserve"> </w:t>
      </w:r>
      <w:r>
        <w:rPr>
          <w:rFonts w:ascii="Times New Roman" w:hAnsi="Times New Roman"/>
          <w:szCs w:val="24"/>
          <w:shd w:val="clear" w:color="auto" w:fill="FFFFFF"/>
        </w:rPr>
        <w:t>(„Просветни гласник“ бр. 6/07, 2/10,7/10-</w:t>
      </w:r>
      <w:r w:rsidR="00282BC4">
        <w:rPr>
          <w:rFonts w:ascii="Times New Roman" w:hAnsi="Times New Roman"/>
          <w:szCs w:val="24"/>
          <w:shd w:val="clear" w:color="auto" w:fill="FFFFFF"/>
        </w:rPr>
        <w:t xml:space="preserve"> др. правилник, 3</w:t>
      </w:r>
      <w:r w:rsidRPr="00297608">
        <w:rPr>
          <w:rFonts w:ascii="Times New Roman" w:hAnsi="Times New Roman"/>
          <w:szCs w:val="24"/>
          <w:shd w:val="clear" w:color="auto" w:fill="FFFFFF"/>
        </w:rPr>
        <w:t>/</w:t>
      </w:r>
      <w:r w:rsidR="00282BC4">
        <w:rPr>
          <w:rFonts w:ascii="Times New Roman" w:hAnsi="Times New Roman"/>
          <w:szCs w:val="24"/>
          <w:shd w:val="clear" w:color="auto" w:fill="FFFFFF"/>
        </w:rPr>
        <w:t xml:space="preserve">11, 1/13, </w:t>
      </w:r>
      <w:r w:rsidR="0043066E">
        <w:rPr>
          <w:rFonts w:ascii="Times New Roman" w:hAnsi="Times New Roman"/>
          <w:szCs w:val="24"/>
          <w:shd w:val="clear" w:color="auto" w:fill="FFFFFF"/>
        </w:rPr>
        <w:t xml:space="preserve">4/13, </w:t>
      </w:r>
      <w:r w:rsidRPr="00297608">
        <w:rPr>
          <w:rFonts w:ascii="Times New Roman" w:hAnsi="Times New Roman"/>
          <w:szCs w:val="24"/>
          <w:shd w:val="clear" w:color="auto" w:fill="FFFFFF"/>
        </w:rPr>
        <w:t>11/16-др.пропис</w:t>
      </w:r>
      <w:r>
        <w:rPr>
          <w:rFonts w:ascii="Times New Roman" w:hAnsi="Times New Roman"/>
          <w:szCs w:val="24"/>
          <w:shd w:val="clear" w:color="auto" w:fill="FFFFFF"/>
        </w:rPr>
        <w:t>, 6/2017</w:t>
      </w:r>
      <w:r w:rsidRPr="00297608">
        <w:rPr>
          <w:rFonts w:ascii="Times New Roman" w:hAnsi="Times New Roman"/>
          <w:szCs w:val="24"/>
          <w:shd w:val="clear" w:color="auto" w:fill="FFFFFF"/>
        </w:rPr>
        <w:t>)</w:t>
      </w:r>
    </w:p>
    <w:p w:rsidR="00251A5C" w:rsidRPr="00726AEF" w:rsidRDefault="00251A5C" w:rsidP="00DF765F">
      <w:pPr>
        <w:pStyle w:val="NoSpacing1"/>
        <w:numPr>
          <w:ilvl w:val="0"/>
          <w:numId w:val="1"/>
        </w:numPr>
        <w:spacing w:line="264" w:lineRule="auto"/>
        <w:jc w:val="both"/>
        <w:rPr>
          <w:rFonts w:ascii="Times New Roman" w:hAnsi="Times New Roman"/>
          <w:sz w:val="20"/>
          <w:szCs w:val="20"/>
          <w:lang w:val="sr-Cyrl-CS"/>
        </w:rPr>
      </w:pPr>
      <w:r w:rsidRPr="007E69AA">
        <w:rPr>
          <w:rFonts w:ascii="Times New Roman" w:hAnsi="Times New Roman"/>
          <w:b/>
          <w:i/>
          <w:color w:val="000000"/>
          <w:szCs w:val="24"/>
          <w:lang w:val="sr-Cyrl-CS"/>
        </w:rPr>
        <w:t xml:space="preserve">Правилник о наставном плану и програму за </w:t>
      </w:r>
      <w:r w:rsidRPr="007E69AA">
        <w:rPr>
          <w:rFonts w:ascii="Times New Roman" w:hAnsi="Times New Roman"/>
          <w:b/>
          <w:i/>
          <w:color w:val="000000"/>
          <w:szCs w:val="24"/>
          <w:u w:val="single"/>
          <w:lang w:val="sr-Cyrl-CS"/>
        </w:rPr>
        <w:t>шести разред</w:t>
      </w:r>
      <w:r w:rsidRPr="007E69AA">
        <w:rPr>
          <w:rFonts w:ascii="Times New Roman" w:hAnsi="Times New Roman"/>
          <w:b/>
          <w:i/>
          <w:color w:val="000000"/>
          <w:szCs w:val="24"/>
          <w:lang w:val="sr-Cyrl-CS"/>
        </w:rPr>
        <w:t xml:space="preserve"> основног образовања и васпитања</w:t>
      </w:r>
      <w:r w:rsidR="00D31BC3">
        <w:rPr>
          <w:rFonts w:ascii="Times New Roman" w:hAnsi="Times New Roman"/>
          <w:b/>
          <w:i/>
          <w:color w:val="000000"/>
          <w:szCs w:val="24"/>
          <w:lang w:val="sr-Cyrl-CS"/>
        </w:rPr>
        <w:t xml:space="preserve"> </w:t>
      </w:r>
      <w:r w:rsidRPr="00297608">
        <w:rPr>
          <w:rFonts w:ascii="Times New Roman" w:hAnsi="Times New Roman"/>
          <w:szCs w:val="24"/>
          <w:shd w:val="clear" w:color="auto" w:fill="FFFFFF"/>
        </w:rPr>
        <w:t>(„Просветни гласник“ бр. 5/08, 3/11,1/13, 5/14, 11/16 и 11/16-др.пропис</w:t>
      </w:r>
      <w:r w:rsidR="00B57104">
        <w:rPr>
          <w:rFonts w:ascii="Times New Roman" w:hAnsi="Times New Roman"/>
          <w:szCs w:val="24"/>
          <w:shd w:val="clear" w:color="auto" w:fill="FFFFFF"/>
        </w:rPr>
        <w:t>, 6/2017</w:t>
      </w:r>
      <w:r w:rsidRPr="00297608">
        <w:rPr>
          <w:rFonts w:ascii="Times New Roman" w:hAnsi="Times New Roman"/>
          <w:szCs w:val="24"/>
          <w:shd w:val="clear" w:color="auto" w:fill="FFFFFF"/>
        </w:rPr>
        <w:t>)</w:t>
      </w:r>
    </w:p>
    <w:p w:rsidR="003B025B" w:rsidRPr="0009016E" w:rsidRDefault="003B025B" w:rsidP="00DF765F">
      <w:pPr>
        <w:pStyle w:val="NoSpacing1"/>
        <w:numPr>
          <w:ilvl w:val="0"/>
          <w:numId w:val="1"/>
        </w:numPr>
        <w:spacing w:line="264" w:lineRule="auto"/>
        <w:jc w:val="both"/>
        <w:rPr>
          <w:rFonts w:ascii="Times New Roman" w:hAnsi="Times New Roman"/>
          <w:szCs w:val="24"/>
          <w:lang w:val="sr-Cyrl-CS"/>
        </w:rPr>
      </w:pPr>
      <w:r w:rsidRPr="00704BE0">
        <w:rPr>
          <w:rFonts w:ascii="Times New Roman" w:hAnsi="Times New Roman"/>
          <w:b/>
          <w:i/>
          <w:color w:val="000000"/>
          <w:szCs w:val="24"/>
          <w:lang w:val="sr-Cyrl-CS"/>
        </w:rPr>
        <w:t xml:space="preserve">Правилник о наставном плану и програму </w:t>
      </w:r>
      <w:r w:rsidRPr="00704BE0">
        <w:rPr>
          <w:rFonts w:ascii="Times New Roman" w:hAnsi="Times New Roman"/>
          <w:b/>
          <w:i/>
          <w:color w:val="000000"/>
          <w:szCs w:val="24"/>
          <w:u w:val="single"/>
          <w:lang w:val="sr-Cyrl-CS"/>
        </w:rPr>
        <w:t>за седми разред</w:t>
      </w:r>
      <w:r w:rsidRPr="00704BE0">
        <w:rPr>
          <w:rFonts w:ascii="Times New Roman" w:hAnsi="Times New Roman"/>
          <w:b/>
          <w:i/>
          <w:color w:val="000000"/>
          <w:szCs w:val="24"/>
          <w:lang w:val="sr-Cyrl-CS"/>
        </w:rPr>
        <w:t xml:space="preserve"> основног образовања и васпитања</w:t>
      </w:r>
      <w:r w:rsidR="00D31BC3">
        <w:rPr>
          <w:rFonts w:ascii="Times New Roman" w:hAnsi="Times New Roman"/>
          <w:b/>
          <w:i/>
          <w:color w:val="000000"/>
          <w:szCs w:val="24"/>
          <w:lang w:val="sr-Cyrl-CS"/>
        </w:rPr>
        <w:t xml:space="preserve"> </w:t>
      </w:r>
      <w:r w:rsidRPr="0009016E">
        <w:rPr>
          <w:rFonts w:ascii="Times New Roman" w:hAnsi="Times New Roman"/>
          <w:szCs w:val="24"/>
          <w:lang w:val="sr-Cyrl-CS"/>
        </w:rPr>
        <w:t>("Службени гласник РС-Просветни гласник" бр. 6/09,3/11,8/13</w:t>
      </w:r>
      <w:r w:rsidR="0009016E" w:rsidRPr="0009016E">
        <w:rPr>
          <w:rFonts w:ascii="Times New Roman" w:hAnsi="Times New Roman"/>
          <w:szCs w:val="24"/>
          <w:lang w:val="sr-Cyrl-CS"/>
        </w:rPr>
        <w:t>, 11/16, 11/16</w:t>
      </w:r>
      <w:r w:rsidR="0009016E" w:rsidRPr="0009016E">
        <w:rPr>
          <w:rFonts w:ascii="Times New Roman" w:hAnsi="Times New Roman"/>
          <w:szCs w:val="24"/>
          <w:shd w:val="clear" w:color="auto" w:fill="FFFFFF"/>
        </w:rPr>
        <w:t>-др.пропис</w:t>
      </w:r>
      <w:r w:rsidRPr="0009016E">
        <w:rPr>
          <w:rFonts w:ascii="Times New Roman" w:hAnsi="Times New Roman"/>
          <w:szCs w:val="24"/>
          <w:lang w:val="sr-Cyrl-CS"/>
        </w:rPr>
        <w:t>)</w:t>
      </w:r>
    </w:p>
    <w:p w:rsidR="003B025B" w:rsidRPr="006B7613" w:rsidRDefault="003B025B" w:rsidP="009B2306">
      <w:pPr>
        <w:pStyle w:val="NoSpacing1"/>
        <w:numPr>
          <w:ilvl w:val="0"/>
          <w:numId w:val="1"/>
        </w:numPr>
        <w:spacing w:line="264" w:lineRule="auto"/>
        <w:jc w:val="both"/>
        <w:rPr>
          <w:rFonts w:ascii="Times New Roman" w:hAnsi="Times New Roman"/>
          <w:szCs w:val="24"/>
          <w:lang w:val="sr-Cyrl-CS"/>
        </w:rPr>
      </w:pPr>
      <w:r w:rsidRPr="00704BE0">
        <w:rPr>
          <w:rFonts w:ascii="Times New Roman" w:hAnsi="Times New Roman"/>
          <w:b/>
          <w:i/>
          <w:color w:val="000000"/>
          <w:szCs w:val="24"/>
          <w:lang w:val="sr-Cyrl-CS"/>
        </w:rPr>
        <w:t xml:space="preserve">Правилник о наставном плану и програму за </w:t>
      </w:r>
      <w:r w:rsidRPr="00704BE0">
        <w:rPr>
          <w:rFonts w:ascii="Times New Roman" w:hAnsi="Times New Roman"/>
          <w:b/>
          <w:i/>
          <w:color w:val="000000"/>
          <w:szCs w:val="24"/>
          <w:u w:val="single"/>
          <w:lang w:val="sr-Cyrl-CS"/>
        </w:rPr>
        <w:t>осми разред</w:t>
      </w:r>
      <w:r w:rsidRPr="00704BE0">
        <w:rPr>
          <w:rFonts w:ascii="Times New Roman" w:hAnsi="Times New Roman"/>
          <w:b/>
          <w:i/>
          <w:color w:val="000000"/>
          <w:szCs w:val="24"/>
          <w:lang w:val="sr-Cyrl-CS"/>
        </w:rPr>
        <w:t xml:space="preserve"> основног образовања и васпитања</w:t>
      </w:r>
      <w:r w:rsidR="00D31BC3">
        <w:rPr>
          <w:rFonts w:ascii="Times New Roman" w:hAnsi="Times New Roman"/>
          <w:b/>
          <w:i/>
          <w:color w:val="000000"/>
          <w:szCs w:val="24"/>
          <w:lang w:val="sr-Cyrl-CS"/>
        </w:rPr>
        <w:t xml:space="preserve"> </w:t>
      </w:r>
      <w:r w:rsidRPr="009B2306">
        <w:rPr>
          <w:rFonts w:ascii="Times New Roman" w:hAnsi="Times New Roman"/>
          <w:szCs w:val="24"/>
          <w:lang w:val="sr-Cyrl-CS"/>
        </w:rPr>
        <w:t>("Службени гласник РС-Просветни гласник" бр. 2/10,3/11,8/13,5/14</w:t>
      </w:r>
      <w:r w:rsidR="009B2306" w:rsidRPr="009B2306">
        <w:rPr>
          <w:rFonts w:ascii="Times New Roman" w:hAnsi="Times New Roman"/>
          <w:szCs w:val="24"/>
          <w:lang w:val="sr-Cyrl-CS"/>
        </w:rPr>
        <w:t>11/16, 11/16</w:t>
      </w:r>
      <w:r w:rsidR="009B2306" w:rsidRPr="009B2306">
        <w:rPr>
          <w:rFonts w:ascii="Times New Roman" w:hAnsi="Times New Roman"/>
          <w:szCs w:val="24"/>
          <w:shd w:val="clear" w:color="auto" w:fill="FFFFFF"/>
        </w:rPr>
        <w:t>-др.пропис</w:t>
      </w:r>
      <w:r w:rsidR="009B2306">
        <w:rPr>
          <w:rFonts w:ascii="Times New Roman" w:hAnsi="Times New Roman"/>
          <w:szCs w:val="24"/>
          <w:shd w:val="clear" w:color="auto" w:fill="FFFFFF"/>
        </w:rPr>
        <w:t>,</w:t>
      </w:r>
      <w:r w:rsidR="009B2306" w:rsidRPr="009B2306">
        <w:rPr>
          <w:rFonts w:ascii="Times New Roman" w:hAnsi="Times New Roman"/>
          <w:szCs w:val="24"/>
          <w:shd w:val="clear" w:color="auto" w:fill="FFFFFF"/>
        </w:rPr>
        <w:t>7/17</w:t>
      </w:r>
      <w:r w:rsidR="009B2306" w:rsidRPr="009B2306">
        <w:rPr>
          <w:rFonts w:ascii="Times New Roman" w:hAnsi="Times New Roman"/>
          <w:szCs w:val="24"/>
          <w:lang w:val="sr-Cyrl-CS"/>
        </w:rPr>
        <w:t>)</w:t>
      </w:r>
    </w:p>
    <w:p w:rsidR="003B025B" w:rsidRPr="007E69AA" w:rsidRDefault="003B025B" w:rsidP="00DF765F">
      <w:pPr>
        <w:pStyle w:val="NoSpacing1"/>
        <w:numPr>
          <w:ilvl w:val="0"/>
          <w:numId w:val="1"/>
        </w:numPr>
        <w:spacing w:line="264" w:lineRule="auto"/>
        <w:jc w:val="both"/>
        <w:rPr>
          <w:rFonts w:ascii="Times New Roman" w:hAnsi="Times New Roman"/>
          <w:color w:val="0000CC"/>
          <w:szCs w:val="24"/>
          <w:lang w:val="sr-Cyrl-CS"/>
        </w:rPr>
      </w:pPr>
      <w:r w:rsidRPr="0020642D">
        <w:rPr>
          <w:rFonts w:ascii="Times New Roman" w:hAnsi="Times New Roman"/>
          <w:b/>
          <w:i/>
          <w:color w:val="000000"/>
          <w:szCs w:val="24"/>
          <w:lang w:val="sr-Cyrl-CS"/>
        </w:rPr>
        <w:t>Правилник о сталном стручном усавршавању наставника и стручних сарадника</w:t>
      </w:r>
      <w:r w:rsidR="00DA5404">
        <w:rPr>
          <w:rFonts w:ascii="Times New Roman" w:hAnsi="Times New Roman"/>
          <w:b/>
          <w:i/>
          <w:color w:val="000000"/>
          <w:szCs w:val="24"/>
          <w:lang w:val="sr-Cyrl-CS"/>
        </w:rPr>
        <w:t xml:space="preserve"> </w:t>
      </w:r>
      <w:r w:rsidRPr="00F56EDD">
        <w:rPr>
          <w:rFonts w:ascii="Times New Roman" w:hAnsi="Times New Roman"/>
          <w:szCs w:val="24"/>
          <w:lang w:val="sr-Cyrl-CS"/>
        </w:rPr>
        <w:t>("Службени гласник РС – Просветни гласник" бр.86/2015,3/2016,73/2016,80/2016</w:t>
      </w:r>
      <w:r w:rsidR="00F56EDD" w:rsidRPr="00F56EDD">
        <w:rPr>
          <w:rFonts w:ascii="Times New Roman" w:hAnsi="Times New Roman"/>
          <w:szCs w:val="24"/>
          <w:lang w:val="sr-Cyrl-CS"/>
        </w:rPr>
        <w:t>, 81/2017</w:t>
      </w:r>
      <w:r w:rsidR="00DD44B6">
        <w:rPr>
          <w:rFonts w:ascii="Times New Roman" w:hAnsi="Times New Roman"/>
          <w:szCs w:val="24"/>
          <w:lang w:val="sr-Cyrl-CS"/>
        </w:rPr>
        <w:t>,48/2018.</w:t>
      </w:r>
      <w:r w:rsidRPr="00F56EDD">
        <w:rPr>
          <w:rFonts w:ascii="Times New Roman" w:hAnsi="Times New Roman"/>
          <w:szCs w:val="24"/>
          <w:lang w:val="sr-Cyrl-CS"/>
        </w:rPr>
        <w:t>)</w:t>
      </w:r>
    </w:p>
    <w:p w:rsidR="003B025B" w:rsidRPr="00F56EDD" w:rsidRDefault="003B025B" w:rsidP="00DF765F">
      <w:pPr>
        <w:pStyle w:val="NoSpacing1"/>
        <w:numPr>
          <w:ilvl w:val="0"/>
          <w:numId w:val="1"/>
        </w:numPr>
        <w:shd w:val="clear" w:color="auto" w:fill="FFFFFF"/>
        <w:jc w:val="both"/>
        <w:rPr>
          <w:rFonts w:ascii="Times New Roman" w:hAnsi="Times New Roman"/>
          <w:szCs w:val="24"/>
          <w:shd w:val="clear" w:color="auto" w:fill="FFFFFF"/>
          <w:lang w:val="sr-Cyrl-CS"/>
        </w:rPr>
      </w:pPr>
      <w:r w:rsidRPr="00F43946">
        <w:rPr>
          <w:rFonts w:ascii="Times New Roman" w:hAnsi="Times New Roman"/>
          <w:b/>
          <w:i/>
          <w:szCs w:val="24"/>
          <w:shd w:val="clear" w:color="auto" w:fill="FFFFFF"/>
          <w:lang w:val="sr-Cyrl-CS"/>
        </w:rPr>
        <w:t>Посебан протокол за заштиту деце и ученика од насиља, злостављања и занемаривања у образовно-васпитним установама</w:t>
      </w:r>
      <w:r w:rsidR="00DA5404">
        <w:rPr>
          <w:rFonts w:ascii="Times New Roman" w:hAnsi="Times New Roman"/>
          <w:b/>
          <w:i/>
          <w:szCs w:val="24"/>
          <w:shd w:val="clear" w:color="auto" w:fill="FFFFFF"/>
          <w:lang w:val="sr-Cyrl-CS"/>
        </w:rPr>
        <w:t xml:space="preserve"> </w:t>
      </w:r>
      <w:r w:rsidRPr="00F56EDD">
        <w:rPr>
          <w:rFonts w:ascii="Times New Roman" w:hAnsi="Times New Roman"/>
          <w:szCs w:val="24"/>
          <w:shd w:val="clear" w:color="auto" w:fill="FFFFFF"/>
          <w:lang w:val="sr-Cyrl-CS"/>
        </w:rPr>
        <w:t>( Министарство просвете 2007)</w:t>
      </w:r>
    </w:p>
    <w:p w:rsidR="003B025B" w:rsidRPr="006104B4" w:rsidRDefault="003B025B" w:rsidP="00DF765F">
      <w:pPr>
        <w:pStyle w:val="NoSpacing1"/>
        <w:numPr>
          <w:ilvl w:val="0"/>
          <w:numId w:val="1"/>
        </w:numPr>
        <w:shd w:val="clear" w:color="auto" w:fill="FFFFFF"/>
        <w:jc w:val="both"/>
        <w:rPr>
          <w:rFonts w:ascii="Times New Roman" w:hAnsi="Times New Roman"/>
          <w:szCs w:val="24"/>
          <w:shd w:val="clear" w:color="auto" w:fill="FFFFFF"/>
          <w:lang w:val="sr-Cyrl-CS"/>
        </w:rPr>
      </w:pPr>
      <w:r w:rsidRPr="00F43946">
        <w:rPr>
          <w:rFonts w:ascii="Times New Roman" w:hAnsi="Times New Roman"/>
          <w:b/>
          <w:i/>
          <w:szCs w:val="24"/>
          <w:shd w:val="clear" w:color="auto" w:fill="FFFFFF"/>
          <w:lang w:val="sr-Cyrl-CS"/>
        </w:rPr>
        <w:t>Правилник  о програму завршног испита у основном образовању и васпитању</w:t>
      </w:r>
      <w:r w:rsidR="00DA5404">
        <w:rPr>
          <w:rFonts w:ascii="Times New Roman" w:hAnsi="Times New Roman"/>
          <w:b/>
          <w:i/>
          <w:szCs w:val="24"/>
          <w:shd w:val="clear" w:color="auto" w:fill="FFFFFF"/>
          <w:lang w:val="sr-Cyrl-CS"/>
        </w:rPr>
        <w:t xml:space="preserve"> </w:t>
      </w:r>
      <w:r w:rsidRPr="006104B4">
        <w:rPr>
          <w:rFonts w:ascii="Times New Roman" w:hAnsi="Times New Roman"/>
          <w:szCs w:val="24"/>
          <w:shd w:val="clear" w:color="auto" w:fill="FFFFFF"/>
          <w:lang w:val="sr-Cyrl-CS"/>
        </w:rPr>
        <w:t>(Сл. Гласник РС-Просветни гласник“ бр.1/2011,1/2012,1/2014,12/2014</w:t>
      </w:r>
      <w:r w:rsidR="006104B4" w:rsidRPr="006104B4">
        <w:rPr>
          <w:rFonts w:ascii="Times New Roman" w:hAnsi="Times New Roman"/>
          <w:szCs w:val="24"/>
          <w:shd w:val="clear" w:color="auto" w:fill="FFFFFF"/>
          <w:lang w:val="sr-Cyrl-CS"/>
        </w:rPr>
        <w:t>,2/18</w:t>
      </w:r>
      <w:r w:rsidRPr="006104B4">
        <w:rPr>
          <w:rFonts w:ascii="Times New Roman" w:hAnsi="Times New Roman"/>
          <w:szCs w:val="24"/>
          <w:shd w:val="clear" w:color="auto" w:fill="FFFFFF"/>
          <w:lang w:val="sr-Cyrl-CS"/>
        </w:rPr>
        <w:t>)</w:t>
      </w:r>
    </w:p>
    <w:p w:rsidR="003B025B" w:rsidRPr="006104B4" w:rsidRDefault="003B025B" w:rsidP="00DF765F">
      <w:pPr>
        <w:pStyle w:val="NoSpacing1"/>
        <w:numPr>
          <w:ilvl w:val="0"/>
          <w:numId w:val="1"/>
        </w:numPr>
        <w:shd w:val="clear" w:color="auto" w:fill="FFFFFF"/>
        <w:jc w:val="both"/>
        <w:rPr>
          <w:rFonts w:ascii="Times New Roman" w:hAnsi="Times New Roman"/>
          <w:szCs w:val="24"/>
          <w:shd w:val="clear" w:color="auto" w:fill="FFFFFF"/>
          <w:lang w:val="sr-Cyrl-CS"/>
        </w:rPr>
      </w:pPr>
      <w:r w:rsidRPr="00F43946">
        <w:rPr>
          <w:rFonts w:ascii="Times New Roman" w:hAnsi="Times New Roman"/>
          <w:b/>
          <w:i/>
          <w:color w:val="000000"/>
          <w:szCs w:val="24"/>
          <w:shd w:val="clear" w:color="auto" w:fill="FFFFFF"/>
          <w:lang w:val="sr-Cyrl-CS"/>
        </w:rPr>
        <w:t xml:space="preserve">Правилник о измени правилника о наставном плану за </w:t>
      </w:r>
      <w:r w:rsidRPr="009B324D">
        <w:rPr>
          <w:rFonts w:ascii="Times New Roman" w:hAnsi="Times New Roman"/>
          <w:b/>
          <w:i/>
          <w:color w:val="000000"/>
          <w:szCs w:val="24"/>
          <w:u w:val="single"/>
          <w:shd w:val="clear" w:color="auto" w:fill="FFFFFF"/>
          <w:lang w:val="sr-Cyrl-CS"/>
        </w:rPr>
        <w:t>други циклус</w:t>
      </w:r>
      <w:r w:rsidRPr="00F43946">
        <w:rPr>
          <w:rFonts w:ascii="Times New Roman" w:hAnsi="Times New Roman"/>
          <w:b/>
          <w:i/>
          <w:color w:val="000000"/>
          <w:szCs w:val="24"/>
          <w:shd w:val="clear" w:color="auto" w:fill="FFFFFF"/>
          <w:lang w:val="sr-Cyrl-CS"/>
        </w:rPr>
        <w:t xml:space="preserve"> основног образовања и васпитања и наставном програму за пети разред основног образовања и васпитања</w:t>
      </w:r>
      <w:r w:rsidR="005818AB">
        <w:rPr>
          <w:rFonts w:ascii="Times New Roman" w:hAnsi="Times New Roman"/>
          <w:b/>
          <w:i/>
          <w:color w:val="000000"/>
          <w:szCs w:val="24"/>
          <w:shd w:val="clear" w:color="auto" w:fill="FFFFFF"/>
          <w:lang w:val="sr-Cyrl-CS"/>
        </w:rPr>
        <w:t xml:space="preserve"> </w:t>
      </w:r>
      <w:r w:rsidR="005818AB">
        <w:rPr>
          <w:rFonts w:ascii="Times New Roman" w:hAnsi="Times New Roman"/>
          <w:szCs w:val="24"/>
          <w:shd w:val="clear" w:color="auto" w:fill="FFFFFF"/>
          <w:lang w:val="sr-Cyrl-CS"/>
        </w:rPr>
        <w:t>(</w:t>
      </w:r>
      <w:r w:rsidRPr="006104B4">
        <w:rPr>
          <w:rFonts w:ascii="Times New Roman" w:hAnsi="Times New Roman"/>
          <w:szCs w:val="24"/>
          <w:shd w:val="clear" w:color="auto" w:fill="FFFFFF"/>
          <w:lang w:val="sr-Cyrl-CS"/>
        </w:rPr>
        <w:t>Службени гласник РС- Просветни гласник 08/2017)</w:t>
      </w:r>
    </w:p>
    <w:p w:rsidR="00B94696" w:rsidRPr="007E69AA" w:rsidRDefault="00B94696" w:rsidP="00B94696">
      <w:pPr>
        <w:pStyle w:val="NoSpacing1"/>
        <w:numPr>
          <w:ilvl w:val="0"/>
          <w:numId w:val="1"/>
        </w:numPr>
        <w:shd w:val="clear" w:color="auto" w:fill="FFFFFF"/>
        <w:jc w:val="both"/>
        <w:rPr>
          <w:rFonts w:ascii="Times New Roman" w:hAnsi="Times New Roman"/>
          <w:b/>
          <w:color w:val="0000CC"/>
          <w:szCs w:val="24"/>
          <w:shd w:val="clear" w:color="auto" w:fill="FFFFFF"/>
          <w:lang w:val="sr-Cyrl-CS"/>
        </w:rPr>
      </w:pPr>
      <w:r w:rsidRPr="00837268">
        <w:rPr>
          <w:rFonts w:ascii="Times New Roman" w:hAnsi="Times New Roman"/>
          <w:b/>
          <w:i/>
          <w:szCs w:val="24"/>
        </w:rPr>
        <w:t>Правилник о оцењивању ученика у основном образовању и васпитању</w:t>
      </w:r>
      <w:r w:rsidRPr="007E69AA">
        <w:rPr>
          <w:rFonts w:ascii="Times New Roman" w:hAnsi="Times New Roman"/>
          <w:szCs w:val="24"/>
        </w:rPr>
        <w:t xml:space="preserve"> (Сл. Гл. РС бр. 67/13)</w:t>
      </w:r>
    </w:p>
    <w:p w:rsidR="00B94696" w:rsidRPr="006446DC" w:rsidRDefault="00B94696" w:rsidP="006446DC">
      <w:pPr>
        <w:pStyle w:val="NoSpacing1"/>
        <w:numPr>
          <w:ilvl w:val="0"/>
          <w:numId w:val="1"/>
        </w:numPr>
        <w:shd w:val="clear" w:color="auto" w:fill="FFFFFF" w:themeFill="background1"/>
        <w:jc w:val="both"/>
        <w:rPr>
          <w:rFonts w:ascii="Times New Roman" w:hAnsi="Times New Roman"/>
          <w:b/>
          <w:color w:val="0000CC"/>
          <w:szCs w:val="24"/>
          <w:shd w:val="clear" w:color="auto" w:fill="FFFFFF"/>
          <w:lang w:val="sr-Cyrl-CS"/>
        </w:rPr>
      </w:pPr>
      <w:r w:rsidRPr="006446DC">
        <w:rPr>
          <w:rFonts w:ascii="Times New Roman" w:hAnsi="Times New Roman"/>
          <w:b/>
          <w:i/>
          <w:szCs w:val="24"/>
        </w:rPr>
        <w:t>Правилник о стандардима компетенција директора установа образовања и васпитања</w:t>
      </w:r>
      <w:r w:rsidRPr="006446DC">
        <w:rPr>
          <w:rFonts w:ascii="Times New Roman" w:hAnsi="Times New Roman"/>
          <w:szCs w:val="24"/>
        </w:rPr>
        <w:t xml:space="preserve"> (Сл. Гл. РС бр 38/13)</w:t>
      </w:r>
    </w:p>
    <w:p w:rsidR="00B94696" w:rsidRPr="006446DC" w:rsidRDefault="00B94696" w:rsidP="00B94696">
      <w:pPr>
        <w:pStyle w:val="NoSpacing1"/>
        <w:numPr>
          <w:ilvl w:val="0"/>
          <w:numId w:val="1"/>
        </w:numPr>
        <w:shd w:val="clear" w:color="auto" w:fill="FFFFFF"/>
        <w:jc w:val="both"/>
        <w:rPr>
          <w:rFonts w:ascii="Times New Roman" w:hAnsi="Times New Roman"/>
          <w:b/>
          <w:color w:val="0000CC"/>
          <w:szCs w:val="24"/>
          <w:shd w:val="clear" w:color="auto" w:fill="FFFFFF"/>
          <w:lang w:val="sr-Cyrl-CS"/>
        </w:rPr>
      </w:pPr>
      <w:r w:rsidRPr="006446DC">
        <w:rPr>
          <w:rFonts w:ascii="Times New Roman" w:hAnsi="Times New Roman"/>
          <w:b/>
          <w:i/>
          <w:szCs w:val="24"/>
        </w:rPr>
        <w:t>Правилник о вредновању квалитета рада установа</w:t>
      </w:r>
      <w:r w:rsidRPr="006446DC">
        <w:rPr>
          <w:rFonts w:ascii="Times New Roman" w:hAnsi="Times New Roman"/>
          <w:szCs w:val="24"/>
        </w:rPr>
        <w:t xml:space="preserve"> (Сл. Гл. РС бр. 72/09 , 52/11 и 9/12)</w:t>
      </w:r>
    </w:p>
    <w:p w:rsidR="00B94696" w:rsidRPr="007E69AA" w:rsidRDefault="00B94696" w:rsidP="00B94696">
      <w:pPr>
        <w:pStyle w:val="NoSpacing1"/>
        <w:numPr>
          <w:ilvl w:val="0"/>
          <w:numId w:val="1"/>
        </w:numPr>
        <w:shd w:val="clear" w:color="auto" w:fill="FFFFFF"/>
        <w:jc w:val="both"/>
        <w:rPr>
          <w:rFonts w:ascii="Times New Roman" w:hAnsi="Times New Roman"/>
          <w:b/>
          <w:color w:val="0000CC"/>
          <w:szCs w:val="24"/>
          <w:shd w:val="clear" w:color="auto" w:fill="FFFFFF"/>
          <w:lang w:val="sr-Cyrl-CS"/>
        </w:rPr>
      </w:pPr>
      <w:r w:rsidRPr="00E5632B">
        <w:rPr>
          <w:rFonts w:ascii="Times New Roman" w:hAnsi="Times New Roman"/>
          <w:b/>
          <w:i/>
          <w:szCs w:val="24"/>
        </w:rPr>
        <w:t>Правилник о дипломама за изузетан успех ученика у основној школи</w:t>
      </w:r>
      <w:r w:rsidRPr="007E69AA">
        <w:rPr>
          <w:rFonts w:ascii="Times New Roman" w:hAnsi="Times New Roman"/>
          <w:szCs w:val="24"/>
        </w:rPr>
        <w:t xml:space="preserve"> (Сл.гл. РС бр. 37/93 и 47/94)</w:t>
      </w:r>
    </w:p>
    <w:p w:rsidR="00B94696" w:rsidRPr="007E69AA" w:rsidRDefault="00B94696" w:rsidP="00B94696">
      <w:pPr>
        <w:pStyle w:val="NoSpacing1"/>
        <w:numPr>
          <w:ilvl w:val="0"/>
          <w:numId w:val="1"/>
        </w:numPr>
        <w:shd w:val="clear" w:color="auto" w:fill="FFFFFF"/>
        <w:jc w:val="both"/>
        <w:rPr>
          <w:rFonts w:ascii="Times New Roman" w:hAnsi="Times New Roman"/>
          <w:b/>
          <w:color w:val="0000CC"/>
          <w:szCs w:val="24"/>
          <w:shd w:val="clear" w:color="auto" w:fill="FFFFFF"/>
          <w:lang w:val="sr-Cyrl-CS"/>
        </w:rPr>
      </w:pPr>
      <w:r w:rsidRPr="00E5632B">
        <w:rPr>
          <w:rFonts w:ascii="Times New Roman" w:hAnsi="Times New Roman"/>
          <w:b/>
          <w:i/>
          <w:szCs w:val="24"/>
        </w:rPr>
        <w:t>Правилник о условима и поступку напредовања ученика основне школе</w:t>
      </w:r>
      <w:r w:rsidRPr="007E69AA">
        <w:rPr>
          <w:rFonts w:ascii="Times New Roman" w:hAnsi="Times New Roman"/>
          <w:szCs w:val="24"/>
        </w:rPr>
        <w:t xml:space="preserve"> (Просветни гласник РС бр. 47/94)</w:t>
      </w:r>
    </w:p>
    <w:p w:rsidR="00B94696" w:rsidRPr="007E69AA" w:rsidRDefault="00B94696" w:rsidP="00B94696">
      <w:pPr>
        <w:pStyle w:val="NoSpacing1"/>
        <w:numPr>
          <w:ilvl w:val="0"/>
          <w:numId w:val="1"/>
        </w:numPr>
        <w:shd w:val="clear" w:color="auto" w:fill="FFFFFF"/>
        <w:jc w:val="both"/>
        <w:rPr>
          <w:rFonts w:ascii="Times New Roman" w:hAnsi="Times New Roman"/>
          <w:b/>
          <w:color w:val="0000CC"/>
          <w:szCs w:val="24"/>
          <w:shd w:val="clear" w:color="auto" w:fill="FFFFFF"/>
          <w:lang w:val="sr-Cyrl-CS"/>
        </w:rPr>
      </w:pPr>
      <w:r w:rsidRPr="00E5632B">
        <w:rPr>
          <w:rFonts w:ascii="Times New Roman" w:hAnsi="Times New Roman"/>
          <w:b/>
          <w:i/>
          <w:szCs w:val="24"/>
        </w:rPr>
        <w:t>Закон о уџбеницима</w:t>
      </w:r>
      <w:r w:rsidRPr="007E69AA">
        <w:rPr>
          <w:rFonts w:ascii="Times New Roman" w:hAnsi="Times New Roman"/>
          <w:szCs w:val="24"/>
        </w:rPr>
        <w:t xml:space="preserve"> (Сл. Гл. РС бр. 68/2015</w:t>
      </w:r>
      <w:r w:rsidR="006A1861">
        <w:rPr>
          <w:rFonts w:ascii="Times New Roman" w:hAnsi="Times New Roman"/>
          <w:szCs w:val="24"/>
        </w:rPr>
        <w:t>,27/2018</w:t>
      </w:r>
      <w:r w:rsidRPr="007E69AA">
        <w:rPr>
          <w:rFonts w:ascii="Times New Roman" w:hAnsi="Times New Roman"/>
          <w:szCs w:val="24"/>
        </w:rPr>
        <w:t>)</w:t>
      </w:r>
    </w:p>
    <w:p w:rsidR="006B2929" w:rsidRPr="007E69AA" w:rsidRDefault="00B94696" w:rsidP="006B2929">
      <w:pPr>
        <w:pStyle w:val="NoSpacing1"/>
        <w:numPr>
          <w:ilvl w:val="0"/>
          <w:numId w:val="1"/>
        </w:numPr>
        <w:shd w:val="clear" w:color="auto" w:fill="FFFFFF"/>
        <w:jc w:val="both"/>
        <w:rPr>
          <w:rFonts w:ascii="Times New Roman" w:hAnsi="Times New Roman"/>
          <w:b/>
          <w:color w:val="0000CC"/>
          <w:szCs w:val="24"/>
          <w:shd w:val="clear" w:color="auto" w:fill="FFFFFF"/>
          <w:lang w:val="sr-Cyrl-CS"/>
        </w:rPr>
      </w:pPr>
      <w:r w:rsidRPr="00D67AB2">
        <w:rPr>
          <w:rFonts w:ascii="Times New Roman" w:hAnsi="Times New Roman"/>
          <w:b/>
          <w:i/>
          <w:szCs w:val="24"/>
        </w:rPr>
        <w:t>Правилник о стандардима квалитета уџбеника и упутство о њиховој употреби</w:t>
      </w:r>
      <w:r w:rsidRPr="007E69AA">
        <w:rPr>
          <w:rFonts w:ascii="Times New Roman" w:hAnsi="Times New Roman"/>
          <w:szCs w:val="24"/>
        </w:rPr>
        <w:t xml:space="preserve"> (Сл. Гл.РС бр. 42/2016</w:t>
      </w:r>
      <w:r w:rsidR="00952E37">
        <w:rPr>
          <w:rFonts w:ascii="Times New Roman" w:hAnsi="Times New Roman"/>
          <w:szCs w:val="24"/>
        </w:rPr>
        <w:t>, 46 од 13.јуна 2018.</w:t>
      </w:r>
      <w:r w:rsidRPr="007E69AA">
        <w:rPr>
          <w:rFonts w:ascii="Times New Roman" w:hAnsi="Times New Roman"/>
          <w:szCs w:val="24"/>
        </w:rPr>
        <w:t>)</w:t>
      </w:r>
    </w:p>
    <w:p w:rsidR="006B2929" w:rsidRPr="00D67AB2" w:rsidRDefault="006B2929" w:rsidP="00D67AB2">
      <w:pPr>
        <w:pStyle w:val="NoSpacing1"/>
        <w:numPr>
          <w:ilvl w:val="0"/>
          <w:numId w:val="1"/>
        </w:numPr>
        <w:shd w:val="clear" w:color="auto" w:fill="FFFFFF"/>
        <w:jc w:val="both"/>
        <w:rPr>
          <w:rFonts w:ascii="Times New Roman" w:hAnsi="Times New Roman"/>
          <w:b/>
          <w:color w:val="0000CC"/>
          <w:szCs w:val="24"/>
          <w:shd w:val="clear" w:color="auto" w:fill="FFFFFF"/>
          <w:lang w:val="sr-Cyrl-CS"/>
        </w:rPr>
      </w:pPr>
      <w:r w:rsidRPr="00D67AB2">
        <w:rPr>
          <w:rFonts w:ascii="Times New Roman" w:hAnsi="Times New Roman"/>
          <w:b/>
          <w:i/>
          <w:szCs w:val="24"/>
        </w:rPr>
        <w:t>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w:t>
      </w:r>
      <w:r w:rsidRPr="007E69AA">
        <w:rPr>
          <w:rFonts w:ascii="Times New Roman" w:hAnsi="Times New Roman"/>
          <w:szCs w:val="24"/>
        </w:rPr>
        <w:t xml:space="preserve"> (Сл. Гл.</w:t>
      </w:r>
      <w:r w:rsidRPr="00D67AB2">
        <w:rPr>
          <w:rFonts w:ascii="Times New Roman" w:hAnsi="Times New Roman"/>
          <w:szCs w:val="24"/>
        </w:rPr>
        <w:t>РС бр. 22/16)</w:t>
      </w:r>
    </w:p>
    <w:p w:rsidR="006B2929" w:rsidRPr="00B463CD" w:rsidRDefault="006B2929" w:rsidP="00406217">
      <w:pPr>
        <w:pStyle w:val="ListParagraph"/>
        <w:numPr>
          <w:ilvl w:val="0"/>
          <w:numId w:val="1"/>
        </w:numPr>
        <w:autoSpaceDE w:val="0"/>
        <w:autoSpaceDN w:val="0"/>
        <w:adjustRightInd w:val="0"/>
        <w:jc w:val="both"/>
        <w:rPr>
          <w:rFonts w:cs="Times New Roman"/>
          <w:szCs w:val="24"/>
        </w:rPr>
      </w:pPr>
      <w:r w:rsidRPr="00CF4F4C">
        <w:rPr>
          <w:rFonts w:cs="Times New Roman"/>
          <w:b/>
          <w:i/>
          <w:szCs w:val="24"/>
        </w:rPr>
        <w:t>Правилник о критеријумима и стандардима за финансирање установе која обавља делатност основног образовања и васпитања</w:t>
      </w:r>
      <w:r w:rsidRPr="007E69AA">
        <w:rPr>
          <w:rFonts w:cs="Times New Roman"/>
          <w:szCs w:val="24"/>
        </w:rPr>
        <w:t xml:space="preserve"> (Сл. Гл. РС бр.72/09, 52/11, 55/13, 35/15- аутентично тумачење, 68/15 и 62/16- УС</w:t>
      </w:r>
      <w:r w:rsidR="001C20D8">
        <w:rPr>
          <w:rFonts w:cs="Times New Roman"/>
          <w:szCs w:val="24"/>
        </w:rPr>
        <w:t>, 45/2018</w:t>
      </w:r>
      <w:r w:rsidRPr="007E69AA">
        <w:rPr>
          <w:rFonts w:cs="Times New Roman"/>
          <w:szCs w:val="24"/>
        </w:rPr>
        <w:t>)</w:t>
      </w:r>
    </w:p>
    <w:p w:rsidR="00B463CD" w:rsidRPr="007E69AA" w:rsidRDefault="00B463CD" w:rsidP="00406217">
      <w:pPr>
        <w:pStyle w:val="ListParagraph"/>
        <w:numPr>
          <w:ilvl w:val="0"/>
          <w:numId w:val="1"/>
        </w:numPr>
        <w:autoSpaceDE w:val="0"/>
        <w:autoSpaceDN w:val="0"/>
        <w:adjustRightInd w:val="0"/>
        <w:jc w:val="both"/>
        <w:rPr>
          <w:rFonts w:cs="Times New Roman"/>
          <w:szCs w:val="24"/>
        </w:rPr>
      </w:pPr>
      <w:r>
        <w:rPr>
          <w:rFonts w:cs="Times New Roman"/>
          <w:b/>
          <w:i/>
          <w:szCs w:val="24"/>
        </w:rPr>
        <w:t>Правилник о садржају и начину вођења евиденције и изд</w:t>
      </w:r>
      <w:r w:rsidR="00D31BC3">
        <w:rPr>
          <w:rFonts w:cs="Times New Roman"/>
          <w:b/>
          <w:i/>
          <w:szCs w:val="24"/>
        </w:rPr>
        <w:t>авању јавних исправа у основној</w:t>
      </w:r>
      <w:r>
        <w:rPr>
          <w:rFonts w:cs="Times New Roman"/>
          <w:b/>
          <w:i/>
          <w:szCs w:val="24"/>
        </w:rPr>
        <w:t xml:space="preserve"> школи</w:t>
      </w:r>
      <w:r>
        <w:rPr>
          <w:rFonts w:cs="Times New Roman"/>
          <w:szCs w:val="24"/>
        </w:rPr>
        <w:t xml:space="preserve"> ( Сл. Гласник бр. 55/06, 51/07, 67/08, 39/11, 82/12, 8/13, 70/15, 8/17)</w:t>
      </w:r>
    </w:p>
    <w:p w:rsidR="001C20D8" w:rsidRPr="001C20D8" w:rsidRDefault="006B2929" w:rsidP="00406217">
      <w:pPr>
        <w:pStyle w:val="ListParagraph"/>
        <w:numPr>
          <w:ilvl w:val="0"/>
          <w:numId w:val="1"/>
        </w:numPr>
        <w:autoSpaceDE w:val="0"/>
        <w:autoSpaceDN w:val="0"/>
        <w:adjustRightInd w:val="0"/>
        <w:jc w:val="both"/>
        <w:rPr>
          <w:rFonts w:cs="Times New Roman"/>
          <w:b/>
          <w:i/>
          <w:szCs w:val="24"/>
        </w:rPr>
      </w:pPr>
      <w:r w:rsidRPr="001C20D8">
        <w:rPr>
          <w:rFonts w:cs="Times New Roman"/>
          <w:b/>
          <w:i/>
          <w:szCs w:val="24"/>
        </w:rPr>
        <w:t>Правилник о организацији рада и систематизацији радних места у школи</w:t>
      </w:r>
    </w:p>
    <w:p w:rsidR="006B2929" w:rsidRPr="001C20D8" w:rsidRDefault="006B2929" w:rsidP="00406217">
      <w:pPr>
        <w:pStyle w:val="ListParagraph"/>
        <w:numPr>
          <w:ilvl w:val="0"/>
          <w:numId w:val="1"/>
        </w:numPr>
        <w:autoSpaceDE w:val="0"/>
        <w:autoSpaceDN w:val="0"/>
        <w:adjustRightInd w:val="0"/>
        <w:jc w:val="both"/>
        <w:rPr>
          <w:rFonts w:cs="Times New Roman"/>
          <w:b/>
          <w:i/>
          <w:szCs w:val="24"/>
        </w:rPr>
      </w:pPr>
      <w:r w:rsidRPr="001C20D8">
        <w:rPr>
          <w:rFonts w:cs="Times New Roman"/>
          <w:b/>
          <w:i/>
          <w:szCs w:val="24"/>
        </w:rPr>
        <w:t>Правилник о мерама, начину и поступку заштите и безбедности ученика ОШ „</w:t>
      </w:r>
      <w:r w:rsidR="00A34EF2" w:rsidRPr="001C20D8">
        <w:rPr>
          <w:rFonts w:cs="Times New Roman"/>
          <w:b/>
          <w:i/>
          <w:szCs w:val="24"/>
        </w:rPr>
        <w:t>Драгомир Трајковић“</w:t>
      </w:r>
    </w:p>
    <w:p w:rsidR="006B2929" w:rsidRPr="00CF4F4C" w:rsidRDefault="006B2929" w:rsidP="00406217">
      <w:pPr>
        <w:pStyle w:val="ListParagraph"/>
        <w:numPr>
          <w:ilvl w:val="0"/>
          <w:numId w:val="1"/>
        </w:numPr>
        <w:autoSpaceDE w:val="0"/>
        <w:autoSpaceDN w:val="0"/>
        <w:adjustRightInd w:val="0"/>
        <w:jc w:val="both"/>
        <w:rPr>
          <w:rFonts w:cs="Times New Roman"/>
          <w:b/>
          <w:i/>
          <w:szCs w:val="24"/>
        </w:rPr>
      </w:pPr>
      <w:r w:rsidRPr="00CF4F4C">
        <w:rPr>
          <w:rFonts w:cs="Times New Roman"/>
          <w:b/>
          <w:i/>
          <w:szCs w:val="24"/>
        </w:rPr>
        <w:t xml:space="preserve">Правила о понашању у школи </w:t>
      </w:r>
    </w:p>
    <w:p w:rsidR="00993916" w:rsidRPr="00993916" w:rsidRDefault="006B2929" w:rsidP="00740449">
      <w:pPr>
        <w:pStyle w:val="ListParagraph"/>
        <w:numPr>
          <w:ilvl w:val="0"/>
          <w:numId w:val="1"/>
        </w:numPr>
        <w:autoSpaceDE w:val="0"/>
        <w:autoSpaceDN w:val="0"/>
        <w:adjustRightInd w:val="0"/>
        <w:jc w:val="both"/>
        <w:rPr>
          <w:rFonts w:cs="Times New Roman"/>
          <w:b/>
          <w:i/>
          <w:szCs w:val="24"/>
        </w:rPr>
      </w:pPr>
      <w:r w:rsidRPr="00CF4F4C">
        <w:rPr>
          <w:rFonts w:cs="Times New Roman"/>
          <w:b/>
          <w:i/>
          <w:szCs w:val="24"/>
        </w:rPr>
        <w:t>Правилник о награђивању и похваљивању ученика</w:t>
      </w:r>
      <w:r w:rsidR="00D31BC3">
        <w:rPr>
          <w:rFonts w:cs="Times New Roman"/>
          <w:b/>
          <w:i/>
          <w:szCs w:val="24"/>
          <w:lang w:val="sr-Cyrl-RS"/>
        </w:rPr>
        <w:t xml:space="preserve"> </w:t>
      </w:r>
    </w:p>
    <w:p w:rsidR="006B2929" w:rsidRPr="00740449" w:rsidRDefault="00993916" w:rsidP="00740449">
      <w:pPr>
        <w:pStyle w:val="ListParagraph"/>
        <w:numPr>
          <w:ilvl w:val="0"/>
          <w:numId w:val="1"/>
        </w:numPr>
        <w:autoSpaceDE w:val="0"/>
        <w:autoSpaceDN w:val="0"/>
        <w:adjustRightInd w:val="0"/>
        <w:jc w:val="both"/>
        <w:rPr>
          <w:rFonts w:cs="Times New Roman"/>
          <w:b/>
          <w:i/>
          <w:szCs w:val="24"/>
        </w:rPr>
      </w:pPr>
      <w:r>
        <w:rPr>
          <w:rFonts w:cs="Times New Roman"/>
          <w:b/>
          <w:i/>
          <w:szCs w:val="24"/>
          <w:lang w:val="sr-Cyrl-RS"/>
        </w:rPr>
        <w:t>3 кии</w:t>
      </w:r>
      <w:r w:rsidR="00740449" w:rsidRPr="001C20D8">
        <w:rPr>
          <w:rFonts w:cs="Times New Roman"/>
          <w:b/>
          <w:i/>
          <w:szCs w:val="24"/>
        </w:rPr>
        <w:t>ОШ „Драгомир Трајковић“</w:t>
      </w:r>
    </w:p>
    <w:p w:rsidR="006B2929" w:rsidRPr="00CF4F4C" w:rsidRDefault="006B2929" w:rsidP="00406217">
      <w:pPr>
        <w:pStyle w:val="ListParagraph"/>
        <w:numPr>
          <w:ilvl w:val="0"/>
          <w:numId w:val="1"/>
        </w:numPr>
        <w:autoSpaceDE w:val="0"/>
        <w:autoSpaceDN w:val="0"/>
        <w:adjustRightInd w:val="0"/>
        <w:jc w:val="both"/>
        <w:rPr>
          <w:rFonts w:cs="Times New Roman"/>
          <w:b/>
          <w:i/>
          <w:szCs w:val="24"/>
        </w:rPr>
      </w:pPr>
      <w:r w:rsidRPr="00CF4F4C">
        <w:rPr>
          <w:rFonts w:cs="Times New Roman"/>
          <w:b/>
          <w:i/>
          <w:szCs w:val="24"/>
        </w:rPr>
        <w:t xml:space="preserve">Правилник о испитима у основној школи </w:t>
      </w:r>
    </w:p>
    <w:p w:rsidR="006B2929" w:rsidRPr="00CF4F4C" w:rsidRDefault="006B2929" w:rsidP="00406217">
      <w:pPr>
        <w:pStyle w:val="ListParagraph"/>
        <w:numPr>
          <w:ilvl w:val="0"/>
          <w:numId w:val="1"/>
        </w:numPr>
        <w:autoSpaceDE w:val="0"/>
        <w:autoSpaceDN w:val="0"/>
        <w:adjustRightInd w:val="0"/>
        <w:jc w:val="both"/>
        <w:rPr>
          <w:rFonts w:cs="Times New Roman"/>
          <w:b/>
          <w:i/>
          <w:szCs w:val="24"/>
        </w:rPr>
      </w:pPr>
      <w:r w:rsidRPr="00CF4F4C">
        <w:rPr>
          <w:rFonts w:cs="Times New Roman"/>
          <w:b/>
          <w:i/>
          <w:szCs w:val="24"/>
        </w:rPr>
        <w:t>Пословник о раду ученичког парламента</w:t>
      </w:r>
    </w:p>
    <w:p w:rsidR="006B2929" w:rsidRPr="00893D18" w:rsidRDefault="00740449" w:rsidP="00406217">
      <w:pPr>
        <w:pStyle w:val="ListParagraph"/>
        <w:numPr>
          <w:ilvl w:val="0"/>
          <w:numId w:val="1"/>
        </w:numPr>
        <w:autoSpaceDE w:val="0"/>
        <w:autoSpaceDN w:val="0"/>
        <w:adjustRightInd w:val="0"/>
        <w:jc w:val="both"/>
        <w:rPr>
          <w:rFonts w:cs="Times New Roman"/>
          <w:b/>
          <w:i/>
          <w:szCs w:val="24"/>
        </w:rPr>
      </w:pPr>
      <w:r w:rsidRPr="00CF4F4C">
        <w:rPr>
          <w:rFonts w:cs="Times New Roman"/>
          <w:b/>
          <w:i/>
          <w:szCs w:val="24"/>
        </w:rPr>
        <w:t>Пословник о раду</w:t>
      </w:r>
      <w:r w:rsidR="006B2929" w:rsidRPr="00893D18">
        <w:rPr>
          <w:rFonts w:cs="Times New Roman"/>
          <w:b/>
          <w:i/>
          <w:szCs w:val="24"/>
        </w:rPr>
        <w:t xml:space="preserve"> Школског одбора</w:t>
      </w:r>
    </w:p>
    <w:p w:rsidR="006B2929" w:rsidRPr="00B463CD" w:rsidRDefault="006B2929" w:rsidP="00B463CD">
      <w:pPr>
        <w:pStyle w:val="ListParagraph"/>
        <w:numPr>
          <w:ilvl w:val="0"/>
          <w:numId w:val="1"/>
        </w:numPr>
        <w:autoSpaceDE w:val="0"/>
        <w:autoSpaceDN w:val="0"/>
        <w:adjustRightInd w:val="0"/>
        <w:jc w:val="both"/>
        <w:rPr>
          <w:rFonts w:cs="Times New Roman"/>
          <w:b/>
          <w:i/>
          <w:szCs w:val="24"/>
        </w:rPr>
      </w:pPr>
      <w:r w:rsidRPr="00893D18">
        <w:rPr>
          <w:b/>
          <w:i/>
          <w:szCs w:val="24"/>
        </w:rPr>
        <w:t>Извштаји и анализе стручних органа и тимова школе</w:t>
      </w:r>
      <w:r w:rsidR="00B463CD" w:rsidRPr="001C20D8">
        <w:rPr>
          <w:rFonts w:cs="Times New Roman"/>
          <w:b/>
          <w:i/>
          <w:szCs w:val="24"/>
        </w:rPr>
        <w:t>ОШ „Драгомир Трајковић“</w:t>
      </w:r>
    </w:p>
    <w:p w:rsidR="00893D18" w:rsidRPr="00893D18" w:rsidRDefault="00893D18" w:rsidP="006B2929">
      <w:pPr>
        <w:pStyle w:val="NoSpacing1"/>
        <w:numPr>
          <w:ilvl w:val="0"/>
          <w:numId w:val="1"/>
        </w:numPr>
        <w:shd w:val="clear" w:color="auto" w:fill="FFFFFF"/>
        <w:jc w:val="both"/>
        <w:rPr>
          <w:rFonts w:ascii="Times New Roman" w:hAnsi="Times New Roman"/>
          <w:b/>
          <w:i/>
          <w:color w:val="0000CC"/>
          <w:sz w:val="20"/>
          <w:szCs w:val="20"/>
          <w:shd w:val="clear" w:color="auto" w:fill="FFFFFF"/>
          <w:lang w:val="sr-Cyrl-CS"/>
        </w:rPr>
      </w:pPr>
      <w:r w:rsidRPr="00893D18">
        <w:rPr>
          <w:rFonts w:ascii="Times New Roman" w:hAnsi="Times New Roman"/>
          <w:b/>
          <w:i/>
          <w:color w:val="000000"/>
          <w:szCs w:val="24"/>
          <w:lang w:val="sr-Cyrl-CS"/>
        </w:rPr>
        <w:t>Статут ОШ “Драгомир Трајковић”</w:t>
      </w:r>
    </w:p>
    <w:p w:rsidR="00893D18" w:rsidRPr="00893D18" w:rsidRDefault="007F3913" w:rsidP="00893D18">
      <w:pPr>
        <w:pStyle w:val="NoSpacing1"/>
        <w:numPr>
          <w:ilvl w:val="0"/>
          <w:numId w:val="1"/>
        </w:numPr>
        <w:jc w:val="both"/>
        <w:rPr>
          <w:rFonts w:ascii="Times New Roman" w:hAnsi="Times New Roman"/>
          <w:b/>
          <w:i/>
          <w:color w:val="000000"/>
          <w:szCs w:val="24"/>
          <w:lang w:val="sr-Cyrl-CS"/>
        </w:rPr>
      </w:pPr>
      <w:r>
        <w:rPr>
          <w:rFonts w:ascii="Times New Roman" w:hAnsi="Times New Roman"/>
          <w:b/>
          <w:i/>
          <w:color w:val="000000"/>
          <w:szCs w:val="24"/>
          <w:lang w:val="sr-Cyrl-CS"/>
        </w:rPr>
        <w:t>Школски развојни план за 2017//</w:t>
      </w:r>
      <w:r w:rsidR="00FD2A90">
        <w:rPr>
          <w:rFonts w:ascii="Times New Roman" w:hAnsi="Times New Roman"/>
          <w:b/>
          <w:i/>
          <w:color w:val="000000"/>
          <w:szCs w:val="24"/>
          <w:lang w:val="sr-Cyrl-CS"/>
        </w:rPr>
        <w:t>21. шк. годину</w:t>
      </w:r>
    </w:p>
    <w:p w:rsidR="00FD2A90" w:rsidRDefault="00FD2A90" w:rsidP="00FD2A90">
      <w:pPr>
        <w:pStyle w:val="NoSpacing1"/>
        <w:numPr>
          <w:ilvl w:val="0"/>
          <w:numId w:val="1"/>
        </w:numPr>
        <w:shd w:val="clear" w:color="auto" w:fill="FFFFFF"/>
        <w:jc w:val="both"/>
        <w:rPr>
          <w:rFonts w:ascii="Times New Roman" w:hAnsi="Times New Roman"/>
          <w:b/>
          <w:i/>
          <w:color w:val="0000CC"/>
          <w:sz w:val="20"/>
          <w:szCs w:val="20"/>
          <w:shd w:val="clear" w:color="auto" w:fill="FFFFFF"/>
          <w:lang w:val="sr-Cyrl-CS"/>
        </w:rPr>
      </w:pPr>
      <w:r w:rsidRPr="00FD2A90">
        <w:rPr>
          <w:rFonts w:ascii="Times New Roman" w:hAnsi="Times New Roman"/>
          <w:b/>
          <w:i/>
          <w:szCs w:val="24"/>
        </w:rPr>
        <w:t>Школски програм за 2018/22. шк.годину</w:t>
      </w:r>
    </w:p>
    <w:p w:rsidR="00237563" w:rsidRPr="00FD2A90" w:rsidRDefault="00237563" w:rsidP="00FD2A90">
      <w:pPr>
        <w:pStyle w:val="NoSpacing1"/>
        <w:numPr>
          <w:ilvl w:val="0"/>
          <w:numId w:val="1"/>
        </w:numPr>
        <w:shd w:val="clear" w:color="auto" w:fill="FFFFFF"/>
        <w:jc w:val="both"/>
        <w:rPr>
          <w:rFonts w:ascii="Times New Roman" w:hAnsi="Times New Roman"/>
          <w:b/>
          <w:i/>
          <w:color w:val="0000CC"/>
          <w:sz w:val="20"/>
          <w:szCs w:val="20"/>
          <w:shd w:val="clear" w:color="auto" w:fill="FFFFFF"/>
          <w:lang w:val="sr-Cyrl-CS"/>
        </w:rPr>
      </w:pPr>
      <w:r w:rsidRPr="00FD2A90">
        <w:rPr>
          <w:rFonts w:ascii="Times New Roman" w:hAnsi="Times New Roman"/>
          <w:b/>
          <w:i/>
          <w:szCs w:val="24"/>
        </w:rPr>
        <w:t>Акциони план самовредновања и вредновања рада школе за 201</w:t>
      </w:r>
      <w:r w:rsidR="00A34EF2" w:rsidRPr="00FD2A90">
        <w:rPr>
          <w:rFonts w:ascii="Times New Roman" w:hAnsi="Times New Roman"/>
          <w:b/>
          <w:i/>
          <w:szCs w:val="24"/>
        </w:rPr>
        <w:t>8/19</w:t>
      </w:r>
      <w:r w:rsidRPr="00FD2A90">
        <w:rPr>
          <w:rFonts w:ascii="Times New Roman" w:hAnsi="Times New Roman"/>
          <w:b/>
          <w:i/>
          <w:szCs w:val="24"/>
        </w:rPr>
        <w:t>. шк.год.;</w:t>
      </w:r>
    </w:p>
    <w:p w:rsidR="00DD12EE" w:rsidRDefault="00DD12EE">
      <w:pPr>
        <w:rPr>
          <w:rFonts w:eastAsia="Times New Roman" w:cs="Times New Roman"/>
          <w:b/>
          <w:szCs w:val="24"/>
          <w:lang w:val="sr-Cyrl-CS"/>
        </w:rPr>
      </w:pPr>
      <w:r>
        <w:rPr>
          <w:b/>
          <w:szCs w:val="24"/>
          <w:lang w:val="sr-Cyrl-CS"/>
        </w:rPr>
        <w:br w:type="page"/>
      </w:r>
    </w:p>
    <w:p w:rsidR="005818AB" w:rsidRPr="00DD12EE" w:rsidRDefault="005818AB" w:rsidP="00542AD3">
      <w:pPr>
        <w:pStyle w:val="NoSpacing1"/>
        <w:tabs>
          <w:tab w:val="left" w:pos="3360"/>
        </w:tabs>
        <w:ind w:firstLine="567"/>
        <w:jc w:val="both"/>
        <w:rPr>
          <w:rFonts w:ascii="Times New Roman" w:hAnsi="Times New Roman"/>
          <w:b/>
          <w:sz w:val="14"/>
          <w:szCs w:val="24"/>
          <w:lang w:val="sr-Cyrl-CS"/>
        </w:rPr>
      </w:pPr>
    </w:p>
    <w:p w:rsidR="00542AD3" w:rsidRPr="00993916" w:rsidRDefault="00542AD3" w:rsidP="00F75860">
      <w:pPr>
        <w:pStyle w:val="Naslov2"/>
      </w:pPr>
      <w:bookmarkStart w:id="6" w:name="_Toc524385430"/>
      <w:r w:rsidRPr="00993916">
        <w:t>ШКОЛСКИ ПРОГРАМ</w:t>
      </w:r>
      <w:r w:rsidR="001C2230" w:rsidRPr="00993916">
        <w:t xml:space="preserve"> у трајању од 4. године (2018.-2022.)</w:t>
      </w:r>
      <w:bookmarkEnd w:id="6"/>
    </w:p>
    <w:p w:rsidR="00542AD3" w:rsidRPr="00542AD3" w:rsidRDefault="00542AD3" w:rsidP="00542AD3">
      <w:pPr>
        <w:pStyle w:val="NoSpacing1"/>
        <w:tabs>
          <w:tab w:val="left" w:pos="3360"/>
        </w:tabs>
        <w:ind w:firstLine="567"/>
        <w:jc w:val="both"/>
        <w:rPr>
          <w:rFonts w:ascii="Times New Roman" w:hAnsi="Times New Roman"/>
          <w:b/>
          <w:color w:val="000080"/>
          <w:szCs w:val="24"/>
          <w:lang w:val="sr-Cyrl-CS"/>
        </w:rPr>
      </w:pPr>
    </w:p>
    <w:p w:rsidR="00542AD3" w:rsidRPr="00542AD3" w:rsidRDefault="00542AD3" w:rsidP="00542AD3">
      <w:pPr>
        <w:ind w:firstLine="567"/>
        <w:jc w:val="both"/>
        <w:rPr>
          <w:rFonts w:cs="Times New Roman"/>
          <w:szCs w:val="24"/>
          <w:lang w:val="ru-RU"/>
        </w:rPr>
      </w:pPr>
      <w:r w:rsidRPr="00542AD3">
        <w:rPr>
          <w:rFonts w:cs="Times New Roman"/>
          <w:szCs w:val="24"/>
          <w:lang w:val="ru-RU"/>
        </w:rPr>
        <w:t xml:space="preserve">Основно образовање и васпитање остварује се на основу Школског програма.Школа је, у складу са </w:t>
      </w:r>
      <w:r w:rsidRPr="00542AD3">
        <w:rPr>
          <w:rFonts w:cs="Times New Roman"/>
          <w:color w:val="000000"/>
          <w:szCs w:val="24"/>
          <w:shd w:val="clear" w:color="auto" w:fill="FFFFFF"/>
          <w:lang w:val="sr-Cyrl-CS"/>
        </w:rPr>
        <w:t>Законом о основама система образовања и васпитања</w:t>
      </w:r>
      <w:r w:rsidRPr="00542AD3">
        <w:rPr>
          <w:rFonts w:cs="Times New Roman"/>
          <w:szCs w:val="24"/>
          <w:lang w:val="ru-RU"/>
        </w:rPr>
        <w:t>, урадила и доставила Школској управи школске програме за 1-8. разред.</w:t>
      </w:r>
    </w:p>
    <w:p w:rsidR="00542AD3" w:rsidRPr="00542AD3" w:rsidRDefault="00542AD3" w:rsidP="00542AD3">
      <w:pPr>
        <w:ind w:firstLine="567"/>
        <w:jc w:val="both"/>
        <w:rPr>
          <w:rFonts w:cs="Times New Roman"/>
          <w:szCs w:val="24"/>
          <w:lang w:val="ru-RU"/>
        </w:rPr>
      </w:pPr>
    </w:p>
    <w:p w:rsidR="00542AD3" w:rsidRPr="00542AD3" w:rsidRDefault="00542AD3" w:rsidP="00542AD3">
      <w:pPr>
        <w:ind w:firstLine="567"/>
        <w:jc w:val="both"/>
        <w:rPr>
          <w:rFonts w:cs="Times New Roman"/>
          <w:szCs w:val="24"/>
          <w:lang w:val="sr-Cyrl-CS"/>
        </w:rPr>
      </w:pPr>
      <w:r w:rsidRPr="00542AD3">
        <w:rPr>
          <w:rFonts w:cs="Times New Roman"/>
          <w:szCs w:val="24"/>
          <w:lang w:val="ru-RU"/>
        </w:rPr>
        <w:t>Школским програмом обезбеђује се:</w:t>
      </w:r>
    </w:p>
    <w:p w:rsidR="00542AD3" w:rsidRPr="00542AD3" w:rsidRDefault="00542AD3" w:rsidP="00542AD3">
      <w:pPr>
        <w:ind w:left="454"/>
        <w:jc w:val="both"/>
        <w:rPr>
          <w:rFonts w:cs="Times New Roman"/>
          <w:szCs w:val="24"/>
          <w:lang w:val="ru-RU"/>
        </w:rPr>
      </w:pPr>
      <w:r w:rsidRPr="00542AD3">
        <w:rPr>
          <w:rFonts w:cs="Times New Roman"/>
          <w:color w:val="C00000"/>
          <w:szCs w:val="24"/>
          <w:lang w:val="sr-Cyrl-CS"/>
        </w:rPr>
        <w:t xml:space="preserve">▪ </w:t>
      </w:r>
      <w:r w:rsidRPr="00542AD3">
        <w:rPr>
          <w:rFonts w:cs="Times New Roman"/>
          <w:szCs w:val="24"/>
          <w:lang w:val="ru-RU"/>
        </w:rPr>
        <w:t>остваривање наставних планова и програма,</w:t>
      </w:r>
    </w:p>
    <w:p w:rsidR="00542AD3" w:rsidRPr="00542AD3" w:rsidRDefault="00542AD3" w:rsidP="00542AD3">
      <w:pPr>
        <w:tabs>
          <w:tab w:val="left" w:pos="440"/>
        </w:tabs>
        <w:ind w:left="397"/>
        <w:jc w:val="both"/>
        <w:rPr>
          <w:rFonts w:cs="Times New Roman"/>
          <w:szCs w:val="24"/>
          <w:lang w:val="ru-RU"/>
        </w:rPr>
      </w:pPr>
      <w:r w:rsidRPr="00542AD3">
        <w:rPr>
          <w:rFonts w:cs="Times New Roman"/>
          <w:color w:val="C00000"/>
          <w:szCs w:val="24"/>
          <w:lang w:val="sr-Cyrl-CS"/>
        </w:rPr>
        <w:t xml:space="preserve">▪ </w:t>
      </w:r>
      <w:r w:rsidRPr="00542AD3">
        <w:rPr>
          <w:rFonts w:cs="Times New Roman"/>
          <w:spacing w:val="2"/>
          <w:szCs w:val="24"/>
          <w:lang w:val="sr-Cyrl-CS"/>
        </w:rPr>
        <w:t>о</w:t>
      </w:r>
      <w:r w:rsidRPr="00542AD3">
        <w:rPr>
          <w:rFonts w:cs="Times New Roman"/>
          <w:spacing w:val="-5"/>
          <w:szCs w:val="24"/>
          <w:lang w:val="sr-Cyrl-CS"/>
        </w:rPr>
        <w:t>с</w:t>
      </w:r>
      <w:r w:rsidRPr="00542AD3">
        <w:rPr>
          <w:rFonts w:cs="Times New Roman"/>
          <w:spacing w:val="2"/>
          <w:szCs w:val="24"/>
          <w:lang w:val="sr-Cyrl-CS"/>
        </w:rPr>
        <w:t>тва</w:t>
      </w:r>
      <w:r w:rsidRPr="00542AD3">
        <w:rPr>
          <w:rFonts w:cs="Times New Roman"/>
          <w:spacing w:val="-5"/>
          <w:szCs w:val="24"/>
          <w:lang w:val="sr-Cyrl-CS"/>
        </w:rPr>
        <w:t>р</w:t>
      </w:r>
      <w:r w:rsidRPr="00542AD3">
        <w:rPr>
          <w:rFonts w:cs="Times New Roman"/>
          <w:spacing w:val="2"/>
          <w:szCs w:val="24"/>
          <w:lang w:val="sr-Cyrl-CS"/>
        </w:rPr>
        <w:t>и</w:t>
      </w:r>
      <w:r w:rsidRPr="00542AD3">
        <w:rPr>
          <w:rFonts w:cs="Times New Roman"/>
          <w:spacing w:val="-3"/>
          <w:szCs w:val="24"/>
          <w:lang w:val="sr-Cyrl-CS"/>
        </w:rPr>
        <w:t>ва</w:t>
      </w:r>
      <w:r w:rsidRPr="00542AD3">
        <w:rPr>
          <w:rFonts w:cs="Times New Roman"/>
          <w:spacing w:val="2"/>
          <w:szCs w:val="24"/>
          <w:lang w:val="sr-Cyrl-CS"/>
        </w:rPr>
        <w:t>њ</w:t>
      </w:r>
      <w:r w:rsidRPr="00542AD3">
        <w:rPr>
          <w:rFonts w:cs="Times New Roman"/>
          <w:szCs w:val="24"/>
          <w:lang w:val="sr-Cyrl-CS"/>
        </w:rPr>
        <w:t>е</w:t>
      </w:r>
      <w:r w:rsidRPr="00542AD3">
        <w:rPr>
          <w:rFonts w:cs="Times New Roman"/>
          <w:spacing w:val="2"/>
          <w:szCs w:val="24"/>
          <w:lang w:val="sr-Cyrl-CS"/>
        </w:rPr>
        <w:t>п</w:t>
      </w:r>
      <w:r w:rsidRPr="00542AD3">
        <w:rPr>
          <w:rFonts w:cs="Times New Roman"/>
          <w:spacing w:val="-1"/>
          <w:szCs w:val="24"/>
          <w:lang w:val="sr-Cyrl-CS"/>
        </w:rPr>
        <w:t>р</w:t>
      </w:r>
      <w:r w:rsidRPr="00542AD3">
        <w:rPr>
          <w:rFonts w:cs="Times New Roman"/>
          <w:spacing w:val="2"/>
          <w:szCs w:val="24"/>
          <w:lang w:val="sr-Cyrl-CS"/>
        </w:rPr>
        <w:t>ин</w:t>
      </w:r>
      <w:r w:rsidRPr="00542AD3">
        <w:rPr>
          <w:rFonts w:cs="Times New Roman"/>
          <w:spacing w:val="-3"/>
          <w:szCs w:val="24"/>
          <w:lang w:val="sr-Cyrl-CS"/>
        </w:rPr>
        <w:t>ц</w:t>
      </w:r>
      <w:r w:rsidRPr="00542AD3">
        <w:rPr>
          <w:rFonts w:cs="Times New Roman"/>
          <w:spacing w:val="2"/>
          <w:szCs w:val="24"/>
          <w:lang w:val="sr-Cyrl-CS"/>
        </w:rPr>
        <w:t>и</w:t>
      </w:r>
      <w:r w:rsidRPr="00542AD3">
        <w:rPr>
          <w:rFonts w:cs="Times New Roman"/>
          <w:spacing w:val="-6"/>
          <w:szCs w:val="24"/>
          <w:lang w:val="sr-Cyrl-CS"/>
        </w:rPr>
        <w:t>п</w:t>
      </w:r>
      <w:r w:rsidRPr="00542AD3">
        <w:rPr>
          <w:rFonts w:cs="Times New Roman"/>
          <w:spacing w:val="2"/>
          <w:szCs w:val="24"/>
          <w:lang w:val="sr-Cyrl-CS"/>
        </w:rPr>
        <w:t>а</w:t>
      </w:r>
      <w:r w:rsidRPr="00542AD3">
        <w:rPr>
          <w:rFonts w:cs="Times New Roman"/>
          <w:szCs w:val="24"/>
          <w:lang w:val="sr-Cyrl-CS"/>
        </w:rPr>
        <w:t>,</w:t>
      </w:r>
      <w:r w:rsidRPr="00542AD3">
        <w:rPr>
          <w:rFonts w:cs="Times New Roman"/>
          <w:spacing w:val="2"/>
          <w:szCs w:val="24"/>
          <w:lang w:val="sr-Cyrl-CS"/>
        </w:rPr>
        <w:t>ц</w:t>
      </w:r>
      <w:r w:rsidRPr="00542AD3">
        <w:rPr>
          <w:rFonts w:cs="Times New Roman"/>
          <w:spacing w:val="-3"/>
          <w:szCs w:val="24"/>
          <w:lang w:val="sr-Cyrl-CS"/>
        </w:rPr>
        <w:t>и</w:t>
      </w:r>
      <w:r w:rsidRPr="00542AD3">
        <w:rPr>
          <w:rFonts w:cs="Times New Roman"/>
          <w:spacing w:val="2"/>
          <w:szCs w:val="24"/>
          <w:lang w:val="sr-Cyrl-CS"/>
        </w:rPr>
        <w:t>ље</w:t>
      </w:r>
      <w:r w:rsidRPr="00542AD3">
        <w:rPr>
          <w:rFonts w:cs="Times New Roman"/>
          <w:spacing w:val="-5"/>
          <w:szCs w:val="24"/>
          <w:lang w:val="sr-Cyrl-CS"/>
        </w:rPr>
        <w:t>в</w:t>
      </w:r>
      <w:r w:rsidRPr="00542AD3">
        <w:rPr>
          <w:rFonts w:cs="Times New Roman"/>
          <w:szCs w:val="24"/>
          <w:lang w:val="sr-Cyrl-CS"/>
        </w:rPr>
        <w:t>аи</w:t>
      </w:r>
      <w:r w:rsidRPr="00542AD3">
        <w:rPr>
          <w:rFonts w:cs="Times New Roman"/>
          <w:spacing w:val="-2"/>
          <w:szCs w:val="24"/>
          <w:lang w:val="sr-Cyrl-CS"/>
        </w:rPr>
        <w:t>с</w:t>
      </w:r>
      <w:r w:rsidRPr="00542AD3">
        <w:rPr>
          <w:rFonts w:cs="Times New Roman"/>
          <w:spacing w:val="-4"/>
          <w:szCs w:val="24"/>
          <w:lang w:val="sr-Cyrl-CS"/>
        </w:rPr>
        <w:t>т</w:t>
      </w:r>
      <w:r w:rsidRPr="00542AD3">
        <w:rPr>
          <w:rFonts w:cs="Times New Roman"/>
          <w:spacing w:val="2"/>
          <w:szCs w:val="24"/>
          <w:lang w:val="sr-Cyrl-CS"/>
        </w:rPr>
        <w:t>а</w:t>
      </w:r>
      <w:r w:rsidRPr="00542AD3">
        <w:rPr>
          <w:rFonts w:cs="Times New Roman"/>
          <w:spacing w:val="-3"/>
          <w:szCs w:val="24"/>
          <w:lang w:val="sr-Cyrl-CS"/>
        </w:rPr>
        <w:t>н</w:t>
      </w:r>
      <w:r w:rsidRPr="00542AD3">
        <w:rPr>
          <w:rFonts w:cs="Times New Roman"/>
          <w:spacing w:val="2"/>
          <w:szCs w:val="24"/>
          <w:lang w:val="sr-Cyrl-CS"/>
        </w:rPr>
        <w:t>да</w:t>
      </w:r>
      <w:r w:rsidRPr="00542AD3">
        <w:rPr>
          <w:rFonts w:cs="Times New Roman"/>
          <w:spacing w:val="-1"/>
          <w:szCs w:val="24"/>
          <w:lang w:val="sr-Cyrl-CS"/>
        </w:rPr>
        <w:t>р</w:t>
      </w:r>
      <w:r w:rsidRPr="00542AD3">
        <w:rPr>
          <w:rFonts w:cs="Times New Roman"/>
          <w:spacing w:val="-3"/>
          <w:szCs w:val="24"/>
          <w:lang w:val="sr-Cyrl-CS"/>
        </w:rPr>
        <w:t>д</w:t>
      </w:r>
      <w:r w:rsidRPr="00542AD3">
        <w:rPr>
          <w:rFonts w:cs="Times New Roman"/>
          <w:szCs w:val="24"/>
          <w:lang w:val="sr-Cyrl-CS"/>
        </w:rPr>
        <w:t xml:space="preserve">а </w:t>
      </w:r>
      <w:r w:rsidRPr="00542AD3">
        <w:rPr>
          <w:rFonts w:cs="Times New Roman"/>
          <w:spacing w:val="2"/>
          <w:szCs w:val="24"/>
          <w:lang w:val="sr-Cyrl-CS"/>
        </w:rPr>
        <w:t>пост</w:t>
      </w:r>
      <w:r w:rsidRPr="00542AD3">
        <w:rPr>
          <w:rFonts w:cs="Times New Roman"/>
          <w:spacing w:val="-9"/>
          <w:szCs w:val="24"/>
          <w:lang w:val="sr-Cyrl-CS"/>
        </w:rPr>
        <w:t>и</w:t>
      </w:r>
      <w:r w:rsidRPr="00542AD3">
        <w:rPr>
          <w:rFonts w:cs="Times New Roman"/>
          <w:spacing w:val="2"/>
          <w:szCs w:val="24"/>
          <w:lang w:val="sr-Cyrl-CS"/>
        </w:rPr>
        <w:t>г</w:t>
      </w:r>
      <w:r w:rsidRPr="00542AD3">
        <w:rPr>
          <w:rFonts w:cs="Times New Roman"/>
          <w:spacing w:val="-3"/>
          <w:szCs w:val="24"/>
          <w:lang w:val="sr-Cyrl-CS"/>
        </w:rPr>
        <w:t>н</w:t>
      </w:r>
      <w:r w:rsidRPr="00542AD3">
        <w:rPr>
          <w:rFonts w:cs="Times New Roman"/>
          <w:spacing w:val="2"/>
          <w:szCs w:val="24"/>
          <w:lang w:val="sr-Cyrl-CS"/>
        </w:rPr>
        <w:t>у</w:t>
      </w:r>
      <w:r w:rsidRPr="00542AD3">
        <w:rPr>
          <w:rFonts w:cs="Times New Roman"/>
          <w:szCs w:val="24"/>
          <w:lang w:val="sr-Cyrl-CS"/>
        </w:rPr>
        <w:t>ћ</w:t>
      </w:r>
      <w:r w:rsidRPr="00542AD3">
        <w:rPr>
          <w:rFonts w:cs="Times New Roman"/>
          <w:spacing w:val="-3"/>
          <w:szCs w:val="24"/>
          <w:lang w:val="sr-Cyrl-CS"/>
        </w:rPr>
        <w:t>а</w:t>
      </w:r>
      <w:r w:rsidRPr="00542AD3">
        <w:rPr>
          <w:rFonts w:cs="Times New Roman"/>
          <w:szCs w:val="24"/>
          <w:lang w:val="sr-Cyrl-CS"/>
        </w:rPr>
        <w:t xml:space="preserve">, </w:t>
      </w:r>
      <w:r w:rsidRPr="00542AD3">
        <w:rPr>
          <w:rFonts w:cs="Times New Roman"/>
          <w:spacing w:val="2"/>
          <w:szCs w:val="24"/>
          <w:lang w:val="sr-Cyrl-CS"/>
        </w:rPr>
        <w:t>п</w:t>
      </w:r>
      <w:r w:rsidRPr="00542AD3">
        <w:rPr>
          <w:rFonts w:cs="Times New Roman"/>
          <w:spacing w:val="-2"/>
          <w:szCs w:val="24"/>
          <w:lang w:val="sr-Cyrl-CS"/>
        </w:rPr>
        <w:t>р</w:t>
      </w:r>
      <w:r w:rsidRPr="00542AD3">
        <w:rPr>
          <w:rFonts w:cs="Times New Roman"/>
          <w:spacing w:val="2"/>
          <w:szCs w:val="24"/>
          <w:lang w:val="sr-Cyrl-CS"/>
        </w:rPr>
        <w:t>е</w:t>
      </w:r>
      <w:r w:rsidRPr="00542AD3">
        <w:rPr>
          <w:rFonts w:cs="Times New Roman"/>
          <w:spacing w:val="-6"/>
          <w:szCs w:val="24"/>
          <w:lang w:val="sr-Cyrl-CS"/>
        </w:rPr>
        <w:t>м</w:t>
      </w:r>
      <w:r w:rsidRPr="00542AD3">
        <w:rPr>
          <w:rFonts w:cs="Times New Roman"/>
          <w:szCs w:val="24"/>
          <w:lang w:val="sr-Cyrl-CS"/>
        </w:rPr>
        <w:t xml:space="preserve">а </w:t>
      </w:r>
      <w:r w:rsidRPr="00542AD3">
        <w:rPr>
          <w:rFonts w:cs="Times New Roman"/>
          <w:spacing w:val="-2"/>
          <w:szCs w:val="24"/>
          <w:lang w:val="sr-Cyrl-CS"/>
        </w:rPr>
        <w:t>п</w:t>
      </w:r>
      <w:r w:rsidRPr="00542AD3">
        <w:rPr>
          <w:rFonts w:cs="Times New Roman"/>
          <w:spacing w:val="2"/>
          <w:szCs w:val="24"/>
          <w:lang w:val="sr-Cyrl-CS"/>
        </w:rPr>
        <w:t>от</w:t>
      </w:r>
      <w:r w:rsidRPr="00542AD3">
        <w:rPr>
          <w:rFonts w:cs="Times New Roman"/>
          <w:spacing w:val="-3"/>
          <w:szCs w:val="24"/>
          <w:lang w:val="sr-Cyrl-CS"/>
        </w:rPr>
        <w:t>ре</w:t>
      </w:r>
      <w:r w:rsidRPr="00542AD3">
        <w:rPr>
          <w:rFonts w:cs="Times New Roman"/>
          <w:spacing w:val="2"/>
          <w:szCs w:val="24"/>
          <w:lang w:val="sr-Cyrl-CS"/>
        </w:rPr>
        <w:t>ба</w:t>
      </w:r>
      <w:r w:rsidRPr="00542AD3">
        <w:rPr>
          <w:rFonts w:cs="Times New Roman"/>
          <w:spacing w:val="-1"/>
          <w:szCs w:val="24"/>
          <w:lang w:val="sr-Cyrl-CS"/>
        </w:rPr>
        <w:t>м</w:t>
      </w:r>
      <w:r w:rsidRPr="00542AD3">
        <w:rPr>
          <w:rFonts w:cs="Times New Roman"/>
          <w:szCs w:val="24"/>
          <w:lang w:val="sr-Cyrl-CS"/>
        </w:rPr>
        <w:t xml:space="preserve">а </w:t>
      </w:r>
      <w:r w:rsidRPr="00542AD3">
        <w:rPr>
          <w:rFonts w:cs="Times New Roman"/>
          <w:spacing w:val="2"/>
          <w:szCs w:val="24"/>
          <w:lang w:val="sr-Cyrl-CS"/>
        </w:rPr>
        <w:t>у</w:t>
      </w:r>
      <w:r w:rsidRPr="00542AD3">
        <w:rPr>
          <w:rFonts w:cs="Times New Roman"/>
          <w:szCs w:val="24"/>
          <w:lang w:val="sr-Cyrl-CS"/>
        </w:rPr>
        <w:t>ч</w:t>
      </w:r>
      <w:r w:rsidRPr="00542AD3">
        <w:rPr>
          <w:rFonts w:cs="Times New Roman"/>
          <w:spacing w:val="-3"/>
          <w:szCs w:val="24"/>
          <w:lang w:val="sr-Cyrl-CS"/>
        </w:rPr>
        <w:t>е</w:t>
      </w:r>
      <w:r w:rsidRPr="00542AD3">
        <w:rPr>
          <w:rFonts w:cs="Times New Roman"/>
          <w:spacing w:val="2"/>
          <w:szCs w:val="24"/>
          <w:lang w:val="sr-Cyrl-CS"/>
        </w:rPr>
        <w:t>ни</w:t>
      </w:r>
      <w:r w:rsidRPr="00542AD3">
        <w:rPr>
          <w:rFonts w:cs="Times New Roman"/>
          <w:spacing w:val="-3"/>
          <w:szCs w:val="24"/>
          <w:lang w:val="sr-Cyrl-CS"/>
        </w:rPr>
        <w:t>к</w:t>
      </w:r>
      <w:r w:rsidRPr="00542AD3">
        <w:rPr>
          <w:rFonts w:cs="Times New Roman"/>
          <w:szCs w:val="24"/>
          <w:lang w:val="sr-Cyrl-CS"/>
        </w:rPr>
        <w:t>а и</w:t>
      </w:r>
      <w:r w:rsidRPr="00542AD3">
        <w:rPr>
          <w:rFonts w:cs="Times New Roman"/>
          <w:spacing w:val="-3"/>
          <w:szCs w:val="24"/>
          <w:lang w:val="sr-Cyrl-CS"/>
        </w:rPr>
        <w:t>ро</w:t>
      </w:r>
      <w:r w:rsidRPr="00542AD3">
        <w:rPr>
          <w:rFonts w:cs="Times New Roman"/>
          <w:spacing w:val="2"/>
          <w:szCs w:val="24"/>
          <w:lang w:val="sr-Cyrl-CS"/>
        </w:rPr>
        <w:t>ди</w:t>
      </w:r>
      <w:r w:rsidRPr="00542AD3">
        <w:rPr>
          <w:rFonts w:cs="Times New Roman"/>
          <w:spacing w:val="-7"/>
          <w:szCs w:val="24"/>
          <w:lang w:val="sr-Cyrl-CS"/>
        </w:rPr>
        <w:t>т</w:t>
      </w:r>
      <w:r w:rsidRPr="00542AD3">
        <w:rPr>
          <w:rFonts w:cs="Times New Roman"/>
          <w:spacing w:val="2"/>
          <w:szCs w:val="24"/>
          <w:lang w:val="sr-Cyrl-CS"/>
        </w:rPr>
        <w:t>еља</w:t>
      </w:r>
      <w:r w:rsidRPr="00542AD3">
        <w:rPr>
          <w:rFonts w:cs="Times New Roman"/>
          <w:szCs w:val="24"/>
          <w:lang w:val="sr-Cyrl-CS"/>
        </w:rPr>
        <w:t xml:space="preserve">, </w:t>
      </w:r>
      <w:r w:rsidRPr="00542AD3">
        <w:rPr>
          <w:rFonts w:cs="Times New Roman"/>
          <w:spacing w:val="-3"/>
          <w:szCs w:val="24"/>
          <w:lang w:val="sr-Cyrl-CS"/>
        </w:rPr>
        <w:t>о</w:t>
      </w:r>
      <w:r w:rsidRPr="00542AD3">
        <w:rPr>
          <w:rFonts w:cs="Times New Roman"/>
          <w:spacing w:val="2"/>
          <w:szCs w:val="24"/>
          <w:lang w:val="sr-Cyrl-CS"/>
        </w:rPr>
        <w:t>д</w:t>
      </w:r>
      <w:r w:rsidRPr="00542AD3">
        <w:rPr>
          <w:rFonts w:cs="Times New Roman"/>
          <w:spacing w:val="-3"/>
          <w:szCs w:val="24"/>
          <w:lang w:val="sr-Cyrl-CS"/>
        </w:rPr>
        <w:t>н</w:t>
      </w:r>
      <w:r w:rsidRPr="00542AD3">
        <w:rPr>
          <w:rFonts w:cs="Times New Roman"/>
          <w:spacing w:val="2"/>
          <w:szCs w:val="24"/>
          <w:lang w:val="sr-Cyrl-CS"/>
        </w:rPr>
        <w:t>ос</w:t>
      </w:r>
      <w:r w:rsidRPr="00542AD3">
        <w:rPr>
          <w:rFonts w:cs="Times New Roman"/>
          <w:spacing w:val="-5"/>
          <w:szCs w:val="24"/>
          <w:lang w:val="sr-Cyrl-CS"/>
        </w:rPr>
        <w:t>н</w:t>
      </w:r>
      <w:r w:rsidRPr="00542AD3">
        <w:rPr>
          <w:rFonts w:cs="Times New Roman"/>
          <w:szCs w:val="24"/>
          <w:lang w:val="sr-Cyrl-CS"/>
        </w:rPr>
        <w:t xml:space="preserve">о </w:t>
      </w:r>
      <w:r w:rsidRPr="00542AD3">
        <w:rPr>
          <w:rFonts w:cs="Times New Roman"/>
          <w:spacing w:val="2"/>
          <w:szCs w:val="24"/>
          <w:lang w:val="sr-Cyrl-CS"/>
        </w:rPr>
        <w:t>с</w:t>
      </w:r>
      <w:r w:rsidRPr="00542AD3">
        <w:rPr>
          <w:rFonts w:cs="Times New Roman"/>
          <w:spacing w:val="-5"/>
          <w:szCs w:val="24"/>
          <w:lang w:val="sr-Cyrl-CS"/>
        </w:rPr>
        <w:t>т</w:t>
      </w:r>
      <w:r w:rsidRPr="00542AD3">
        <w:rPr>
          <w:rFonts w:cs="Times New Roman"/>
          <w:spacing w:val="2"/>
          <w:szCs w:val="24"/>
          <w:lang w:val="sr-Cyrl-CS"/>
        </w:rPr>
        <w:t>а</w:t>
      </w:r>
      <w:r w:rsidRPr="00542AD3">
        <w:rPr>
          <w:rFonts w:cs="Times New Roman"/>
          <w:spacing w:val="-1"/>
          <w:szCs w:val="24"/>
          <w:lang w:val="sr-Cyrl-CS"/>
        </w:rPr>
        <w:t>р</w:t>
      </w:r>
      <w:r w:rsidRPr="00542AD3">
        <w:rPr>
          <w:rFonts w:cs="Times New Roman"/>
          <w:spacing w:val="2"/>
          <w:szCs w:val="24"/>
          <w:lang w:val="sr-Cyrl-CS"/>
        </w:rPr>
        <w:t>а</w:t>
      </w:r>
      <w:r w:rsidRPr="00542AD3">
        <w:rPr>
          <w:rFonts w:cs="Times New Roman"/>
          <w:spacing w:val="-4"/>
          <w:szCs w:val="24"/>
          <w:lang w:val="sr-Cyrl-CS"/>
        </w:rPr>
        <w:t>т</w:t>
      </w:r>
      <w:r w:rsidRPr="00542AD3">
        <w:rPr>
          <w:rFonts w:cs="Times New Roman"/>
          <w:spacing w:val="2"/>
          <w:szCs w:val="24"/>
          <w:lang w:val="sr-Cyrl-CS"/>
        </w:rPr>
        <w:t>ељ</w:t>
      </w:r>
      <w:r w:rsidRPr="00542AD3">
        <w:rPr>
          <w:rFonts w:cs="Times New Roman"/>
          <w:szCs w:val="24"/>
          <w:lang w:val="sr-Cyrl-CS"/>
        </w:rPr>
        <w:t>а и</w:t>
      </w:r>
      <w:r w:rsidRPr="00542AD3">
        <w:rPr>
          <w:rFonts w:cs="Times New Roman"/>
          <w:spacing w:val="-3"/>
          <w:szCs w:val="24"/>
          <w:lang w:val="sr-Cyrl-CS"/>
        </w:rPr>
        <w:t>л</w:t>
      </w:r>
      <w:r w:rsidRPr="00542AD3">
        <w:rPr>
          <w:rFonts w:cs="Times New Roman"/>
          <w:spacing w:val="2"/>
          <w:szCs w:val="24"/>
          <w:lang w:val="sr-Cyrl-CS"/>
        </w:rPr>
        <w:t>о</w:t>
      </w:r>
      <w:r w:rsidRPr="00542AD3">
        <w:rPr>
          <w:rFonts w:cs="Times New Roman"/>
          <w:spacing w:val="-5"/>
          <w:szCs w:val="24"/>
          <w:lang w:val="sr-Cyrl-CS"/>
        </w:rPr>
        <w:t>к</w:t>
      </w:r>
      <w:r w:rsidRPr="00542AD3">
        <w:rPr>
          <w:rFonts w:cs="Times New Roman"/>
          <w:spacing w:val="2"/>
          <w:szCs w:val="24"/>
          <w:lang w:val="sr-Cyrl-CS"/>
        </w:rPr>
        <w:t>алне за</w:t>
      </w:r>
      <w:r w:rsidRPr="00542AD3">
        <w:rPr>
          <w:rFonts w:cs="Times New Roman"/>
          <w:spacing w:val="-3"/>
          <w:szCs w:val="24"/>
          <w:lang w:val="sr-Cyrl-CS"/>
        </w:rPr>
        <w:t>ј</w:t>
      </w:r>
      <w:r w:rsidRPr="00542AD3">
        <w:rPr>
          <w:rFonts w:cs="Times New Roman"/>
          <w:spacing w:val="2"/>
          <w:szCs w:val="24"/>
          <w:lang w:val="sr-Cyrl-CS"/>
        </w:rPr>
        <w:t>е</w:t>
      </w:r>
      <w:r w:rsidRPr="00542AD3">
        <w:rPr>
          <w:rFonts w:cs="Times New Roman"/>
          <w:spacing w:val="-3"/>
          <w:szCs w:val="24"/>
          <w:lang w:val="sr-Cyrl-CS"/>
        </w:rPr>
        <w:t>д</w:t>
      </w:r>
      <w:r w:rsidRPr="00542AD3">
        <w:rPr>
          <w:rFonts w:cs="Times New Roman"/>
          <w:spacing w:val="2"/>
          <w:szCs w:val="24"/>
          <w:lang w:val="sr-Cyrl-CS"/>
        </w:rPr>
        <w:t>ни</w:t>
      </w:r>
      <w:r w:rsidRPr="00542AD3">
        <w:rPr>
          <w:rFonts w:cs="Times New Roman"/>
          <w:spacing w:val="-3"/>
          <w:szCs w:val="24"/>
          <w:lang w:val="sr-Cyrl-CS"/>
        </w:rPr>
        <w:t>це</w:t>
      </w:r>
      <w:r w:rsidRPr="00542AD3">
        <w:rPr>
          <w:rFonts w:cs="Times New Roman"/>
          <w:szCs w:val="24"/>
          <w:lang w:val="sr-Cyrl-CS"/>
        </w:rPr>
        <w:t>.</w:t>
      </w:r>
    </w:p>
    <w:p w:rsidR="00542AD3" w:rsidRPr="00542AD3" w:rsidRDefault="00542AD3" w:rsidP="00542AD3">
      <w:pPr>
        <w:ind w:firstLine="567"/>
        <w:jc w:val="both"/>
        <w:rPr>
          <w:rFonts w:cs="Times New Roman"/>
          <w:szCs w:val="24"/>
          <w:lang w:val="ru-RU"/>
        </w:rPr>
      </w:pPr>
      <w:r w:rsidRPr="00542AD3">
        <w:rPr>
          <w:rFonts w:cs="Times New Roman"/>
          <w:szCs w:val="24"/>
          <w:lang w:val="ru-RU"/>
        </w:rPr>
        <w:t>При изради Школских програма (1-8. разред) полазило се од следећих захтева:</w:t>
      </w:r>
    </w:p>
    <w:p w:rsidR="00542AD3" w:rsidRPr="00542AD3" w:rsidRDefault="00542AD3" w:rsidP="00542AD3">
      <w:pPr>
        <w:ind w:firstLine="567"/>
        <w:jc w:val="both"/>
        <w:rPr>
          <w:rFonts w:cs="Times New Roman"/>
          <w:szCs w:val="24"/>
          <w:lang w:val="ru-RU"/>
        </w:rPr>
      </w:pPr>
    </w:p>
    <w:p w:rsidR="00542AD3" w:rsidRPr="00D57311" w:rsidRDefault="00542AD3" w:rsidP="00542AD3">
      <w:pPr>
        <w:ind w:firstLine="567"/>
        <w:jc w:val="both"/>
        <w:rPr>
          <w:rFonts w:cs="Times New Roman"/>
          <w:szCs w:val="24"/>
          <w:lang w:val="ru-RU"/>
        </w:rPr>
      </w:pPr>
      <w:r w:rsidRPr="006B7613">
        <w:rPr>
          <w:rFonts w:cs="Times New Roman"/>
          <w:b/>
          <w:sz w:val="20"/>
          <w:szCs w:val="20"/>
          <w:lang w:val="ru-RU"/>
        </w:rPr>
        <w:t>А) КОМПЛЕКСНОСТ ПРОГРАМИРАЊА</w:t>
      </w:r>
      <w:r w:rsidRPr="00D57311">
        <w:rPr>
          <w:rFonts w:cs="Times New Roman"/>
          <w:b/>
          <w:szCs w:val="24"/>
          <w:lang w:val="ru-RU"/>
        </w:rPr>
        <w:t xml:space="preserve"> </w:t>
      </w:r>
      <w:r w:rsidRPr="00D57311">
        <w:rPr>
          <w:rFonts w:cs="Times New Roman"/>
          <w:szCs w:val="24"/>
          <w:lang w:val="ru-RU"/>
        </w:rPr>
        <w:t>- Програмом се разрађују и уређују сви видови васпитно-образовног рада. Овакво програмирање омогућава и да се вреднује рад у школи.</w:t>
      </w:r>
    </w:p>
    <w:p w:rsidR="00542AD3" w:rsidRPr="00D57311" w:rsidRDefault="00542AD3" w:rsidP="00542AD3">
      <w:pPr>
        <w:ind w:firstLine="567"/>
        <w:jc w:val="both"/>
        <w:rPr>
          <w:rFonts w:cs="Times New Roman"/>
          <w:szCs w:val="24"/>
          <w:lang w:val="ru-RU"/>
        </w:rPr>
      </w:pPr>
    </w:p>
    <w:p w:rsidR="00542AD3" w:rsidRPr="00D57311" w:rsidRDefault="00542AD3" w:rsidP="00542AD3">
      <w:pPr>
        <w:tabs>
          <w:tab w:val="left" w:pos="1080"/>
        </w:tabs>
        <w:ind w:firstLine="567"/>
        <w:jc w:val="both"/>
        <w:rPr>
          <w:rFonts w:cs="Times New Roman"/>
          <w:szCs w:val="24"/>
          <w:lang w:val="ru-RU"/>
        </w:rPr>
      </w:pPr>
      <w:r w:rsidRPr="006B7613">
        <w:rPr>
          <w:rFonts w:cs="Times New Roman"/>
          <w:b/>
          <w:sz w:val="20"/>
          <w:szCs w:val="20"/>
          <w:lang w:val="ru-RU"/>
        </w:rPr>
        <w:t>Б) КОНКРЕТНОСТ ПРОГРАМИРАЊА</w:t>
      </w:r>
      <w:r w:rsidRPr="00D57311">
        <w:rPr>
          <w:rFonts w:cs="Times New Roman"/>
          <w:b/>
          <w:szCs w:val="24"/>
          <w:lang w:val="ru-RU"/>
        </w:rPr>
        <w:t xml:space="preserve"> </w:t>
      </w:r>
      <w:r w:rsidRPr="00D57311">
        <w:rPr>
          <w:rFonts w:cs="Times New Roman"/>
          <w:szCs w:val="24"/>
          <w:lang w:val="ru-RU"/>
        </w:rPr>
        <w:t>- Основна  тежња је  да програми рада буду конкретни и да дају одговор на питање, шта, када, ко, где, а по могућности и како остварује поједине задатке. Предвиђено је када ће који задатак бити реализован и одређени су извршиоци задатака.</w:t>
      </w:r>
    </w:p>
    <w:p w:rsidR="00542AD3" w:rsidRPr="00D57311" w:rsidRDefault="00542AD3" w:rsidP="00542AD3">
      <w:pPr>
        <w:tabs>
          <w:tab w:val="left" w:pos="1080"/>
        </w:tabs>
        <w:ind w:firstLine="567"/>
        <w:jc w:val="both"/>
        <w:rPr>
          <w:rFonts w:cs="Times New Roman"/>
          <w:szCs w:val="24"/>
          <w:lang w:val="ru-RU"/>
        </w:rPr>
      </w:pPr>
    </w:p>
    <w:p w:rsidR="00542AD3" w:rsidRPr="00542AD3" w:rsidRDefault="00542AD3" w:rsidP="00542AD3">
      <w:pPr>
        <w:ind w:firstLine="567"/>
        <w:jc w:val="both"/>
        <w:rPr>
          <w:rFonts w:cs="Times New Roman"/>
          <w:szCs w:val="24"/>
          <w:lang w:val="ru-RU"/>
        </w:rPr>
      </w:pPr>
      <w:r w:rsidRPr="006B7613">
        <w:rPr>
          <w:rFonts w:cs="Times New Roman"/>
          <w:b/>
          <w:sz w:val="20"/>
          <w:szCs w:val="20"/>
          <w:lang w:val="ru-RU"/>
        </w:rPr>
        <w:t>В) РЕАЛНОСТ ПРОГРАМИРАЊА</w:t>
      </w:r>
      <w:r w:rsidRPr="006B7613">
        <w:rPr>
          <w:rFonts w:cs="Times New Roman"/>
          <w:sz w:val="20"/>
          <w:szCs w:val="20"/>
          <w:lang w:val="ru-RU"/>
        </w:rPr>
        <w:t xml:space="preserve"> </w:t>
      </w:r>
      <w:r w:rsidRPr="00542AD3">
        <w:rPr>
          <w:rFonts w:cs="Times New Roman"/>
          <w:szCs w:val="24"/>
          <w:lang w:val="ru-RU"/>
        </w:rPr>
        <w:t>- Важна  карактеристика  овог програма је реалност која се заснива на стеченом искуству у досадашњем раду. Основни елементи од којих се полазило приликом  програмирања били су: кадрови, материјални услови и потребно време за реализацију. У току поделе послова на извршоиоце водило се рачуна о степену оспособљености кадрова за одређене послове, затим о потребним дидактичко-техничким условима за реализацију послова и радних задатака, потребним материјалним средствима и томе слично. Реалност програмирања обезбеђује и временска компонента о којој се водило рачуна.</w:t>
      </w:r>
    </w:p>
    <w:p w:rsidR="00542AD3" w:rsidRPr="00542AD3" w:rsidRDefault="00542AD3" w:rsidP="00542AD3">
      <w:pPr>
        <w:ind w:firstLine="567"/>
        <w:jc w:val="both"/>
        <w:rPr>
          <w:rFonts w:cs="Times New Roman"/>
          <w:szCs w:val="24"/>
          <w:lang w:val="ru-RU"/>
        </w:rPr>
      </w:pPr>
    </w:p>
    <w:p w:rsidR="00542AD3" w:rsidRPr="00542AD3" w:rsidRDefault="00542AD3" w:rsidP="00542AD3">
      <w:pPr>
        <w:ind w:firstLine="567"/>
        <w:jc w:val="both"/>
        <w:rPr>
          <w:rFonts w:cs="Times New Roman"/>
          <w:szCs w:val="24"/>
          <w:lang w:val="ru-RU"/>
        </w:rPr>
      </w:pPr>
      <w:r w:rsidRPr="00542AD3">
        <w:rPr>
          <w:rFonts w:cs="Times New Roman"/>
          <w:szCs w:val="24"/>
          <w:lang w:val="ru-RU"/>
        </w:rPr>
        <w:t>Полазне основе при изради Школског програма били су и:</w:t>
      </w:r>
    </w:p>
    <w:p w:rsidR="00542AD3" w:rsidRPr="00542AD3" w:rsidRDefault="00542AD3" w:rsidP="00542AD3">
      <w:pPr>
        <w:ind w:firstLine="567"/>
        <w:jc w:val="both"/>
        <w:rPr>
          <w:rFonts w:cs="Times New Roman"/>
          <w:szCs w:val="24"/>
          <w:lang w:val="ru-RU"/>
        </w:rPr>
      </w:pPr>
    </w:p>
    <w:p w:rsidR="00542AD3" w:rsidRPr="00D57311" w:rsidRDefault="00542AD3" w:rsidP="00542AD3">
      <w:pPr>
        <w:ind w:firstLine="567"/>
        <w:jc w:val="both"/>
        <w:rPr>
          <w:rFonts w:cs="Times New Roman"/>
          <w:szCs w:val="24"/>
          <w:lang w:val="ru-RU"/>
        </w:rPr>
      </w:pPr>
      <w:r w:rsidRPr="00D57311">
        <w:rPr>
          <w:rFonts w:cs="Times New Roman"/>
          <w:szCs w:val="24"/>
          <w:lang w:val="ru-RU"/>
        </w:rPr>
        <w:t>1.   Остварени резултати рада у претходној школској години</w:t>
      </w:r>
    </w:p>
    <w:p w:rsidR="00542AD3" w:rsidRPr="00D57311" w:rsidRDefault="00542AD3" w:rsidP="00542AD3">
      <w:pPr>
        <w:ind w:firstLine="567"/>
        <w:jc w:val="both"/>
        <w:rPr>
          <w:rFonts w:cs="Times New Roman"/>
          <w:szCs w:val="24"/>
          <w:lang w:val="ru-RU"/>
        </w:rPr>
      </w:pPr>
      <w:r w:rsidRPr="00D57311">
        <w:rPr>
          <w:rFonts w:cs="Times New Roman"/>
          <w:szCs w:val="24"/>
          <w:lang w:val="ru-RU"/>
        </w:rPr>
        <w:t>2.   Закључци стучних орагана школе</w:t>
      </w:r>
    </w:p>
    <w:p w:rsidR="00542AD3" w:rsidRPr="00D57311" w:rsidRDefault="00542AD3" w:rsidP="00542AD3">
      <w:pPr>
        <w:ind w:firstLine="567"/>
        <w:jc w:val="both"/>
        <w:rPr>
          <w:rFonts w:cs="Times New Roman"/>
          <w:szCs w:val="24"/>
          <w:lang w:val="ru-RU"/>
        </w:rPr>
      </w:pPr>
      <w:r w:rsidRPr="00D57311">
        <w:rPr>
          <w:rFonts w:cs="Times New Roman"/>
          <w:szCs w:val="24"/>
          <w:lang w:val="ru-RU"/>
        </w:rPr>
        <w:t>3.   Јединствено васпитно деловање свих облика рада</w:t>
      </w:r>
    </w:p>
    <w:p w:rsidR="00542AD3" w:rsidRPr="00542AD3" w:rsidRDefault="00542AD3" w:rsidP="00542AD3">
      <w:pPr>
        <w:ind w:left="454"/>
        <w:jc w:val="both"/>
        <w:rPr>
          <w:rFonts w:cs="Times New Roman"/>
          <w:szCs w:val="24"/>
          <w:lang w:val="ru-RU"/>
        </w:rPr>
      </w:pPr>
    </w:p>
    <w:p w:rsidR="00542AD3" w:rsidRPr="00993916" w:rsidRDefault="00542AD3" w:rsidP="00F75860">
      <w:pPr>
        <w:pStyle w:val="Naslov2"/>
      </w:pPr>
      <w:bookmarkStart w:id="7" w:name="_Toc524385431"/>
      <w:r w:rsidRPr="00993916">
        <w:t>ШКОЛСКИ РАЗВОЈНИ</w:t>
      </w:r>
      <w:r w:rsidR="008D1A32" w:rsidRPr="00993916">
        <w:t xml:space="preserve"> </w:t>
      </w:r>
      <w:r w:rsidRPr="00993916">
        <w:t>ПЛАН</w:t>
      </w:r>
      <w:r w:rsidR="008D1A32" w:rsidRPr="00993916">
        <w:t xml:space="preserve"> </w:t>
      </w:r>
      <w:r w:rsidR="009C2DCC" w:rsidRPr="00993916">
        <w:t>у трајању од 4. године (2017.-2021.)</w:t>
      </w:r>
      <w:bookmarkEnd w:id="7"/>
    </w:p>
    <w:p w:rsidR="00542AD3" w:rsidRPr="00542AD3" w:rsidRDefault="00542AD3" w:rsidP="00542AD3">
      <w:pPr>
        <w:pStyle w:val="NoSpacing1"/>
        <w:ind w:firstLine="567"/>
        <w:jc w:val="both"/>
        <w:rPr>
          <w:rFonts w:ascii="Times New Roman" w:hAnsi="Times New Roman"/>
          <w:color w:val="0000CC"/>
          <w:szCs w:val="24"/>
          <w:lang w:val="sr-Cyrl-CS"/>
        </w:rPr>
      </w:pPr>
    </w:p>
    <w:p w:rsidR="00542AD3" w:rsidRPr="00542AD3" w:rsidRDefault="00542AD3" w:rsidP="00542AD3">
      <w:pPr>
        <w:ind w:firstLine="454"/>
        <w:jc w:val="both"/>
        <w:rPr>
          <w:rFonts w:cs="Times New Roman"/>
          <w:color w:val="000000"/>
          <w:szCs w:val="24"/>
          <w:lang w:val="sr-Cyrl-CS"/>
        </w:rPr>
      </w:pPr>
      <w:r w:rsidRPr="00542AD3">
        <w:rPr>
          <w:rFonts w:cs="Times New Roman"/>
          <w:color w:val="000000"/>
          <w:szCs w:val="24"/>
          <w:lang w:val="sr-Cyrl-CS"/>
        </w:rPr>
        <w:t xml:space="preserve">Школа реализује </w:t>
      </w:r>
      <w:r w:rsidRPr="00D57311">
        <w:rPr>
          <w:rFonts w:cs="Times New Roman"/>
          <w:szCs w:val="24"/>
          <w:shd w:val="clear" w:color="auto" w:fill="FFFFFF"/>
          <w:lang w:val="sr-Cyrl-CS"/>
        </w:rPr>
        <w:t>Ш</w:t>
      </w:r>
      <w:r w:rsidRPr="00D57311">
        <w:rPr>
          <w:rFonts w:cs="Times New Roman"/>
          <w:szCs w:val="24"/>
          <w:shd w:val="clear" w:color="auto" w:fill="FFFFFF"/>
          <w:lang w:val="ru-RU"/>
        </w:rPr>
        <w:t>колски развојни план</w:t>
      </w:r>
      <w:r w:rsidRPr="00542AD3">
        <w:rPr>
          <w:rFonts w:cs="Times New Roman"/>
          <w:color w:val="000000"/>
          <w:szCs w:val="24"/>
          <w:lang w:val="sr-Cyrl-CS"/>
        </w:rPr>
        <w:t xml:space="preserve">за период 2017/2021. године. Ове школске године бавићемо се реализацијом следећих развојних циљева: </w:t>
      </w:r>
    </w:p>
    <w:p w:rsidR="00542AD3" w:rsidRPr="00542AD3" w:rsidRDefault="00542AD3" w:rsidP="00542AD3">
      <w:pPr>
        <w:ind w:firstLine="454"/>
        <w:jc w:val="both"/>
        <w:rPr>
          <w:rFonts w:cs="Times New Roman"/>
          <w:color w:val="000000"/>
          <w:szCs w:val="24"/>
          <w:lang w:val="sr-Cyrl-CS"/>
        </w:rPr>
      </w:pPr>
    </w:p>
    <w:p w:rsidR="00542AD3" w:rsidRPr="00542AD3" w:rsidRDefault="00542AD3" w:rsidP="00C52595">
      <w:pPr>
        <w:numPr>
          <w:ilvl w:val="0"/>
          <w:numId w:val="3"/>
        </w:numPr>
        <w:jc w:val="both"/>
        <w:rPr>
          <w:rFonts w:cs="Times New Roman"/>
          <w:color w:val="000000"/>
          <w:szCs w:val="24"/>
          <w:lang w:val="sr-Cyrl-CS"/>
        </w:rPr>
      </w:pPr>
      <w:r w:rsidRPr="00542AD3">
        <w:rPr>
          <w:rFonts w:cs="Times New Roman"/>
          <w:color w:val="000000"/>
          <w:szCs w:val="24"/>
          <w:lang w:val="sr-Cyrl-CS"/>
        </w:rPr>
        <w:t>Сарадња с родитељима и локалном заједницом</w:t>
      </w:r>
    </w:p>
    <w:p w:rsidR="00542AD3" w:rsidRPr="00542AD3" w:rsidRDefault="00542AD3" w:rsidP="00C52595">
      <w:pPr>
        <w:numPr>
          <w:ilvl w:val="0"/>
          <w:numId w:val="3"/>
        </w:numPr>
        <w:jc w:val="both"/>
        <w:rPr>
          <w:rFonts w:cs="Times New Roman"/>
          <w:color w:val="000000"/>
          <w:szCs w:val="24"/>
          <w:lang w:val="sr-Cyrl-CS"/>
        </w:rPr>
      </w:pPr>
      <w:r w:rsidRPr="00542AD3">
        <w:rPr>
          <w:rFonts w:cs="Times New Roman"/>
          <w:color w:val="000000"/>
          <w:szCs w:val="24"/>
          <w:lang w:val="sr-Cyrl-CS"/>
        </w:rPr>
        <w:t>Унапређивање школске климе</w:t>
      </w:r>
    </w:p>
    <w:p w:rsidR="00542AD3" w:rsidRPr="00542AD3" w:rsidRDefault="00542AD3" w:rsidP="00C52595">
      <w:pPr>
        <w:numPr>
          <w:ilvl w:val="0"/>
          <w:numId w:val="3"/>
        </w:numPr>
        <w:jc w:val="both"/>
        <w:rPr>
          <w:rFonts w:cs="Times New Roman"/>
          <w:color w:val="000000"/>
          <w:szCs w:val="24"/>
          <w:lang w:val="sr-Cyrl-CS"/>
        </w:rPr>
      </w:pPr>
      <w:r w:rsidRPr="00542AD3">
        <w:rPr>
          <w:rFonts w:cs="Times New Roman"/>
          <w:color w:val="000000"/>
          <w:szCs w:val="24"/>
          <w:lang w:val="sr-Cyrl-CS"/>
        </w:rPr>
        <w:t>Углед и промоција школе</w:t>
      </w:r>
    </w:p>
    <w:p w:rsidR="00542AD3" w:rsidRPr="00542AD3" w:rsidRDefault="00542AD3" w:rsidP="00542AD3">
      <w:pPr>
        <w:jc w:val="both"/>
        <w:rPr>
          <w:rFonts w:cs="Times New Roman"/>
          <w:color w:val="000000"/>
          <w:szCs w:val="24"/>
          <w:lang w:val="sr-Cyrl-CS"/>
        </w:rPr>
      </w:pPr>
    </w:p>
    <w:p w:rsidR="00542AD3" w:rsidRPr="00542AD3" w:rsidRDefault="00542AD3" w:rsidP="00542AD3">
      <w:pPr>
        <w:jc w:val="both"/>
        <w:rPr>
          <w:rFonts w:cs="Times New Roman"/>
          <w:color w:val="000000"/>
          <w:szCs w:val="24"/>
          <w:lang w:val="sr-Cyrl-CS"/>
        </w:rPr>
      </w:pPr>
      <w:r w:rsidRPr="00542AD3">
        <w:rPr>
          <w:rFonts w:cs="Times New Roman"/>
          <w:color w:val="000000"/>
          <w:szCs w:val="24"/>
          <w:lang w:val="sr-Cyrl-CS"/>
        </w:rPr>
        <w:t>У првој години реализација плана:</w:t>
      </w:r>
    </w:p>
    <w:p w:rsidR="00542AD3" w:rsidRPr="00542AD3" w:rsidRDefault="00542AD3" w:rsidP="00C52595">
      <w:pPr>
        <w:numPr>
          <w:ilvl w:val="0"/>
          <w:numId w:val="4"/>
        </w:numPr>
        <w:jc w:val="both"/>
        <w:rPr>
          <w:rFonts w:cs="Times New Roman"/>
          <w:color w:val="000000"/>
          <w:szCs w:val="24"/>
          <w:lang w:val="sr-Cyrl-CS"/>
        </w:rPr>
      </w:pPr>
      <w:r w:rsidRPr="00542AD3">
        <w:rPr>
          <w:rFonts w:cs="Times New Roman"/>
          <w:color w:val="000000"/>
          <w:szCs w:val="24"/>
          <w:lang w:val="sr-Cyrl-CS"/>
        </w:rPr>
        <w:t>Обука наставника за примену и реализацију ИОП-а</w:t>
      </w:r>
    </w:p>
    <w:p w:rsidR="00542AD3" w:rsidRPr="00542AD3" w:rsidRDefault="00542AD3" w:rsidP="00C52595">
      <w:pPr>
        <w:numPr>
          <w:ilvl w:val="0"/>
          <w:numId w:val="4"/>
        </w:numPr>
        <w:jc w:val="both"/>
        <w:rPr>
          <w:rFonts w:cs="Times New Roman"/>
          <w:color w:val="000000"/>
          <w:szCs w:val="24"/>
          <w:lang w:val="sr-Cyrl-CS"/>
        </w:rPr>
      </w:pPr>
      <w:r w:rsidRPr="00542AD3">
        <w:rPr>
          <w:rFonts w:cs="Times New Roman"/>
          <w:color w:val="000000"/>
          <w:szCs w:val="24"/>
          <w:lang w:val="sr-Cyrl-CS"/>
        </w:rPr>
        <w:t>Одређени број наставника посетиће следеће семинаре из: професионалне орјентације, буквара животне средине, образовних стандарда, школа и јавности и др,</w:t>
      </w:r>
    </w:p>
    <w:p w:rsidR="00542AD3" w:rsidRPr="00542AD3" w:rsidRDefault="00542AD3" w:rsidP="00C52595">
      <w:pPr>
        <w:numPr>
          <w:ilvl w:val="0"/>
          <w:numId w:val="4"/>
        </w:numPr>
        <w:jc w:val="both"/>
        <w:rPr>
          <w:rFonts w:cs="Times New Roman"/>
          <w:color w:val="000000"/>
          <w:szCs w:val="24"/>
          <w:lang w:val="sr-Cyrl-CS"/>
        </w:rPr>
      </w:pPr>
      <w:r w:rsidRPr="00542AD3">
        <w:rPr>
          <w:rFonts w:cs="Times New Roman"/>
          <w:color w:val="000000"/>
          <w:szCs w:val="24"/>
          <w:lang w:val="sr-Cyrl-CS"/>
        </w:rPr>
        <w:t>Укључујемо родитеље и представнике локалне заједнице</w:t>
      </w:r>
    </w:p>
    <w:p w:rsidR="00542AD3" w:rsidRPr="0051314A" w:rsidRDefault="00542AD3" w:rsidP="0051314A">
      <w:pPr>
        <w:numPr>
          <w:ilvl w:val="0"/>
          <w:numId w:val="4"/>
        </w:numPr>
        <w:jc w:val="both"/>
        <w:rPr>
          <w:rFonts w:cs="Times New Roman"/>
          <w:color w:val="000000"/>
          <w:szCs w:val="24"/>
          <w:lang w:val="sr-Cyrl-CS"/>
        </w:rPr>
      </w:pPr>
      <w:r w:rsidRPr="00542AD3">
        <w:rPr>
          <w:rFonts w:cs="Times New Roman"/>
          <w:color w:val="000000"/>
          <w:szCs w:val="24"/>
          <w:lang w:val="sr-Cyrl-CS"/>
        </w:rPr>
        <w:t>Организоваћемо презентацију реализације појединих активности</w:t>
      </w:r>
    </w:p>
    <w:p w:rsidR="00542AD3" w:rsidRPr="00542AD3" w:rsidRDefault="00542AD3" w:rsidP="00542AD3">
      <w:pPr>
        <w:jc w:val="both"/>
        <w:rPr>
          <w:rFonts w:cs="Times New Roman"/>
          <w:color w:val="000000"/>
          <w:szCs w:val="24"/>
          <w:lang w:val="sr-Cyrl-CS"/>
        </w:rPr>
      </w:pPr>
      <w:r w:rsidRPr="00542AD3">
        <w:rPr>
          <w:rFonts w:cs="Times New Roman"/>
          <w:color w:val="000000"/>
          <w:szCs w:val="24"/>
          <w:lang w:val="sr-Cyrl-CS"/>
        </w:rPr>
        <w:t>У другој години реализација плана:</w:t>
      </w:r>
    </w:p>
    <w:p w:rsidR="00542AD3" w:rsidRPr="00542AD3" w:rsidRDefault="00542AD3" w:rsidP="00C52595">
      <w:pPr>
        <w:numPr>
          <w:ilvl w:val="0"/>
          <w:numId w:val="5"/>
        </w:numPr>
        <w:jc w:val="both"/>
        <w:rPr>
          <w:rFonts w:cs="Times New Roman"/>
          <w:color w:val="000000"/>
          <w:szCs w:val="24"/>
          <w:lang w:val="sr-Cyrl-CS"/>
        </w:rPr>
      </w:pPr>
      <w:r w:rsidRPr="00542AD3">
        <w:rPr>
          <w:rFonts w:cs="Times New Roman"/>
          <w:color w:val="000000"/>
          <w:szCs w:val="24"/>
          <w:lang w:val="sr-Cyrl-CS"/>
        </w:rPr>
        <w:t>Наставићемо са стручним усавршавањем наставника</w:t>
      </w:r>
    </w:p>
    <w:p w:rsidR="006F0CCC" w:rsidRDefault="00542AD3" w:rsidP="006F0CCC">
      <w:pPr>
        <w:numPr>
          <w:ilvl w:val="0"/>
          <w:numId w:val="5"/>
        </w:numPr>
        <w:jc w:val="both"/>
        <w:rPr>
          <w:rFonts w:cs="Times New Roman"/>
          <w:color w:val="000000"/>
          <w:szCs w:val="24"/>
          <w:lang w:val="sr-Cyrl-CS"/>
        </w:rPr>
      </w:pPr>
      <w:r w:rsidRPr="00542AD3">
        <w:rPr>
          <w:rFonts w:cs="Times New Roman"/>
          <w:color w:val="000000"/>
          <w:szCs w:val="24"/>
          <w:lang w:val="sr-Cyrl-CS"/>
        </w:rPr>
        <w:lastRenderedPageBreak/>
        <w:t>Наставници ће релизовати планиране наставне садржаје прилагођене новим условима рада и способностима ученика</w:t>
      </w:r>
    </w:p>
    <w:p w:rsidR="00542AD3" w:rsidRPr="006F0CCC" w:rsidRDefault="00542AD3" w:rsidP="006F0CCC">
      <w:pPr>
        <w:numPr>
          <w:ilvl w:val="0"/>
          <w:numId w:val="5"/>
        </w:numPr>
        <w:jc w:val="both"/>
        <w:rPr>
          <w:rFonts w:cs="Times New Roman"/>
          <w:color w:val="000000"/>
          <w:szCs w:val="24"/>
          <w:lang w:val="sr-Cyrl-CS"/>
        </w:rPr>
      </w:pPr>
      <w:r w:rsidRPr="006F0CCC">
        <w:rPr>
          <w:rFonts w:cs="Times New Roman"/>
          <w:color w:val="000000"/>
          <w:szCs w:val="24"/>
          <w:lang w:val="sr-Cyrl-CS"/>
        </w:rPr>
        <w:t>Сарадња са предсатвницима општине Бујановац, и Координационог тела за југ Србиј</w:t>
      </w:r>
      <w:r w:rsidR="00C626E6" w:rsidRPr="006F0CCC">
        <w:rPr>
          <w:rFonts w:cs="Times New Roman"/>
          <w:color w:val="000000"/>
          <w:szCs w:val="24"/>
          <w:lang w:val="sr-Cyrl-CS"/>
        </w:rPr>
        <w:t>е у циљу реализације пројекта з</w:t>
      </w:r>
      <w:r w:rsidRPr="006F0CCC">
        <w:rPr>
          <w:rFonts w:cs="Times New Roman"/>
          <w:color w:val="000000"/>
          <w:szCs w:val="24"/>
          <w:lang w:val="sr-Cyrl-CS"/>
        </w:rPr>
        <w:t>абалон салу</w:t>
      </w:r>
    </w:p>
    <w:p w:rsidR="00542AD3" w:rsidRPr="00542AD3" w:rsidRDefault="00542AD3" w:rsidP="00C52595">
      <w:pPr>
        <w:numPr>
          <w:ilvl w:val="0"/>
          <w:numId w:val="5"/>
        </w:numPr>
        <w:jc w:val="both"/>
        <w:rPr>
          <w:rFonts w:cs="Times New Roman"/>
          <w:color w:val="000000"/>
          <w:szCs w:val="24"/>
          <w:lang w:val="sr-Cyrl-CS"/>
        </w:rPr>
      </w:pPr>
      <w:r w:rsidRPr="00542AD3">
        <w:rPr>
          <w:rFonts w:cs="Times New Roman"/>
          <w:color w:val="000000"/>
          <w:szCs w:val="24"/>
          <w:lang w:val="sr-Cyrl-CS"/>
        </w:rPr>
        <w:t>Презентација пројекта радницима школе и родитеља</w:t>
      </w:r>
    </w:p>
    <w:p w:rsidR="00542AD3" w:rsidRPr="00D57311" w:rsidRDefault="00542AD3" w:rsidP="00542AD3">
      <w:pPr>
        <w:ind w:left="360"/>
        <w:jc w:val="both"/>
        <w:rPr>
          <w:rFonts w:cs="Times New Roman"/>
          <w:b/>
          <w:szCs w:val="24"/>
          <w:lang w:val="sr-Cyrl-CS"/>
        </w:rPr>
      </w:pPr>
      <w:r w:rsidRPr="00D57311">
        <w:rPr>
          <w:rFonts w:cs="Times New Roman"/>
          <w:b/>
          <w:szCs w:val="24"/>
          <w:lang w:val="sr-Cyrl-CS"/>
        </w:rPr>
        <w:t xml:space="preserve">Очекујемо: </w:t>
      </w:r>
    </w:p>
    <w:p w:rsidR="00542AD3" w:rsidRPr="00542AD3" w:rsidRDefault="00542AD3" w:rsidP="00542AD3">
      <w:pPr>
        <w:ind w:left="360"/>
        <w:jc w:val="both"/>
        <w:rPr>
          <w:rFonts w:cs="Times New Roman"/>
          <w:color w:val="000080"/>
          <w:szCs w:val="24"/>
          <w:lang w:val="sr-Cyrl-CS"/>
        </w:rPr>
      </w:pPr>
    </w:p>
    <w:p w:rsidR="00542AD3" w:rsidRPr="00542AD3" w:rsidRDefault="00542AD3" w:rsidP="00C52595">
      <w:pPr>
        <w:numPr>
          <w:ilvl w:val="0"/>
          <w:numId w:val="2"/>
        </w:numPr>
        <w:jc w:val="both"/>
        <w:rPr>
          <w:rFonts w:cs="Times New Roman"/>
          <w:spacing w:val="-2"/>
          <w:szCs w:val="24"/>
          <w:lang w:val="sr-Cyrl-CS"/>
        </w:rPr>
      </w:pPr>
      <w:r w:rsidRPr="00542AD3">
        <w:rPr>
          <w:rFonts w:cs="Times New Roman"/>
          <w:spacing w:val="-2"/>
          <w:szCs w:val="24"/>
          <w:lang w:val="sr-Cyrl-CS"/>
        </w:rPr>
        <w:t>Побољшање интерне комуникације и сарадња наставничког кадра и ученика</w:t>
      </w:r>
    </w:p>
    <w:p w:rsidR="00542AD3" w:rsidRPr="00542AD3" w:rsidRDefault="00542AD3" w:rsidP="00C52595">
      <w:pPr>
        <w:numPr>
          <w:ilvl w:val="0"/>
          <w:numId w:val="2"/>
        </w:numPr>
        <w:jc w:val="both"/>
        <w:rPr>
          <w:rFonts w:cs="Times New Roman"/>
          <w:spacing w:val="-2"/>
          <w:szCs w:val="24"/>
          <w:lang w:val="sr-Cyrl-CS"/>
        </w:rPr>
      </w:pPr>
      <w:r w:rsidRPr="00542AD3">
        <w:rPr>
          <w:rFonts w:cs="Times New Roman"/>
          <w:spacing w:val="-2"/>
          <w:szCs w:val="24"/>
          <w:lang w:val="sr-Cyrl-CS"/>
        </w:rPr>
        <w:t>Пратимо стратегију стручног усавршавања и примену савремених метода и иновативне облике рада</w:t>
      </w:r>
    </w:p>
    <w:p w:rsidR="00542AD3" w:rsidRPr="00542AD3" w:rsidRDefault="00542AD3" w:rsidP="00C52595">
      <w:pPr>
        <w:numPr>
          <w:ilvl w:val="0"/>
          <w:numId w:val="2"/>
        </w:numPr>
        <w:jc w:val="both"/>
        <w:rPr>
          <w:rFonts w:cs="Times New Roman"/>
          <w:spacing w:val="-2"/>
          <w:szCs w:val="24"/>
          <w:lang w:val="sr-Cyrl-CS"/>
        </w:rPr>
      </w:pPr>
      <w:r w:rsidRPr="00542AD3">
        <w:rPr>
          <w:rFonts w:cs="Times New Roman"/>
          <w:spacing w:val="-2"/>
          <w:szCs w:val="24"/>
          <w:lang w:val="sr-Cyrl-CS"/>
        </w:rPr>
        <w:t>Спремност за инклузију</w:t>
      </w:r>
    </w:p>
    <w:p w:rsidR="00542AD3" w:rsidRPr="00542AD3" w:rsidRDefault="00542AD3" w:rsidP="00C52595">
      <w:pPr>
        <w:numPr>
          <w:ilvl w:val="0"/>
          <w:numId w:val="2"/>
        </w:numPr>
        <w:jc w:val="both"/>
        <w:rPr>
          <w:rFonts w:cs="Times New Roman"/>
          <w:spacing w:val="-2"/>
          <w:szCs w:val="24"/>
          <w:lang w:val="sr-Cyrl-CS"/>
        </w:rPr>
      </w:pPr>
      <w:r w:rsidRPr="00542AD3">
        <w:rPr>
          <w:rFonts w:cs="Times New Roman"/>
          <w:spacing w:val="-2"/>
          <w:szCs w:val="24"/>
          <w:lang w:val="sr-Cyrl-CS"/>
        </w:rPr>
        <w:t>Интезивирати рад постојећих ваннаставних активности и имплементација активности из посебних програма ПО</w:t>
      </w:r>
    </w:p>
    <w:p w:rsidR="00542AD3" w:rsidRPr="00542AD3" w:rsidRDefault="00542AD3" w:rsidP="00C52595">
      <w:pPr>
        <w:numPr>
          <w:ilvl w:val="0"/>
          <w:numId w:val="2"/>
        </w:numPr>
        <w:jc w:val="both"/>
        <w:rPr>
          <w:rFonts w:cs="Times New Roman"/>
          <w:spacing w:val="-2"/>
          <w:szCs w:val="24"/>
          <w:lang w:val="sr-Cyrl-CS"/>
        </w:rPr>
      </w:pPr>
      <w:r w:rsidRPr="00542AD3">
        <w:rPr>
          <w:rFonts w:cs="Times New Roman"/>
          <w:spacing w:val="-2"/>
          <w:szCs w:val="24"/>
          <w:lang w:val="sr-Cyrl-CS"/>
        </w:rPr>
        <w:t>Неговање спортских, уметничких и културних садржаја</w:t>
      </w:r>
    </w:p>
    <w:p w:rsidR="00542AD3" w:rsidRPr="00542AD3" w:rsidRDefault="00542AD3" w:rsidP="00C52595">
      <w:pPr>
        <w:numPr>
          <w:ilvl w:val="0"/>
          <w:numId w:val="2"/>
        </w:numPr>
        <w:jc w:val="both"/>
        <w:rPr>
          <w:rFonts w:cs="Times New Roman"/>
          <w:spacing w:val="-2"/>
          <w:szCs w:val="24"/>
          <w:lang w:val="sr-Cyrl-CS"/>
        </w:rPr>
      </w:pPr>
      <w:r w:rsidRPr="00542AD3">
        <w:rPr>
          <w:rFonts w:cs="Times New Roman"/>
          <w:spacing w:val="-2"/>
          <w:szCs w:val="24"/>
          <w:lang w:val="sr-Cyrl-CS"/>
        </w:rPr>
        <w:t>Развијање унутрашње мотивације код ученика за хумане односе међу вршњацима, поштовање дечијих права и разбијање предрасуда у односу на социјални статус</w:t>
      </w:r>
    </w:p>
    <w:p w:rsidR="00542AD3" w:rsidRPr="00542AD3" w:rsidRDefault="00542AD3" w:rsidP="00C52595">
      <w:pPr>
        <w:numPr>
          <w:ilvl w:val="0"/>
          <w:numId w:val="2"/>
        </w:numPr>
        <w:jc w:val="both"/>
        <w:rPr>
          <w:rFonts w:cs="Times New Roman"/>
          <w:spacing w:val="-2"/>
          <w:szCs w:val="24"/>
          <w:lang w:val="sr-Cyrl-CS"/>
        </w:rPr>
      </w:pPr>
      <w:r w:rsidRPr="00542AD3">
        <w:rPr>
          <w:rFonts w:cs="Times New Roman"/>
          <w:spacing w:val="-2"/>
          <w:szCs w:val="24"/>
          <w:lang w:val="sr-Cyrl-CS"/>
        </w:rPr>
        <w:t>Мотивисати родитеље за бољу сарадњу са школом и њихово активно учешће у животу и раду школе</w:t>
      </w:r>
    </w:p>
    <w:p w:rsidR="00542AD3" w:rsidRPr="00542AD3" w:rsidRDefault="00542AD3" w:rsidP="00C52595">
      <w:pPr>
        <w:numPr>
          <w:ilvl w:val="0"/>
          <w:numId w:val="2"/>
        </w:numPr>
        <w:jc w:val="both"/>
        <w:rPr>
          <w:rFonts w:cs="Times New Roman"/>
          <w:spacing w:val="-2"/>
          <w:szCs w:val="24"/>
          <w:lang w:val="sr-Cyrl-CS"/>
        </w:rPr>
      </w:pPr>
      <w:r w:rsidRPr="00542AD3">
        <w:rPr>
          <w:rFonts w:cs="Times New Roman"/>
          <w:spacing w:val="-2"/>
          <w:szCs w:val="24"/>
          <w:lang w:val="sr-Cyrl-CS"/>
        </w:rPr>
        <w:t>Унапређивање сарадње са локалном заједницом</w:t>
      </w:r>
    </w:p>
    <w:p w:rsidR="00542AD3" w:rsidRPr="00542AD3" w:rsidRDefault="00542AD3" w:rsidP="00C52595">
      <w:pPr>
        <w:numPr>
          <w:ilvl w:val="0"/>
          <w:numId w:val="2"/>
        </w:numPr>
        <w:jc w:val="both"/>
        <w:rPr>
          <w:rFonts w:cs="Times New Roman"/>
          <w:spacing w:val="-2"/>
          <w:szCs w:val="24"/>
          <w:lang w:val="sr-Cyrl-CS"/>
        </w:rPr>
      </w:pPr>
      <w:r w:rsidRPr="00542AD3">
        <w:rPr>
          <w:rFonts w:cs="Times New Roman"/>
          <w:spacing w:val="-2"/>
          <w:szCs w:val="24"/>
          <w:lang w:val="sr-Cyrl-CS"/>
        </w:rPr>
        <w:t>Унапређивање сигурности ученика у школи и школском окружењу</w:t>
      </w:r>
    </w:p>
    <w:p w:rsidR="006F0CCC" w:rsidRDefault="00542AD3" w:rsidP="006F0CCC">
      <w:pPr>
        <w:numPr>
          <w:ilvl w:val="0"/>
          <w:numId w:val="2"/>
        </w:numPr>
        <w:jc w:val="both"/>
        <w:rPr>
          <w:rFonts w:cs="Times New Roman"/>
          <w:spacing w:val="-2"/>
          <w:szCs w:val="24"/>
          <w:lang w:val="sr-Cyrl-CS"/>
        </w:rPr>
      </w:pPr>
      <w:r w:rsidRPr="00542AD3">
        <w:rPr>
          <w:rFonts w:cs="Times New Roman"/>
          <w:spacing w:val="-2"/>
          <w:szCs w:val="24"/>
          <w:lang w:val="sr-Cyrl-CS"/>
        </w:rPr>
        <w:t>Радити на основним и посебним обележјима школе</w:t>
      </w:r>
    </w:p>
    <w:p w:rsidR="006F0CCC" w:rsidRPr="006F0CCC" w:rsidRDefault="006F0CCC" w:rsidP="006F0CCC">
      <w:pPr>
        <w:ind w:left="737"/>
        <w:jc w:val="both"/>
        <w:rPr>
          <w:rFonts w:cs="Times New Roman"/>
          <w:spacing w:val="-2"/>
          <w:szCs w:val="24"/>
          <w:lang w:val="sr-Cyrl-CS"/>
        </w:rPr>
      </w:pPr>
    </w:p>
    <w:p w:rsidR="006F0CCC" w:rsidRPr="00993916" w:rsidRDefault="006F0CCC" w:rsidP="006F0CCC">
      <w:pPr>
        <w:pStyle w:val="ListParagraph"/>
        <w:ind w:left="737"/>
        <w:jc w:val="both"/>
        <w:rPr>
          <w:rFonts w:cs="Times New Roman"/>
          <w:b/>
          <w:i/>
          <w:color w:val="000000"/>
          <w:szCs w:val="24"/>
          <w:lang w:val="sr-Cyrl-CS"/>
        </w:rPr>
      </w:pPr>
      <w:r w:rsidRPr="00993916">
        <w:rPr>
          <w:rFonts w:cs="Times New Roman"/>
          <w:b/>
          <w:i/>
          <w:color w:val="000000"/>
          <w:szCs w:val="24"/>
          <w:u w:val="single"/>
          <w:shd w:val="clear" w:color="auto" w:fill="BFBFBF" w:themeFill="background1" w:themeFillShade="BF"/>
          <w:lang w:val="sr-Cyrl-CS"/>
        </w:rPr>
        <w:t>Актив за Школско развојно планирање</w:t>
      </w:r>
      <w:r w:rsidRPr="00993916">
        <w:rPr>
          <w:rFonts w:cs="Times New Roman"/>
          <w:b/>
          <w:i/>
          <w:color w:val="000000"/>
          <w:szCs w:val="24"/>
          <w:lang w:val="sr-Cyrl-CS"/>
        </w:rPr>
        <w:t xml:space="preserve"> у школској 2018/2019</w:t>
      </w:r>
      <w:r w:rsidR="002B1741" w:rsidRPr="00993916">
        <w:rPr>
          <w:rFonts w:cs="Times New Roman"/>
          <w:b/>
          <w:i/>
          <w:color w:val="000000"/>
          <w:szCs w:val="24"/>
          <w:lang w:val="sr-Cyrl-CS"/>
        </w:rPr>
        <w:t>.год.</w:t>
      </w:r>
      <w:r w:rsidRPr="00993916">
        <w:rPr>
          <w:rFonts w:cs="Times New Roman"/>
          <w:b/>
          <w:i/>
          <w:color w:val="000000"/>
          <w:szCs w:val="24"/>
          <w:lang w:val="sr-Cyrl-CS"/>
        </w:rPr>
        <w:t xml:space="preserve"> биће у следећем саставу:</w:t>
      </w:r>
    </w:p>
    <w:p w:rsidR="00C44343" w:rsidRPr="00993916" w:rsidRDefault="00C44343" w:rsidP="0031693C">
      <w:pPr>
        <w:pStyle w:val="NoSpacing1"/>
        <w:numPr>
          <w:ilvl w:val="0"/>
          <w:numId w:val="95"/>
        </w:numPr>
        <w:jc w:val="both"/>
        <w:rPr>
          <w:rFonts w:ascii="Times New Roman" w:eastAsia="Calibri" w:hAnsi="Times New Roman"/>
          <w:szCs w:val="24"/>
        </w:rPr>
      </w:pPr>
      <w:r w:rsidRPr="00993916">
        <w:rPr>
          <w:rFonts w:ascii="Times New Roman" w:eastAsia="Calibri" w:hAnsi="Times New Roman"/>
          <w:szCs w:val="24"/>
        </w:rPr>
        <w:t>Ђорђе Митић- директор школе,</w:t>
      </w:r>
    </w:p>
    <w:p w:rsidR="00C44343" w:rsidRPr="00993916" w:rsidRDefault="00C44343" w:rsidP="0031693C">
      <w:pPr>
        <w:pStyle w:val="NoSpacing1"/>
        <w:numPr>
          <w:ilvl w:val="0"/>
          <w:numId w:val="95"/>
        </w:numPr>
        <w:jc w:val="both"/>
        <w:rPr>
          <w:rFonts w:ascii="Times New Roman" w:eastAsia="Calibri" w:hAnsi="Times New Roman"/>
          <w:szCs w:val="24"/>
        </w:rPr>
      </w:pPr>
      <w:r w:rsidRPr="00993916">
        <w:rPr>
          <w:rFonts w:ascii="Times New Roman" w:eastAsia="Calibri" w:hAnsi="Times New Roman"/>
          <w:szCs w:val="24"/>
        </w:rPr>
        <w:t>Милена Станојевић-  педагог, координатор тима,</w:t>
      </w:r>
    </w:p>
    <w:p w:rsidR="00C44343" w:rsidRPr="00993916" w:rsidRDefault="00C44343" w:rsidP="0031693C">
      <w:pPr>
        <w:pStyle w:val="NoSpacing1"/>
        <w:numPr>
          <w:ilvl w:val="0"/>
          <w:numId w:val="95"/>
        </w:numPr>
        <w:jc w:val="both"/>
        <w:rPr>
          <w:rFonts w:ascii="Times New Roman" w:eastAsia="Calibri" w:hAnsi="Times New Roman"/>
          <w:szCs w:val="24"/>
        </w:rPr>
      </w:pPr>
      <w:r w:rsidRPr="00993916">
        <w:rPr>
          <w:rFonts w:ascii="Times New Roman" w:eastAsia="Calibri" w:hAnsi="Times New Roman"/>
          <w:szCs w:val="24"/>
        </w:rPr>
        <w:t>Станче Ђорђевић -професор разредне наставе, члан тима,</w:t>
      </w:r>
    </w:p>
    <w:p w:rsidR="00C44343" w:rsidRPr="00993916" w:rsidRDefault="00C44343" w:rsidP="0031693C">
      <w:pPr>
        <w:pStyle w:val="NoSpacing1"/>
        <w:numPr>
          <w:ilvl w:val="0"/>
          <w:numId w:val="95"/>
        </w:numPr>
        <w:jc w:val="both"/>
        <w:rPr>
          <w:rFonts w:ascii="Times New Roman" w:eastAsia="Calibri" w:hAnsi="Times New Roman"/>
          <w:szCs w:val="24"/>
        </w:rPr>
      </w:pPr>
      <w:r w:rsidRPr="00993916">
        <w:rPr>
          <w:rFonts w:ascii="Times New Roman" w:eastAsia="Calibri" w:hAnsi="Times New Roman"/>
          <w:szCs w:val="24"/>
        </w:rPr>
        <w:t>Игор Милошевић- професор физичког васпиања</w:t>
      </w:r>
    </w:p>
    <w:p w:rsidR="00805431" w:rsidRPr="00993916" w:rsidRDefault="005771C5" w:rsidP="0031693C">
      <w:pPr>
        <w:pStyle w:val="NoSpacing1"/>
        <w:numPr>
          <w:ilvl w:val="0"/>
          <w:numId w:val="95"/>
        </w:numPr>
        <w:jc w:val="both"/>
        <w:rPr>
          <w:rFonts w:ascii="Times New Roman" w:eastAsia="Calibri" w:hAnsi="Times New Roman"/>
          <w:szCs w:val="24"/>
        </w:rPr>
      </w:pPr>
      <w:r w:rsidRPr="00993916">
        <w:rPr>
          <w:rFonts w:ascii="Times New Roman" w:eastAsia="Calibri" w:hAnsi="Times New Roman"/>
          <w:szCs w:val="24"/>
          <w:lang w:val="sr-Cyrl-RS"/>
        </w:rPr>
        <w:t>Стана Трајковић</w:t>
      </w:r>
      <w:r w:rsidRPr="00993916">
        <w:rPr>
          <w:rFonts w:ascii="Times New Roman" w:eastAsia="Calibri" w:hAnsi="Times New Roman"/>
          <w:szCs w:val="24"/>
        </w:rPr>
        <w:t>- настан</w:t>
      </w:r>
      <w:r w:rsidR="00805431" w:rsidRPr="00993916">
        <w:rPr>
          <w:rFonts w:ascii="Times New Roman" w:eastAsia="Calibri" w:hAnsi="Times New Roman"/>
          <w:szCs w:val="24"/>
        </w:rPr>
        <w:t>ик разредне наставе</w:t>
      </w:r>
    </w:p>
    <w:p w:rsidR="00C44343" w:rsidRDefault="00805431" w:rsidP="0031693C">
      <w:pPr>
        <w:pStyle w:val="NoSpacing1"/>
        <w:numPr>
          <w:ilvl w:val="0"/>
          <w:numId w:val="95"/>
        </w:numPr>
        <w:jc w:val="both"/>
        <w:rPr>
          <w:rFonts w:ascii="Times New Roman" w:eastAsia="Calibri" w:hAnsi="Times New Roman"/>
        </w:rPr>
      </w:pPr>
      <w:r w:rsidRPr="00993916">
        <w:rPr>
          <w:rFonts w:ascii="Times New Roman" w:eastAsia="Calibri" w:hAnsi="Times New Roman"/>
          <w:szCs w:val="24"/>
        </w:rPr>
        <w:t>Стојанча Николић- наставник разредне наставе</w:t>
      </w:r>
      <w:r>
        <w:rPr>
          <w:rFonts w:ascii="Times New Roman" w:eastAsia="Calibri" w:hAnsi="Times New Roman"/>
        </w:rPr>
        <w:t>.</w:t>
      </w:r>
    </w:p>
    <w:p w:rsidR="00DD44B6" w:rsidRPr="00993916" w:rsidRDefault="00DD44B6" w:rsidP="00DD44B6">
      <w:pPr>
        <w:pStyle w:val="NormalWeb"/>
        <w:shd w:val="clear" w:color="auto" w:fill="FFFFFF"/>
        <w:ind w:firstLine="360"/>
        <w:jc w:val="both"/>
        <w:rPr>
          <w:color w:val="000000"/>
          <w:lang w:val="sr-Cyrl-RS"/>
        </w:rPr>
      </w:pPr>
      <w:r w:rsidRPr="00993916">
        <w:rPr>
          <w:color w:val="000000"/>
          <w:lang w:val="sr-Cyrl-RS"/>
        </w:rPr>
        <w:t xml:space="preserve">Дописом Министарства просвете, науке и технолошког развоја број: 119-01-00342/2018-07 од 22.08.2018. године предочено је да школа треба да формира </w:t>
      </w:r>
      <w:r w:rsidRPr="00993916">
        <w:rPr>
          <w:b/>
          <w:i/>
          <w:color w:val="000000"/>
          <w:u w:val="single"/>
          <w:shd w:val="clear" w:color="auto" w:fill="BFBFBF" w:themeFill="background1" w:themeFillShade="BF"/>
          <w:lang w:val="sr-Cyrl-RS"/>
        </w:rPr>
        <w:t>Тим за обезбеђивање квалитета и развој установе</w:t>
      </w:r>
      <w:r w:rsidRPr="00993916">
        <w:rPr>
          <w:b/>
          <w:i/>
          <w:color w:val="000000"/>
          <w:shd w:val="clear" w:color="auto" w:fill="BFBFBF" w:themeFill="background1" w:themeFillShade="BF"/>
          <w:lang w:val="sr-Cyrl-RS"/>
        </w:rPr>
        <w:t>.</w:t>
      </w:r>
      <w:r w:rsidRPr="00993916">
        <w:rPr>
          <w:color w:val="000000"/>
          <w:lang w:val="sr-Cyrl-RS"/>
        </w:rPr>
        <w:t xml:space="preserve"> Школа је формирала тим и њега чине:</w:t>
      </w:r>
    </w:p>
    <w:p w:rsidR="00DD44B6" w:rsidRPr="00993916" w:rsidRDefault="00DD44B6" w:rsidP="0031693C">
      <w:pPr>
        <w:pStyle w:val="NormalWeb"/>
        <w:numPr>
          <w:ilvl w:val="0"/>
          <w:numId w:val="186"/>
        </w:numPr>
        <w:shd w:val="clear" w:color="auto" w:fill="FFFFFF"/>
        <w:jc w:val="both"/>
        <w:rPr>
          <w:color w:val="000000"/>
          <w:lang w:val="sr-Cyrl-RS"/>
        </w:rPr>
      </w:pPr>
      <w:r w:rsidRPr="00993916">
        <w:rPr>
          <w:color w:val="000000"/>
          <w:lang w:val="sr-Cyrl-RS"/>
        </w:rPr>
        <w:t>Ђорђе Митић – директор школе</w:t>
      </w:r>
    </w:p>
    <w:p w:rsidR="00DD44B6" w:rsidRPr="00993916" w:rsidRDefault="00DD44B6" w:rsidP="0031693C">
      <w:pPr>
        <w:pStyle w:val="NormalWeb"/>
        <w:numPr>
          <w:ilvl w:val="0"/>
          <w:numId w:val="186"/>
        </w:numPr>
        <w:shd w:val="clear" w:color="auto" w:fill="FFFFFF"/>
        <w:jc w:val="both"/>
        <w:rPr>
          <w:color w:val="000000"/>
          <w:lang w:val="sr-Cyrl-RS"/>
        </w:rPr>
      </w:pPr>
      <w:r w:rsidRPr="00993916">
        <w:rPr>
          <w:color w:val="000000"/>
          <w:lang w:val="sr-Cyrl-RS"/>
        </w:rPr>
        <w:t>Милена Станојевић – педагог школе</w:t>
      </w:r>
    </w:p>
    <w:p w:rsidR="00DD44B6" w:rsidRPr="00993916" w:rsidRDefault="00DD44B6" w:rsidP="0031693C">
      <w:pPr>
        <w:pStyle w:val="NormalWeb"/>
        <w:numPr>
          <w:ilvl w:val="0"/>
          <w:numId w:val="186"/>
        </w:numPr>
        <w:shd w:val="clear" w:color="auto" w:fill="FFFFFF"/>
        <w:jc w:val="both"/>
        <w:rPr>
          <w:color w:val="000000"/>
          <w:lang w:val="sr-Cyrl-RS"/>
        </w:rPr>
      </w:pPr>
      <w:r w:rsidRPr="00993916">
        <w:rPr>
          <w:color w:val="000000"/>
          <w:lang w:val="sr-Cyrl-RS"/>
        </w:rPr>
        <w:t>Весна Стојановић – наставник биологије</w:t>
      </w:r>
    </w:p>
    <w:p w:rsidR="00DD44B6" w:rsidRPr="00993916" w:rsidRDefault="00DD44B6" w:rsidP="0031693C">
      <w:pPr>
        <w:pStyle w:val="NormalWeb"/>
        <w:numPr>
          <w:ilvl w:val="0"/>
          <w:numId w:val="186"/>
        </w:numPr>
        <w:shd w:val="clear" w:color="auto" w:fill="FFFFFF"/>
        <w:jc w:val="both"/>
        <w:rPr>
          <w:color w:val="000000"/>
          <w:lang w:val="sr-Cyrl-RS"/>
        </w:rPr>
      </w:pPr>
      <w:r w:rsidRPr="00993916">
        <w:rPr>
          <w:color w:val="000000"/>
          <w:lang w:val="sr-Cyrl-RS"/>
        </w:rPr>
        <w:t>Јасмина Дејановић – професор разредне наставе</w:t>
      </w:r>
    </w:p>
    <w:p w:rsidR="00DD44B6" w:rsidRPr="00993916" w:rsidRDefault="00DD44B6" w:rsidP="0031693C">
      <w:pPr>
        <w:pStyle w:val="NormalWeb"/>
        <w:numPr>
          <w:ilvl w:val="0"/>
          <w:numId w:val="186"/>
        </w:numPr>
        <w:shd w:val="clear" w:color="auto" w:fill="FFFFFF"/>
        <w:jc w:val="both"/>
        <w:rPr>
          <w:color w:val="000000"/>
          <w:lang w:val="sr-Cyrl-RS"/>
        </w:rPr>
      </w:pPr>
      <w:r w:rsidRPr="00993916">
        <w:rPr>
          <w:color w:val="000000"/>
          <w:lang w:val="sr-Cyrl-RS"/>
        </w:rPr>
        <w:t>Председник Савета родитеља</w:t>
      </w:r>
    </w:p>
    <w:p w:rsidR="00DD44B6" w:rsidRPr="00993916" w:rsidRDefault="00DD44B6" w:rsidP="0031693C">
      <w:pPr>
        <w:pStyle w:val="NormalWeb"/>
        <w:numPr>
          <w:ilvl w:val="0"/>
          <w:numId w:val="186"/>
        </w:numPr>
        <w:shd w:val="clear" w:color="auto" w:fill="FFFFFF"/>
        <w:jc w:val="both"/>
        <w:rPr>
          <w:color w:val="000000"/>
          <w:lang w:val="sr-Cyrl-RS"/>
        </w:rPr>
      </w:pPr>
      <w:r w:rsidRPr="00993916">
        <w:rPr>
          <w:color w:val="000000"/>
          <w:lang w:val="sr-Cyrl-RS"/>
        </w:rPr>
        <w:t xml:space="preserve"> Представник Школског одбора из јединице локалне самоуправе</w:t>
      </w:r>
    </w:p>
    <w:p w:rsidR="00DF765F" w:rsidRPr="00993916" w:rsidRDefault="00DD44B6" w:rsidP="0031693C">
      <w:pPr>
        <w:pStyle w:val="NormalWeb"/>
        <w:numPr>
          <w:ilvl w:val="0"/>
          <w:numId w:val="186"/>
        </w:numPr>
        <w:shd w:val="clear" w:color="auto" w:fill="FFFFFF"/>
        <w:jc w:val="both"/>
        <w:rPr>
          <w:color w:val="000000"/>
          <w:lang w:val="sr-Cyrl-RS"/>
        </w:rPr>
      </w:pPr>
      <w:r w:rsidRPr="00993916">
        <w:rPr>
          <w:color w:val="000000"/>
          <w:lang w:val="sr-Cyrl-RS"/>
        </w:rPr>
        <w:t>Представник Ученичког парламента</w:t>
      </w:r>
    </w:p>
    <w:p w:rsidR="00DD12EE" w:rsidRDefault="00DD12EE">
      <w:pPr>
        <w:rPr>
          <w:rFonts w:eastAsia="Times New Roman" w:cs="Times New Roman"/>
          <w:color w:val="000000"/>
          <w:szCs w:val="24"/>
          <w:lang w:val="sr-Cyrl-RS" w:eastAsia="sr-Latn-CS"/>
        </w:rPr>
      </w:pPr>
      <w:r>
        <w:rPr>
          <w:rFonts w:eastAsia="Times New Roman" w:cs="Times New Roman"/>
          <w:color w:val="000000"/>
          <w:szCs w:val="24"/>
          <w:lang w:val="sr-Cyrl-RS" w:eastAsia="sr-Latn-CS"/>
        </w:rPr>
        <w:br w:type="page"/>
      </w:r>
    </w:p>
    <w:p w:rsidR="005B035F" w:rsidRPr="005B0F60" w:rsidRDefault="005B035F" w:rsidP="00F75860">
      <w:pPr>
        <w:pStyle w:val="Naslov2"/>
      </w:pPr>
      <w:bookmarkStart w:id="8" w:name="_Toc524385432"/>
      <w:r w:rsidRPr="005B035F">
        <w:lastRenderedPageBreak/>
        <w:t>АКЦИОНИ  ПЛАН  САМОВРЕДНОВАЊА  ЗА  ШКОЛСКУ  2017/2018. ГОДИНУ</w:t>
      </w:r>
      <w:bookmarkEnd w:id="8"/>
    </w:p>
    <w:p w:rsidR="005B035F" w:rsidRPr="005B0F60" w:rsidRDefault="005B035F" w:rsidP="005B035F">
      <w:pPr>
        <w:jc w:val="center"/>
        <w:rPr>
          <w:rFonts w:ascii="Calibri" w:eastAsia="Calibri" w:hAnsi="Calibri"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138"/>
        <w:gridCol w:w="2176"/>
        <w:gridCol w:w="2180"/>
        <w:gridCol w:w="2066"/>
      </w:tblGrid>
      <w:tr w:rsidR="005B035F" w:rsidRPr="00993916" w:rsidTr="00993916">
        <w:trPr>
          <w:trHeight w:val="150"/>
          <w:jc w:val="center"/>
        </w:trPr>
        <w:tc>
          <w:tcPr>
            <w:tcW w:w="1928" w:type="dxa"/>
            <w:shd w:val="clear" w:color="auto" w:fill="A6A6A6" w:themeFill="background1" w:themeFillShade="A6"/>
          </w:tcPr>
          <w:p w:rsidR="005B035F" w:rsidRPr="00993916" w:rsidRDefault="005B035F" w:rsidP="00EC27F3">
            <w:pPr>
              <w:jc w:val="center"/>
              <w:rPr>
                <w:rFonts w:eastAsia="Calibri" w:cs="Times New Roman"/>
                <w:b/>
                <w:sz w:val="20"/>
                <w:szCs w:val="20"/>
                <w:lang w:val="sr-Cyrl-CS"/>
              </w:rPr>
            </w:pPr>
            <w:r w:rsidRPr="00993916">
              <w:rPr>
                <w:rFonts w:eastAsia="Calibri" w:cs="Times New Roman"/>
                <w:b/>
                <w:sz w:val="20"/>
                <w:szCs w:val="20"/>
                <w:lang w:val="sr-Cyrl-CS"/>
              </w:rPr>
              <w:t>ЗАДАТАК</w:t>
            </w:r>
          </w:p>
        </w:tc>
        <w:tc>
          <w:tcPr>
            <w:tcW w:w="2163" w:type="dxa"/>
            <w:shd w:val="clear" w:color="auto" w:fill="A6A6A6" w:themeFill="background1" w:themeFillShade="A6"/>
          </w:tcPr>
          <w:p w:rsidR="005B035F" w:rsidRPr="00993916" w:rsidRDefault="005B035F" w:rsidP="00993916">
            <w:pPr>
              <w:jc w:val="center"/>
              <w:rPr>
                <w:rFonts w:eastAsia="Calibri" w:cs="Times New Roman"/>
                <w:b/>
                <w:sz w:val="20"/>
                <w:szCs w:val="20"/>
                <w:lang w:val="sr-Cyrl-CS"/>
              </w:rPr>
            </w:pPr>
            <w:r w:rsidRPr="00993916">
              <w:rPr>
                <w:rFonts w:eastAsia="Calibri" w:cs="Times New Roman"/>
                <w:b/>
                <w:sz w:val="20"/>
                <w:szCs w:val="20"/>
                <w:lang w:val="sr-Cyrl-CS"/>
              </w:rPr>
              <w:t>АКТИВНОСТИ</w:t>
            </w:r>
          </w:p>
        </w:tc>
        <w:tc>
          <w:tcPr>
            <w:tcW w:w="2199" w:type="dxa"/>
            <w:shd w:val="clear" w:color="auto" w:fill="A6A6A6" w:themeFill="background1" w:themeFillShade="A6"/>
          </w:tcPr>
          <w:p w:rsidR="005B035F" w:rsidRPr="00993916" w:rsidRDefault="005B035F" w:rsidP="00EC27F3">
            <w:pPr>
              <w:jc w:val="center"/>
              <w:rPr>
                <w:rFonts w:eastAsia="Calibri" w:cs="Times New Roman"/>
                <w:b/>
                <w:sz w:val="20"/>
                <w:szCs w:val="20"/>
                <w:lang w:val="sr-Cyrl-CS"/>
              </w:rPr>
            </w:pPr>
            <w:r w:rsidRPr="00993916">
              <w:rPr>
                <w:rFonts w:eastAsia="Calibri" w:cs="Times New Roman"/>
                <w:b/>
                <w:sz w:val="20"/>
                <w:szCs w:val="20"/>
                <w:lang w:val="sr-Cyrl-CS"/>
              </w:rPr>
              <w:t>ВРЕМЕ</w:t>
            </w:r>
          </w:p>
        </w:tc>
        <w:tc>
          <w:tcPr>
            <w:tcW w:w="2210" w:type="dxa"/>
            <w:shd w:val="clear" w:color="auto" w:fill="A6A6A6" w:themeFill="background1" w:themeFillShade="A6"/>
          </w:tcPr>
          <w:p w:rsidR="005B035F" w:rsidRPr="00993916" w:rsidRDefault="005B035F" w:rsidP="00993916">
            <w:pPr>
              <w:jc w:val="center"/>
              <w:rPr>
                <w:rFonts w:eastAsia="Calibri" w:cs="Times New Roman"/>
                <w:b/>
                <w:sz w:val="20"/>
                <w:szCs w:val="20"/>
                <w:lang w:val="sr-Cyrl-CS"/>
              </w:rPr>
            </w:pPr>
            <w:r w:rsidRPr="00993916">
              <w:rPr>
                <w:rFonts w:eastAsia="Calibri" w:cs="Times New Roman"/>
                <w:b/>
                <w:sz w:val="20"/>
                <w:szCs w:val="20"/>
                <w:lang w:val="sr-Cyrl-CS"/>
              </w:rPr>
              <w:t>САРАДНИЦИ</w:t>
            </w:r>
          </w:p>
        </w:tc>
        <w:tc>
          <w:tcPr>
            <w:tcW w:w="2093" w:type="dxa"/>
            <w:shd w:val="clear" w:color="auto" w:fill="A6A6A6" w:themeFill="background1" w:themeFillShade="A6"/>
          </w:tcPr>
          <w:p w:rsidR="005B035F" w:rsidRPr="00993916" w:rsidRDefault="005B035F" w:rsidP="00993916">
            <w:pPr>
              <w:jc w:val="center"/>
              <w:rPr>
                <w:rFonts w:eastAsia="Calibri" w:cs="Times New Roman"/>
                <w:b/>
                <w:sz w:val="20"/>
                <w:szCs w:val="20"/>
                <w:lang w:val="sr-Cyrl-CS"/>
              </w:rPr>
            </w:pPr>
            <w:r w:rsidRPr="00993916">
              <w:rPr>
                <w:rFonts w:eastAsia="Calibri" w:cs="Times New Roman"/>
                <w:b/>
                <w:sz w:val="20"/>
                <w:szCs w:val="20"/>
                <w:lang w:val="sr-Cyrl-CS"/>
              </w:rPr>
              <w:t>ИСХОДИ</w:t>
            </w:r>
          </w:p>
        </w:tc>
      </w:tr>
      <w:tr w:rsidR="005B035F" w:rsidRPr="00993916" w:rsidTr="00993916">
        <w:trPr>
          <w:trHeight w:val="101"/>
          <w:jc w:val="center"/>
        </w:trPr>
        <w:tc>
          <w:tcPr>
            <w:tcW w:w="1928" w:type="dxa"/>
          </w:tcPr>
          <w:p w:rsidR="005B035F" w:rsidRPr="00993916" w:rsidRDefault="005B035F" w:rsidP="00EC27F3">
            <w:pPr>
              <w:jc w:val="center"/>
              <w:rPr>
                <w:rFonts w:eastAsia="Calibri" w:cs="Times New Roman"/>
                <w:sz w:val="20"/>
                <w:szCs w:val="20"/>
                <w:lang w:val="sr-Cyrl-CS"/>
              </w:rPr>
            </w:pPr>
          </w:p>
          <w:p w:rsidR="005B035F" w:rsidRPr="00993916" w:rsidRDefault="005B035F" w:rsidP="00EC27F3">
            <w:pPr>
              <w:jc w:val="center"/>
              <w:rPr>
                <w:rFonts w:eastAsia="Calibri" w:cs="Times New Roman"/>
                <w:sz w:val="20"/>
                <w:szCs w:val="20"/>
                <w:lang w:val="sr-Cyrl-CS"/>
              </w:rPr>
            </w:pPr>
            <w:r w:rsidRPr="00993916">
              <w:rPr>
                <w:rFonts w:eastAsia="Calibri" w:cs="Times New Roman"/>
                <w:sz w:val="20"/>
                <w:szCs w:val="20"/>
                <w:lang w:val="sr-Cyrl-CS"/>
              </w:rPr>
              <w:t>Подизање угледа и промоција школе</w:t>
            </w:r>
          </w:p>
        </w:tc>
        <w:tc>
          <w:tcPr>
            <w:tcW w:w="2163" w:type="dxa"/>
          </w:tcPr>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 xml:space="preserve">Израда </w:t>
            </w:r>
            <w:r w:rsidRPr="00993916">
              <w:rPr>
                <w:rFonts w:eastAsia="Calibri" w:cs="Times New Roman"/>
                <w:sz w:val="20"/>
                <w:szCs w:val="20"/>
              </w:rPr>
              <w:t>WEB</w:t>
            </w:r>
            <w:r w:rsidRPr="00993916">
              <w:rPr>
                <w:rFonts w:eastAsia="Calibri" w:cs="Times New Roman"/>
                <w:sz w:val="20"/>
                <w:szCs w:val="20"/>
                <w:lang w:val="sr-Cyrl-CS"/>
              </w:rPr>
              <w:t xml:space="preserve"> сајта</w:t>
            </w:r>
            <w:r w:rsidRPr="00993916">
              <w:rPr>
                <w:rFonts w:eastAsia="Calibri" w:cs="Times New Roman"/>
                <w:sz w:val="20"/>
                <w:szCs w:val="20"/>
              </w:rPr>
              <w:t xml:space="preserve"> школе</w:t>
            </w: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Израда школског часописа</w:t>
            </w: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Опремање библиотеке</w:t>
            </w: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Медијско промовисање школе</w:t>
            </w:r>
          </w:p>
        </w:tc>
        <w:tc>
          <w:tcPr>
            <w:tcW w:w="2199" w:type="dxa"/>
          </w:tcPr>
          <w:p w:rsidR="005B035F" w:rsidRPr="00993916" w:rsidRDefault="005B035F" w:rsidP="00EC27F3">
            <w:pPr>
              <w:jc w:val="center"/>
              <w:rPr>
                <w:rFonts w:eastAsia="Calibri" w:cs="Times New Roman"/>
                <w:sz w:val="20"/>
                <w:szCs w:val="20"/>
                <w:lang w:val="sr-Cyrl-CS"/>
              </w:rPr>
            </w:pPr>
          </w:p>
          <w:p w:rsidR="005B035F" w:rsidRPr="00993916" w:rsidRDefault="005B035F" w:rsidP="00EC27F3">
            <w:pPr>
              <w:jc w:val="center"/>
              <w:rPr>
                <w:rFonts w:eastAsia="Calibri" w:cs="Times New Roman"/>
                <w:sz w:val="20"/>
                <w:szCs w:val="20"/>
                <w:lang w:val="sr-Cyrl-CS"/>
              </w:rPr>
            </w:pPr>
            <w:r w:rsidRPr="00993916">
              <w:rPr>
                <w:rFonts w:eastAsia="Calibri" w:cs="Times New Roman"/>
                <w:sz w:val="20"/>
                <w:szCs w:val="20"/>
                <w:lang w:val="sr-Cyrl-CS"/>
              </w:rPr>
              <w:t xml:space="preserve">Током године </w:t>
            </w:r>
          </w:p>
          <w:p w:rsidR="005B035F" w:rsidRPr="00993916" w:rsidRDefault="005B035F" w:rsidP="00EC27F3">
            <w:pPr>
              <w:jc w:val="center"/>
              <w:rPr>
                <w:rFonts w:eastAsia="Calibri" w:cs="Times New Roman"/>
                <w:sz w:val="20"/>
                <w:szCs w:val="20"/>
                <w:lang w:val="sr-Cyrl-CS"/>
              </w:rPr>
            </w:pPr>
          </w:p>
          <w:p w:rsidR="005B035F" w:rsidRPr="00993916" w:rsidRDefault="005B035F" w:rsidP="00EC27F3">
            <w:pPr>
              <w:jc w:val="center"/>
              <w:rPr>
                <w:rFonts w:eastAsia="Calibri" w:cs="Times New Roman"/>
                <w:sz w:val="20"/>
                <w:szCs w:val="20"/>
                <w:lang w:val="sr-Cyrl-CS"/>
              </w:rPr>
            </w:pPr>
          </w:p>
          <w:p w:rsidR="005B035F" w:rsidRPr="00993916" w:rsidRDefault="005B035F" w:rsidP="00EC27F3">
            <w:pPr>
              <w:jc w:val="center"/>
              <w:rPr>
                <w:rFonts w:eastAsia="Calibri" w:cs="Times New Roman"/>
                <w:sz w:val="20"/>
                <w:szCs w:val="20"/>
                <w:lang w:val="sr-Cyrl-CS"/>
              </w:rPr>
            </w:pPr>
          </w:p>
        </w:tc>
        <w:tc>
          <w:tcPr>
            <w:tcW w:w="2210" w:type="dxa"/>
          </w:tcPr>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Наставник информатике</w:t>
            </w: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Директор</w:t>
            </w:r>
          </w:p>
          <w:p w:rsidR="005B035F" w:rsidRPr="00993916" w:rsidRDefault="005B035F" w:rsidP="00993916">
            <w:pPr>
              <w:jc w:val="center"/>
              <w:rPr>
                <w:rFonts w:eastAsia="Calibri" w:cs="Times New Roman"/>
                <w:sz w:val="20"/>
                <w:szCs w:val="20"/>
                <w:lang w:val="sr-Cyrl-CS"/>
              </w:rPr>
            </w:pPr>
          </w:p>
        </w:tc>
        <w:tc>
          <w:tcPr>
            <w:tcW w:w="2093" w:type="dxa"/>
          </w:tcPr>
          <w:p w:rsidR="00993916" w:rsidRDefault="00993916"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b/>
                <w:sz w:val="20"/>
                <w:szCs w:val="20"/>
                <w:lang w:val="sr-Cyrl-CS"/>
              </w:rPr>
            </w:pPr>
            <w:r w:rsidRPr="00993916">
              <w:rPr>
                <w:rFonts w:eastAsia="Calibri" w:cs="Times New Roman"/>
                <w:sz w:val="20"/>
                <w:szCs w:val="20"/>
                <w:lang w:val="sr-Cyrl-CS"/>
              </w:rPr>
              <w:t>Бољи углед школе, информисаност родитеља и већи број уписаних ученика</w:t>
            </w:r>
          </w:p>
        </w:tc>
      </w:tr>
      <w:tr w:rsidR="005B035F" w:rsidRPr="00993916" w:rsidTr="00993916">
        <w:trPr>
          <w:trHeight w:val="735"/>
          <w:jc w:val="center"/>
        </w:trPr>
        <w:tc>
          <w:tcPr>
            <w:tcW w:w="1928" w:type="dxa"/>
          </w:tcPr>
          <w:p w:rsidR="005B035F" w:rsidRPr="00993916" w:rsidRDefault="005B035F" w:rsidP="00EC27F3">
            <w:pPr>
              <w:jc w:val="center"/>
              <w:rPr>
                <w:rFonts w:eastAsia="Calibri" w:cs="Times New Roman"/>
                <w:sz w:val="20"/>
                <w:szCs w:val="20"/>
                <w:lang w:val="sr-Cyrl-CS"/>
              </w:rPr>
            </w:pPr>
          </w:p>
          <w:p w:rsidR="005B035F" w:rsidRPr="00993916" w:rsidRDefault="005B035F" w:rsidP="00EC27F3">
            <w:pPr>
              <w:jc w:val="center"/>
              <w:rPr>
                <w:rFonts w:eastAsia="Calibri" w:cs="Times New Roman"/>
                <w:sz w:val="20"/>
                <w:szCs w:val="20"/>
                <w:lang w:val="sr-Cyrl-CS"/>
              </w:rPr>
            </w:pPr>
          </w:p>
          <w:p w:rsidR="005B035F" w:rsidRPr="00993916" w:rsidRDefault="005B035F" w:rsidP="00EC27F3">
            <w:pPr>
              <w:jc w:val="center"/>
              <w:rPr>
                <w:rFonts w:eastAsia="Calibri" w:cs="Times New Roman"/>
                <w:sz w:val="20"/>
                <w:szCs w:val="20"/>
                <w:lang w:val="sr-Cyrl-CS"/>
              </w:rPr>
            </w:pPr>
            <w:r w:rsidRPr="00993916">
              <w:rPr>
                <w:rFonts w:eastAsia="Calibri" w:cs="Times New Roman"/>
                <w:sz w:val="20"/>
                <w:szCs w:val="20"/>
                <w:lang w:val="sr-Cyrl-CS"/>
              </w:rPr>
              <w:t>Боља атмосфера и међуљудски односи</w:t>
            </w:r>
          </w:p>
        </w:tc>
        <w:tc>
          <w:tcPr>
            <w:tcW w:w="2163" w:type="dxa"/>
          </w:tcPr>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Упознавање  са протоколом о безбедности и заштитом од насиља</w:t>
            </w: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Промовисање и награђивање успеха појединаца и група</w:t>
            </w: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Организација радионице са темом решавања конфликата</w:t>
            </w:r>
          </w:p>
        </w:tc>
        <w:tc>
          <w:tcPr>
            <w:tcW w:w="2199" w:type="dxa"/>
          </w:tcPr>
          <w:p w:rsidR="005B035F" w:rsidRPr="00993916" w:rsidRDefault="005B035F" w:rsidP="00EC27F3">
            <w:pPr>
              <w:rPr>
                <w:rFonts w:eastAsia="Calibri" w:cs="Times New Roman"/>
                <w:sz w:val="20"/>
                <w:szCs w:val="20"/>
                <w:lang w:val="sr-Cyrl-CS"/>
              </w:rPr>
            </w:pPr>
          </w:p>
          <w:p w:rsidR="005B035F" w:rsidRPr="00993916" w:rsidRDefault="005B035F" w:rsidP="00EC27F3">
            <w:pPr>
              <w:rPr>
                <w:rFonts w:eastAsia="Calibri" w:cs="Times New Roman"/>
                <w:sz w:val="20"/>
                <w:szCs w:val="20"/>
                <w:lang w:val="sr-Cyrl-CS"/>
              </w:rPr>
            </w:pPr>
          </w:p>
          <w:p w:rsidR="005B035F" w:rsidRPr="00993916" w:rsidRDefault="005B035F" w:rsidP="00EC27F3">
            <w:pPr>
              <w:rPr>
                <w:rFonts w:eastAsia="Calibri" w:cs="Times New Roman"/>
                <w:sz w:val="20"/>
                <w:szCs w:val="20"/>
                <w:lang w:val="sr-Cyrl-CS"/>
              </w:rPr>
            </w:pPr>
          </w:p>
          <w:p w:rsidR="005B035F" w:rsidRPr="00993916" w:rsidRDefault="005B035F" w:rsidP="00F9631C">
            <w:pPr>
              <w:jc w:val="center"/>
              <w:rPr>
                <w:rFonts w:eastAsia="Calibri" w:cs="Times New Roman"/>
                <w:sz w:val="20"/>
                <w:szCs w:val="20"/>
                <w:lang w:val="sr-Cyrl-CS"/>
              </w:rPr>
            </w:pPr>
            <w:r w:rsidRPr="00993916">
              <w:rPr>
                <w:rFonts w:eastAsia="Calibri" w:cs="Times New Roman"/>
                <w:sz w:val="20"/>
                <w:szCs w:val="20"/>
                <w:lang w:val="sr-Cyrl-CS"/>
              </w:rPr>
              <w:t>Током године</w:t>
            </w:r>
          </w:p>
          <w:p w:rsidR="005B035F" w:rsidRPr="00993916" w:rsidRDefault="005B035F" w:rsidP="00F9631C">
            <w:pPr>
              <w:jc w:val="center"/>
              <w:rPr>
                <w:rFonts w:eastAsia="Calibri" w:cs="Times New Roman"/>
                <w:sz w:val="20"/>
                <w:szCs w:val="20"/>
                <w:lang w:val="sr-Cyrl-CS"/>
              </w:rPr>
            </w:pPr>
          </w:p>
          <w:p w:rsidR="005B035F" w:rsidRPr="00993916" w:rsidRDefault="005B035F" w:rsidP="00EC27F3">
            <w:pPr>
              <w:ind w:firstLine="708"/>
              <w:rPr>
                <w:rFonts w:eastAsia="Calibri" w:cs="Times New Roman"/>
                <w:sz w:val="20"/>
                <w:szCs w:val="20"/>
                <w:lang w:val="sr-Cyrl-CS"/>
              </w:rPr>
            </w:pPr>
          </w:p>
        </w:tc>
        <w:tc>
          <w:tcPr>
            <w:tcW w:w="2210" w:type="dxa"/>
          </w:tcPr>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Директор</w:t>
            </w:r>
          </w:p>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Тим за самовредновање</w:t>
            </w: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Директор</w:t>
            </w:r>
          </w:p>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Стручни сарадник</w:t>
            </w:r>
          </w:p>
        </w:tc>
        <w:tc>
          <w:tcPr>
            <w:tcW w:w="2093" w:type="dxa"/>
          </w:tcPr>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Побољшање међуљудских односа, висок ниво толеранције и боља међусобна сарадња</w:t>
            </w:r>
          </w:p>
        </w:tc>
      </w:tr>
      <w:tr w:rsidR="005B035F" w:rsidRPr="00993916" w:rsidTr="00993916">
        <w:trPr>
          <w:trHeight w:val="2828"/>
          <w:jc w:val="center"/>
        </w:trPr>
        <w:tc>
          <w:tcPr>
            <w:tcW w:w="1928" w:type="dxa"/>
          </w:tcPr>
          <w:p w:rsidR="005B035F" w:rsidRPr="00993916" w:rsidRDefault="005B035F" w:rsidP="00EC27F3">
            <w:pPr>
              <w:jc w:val="center"/>
              <w:rPr>
                <w:rFonts w:eastAsia="Calibri" w:cs="Times New Roman"/>
                <w:sz w:val="20"/>
                <w:szCs w:val="20"/>
                <w:lang w:val="sr-Cyrl-CS"/>
              </w:rPr>
            </w:pPr>
          </w:p>
          <w:p w:rsidR="005B035F" w:rsidRPr="00993916" w:rsidRDefault="005B035F" w:rsidP="00EC27F3">
            <w:pPr>
              <w:jc w:val="center"/>
              <w:rPr>
                <w:rFonts w:eastAsia="Calibri" w:cs="Times New Roman"/>
                <w:sz w:val="20"/>
                <w:szCs w:val="20"/>
                <w:lang w:val="sr-Cyrl-CS"/>
              </w:rPr>
            </w:pPr>
            <w:r w:rsidRPr="00993916">
              <w:rPr>
                <w:rFonts w:eastAsia="Calibri" w:cs="Times New Roman"/>
                <w:sz w:val="20"/>
                <w:szCs w:val="20"/>
                <w:lang w:val="sr-Cyrl-CS"/>
              </w:rPr>
              <w:t>Унапређење партнерства са родитељима, Школским одбором и локалном заједницом</w:t>
            </w:r>
          </w:p>
        </w:tc>
        <w:tc>
          <w:tcPr>
            <w:tcW w:w="2163" w:type="dxa"/>
          </w:tcPr>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Упознавање родитеља и Школског одбора са</w:t>
            </w: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свим активностима које се у школи реализују</w:t>
            </w: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Подстицање родитеља и локалне заједнице за донирањем финансијских средстава</w:t>
            </w:r>
          </w:p>
        </w:tc>
        <w:tc>
          <w:tcPr>
            <w:tcW w:w="2199" w:type="dxa"/>
          </w:tcPr>
          <w:p w:rsidR="005B035F" w:rsidRPr="00993916" w:rsidRDefault="005B035F" w:rsidP="00EC27F3">
            <w:pPr>
              <w:jc w:val="center"/>
              <w:rPr>
                <w:rFonts w:eastAsia="Calibri" w:cs="Times New Roman"/>
                <w:sz w:val="20"/>
                <w:szCs w:val="20"/>
                <w:lang w:val="sr-Cyrl-CS"/>
              </w:rPr>
            </w:pPr>
          </w:p>
          <w:p w:rsidR="005B035F" w:rsidRPr="00993916" w:rsidRDefault="005B035F" w:rsidP="00EC27F3">
            <w:pPr>
              <w:jc w:val="center"/>
              <w:rPr>
                <w:rFonts w:eastAsia="Calibri" w:cs="Times New Roman"/>
                <w:sz w:val="20"/>
                <w:szCs w:val="20"/>
                <w:lang w:val="sr-Cyrl-CS"/>
              </w:rPr>
            </w:pPr>
            <w:r w:rsidRPr="00993916">
              <w:rPr>
                <w:rFonts w:eastAsia="Calibri" w:cs="Times New Roman"/>
                <w:sz w:val="20"/>
                <w:szCs w:val="20"/>
                <w:lang w:val="sr-Cyrl-CS"/>
              </w:rPr>
              <w:t>На крају          класификационих периода</w:t>
            </w:r>
          </w:p>
          <w:p w:rsidR="005B035F" w:rsidRPr="00993916" w:rsidRDefault="005B035F" w:rsidP="00EC27F3">
            <w:pPr>
              <w:jc w:val="center"/>
              <w:rPr>
                <w:rFonts w:eastAsia="Calibri" w:cs="Times New Roman"/>
                <w:sz w:val="20"/>
                <w:szCs w:val="20"/>
                <w:lang w:val="sr-Cyrl-CS"/>
              </w:rPr>
            </w:pPr>
          </w:p>
          <w:p w:rsidR="005B035F" w:rsidRPr="00993916" w:rsidRDefault="005B035F" w:rsidP="00EC27F3">
            <w:pPr>
              <w:jc w:val="center"/>
              <w:rPr>
                <w:rFonts w:eastAsia="Calibri" w:cs="Times New Roman"/>
                <w:sz w:val="20"/>
                <w:szCs w:val="20"/>
                <w:lang w:val="sr-Cyrl-CS"/>
              </w:rPr>
            </w:pPr>
            <w:r w:rsidRPr="00993916">
              <w:rPr>
                <w:rFonts w:eastAsia="Calibri" w:cs="Times New Roman"/>
                <w:sz w:val="20"/>
                <w:szCs w:val="20"/>
                <w:lang w:val="sr-Cyrl-CS"/>
              </w:rPr>
              <w:t>Током године</w:t>
            </w:r>
          </w:p>
        </w:tc>
        <w:tc>
          <w:tcPr>
            <w:tcW w:w="2210" w:type="dxa"/>
          </w:tcPr>
          <w:p w:rsidR="005B035F" w:rsidRPr="00993916" w:rsidRDefault="005B035F" w:rsidP="00993916">
            <w:pPr>
              <w:tabs>
                <w:tab w:val="left" w:pos="600"/>
              </w:tabs>
              <w:jc w:val="center"/>
              <w:rPr>
                <w:rFonts w:eastAsia="Calibri" w:cs="Times New Roman"/>
                <w:sz w:val="20"/>
                <w:szCs w:val="20"/>
                <w:lang w:val="sr-Cyrl-CS"/>
              </w:rPr>
            </w:pPr>
          </w:p>
          <w:p w:rsidR="005B035F" w:rsidRPr="00993916" w:rsidRDefault="005B035F" w:rsidP="00993916">
            <w:pPr>
              <w:tabs>
                <w:tab w:val="left" w:pos="600"/>
              </w:tabs>
              <w:jc w:val="center"/>
              <w:rPr>
                <w:rFonts w:eastAsia="Calibri" w:cs="Times New Roman"/>
                <w:sz w:val="20"/>
                <w:szCs w:val="20"/>
                <w:lang w:val="sr-Cyrl-CS"/>
              </w:rPr>
            </w:pPr>
          </w:p>
          <w:p w:rsidR="005B035F" w:rsidRPr="00993916" w:rsidRDefault="005B035F" w:rsidP="00993916">
            <w:pPr>
              <w:tabs>
                <w:tab w:val="left" w:pos="600"/>
              </w:tabs>
              <w:jc w:val="center"/>
              <w:rPr>
                <w:rFonts w:eastAsia="Calibri" w:cs="Times New Roman"/>
                <w:sz w:val="20"/>
                <w:szCs w:val="20"/>
                <w:lang w:val="sr-Cyrl-CS"/>
              </w:rPr>
            </w:pPr>
            <w:r w:rsidRPr="00993916">
              <w:rPr>
                <w:rFonts w:eastAsia="Calibri" w:cs="Times New Roman"/>
                <w:sz w:val="20"/>
                <w:szCs w:val="20"/>
                <w:lang w:val="sr-Cyrl-CS"/>
              </w:rPr>
              <w:t>Директор</w:t>
            </w:r>
          </w:p>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p>
        </w:tc>
        <w:tc>
          <w:tcPr>
            <w:tcW w:w="2093" w:type="dxa"/>
          </w:tcPr>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Унапређено партнерство на свим нивоима и прикупљена потребна финансијска средства</w:t>
            </w:r>
          </w:p>
        </w:tc>
      </w:tr>
      <w:tr w:rsidR="005B035F" w:rsidRPr="00993916" w:rsidTr="00993916">
        <w:trPr>
          <w:trHeight w:val="1707"/>
          <w:jc w:val="center"/>
        </w:trPr>
        <w:tc>
          <w:tcPr>
            <w:tcW w:w="1928" w:type="dxa"/>
          </w:tcPr>
          <w:p w:rsidR="005B035F" w:rsidRPr="00993916" w:rsidRDefault="005B035F" w:rsidP="00EC27F3">
            <w:pPr>
              <w:jc w:val="center"/>
              <w:rPr>
                <w:rFonts w:eastAsia="Calibri" w:cs="Times New Roman"/>
                <w:sz w:val="20"/>
                <w:szCs w:val="20"/>
                <w:lang w:val="sr-Cyrl-CS"/>
              </w:rPr>
            </w:pPr>
          </w:p>
          <w:p w:rsidR="005B035F" w:rsidRPr="00993916" w:rsidRDefault="005B035F" w:rsidP="00EC27F3">
            <w:pPr>
              <w:jc w:val="center"/>
              <w:rPr>
                <w:rFonts w:eastAsia="Calibri" w:cs="Times New Roman"/>
                <w:sz w:val="20"/>
                <w:szCs w:val="20"/>
                <w:lang w:val="sr-Cyrl-CS"/>
              </w:rPr>
            </w:pPr>
            <w:r w:rsidRPr="00993916">
              <w:rPr>
                <w:rFonts w:eastAsia="Calibri" w:cs="Times New Roman"/>
                <w:sz w:val="20"/>
                <w:szCs w:val="20"/>
                <w:lang w:val="sr-Cyrl-CS"/>
              </w:rPr>
              <w:t>Стварање пријатног школског амбијента</w:t>
            </w:r>
          </w:p>
        </w:tc>
        <w:tc>
          <w:tcPr>
            <w:tcW w:w="2163" w:type="dxa"/>
          </w:tcPr>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Сређивање прилаза школи</w:t>
            </w: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Оплемењивање школе ученичким радовима</w:t>
            </w:r>
          </w:p>
        </w:tc>
        <w:tc>
          <w:tcPr>
            <w:tcW w:w="2199" w:type="dxa"/>
          </w:tcPr>
          <w:p w:rsidR="005B035F" w:rsidRPr="00993916" w:rsidRDefault="005B035F" w:rsidP="00EC27F3">
            <w:pPr>
              <w:rPr>
                <w:rFonts w:eastAsia="Calibri" w:cs="Times New Roman"/>
                <w:sz w:val="20"/>
                <w:szCs w:val="20"/>
                <w:lang w:val="sr-Cyrl-CS"/>
              </w:rPr>
            </w:pPr>
          </w:p>
          <w:p w:rsidR="005B035F" w:rsidRPr="00993916" w:rsidRDefault="005B035F" w:rsidP="00EC27F3">
            <w:pPr>
              <w:jc w:val="center"/>
              <w:rPr>
                <w:rFonts w:eastAsia="Calibri" w:cs="Times New Roman"/>
                <w:sz w:val="20"/>
                <w:szCs w:val="20"/>
                <w:lang w:val="sr-Cyrl-CS"/>
              </w:rPr>
            </w:pPr>
            <w:r w:rsidRPr="00993916">
              <w:rPr>
                <w:rFonts w:eastAsia="Calibri" w:cs="Times New Roman"/>
                <w:sz w:val="20"/>
                <w:szCs w:val="20"/>
                <w:lang w:val="sr-Cyrl-CS"/>
              </w:rPr>
              <w:t>Током године</w:t>
            </w:r>
          </w:p>
        </w:tc>
        <w:tc>
          <w:tcPr>
            <w:tcW w:w="2210" w:type="dxa"/>
          </w:tcPr>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Локална заједница и извођачи</w:t>
            </w:r>
          </w:p>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Наставници и ученици</w:t>
            </w:r>
          </w:p>
        </w:tc>
        <w:tc>
          <w:tcPr>
            <w:tcW w:w="2093" w:type="dxa"/>
          </w:tcPr>
          <w:p w:rsidR="005B035F" w:rsidRPr="00993916" w:rsidRDefault="005B035F" w:rsidP="00993916">
            <w:pPr>
              <w:jc w:val="center"/>
              <w:rPr>
                <w:rFonts w:eastAsia="Calibri" w:cs="Times New Roman"/>
                <w:sz w:val="20"/>
                <w:szCs w:val="20"/>
                <w:lang w:val="sr-Cyrl-CS"/>
              </w:rPr>
            </w:pPr>
          </w:p>
          <w:p w:rsidR="005B035F" w:rsidRPr="00993916" w:rsidRDefault="005B035F" w:rsidP="00993916">
            <w:pPr>
              <w:jc w:val="center"/>
              <w:rPr>
                <w:rFonts w:eastAsia="Calibri" w:cs="Times New Roman"/>
                <w:sz w:val="20"/>
                <w:szCs w:val="20"/>
                <w:lang w:val="sr-Cyrl-CS"/>
              </w:rPr>
            </w:pPr>
            <w:r w:rsidRPr="00993916">
              <w:rPr>
                <w:rFonts w:eastAsia="Calibri" w:cs="Times New Roman"/>
                <w:sz w:val="20"/>
                <w:szCs w:val="20"/>
                <w:lang w:val="sr-Cyrl-CS"/>
              </w:rPr>
              <w:t>Школски амбијент је пријатан</w:t>
            </w:r>
          </w:p>
        </w:tc>
      </w:tr>
    </w:tbl>
    <w:p w:rsidR="00DD44B6" w:rsidRDefault="00DD44B6" w:rsidP="005B035F">
      <w:pPr>
        <w:pStyle w:val="NormalWeb"/>
        <w:shd w:val="clear" w:color="auto" w:fill="FFFFFF"/>
        <w:spacing w:after="0" w:afterAutospacing="0"/>
        <w:jc w:val="both"/>
        <w:rPr>
          <w:b/>
          <w:color w:val="000000"/>
        </w:rPr>
      </w:pPr>
    </w:p>
    <w:p w:rsidR="005B035F" w:rsidRPr="000371C1" w:rsidRDefault="005B035F" w:rsidP="005B035F">
      <w:pPr>
        <w:pStyle w:val="NormalWeb"/>
        <w:shd w:val="clear" w:color="auto" w:fill="FFFFFF"/>
        <w:spacing w:after="0" w:afterAutospacing="0"/>
        <w:jc w:val="both"/>
        <w:rPr>
          <w:b/>
          <w:color w:val="000000"/>
        </w:rPr>
      </w:pPr>
      <w:r w:rsidRPr="000371C1">
        <w:rPr>
          <w:b/>
          <w:color w:val="000000"/>
        </w:rPr>
        <w:t>Жељени ниво остварености</w:t>
      </w:r>
      <w:r w:rsidRPr="000371C1">
        <w:rPr>
          <w:b/>
          <w:color w:val="000000"/>
          <w:lang w:val="sr-Cyrl-CS"/>
        </w:rPr>
        <w:t xml:space="preserve"> (визија)</w:t>
      </w:r>
      <w:r w:rsidRPr="000371C1">
        <w:rPr>
          <w:b/>
          <w:color w:val="000000"/>
        </w:rPr>
        <w:t>:</w:t>
      </w:r>
    </w:p>
    <w:p w:rsidR="005B035F" w:rsidRDefault="002B1741" w:rsidP="00DD12EE">
      <w:pPr>
        <w:pStyle w:val="NormalWeb"/>
        <w:shd w:val="clear" w:color="auto" w:fill="FFFFFF"/>
        <w:spacing w:after="0" w:afterAutospacing="0"/>
        <w:jc w:val="both"/>
        <w:rPr>
          <w:color w:val="000000"/>
        </w:rPr>
      </w:pPr>
      <w:r>
        <w:rPr>
          <w:color w:val="000000"/>
        </w:rPr>
        <w:tab/>
      </w:r>
      <w:r w:rsidR="005B035F" w:rsidRPr="00AB139C">
        <w:rPr>
          <w:color w:val="000000"/>
        </w:rPr>
        <w:t>Школа располаже потребним и савременим наставним средствима (књиге, радни материјали, аудио-</w:t>
      </w:r>
      <w:r w:rsidR="005B035F" w:rsidRPr="00AB139C">
        <w:rPr>
          <w:rStyle w:val="apple-converted-space"/>
          <w:color w:val="000000"/>
        </w:rPr>
        <w:t> </w:t>
      </w:r>
      <w:r w:rsidR="005B035F" w:rsidRPr="00AB139C">
        <w:rPr>
          <w:color w:val="000000"/>
        </w:rPr>
        <w:t>визуелни материјали, компјутери, фотокопир-апарати...) која су очувана и у функцији разноврсних метода и облика рада са ученицима. Многа наставна средства израдили су наставници и ученици.</w:t>
      </w:r>
    </w:p>
    <w:p w:rsidR="005B035F" w:rsidRDefault="002B1741" w:rsidP="00DD12EE">
      <w:pPr>
        <w:pStyle w:val="NormalWeb"/>
        <w:shd w:val="clear" w:color="auto" w:fill="FFFFFF"/>
        <w:spacing w:after="0" w:afterAutospacing="0"/>
        <w:jc w:val="both"/>
        <w:rPr>
          <w:color w:val="000000"/>
          <w:lang w:val="sr-Cyrl-CS"/>
        </w:rPr>
      </w:pPr>
      <w:r>
        <w:rPr>
          <w:color w:val="000000"/>
        </w:rPr>
        <w:tab/>
      </w:r>
      <w:r w:rsidR="005B035F" w:rsidRPr="003977E6">
        <w:rPr>
          <w:color w:val="000000"/>
        </w:rPr>
        <w:t>Просторни услови (учионице, кабинет</w:t>
      </w:r>
      <w:r w:rsidR="005B035F">
        <w:rPr>
          <w:color w:val="000000"/>
        </w:rPr>
        <w:t>, пратеће просторије, двориште</w:t>
      </w:r>
      <w:r w:rsidR="005B035F" w:rsidRPr="003977E6">
        <w:rPr>
          <w:color w:val="000000"/>
        </w:rPr>
        <w:t xml:space="preserve">), опрема и намештај одговарају нормативима и адекватно се одржавају. Зграда и опрема доприносе стварању безбедног, пријатног и стимулативног окружења. </w:t>
      </w:r>
    </w:p>
    <w:p w:rsidR="005B035F" w:rsidRPr="003977E6" w:rsidRDefault="002B1741" w:rsidP="00DD12EE">
      <w:pPr>
        <w:pStyle w:val="NormalWeb"/>
        <w:shd w:val="clear" w:color="auto" w:fill="FFFFFF"/>
        <w:spacing w:after="0" w:afterAutospacing="0"/>
        <w:jc w:val="both"/>
        <w:rPr>
          <w:color w:val="000000"/>
          <w:lang w:val="sr-Cyrl-CS"/>
        </w:rPr>
      </w:pPr>
      <w:r>
        <w:rPr>
          <w:color w:val="000000"/>
          <w:shd w:val="clear" w:color="auto" w:fill="FFFFFF"/>
        </w:rPr>
        <w:tab/>
      </w:r>
      <w:r w:rsidR="005B035F" w:rsidRPr="003977E6">
        <w:rPr>
          <w:color w:val="000000"/>
          <w:shd w:val="clear" w:color="auto" w:fill="FFFFFF"/>
        </w:rPr>
        <w:t>Простори у школи су оплемењени и у функцији васпитног деловања и учења. Негује се одговоран однос запослених и ученика према уређењу и одржавању простора и окружења школе. У уређењу учионице и школе у целини посебно место имају ученички радови.</w:t>
      </w:r>
    </w:p>
    <w:p w:rsidR="00DD12EE" w:rsidRDefault="002B1741" w:rsidP="00DD12EE">
      <w:pPr>
        <w:pStyle w:val="NormalWeb"/>
        <w:shd w:val="clear" w:color="auto" w:fill="FFFFFF"/>
        <w:spacing w:after="0" w:afterAutospacing="0"/>
        <w:jc w:val="both"/>
        <w:rPr>
          <w:color w:val="000000"/>
          <w:shd w:val="clear" w:color="auto" w:fill="FFFFFF"/>
        </w:rPr>
      </w:pPr>
      <w:r>
        <w:rPr>
          <w:color w:val="000000"/>
          <w:shd w:val="clear" w:color="auto" w:fill="FFFFFF"/>
          <w:lang w:val="sr-Cyrl-CS"/>
        </w:rPr>
        <w:tab/>
      </w:r>
      <w:r w:rsidR="005B035F" w:rsidRPr="003977E6">
        <w:rPr>
          <w:color w:val="000000"/>
          <w:shd w:val="clear" w:color="auto" w:fill="FFFFFF"/>
          <w:lang w:val="sr-Cyrl-CS"/>
        </w:rPr>
        <w:t>Ш</w:t>
      </w:r>
      <w:r w:rsidR="005B035F" w:rsidRPr="003977E6">
        <w:rPr>
          <w:color w:val="000000"/>
          <w:shd w:val="clear" w:color="auto" w:fill="FFFFFF"/>
        </w:rPr>
        <w:t>кола има богату понуду ваннаставних активности, чиме пружа могућност да сваки ученик испуни своја интересовања, потребе и да буде успешан. Подстиче се креативност и ученика и наставника. Успех сваког појединца, групе или одељења прихваћен је као лични успех и успех школе. Постоји Правилник у којем су договорени начини о награђивању и похваљивању ученика и запослених. Правилник се доследно примењује.</w:t>
      </w:r>
    </w:p>
    <w:p w:rsidR="00DD12EE" w:rsidRDefault="00DD12EE">
      <w:pPr>
        <w:rPr>
          <w:rFonts w:eastAsia="Times New Roman" w:cs="Times New Roman"/>
          <w:color w:val="000000"/>
          <w:szCs w:val="24"/>
          <w:shd w:val="clear" w:color="auto" w:fill="FFFFFF"/>
          <w:lang w:val="sr-Latn-CS" w:eastAsia="sr-Latn-CS"/>
        </w:rPr>
      </w:pPr>
      <w:r>
        <w:rPr>
          <w:color w:val="000000"/>
          <w:shd w:val="clear" w:color="auto" w:fill="FFFFFF"/>
        </w:rPr>
        <w:br w:type="page"/>
      </w:r>
    </w:p>
    <w:p w:rsidR="005B035F" w:rsidRPr="005B0F60" w:rsidRDefault="005B035F" w:rsidP="00DD12EE">
      <w:pPr>
        <w:pStyle w:val="NormalWeb"/>
        <w:shd w:val="clear" w:color="auto" w:fill="FFFFFF"/>
        <w:spacing w:after="0" w:afterAutospacing="0"/>
        <w:jc w:val="both"/>
      </w:pPr>
    </w:p>
    <w:p w:rsidR="00494182" w:rsidRPr="00494182" w:rsidRDefault="00494182" w:rsidP="00DD12EE">
      <w:pPr>
        <w:pStyle w:val="Naslov1"/>
        <w:rPr>
          <w:lang w:val="sr-Cyrl-CS"/>
        </w:rPr>
      </w:pPr>
      <w:bookmarkStart w:id="9" w:name="_Toc524385433"/>
      <w:r w:rsidRPr="00494182">
        <w:rPr>
          <w:lang w:val="sr-Cyrl-CS"/>
        </w:rPr>
        <w:t>САМОВРЕДНОВАЊЕ РАДА ШКОЛЕ</w:t>
      </w:r>
      <w:bookmarkEnd w:id="9"/>
    </w:p>
    <w:p w:rsidR="00494182" w:rsidRPr="00F25C1F" w:rsidRDefault="00494182" w:rsidP="0051314A">
      <w:pPr>
        <w:pStyle w:val="NoSpacing1"/>
        <w:rPr>
          <w:rFonts w:ascii="Times New Roman" w:hAnsi="Times New Roman"/>
          <w:b/>
          <w:color w:val="000080"/>
          <w:sz w:val="12"/>
          <w:szCs w:val="12"/>
          <w:lang w:val="sr-Cyrl-CS"/>
        </w:rPr>
      </w:pPr>
    </w:p>
    <w:p w:rsidR="00494182" w:rsidRPr="00993916" w:rsidRDefault="00494182" w:rsidP="00494182">
      <w:pPr>
        <w:ind w:firstLine="720"/>
        <w:jc w:val="both"/>
        <w:rPr>
          <w:rFonts w:eastAsia="Calibri"/>
          <w:szCs w:val="24"/>
        </w:rPr>
      </w:pPr>
      <w:r w:rsidRPr="00993916">
        <w:rPr>
          <w:rFonts w:eastAsia="Calibri"/>
          <w:szCs w:val="24"/>
        </w:rPr>
        <w:t xml:space="preserve">Тим за самовредновање рада школе у школској </w:t>
      </w:r>
      <w:r w:rsidRPr="00993916">
        <w:rPr>
          <w:rFonts w:eastAsia="Calibri"/>
          <w:b/>
          <w:i/>
          <w:szCs w:val="24"/>
          <w:u w:val="single"/>
        </w:rPr>
        <w:t>2007/08.</w:t>
      </w:r>
      <w:r w:rsidRPr="00993916">
        <w:rPr>
          <w:rFonts w:eastAsia="Calibri"/>
          <w:szCs w:val="24"/>
        </w:rPr>
        <w:t xml:space="preserve"> години извршио самовредновање кључне области </w:t>
      </w:r>
      <w:r w:rsidRPr="00993916">
        <w:rPr>
          <w:rFonts w:eastAsia="Calibri"/>
          <w:b/>
          <w:szCs w:val="24"/>
        </w:rPr>
        <w:t>''Настава и учење</w:t>
      </w:r>
      <w:r w:rsidRPr="00993916">
        <w:rPr>
          <w:rFonts w:eastAsia="Calibri"/>
          <w:szCs w:val="24"/>
        </w:rPr>
        <w:t>'' – подручје вредновања ''Планирање и припремање''. Да би се дошло до неопходних података коришћени су следећи инструменти: анализа планова рада и писаних припрема наставника, анализа Записника Стручних већа, анализа бележака наставника, материјала за наставу и свезака ученика, Упитници за наставнике.</w:t>
      </w:r>
    </w:p>
    <w:p w:rsidR="00494182" w:rsidRPr="00993916" w:rsidRDefault="00494182" w:rsidP="00494182">
      <w:pPr>
        <w:ind w:firstLine="720"/>
        <w:jc w:val="both"/>
        <w:rPr>
          <w:rFonts w:eastAsia="Calibri"/>
          <w:szCs w:val="24"/>
        </w:rPr>
      </w:pPr>
      <w:r w:rsidRPr="00993916">
        <w:rPr>
          <w:rFonts w:eastAsia="Calibri"/>
          <w:szCs w:val="24"/>
        </w:rPr>
        <w:t xml:space="preserve">Школске </w:t>
      </w:r>
      <w:r w:rsidRPr="00993916">
        <w:rPr>
          <w:rFonts w:eastAsia="Calibri"/>
          <w:b/>
          <w:i/>
          <w:szCs w:val="24"/>
          <w:u w:val="single"/>
        </w:rPr>
        <w:t>2008/09</w:t>
      </w:r>
      <w:r w:rsidRPr="00993916">
        <w:rPr>
          <w:rFonts w:eastAsia="Calibri"/>
          <w:szCs w:val="24"/>
        </w:rPr>
        <w:t>. године поново је спроведено самовредновање исте кључне области „</w:t>
      </w:r>
      <w:r w:rsidRPr="00993916">
        <w:rPr>
          <w:rFonts w:eastAsia="Calibri"/>
          <w:b/>
          <w:szCs w:val="24"/>
        </w:rPr>
        <w:t>Настава и учење</w:t>
      </w:r>
      <w:r w:rsidRPr="00993916">
        <w:rPr>
          <w:rFonts w:eastAsia="Calibri"/>
          <w:szCs w:val="24"/>
        </w:rPr>
        <w:t>“ и то преко показатеља „Одговорност ученика“ и „Начин учења“. Коришћени инструменти су: Упитници за наставнике, Упитници за родитеље, Упитници за ученике и опсервациј</w:t>
      </w:r>
      <w:r w:rsidRPr="00993916">
        <w:rPr>
          <w:rFonts w:eastAsia="Calibri"/>
          <w:szCs w:val="24"/>
          <w:lang w:val="sr-Cyrl-CS"/>
        </w:rPr>
        <w:t>а</w:t>
      </w:r>
      <w:r w:rsidRPr="00993916">
        <w:rPr>
          <w:rFonts w:eastAsia="Calibri"/>
          <w:szCs w:val="24"/>
        </w:rPr>
        <w:t xml:space="preserve"> часова.</w:t>
      </w:r>
    </w:p>
    <w:p w:rsidR="00494182" w:rsidRPr="00993916" w:rsidRDefault="00494182" w:rsidP="00494182">
      <w:pPr>
        <w:ind w:firstLine="720"/>
        <w:jc w:val="both"/>
        <w:rPr>
          <w:rFonts w:eastAsia="Calibri"/>
          <w:szCs w:val="24"/>
        </w:rPr>
      </w:pPr>
      <w:r w:rsidRPr="00993916">
        <w:rPr>
          <w:rFonts w:eastAsia="Calibri"/>
          <w:szCs w:val="24"/>
        </w:rPr>
        <w:t xml:space="preserve">И наредне школске </w:t>
      </w:r>
      <w:r w:rsidRPr="00993916">
        <w:rPr>
          <w:rFonts w:eastAsia="Calibri"/>
          <w:b/>
          <w:i/>
          <w:szCs w:val="24"/>
          <w:u w:val="single"/>
        </w:rPr>
        <w:t>2009/10</w:t>
      </w:r>
      <w:r w:rsidRPr="00993916">
        <w:rPr>
          <w:rFonts w:eastAsia="Calibri"/>
          <w:szCs w:val="24"/>
        </w:rPr>
        <w:t>.године наставили смо са самовредновањем кључне области „</w:t>
      </w:r>
      <w:r w:rsidRPr="00993916">
        <w:rPr>
          <w:rFonts w:eastAsia="Calibri"/>
          <w:b/>
          <w:szCs w:val="24"/>
        </w:rPr>
        <w:t>Настава и учење</w:t>
      </w:r>
      <w:r w:rsidRPr="00993916">
        <w:rPr>
          <w:rFonts w:eastAsia="Calibri"/>
          <w:szCs w:val="24"/>
        </w:rPr>
        <w:t>“ и при томе смо се поново осврнули на подручје вредновања „Планирање и припремање“. Као и школске 2007/08.године да бисмо дошли до података користили смо исте инструменте (анализе и упитнике).</w:t>
      </w:r>
    </w:p>
    <w:p w:rsidR="00494182" w:rsidRPr="00993916" w:rsidRDefault="00494182" w:rsidP="00494182">
      <w:pPr>
        <w:ind w:firstLine="720"/>
        <w:jc w:val="both"/>
        <w:rPr>
          <w:rFonts w:eastAsia="Calibri"/>
          <w:szCs w:val="24"/>
        </w:rPr>
      </w:pPr>
      <w:r w:rsidRPr="00993916">
        <w:rPr>
          <w:rFonts w:eastAsia="Calibri"/>
          <w:szCs w:val="24"/>
        </w:rPr>
        <w:t xml:space="preserve">На крају школске </w:t>
      </w:r>
      <w:r w:rsidRPr="00993916">
        <w:rPr>
          <w:rFonts w:eastAsia="Calibri"/>
          <w:b/>
          <w:i/>
          <w:szCs w:val="24"/>
          <w:u w:val="single"/>
        </w:rPr>
        <w:t>2009/10</w:t>
      </w:r>
      <w:r w:rsidRPr="00993916">
        <w:rPr>
          <w:rFonts w:eastAsia="Calibri"/>
          <w:szCs w:val="24"/>
        </w:rPr>
        <w:t>.године предложили смо мере које ће побољшати квалитет рада школе, па смо одлучили да у школској 2010/11.години вршимо праћење и вредновање остварености тих мера.</w:t>
      </w:r>
    </w:p>
    <w:p w:rsidR="00494182" w:rsidRPr="00993916" w:rsidRDefault="00494182" w:rsidP="00494182">
      <w:pPr>
        <w:ind w:firstLine="720"/>
        <w:jc w:val="both"/>
        <w:rPr>
          <w:rFonts w:eastAsia="Calibri"/>
          <w:szCs w:val="24"/>
        </w:rPr>
      </w:pPr>
      <w:r w:rsidRPr="00993916">
        <w:rPr>
          <w:rFonts w:eastAsia="Calibri"/>
          <w:szCs w:val="24"/>
        </w:rPr>
        <w:t xml:space="preserve">Школске </w:t>
      </w:r>
      <w:r w:rsidRPr="00993916">
        <w:rPr>
          <w:rFonts w:eastAsia="Calibri"/>
          <w:b/>
          <w:i/>
          <w:szCs w:val="24"/>
          <w:u w:val="single"/>
        </w:rPr>
        <w:t>2011/12</w:t>
      </w:r>
      <w:r w:rsidRPr="00993916">
        <w:rPr>
          <w:rFonts w:eastAsia="Calibri"/>
          <w:szCs w:val="24"/>
        </w:rPr>
        <w:t>.године као кључну област самовредновања наш Тим је изабрао „</w:t>
      </w:r>
      <w:r w:rsidRPr="00993916">
        <w:rPr>
          <w:rFonts w:eastAsia="Calibri"/>
          <w:b/>
          <w:szCs w:val="24"/>
        </w:rPr>
        <w:t>Постигнућа ученика</w:t>
      </w:r>
      <w:r w:rsidRPr="00993916">
        <w:rPr>
          <w:rFonts w:eastAsia="Calibri"/>
          <w:szCs w:val="24"/>
        </w:rPr>
        <w:t>“, са подручјем вредновања „Квалитет школских постигнућа“ и показатељима: оцене и успех; квалитет знања и класификациони испити. Инструменти коришћени за добијање података су: анкете и упитници, нумеричке скале, тестови знања и чек листе.</w:t>
      </w:r>
    </w:p>
    <w:p w:rsidR="00311CDA" w:rsidRPr="00993916" w:rsidRDefault="00494182" w:rsidP="00494182">
      <w:pPr>
        <w:ind w:firstLine="720"/>
        <w:jc w:val="both"/>
        <w:rPr>
          <w:rFonts w:eastAsia="Calibri"/>
          <w:szCs w:val="24"/>
        </w:rPr>
      </w:pPr>
      <w:r w:rsidRPr="00993916">
        <w:rPr>
          <w:rFonts w:eastAsia="Calibri"/>
          <w:szCs w:val="24"/>
        </w:rPr>
        <w:t xml:space="preserve">У школској </w:t>
      </w:r>
      <w:r w:rsidRPr="00993916">
        <w:rPr>
          <w:rFonts w:eastAsia="Calibri"/>
          <w:b/>
          <w:i/>
          <w:szCs w:val="24"/>
          <w:u w:val="single"/>
        </w:rPr>
        <w:t>2012/13.</w:t>
      </w:r>
      <w:r w:rsidRPr="00993916">
        <w:rPr>
          <w:rFonts w:eastAsia="Calibri"/>
          <w:szCs w:val="24"/>
        </w:rPr>
        <w:t xml:space="preserve"> години вредновали смо кључну област „</w:t>
      </w:r>
      <w:r w:rsidRPr="00993916">
        <w:rPr>
          <w:rFonts w:eastAsia="Calibri"/>
          <w:b/>
          <w:szCs w:val="24"/>
        </w:rPr>
        <w:t>Школски програм и Годишњи програм рада</w:t>
      </w:r>
      <w:r w:rsidRPr="00993916">
        <w:rPr>
          <w:rFonts w:eastAsia="Calibri"/>
          <w:szCs w:val="24"/>
        </w:rPr>
        <w:t xml:space="preserve">“. Инструменте које смо користили су анализа Школског програма и Годишњег програма рада школе, као и јединствену чек листу. При томе смо пратили усклађеност ових докумената школе са Законом о основама система образовања и васпитања. Анализом свих параметара дошли смо до закључка да су у највећем делу наведени школски документи у складу са законском регулативом, а у деловима који одступају извршили смо неопходне измене за школску 2013/14. </w:t>
      </w:r>
      <w:r w:rsidR="00311CDA" w:rsidRPr="00993916">
        <w:rPr>
          <w:rFonts w:eastAsia="Calibri"/>
          <w:szCs w:val="24"/>
        </w:rPr>
        <w:t>г</w:t>
      </w:r>
      <w:r w:rsidRPr="00993916">
        <w:rPr>
          <w:rFonts w:eastAsia="Calibri"/>
          <w:szCs w:val="24"/>
        </w:rPr>
        <w:t>одину</w:t>
      </w:r>
      <w:r w:rsidR="00311CDA" w:rsidRPr="00993916">
        <w:rPr>
          <w:rFonts w:eastAsia="Calibri"/>
          <w:szCs w:val="24"/>
        </w:rPr>
        <w:t>.</w:t>
      </w:r>
    </w:p>
    <w:p w:rsidR="00311CDA" w:rsidRPr="00993916" w:rsidRDefault="00311CDA" w:rsidP="00311CDA">
      <w:pPr>
        <w:ind w:firstLine="720"/>
        <w:jc w:val="both"/>
        <w:rPr>
          <w:rFonts w:eastAsia="Calibri"/>
          <w:szCs w:val="24"/>
        </w:rPr>
      </w:pPr>
    </w:p>
    <w:p w:rsidR="00494182" w:rsidRPr="00993916" w:rsidRDefault="00494182" w:rsidP="00494182">
      <w:pPr>
        <w:pStyle w:val="NoSpacing1"/>
        <w:ind w:firstLine="397"/>
        <w:jc w:val="both"/>
        <w:rPr>
          <w:rFonts w:ascii="Times New Roman" w:eastAsia="Calibri" w:hAnsi="Times New Roman"/>
          <w:szCs w:val="24"/>
        </w:rPr>
      </w:pPr>
      <w:r w:rsidRPr="00993916">
        <w:rPr>
          <w:rFonts w:ascii="Times New Roman" w:eastAsia="Calibri" w:hAnsi="Times New Roman"/>
          <w:szCs w:val="24"/>
        </w:rPr>
        <w:t xml:space="preserve">Школске </w:t>
      </w:r>
      <w:r w:rsidRPr="00993916">
        <w:rPr>
          <w:rFonts w:ascii="Times New Roman" w:eastAsia="Calibri" w:hAnsi="Times New Roman"/>
          <w:b/>
          <w:i/>
          <w:szCs w:val="24"/>
          <w:u w:val="single"/>
        </w:rPr>
        <w:t>2013/14</w:t>
      </w:r>
      <w:r w:rsidRPr="00993916">
        <w:rPr>
          <w:rFonts w:ascii="Times New Roman" w:eastAsia="Calibri" w:hAnsi="Times New Roman"/>
          <w:szCs w:val="24"/>
        </w:rPr>
        <w:t>.године биће спроведено самовредновање кључне области „</w:t>
      </w:r>
      <w:r w:rsidRPr="00993916">
        <w:rPr>
          <w:rFonts w:ascii="Times New Roman" w:eastAsia="Calibri" w:hAnsi="Times New Roman"/>
          <w:b/>
          <w:szCs w:val="24"/>
        </w:rPr>
        <w:t>Подршка ученицима</w:t>
      </w:r>
      <w:r w:rsidRPr="00993916">
        <w:rPr>
          <w:rFonts w:ascii="Times New Roman" w:eastAsia="Calibri" w:hAnsi="Times New Roman"/>
          <w:szCs w:val="24"/>
        </w:rPr>
        <w:t>“ са подручјима вредновања: „Брига о ученицима“, „Подршка учењу“, „Лични и социјални развој“ и „Професионална оријентација“. Инструменти које ћемо применити при добијању података су: чек листе, скале процене, анализа школске документације.</w:t>
      </w:r>
    </w:p>
    <w:p w:rsidR="00494182" w:rsidRPr="00993916" w:rsidRDefault="00494182" w:rsidP="00494182">
      <w:pPr>
        <w:pStyle w:val="NoSpacing1"/>
        <w:ind w:firstLine="397"/>
        <w:jc w:val="both"/>
        <w:rPr>
          <w:rFonts w:ascii="Times New Roman" w:eastAsia="Calibri" w:hAnsi="Times New Roman"/>
          <w:szCs w:val="24"/>
        </w:rPr>
      </w:pPr>
    </w:p>
    <w:p w:rsidR="00494182" w:rsidRPr="00993916" w:rsidRDefault="00494182" w:rsidP="00494182">
      <w:pPr>
        <w:pStyle w:val="NoSpacing1"/>
        <w:ind w:firstLine="397"/>
        <w:jc w:val="both"/>
        <w:rPr>
          <w:rFonts w:ascii="Times New Roman" w:eastAsia="Calibri" w:hAnsi="Times New Roman"/>
          <w:szCs w:val="24"/>
        </w:rPr>
      </w:pPr>
      <w:r w:rsidRPr="00993916">
        <w:rPr>
          <w:rFonts w:ascii="Times New Roman" w:eastAsia="Calibri" w:hAnsi="Times New Roman"/>
          <w:szCs w:val="24"/>
        </w:rPr>
        <w:t xml:space="preserve">Школске </w:t>
      </w:r>
      <w:r w:rsidRPr="00993916">
        <w:rPr>
          <w:rFonts w:ascii="Times New Roman" w:eastAsia="Calibri" w:hAnsi="Times New Roman"/>
          <w:b/>
          <w:i/>
          <w:szCs w:val="24"/>
          <w:u w:val="single"/>
        </w:rPr>
        <w:t>2014/15</w:t>
      </w:r>
      <w:r w:rsidRPr="00993916">
        <w:rPr>
          <w:rFonts w:ascii="Times New Roman" w:eastAsia="Calibri" w:hAnsi="Times New Roman"/>
          <w:szCs w:val="24"/>
        </w:rPr>
        <w:t>.године сачињен је АКЦИОНИ ПЛАН за кључну област подршка ученицима која је била обавезујућа за сво наставно особље школе.</w:t>
      </w:r>
    </w:p>
    <w:p w:rsidR="002B1741" w:rsidRPr="00993916" w:rsidRDefault="002B1741" w:rsidP="00494182">
      <w:pPr>
        <w:pStyle w:val="NoSpacing1"/>
        <w:ind w:firstLine="397"/>
        <w:jc w:val="both"/>
        <w:rPr>
          <w:rFonts w:ascii="Times New Roman" w:eastAsia="Calibri" w:hAnsi="Times New Roman"/>
          <w:szCs w:val="24"/>
        </w:rPr>
      </w:pPr>
    </w:p>
    <w:p w:rsidR="00494182" w:rsidRPr="00993916" w:rsidRDefault="00494182" w:rsidP="00494182">
      <w:pPr>
        <w:pStyle w:val="NoSpacing1"/>
        <w:ind w:firstLine="397"/>
        <w:jc w:val="both"/>
        <w:rPr>
          <w:rFonts w:ascii="Times New Roman" w:eastAsia="Calibri" w:hAnsi="Times New Roman"/>
          <w:szCs w:val="24"/>
        </w:rPr>
      </w:pPr>
      <w:r w:rsidRPr="00993916">
        <w:rPr>
          <w:rFonts w:ascii="Times New Roman" w:eastAsia="Calibri" w:hAnsi="Times New Roman"/>
          <w:szCs w:val="24"/>
        </w:rPr>
        <w:t xml:space="preserve">У школској </w:t>
      </w:r>
      <w:r w:rsidRPr="00993916">
        <w:rPr>
          <w:rFonts w:ascii="Times New Roman" w:eastAsia="Calibri" w:hAnsi="Times New Roman"/>
          <w:b/>
          <w:i/>
          <w:szCs w:val="24"/>
          <w:u w:val="single"/>
        </w:rPr>
        <w:t>2015/2016</w:t>
      </w:r>
      <w:r w:rsidRPr="00993916">
        <w:rPr>
          <w:rFonts w:ascii="Times New Roman" w:eastAsia="Calibri" w:hAnsi="Times New Roman"/>
          <w:szCs w:val="24"/>
        </w:rPr>
        <w:t>.години  тим за самовредновање одлучио је да је кључна област која ће се вредновати ове школске године „</w:t>
      </w:r>
      <w:r w:rsidRPr="00993916">
        <w:rPr>
          <w:rFonts w:ascii="Times New Roman" w:eastAsia="Calibri" w:hAnsi="Times New Roman"/>
          <w:b/>
          <w:szCs w:val="24"/>
        </w:rPr>
        <w:t>Ресурси</w:t>
      </w:r>
      <w:r w:rsidRPr="00993916">
        <w:rPr>
          <w:rFonts w:ascii="Times New Roman" w:eastAsia="Calibri" w:hAnsi="Times New Roman"/>
          <w:szCs w:val="24"/>
        </w:rPr>
        <w:t>“ Чија је кључна област: Људски ресурси, материјално-технички ресурси, финансијски ресурси, ресурси локалне средине</w:t>
      </w:r>
      <w:r w:rsidR="002B1741" w:rsidRPr="00993916">
        <w:rPr>
          <w:rFonts w:ascii="Times New Roman" w:eastAsia="Calibri" w:hAnsi="Times New Roman"/>
          <w:szCs w:val="24"/>
        </w:rPr>
        <w:t>.</w:t>
      </w:r>
    </w:p>
    <w:p w:rsidR="002B1741" w:rsidRPr="00993916" w:rsidRDefault="002B1741" w:rsidP="00494182">
      <w:pPr>
        <w:pStyle w:val="NoSpacing1"/>
        <w:ind w:firstLine="397"/>
        <w:jc w:val="both"/>
        <w:rPr>
          <w:rFonts w:ascii="Times New Roman" w:eastAsia="Calibri" w:hAnsi="Times New Roman"/>
          <w:szCs w:val="24"/>
        </w:rPr>
      </w:pPr>
    </w:p>
    <w:p w:rsidR="00494182" w:rsidRPr="00993916" w:rsidRDefault="00494182" w:rsidP="00494182">
      <w:pPr>
        <w:pStyle w:val="NoSpacing1"/>
        <w:ind w:firstLine="397"/>
        <w:jc w:val="both"/>
        <w:rPr>
          <w:rFonts w:ascii="Times New Roman" w:eastAsia="Calibri" w:hAnsi="Times New Roman"/>
          <w:szCs w:val="24"/>
        </w:rPr>
      </w:pPr>
      <w:r w:rsidRPr="00993916">
        <w:rPr>
          <w:rFonts w:ascii="Times New Roman" w:eastAsia="Calibri" w:hAnsi="Times New Roman"/>
          <w:szCs w:val="24"/>
        </w:rPr>
        <w:t xml:space="preserve">У школској </w:t>
      </w:r>
      <w:r w:rsidRPr="00993916">
        <w:rPr>
          <w:rFonts w:ascii="Times New Roman" w:eastAsia="Calibri" w:hAnsi="Times New Roman"/>
          <w:b/>
          <w:i/>
          <w:szCs w:val="24"/>
          <w:u w:val="single"/>
        </w:rPr>
        <w:t>2016/2017</w:t>
      </w:r>
      <w:r w:rsidR="00311CDA" w:rsidRPr="00993916">
        <w:rPr>
          <w:rFonts w:ascii="Times New Roman" w:eastAsia="Calibri" w:hAnsi="Times New Roman"/>
          <w:szCs w:val="24"/>
        </w:rPr>
        <w:t>.</w:t>
      </w:r>
      <w:r w:rsidRPr="00993916">
        <w:rPr>
          <w:rFonts w:ascii="Times New Roman" w:eastAsia="Calibri" w:hAnsi="Times New Roman"/>
          <w:szCs w:val="24"/>
        </w:rPr>
        <w:t>години Тим за самовреновање спровело је самовредновање кључне области: „</w:t>
      </w:r>
      <w:r w:rsidRPr="00993916">
        <w:rPr>
          <w:rFonts w:ascii="Times New Roman" w:eastAsia="Calibri" w:hAnsi="Times New Roman"/>
          <w:b/>
          <w:szCs w:val="24"/>
        </w:rPr>
        <w:t>Руковођење, организација и обезбеђивање квалитета</w:t>
      </w:r>
      <w:r w:rsidRPr="00993916">
        <w:rPr>
          <w:rFonts w:ascii="Times New Roman" w:eastAsia="Calibri" w:hAnsi="Times New Roman"/>
          <w:szCs w:val="24"/>
        </w:rPr>
        <w:t>“. Показатељи који су се вредновали: професинална компетенција, способност руковођења. У области Организација рада школе вредновали су се следећи показатељи: Подела обавеза и задужења како и Организовање и координисање рада у школи. У оквиру области Школског развојног плана, реализација Школског развојног плана.</w:t>
      </w:r>
    </w:p>
    <w:p w:rsidR="00311CDA" w:rsidRPr="00993916" w:rsidRDefault="00311CDA" w:rsidP="00494182">
      <w:pPr>
        <w:pStyle w:val="NoSpacing1"/>
        <w:ind w:firstLine="397"/>
        <w:jc w:val="both"/>
        <w:rPr>
          <w:rFonts w:ascii="Times New Roman" w:eastAsia="Calibri" w:hAnsi="Times New Roman"/>
          <w:szCs w:val="24"/>
        </w:rPr>
      </w:pPr>
    </w:p>
    <w:p w:rsidR="00494182" w:rsidRPr="00993916" w:rsidRDefault="00494182" w:rsidP="00494182">
      <w:pPr>
        <w:pStyle w:val="NoSpacing1"/>
        <w:ind w:firstLine="397"/>
        <w:jc w:val="both"/>
        <w:rPr>
          <w:rFonts w:ascii="Times New Roman" w:hAnsi="Times New Roman"/>
          <w:bCs/>
          <w:color w:val="000000"/>
          <w:szCs w:val="24"/>
        </w:rPr>
      </w:pPr>
      <w:r w:rsidRPr="00993916">
        <w:rPr>
          <w:rFonts w:ascii="Times New Roman" w:eastAsia="Calibri" w:hAnsi="Times New Roman"/>
          <w:szCs w:val="24"/>
        </w:rPr>
        <w:t xml:space="preserve">Школске </w:t>
      </w:r>
      <w:r w:rsidRPr="00993916">
        <w:rPr>
          <w:rFonts w:ascii="Times New Roman" w:eastAsia="Calibri" w:hAnsi="Times New Roman"/>
          <w:b/>
          <w:i/>
          <w:szCs w:val="24"/>
          <w:u w:val="single"/>
        </w:rPr>
        <w:t>2017/2018</w:t>
      </w:r>
      <w:r w:rsidRPr="00993916">
        <w:rPr>
          <w:rFonts w:ascii="Times New Roman" w:eastAsia="Calibri" w:hAnsi="Times New Roman"/>
          <w:szCs w:val="24"/>
        </w:rPr>
        <w:t xml:space="preserve">. године на првом састанку тима за самовредновање договорено је да ново подручје вредновања буде </w:t>
      </w:r>
      <w:r w:rsidR="00F05ADB" w:rsidRPr="00993916">
        <w:rPr>
          <w:rFonts w:ascii="Times New Roman" w:eastAsia="Calibri" w:hAnsi="Times New Roman"/>
          <w:szCs w:val="24"/>
        </w:rPr>
        <w:t>тема</w:t>
      </w:r>
      <w:r w:rsidRPr="00993916">
        <w:rPr>
          <w:rFonts w:ascii="Times New Roman" w:eastAsia="Calibri" w:hAnsi="Times New Roman"/>
          <w:szCs w:val="24"/>
        </w:rPr>
        <w:t>: „</w:t>
      </w:r>
      <w:r w:rsidRPr="00993916">
        <w:rPr>
          <w:rFonts w:ascii="Times New Roman" w:eastAsia="Calibri" w:hAnsi="Times New Roman"/>
          <w:b/>
          <w:szCs w:val="24"/>
        </w:rPr>
        <w:t>Етос</w:t>
      </w:r>
      <w:r w:rsidRPr="00993916">
        <w:rPr>
          <w:rFonts w:ascii="Times New Roman" w:eastAsia="Calibri" w:hAnsi="Times New Roman"/>
          <w:szCs w:val="24"/>
        </w:rPr>
        <w:t xml:space="preserve">“, у оквиру подручја вредновања </w:t>
      </w:r>
      <w:r w:rsidRPr="00993916">
        <w:rPr>
          <w:rFonts w:ascii="Times New Roman" w:hAnsi="Times New Roman"/>
          <w:bCs/>
          <w:color w:val="000000"/>
          <w:szCs w:val="24"/>
        </w:rPr>
        <w:t xml:space="preserve">Углед и промоција школе сагледаваћемо следеће показатеље: углед и обележја школе; очекивања и промоција успешности; култура понашања.У оквиру подручја вредновања Атмосфера и међуљудски односи вредноваће се следећи показатељи: поштовање личности; једнакост и правичност; естетско и функционално уређење </w:t>
      </w:r>
      <w:r w:rsidRPr="00993916">
        <w:rPr>
          <w:rFonts w:ascii="Times New Roman" w:hAnsi="Times New Roman"/>
          <w:bCs/>
          <w:color w:val="000000"/>
          <w:szCs w:val="24"/>
        </w:rPr>
        <w:lastRenderedPageBreak/>
        <w:t>школског простора.У оквиру подручја вредновања Партнерство са родитељима, школским одбором и локалном заједноицом вредноваће се следећи показатељи: комуникација са родитељима; укључивање родитеља у живот и рад школе и у школско учење;  веза између школе и школског одбора; улога школе у локалној заједници.</w:t>
      </w:r>
    </w:p>
    <w:p w:rsidR="00524F1A" w:rsidRPr="00993916" w:rsidRDefault="00524F1A" w:rsidP="00494182">
      <w:pPr>
        <w:pStyle w:val="NoSpacing1"/>
        <w:ind w:firstLine="397"/>
        <w:jc w:val="both"/>
        <w:rPr>
          <w:rFonts w:ascii="Times New Roman" w:hAnsi="Times New Roman"/>
          <w:bCs/>
          <w:color w:val="000000"/>
          <w:szCs w:val="24"/>
        </w:rPr>
      </w:pPr>
    </w:p>
    <w:p w:rsidR="005A1769" w:rsidRPr="00993916" w:rsidRDefault="00F05ADB" w:rsidP="00494182">
      <w:pPr>
        <w:pStyle w:val="NoSpacing1"/>
        <w:ind w:firstLine="397"/>
        <w:jc w:val="both"/>
        <w:rPr>
          <w:rFonts w:ascii="Times New Roman" w:eastAsia="Calibri" w:hAnsi="Times New Roman"/>
          <w:b/>
          <w:szCs w:val="24"/>
        </w:rPr>
      </w:pPr>
      <w:r w:rsidRPr="00993916">
        <w:rPr>
          <w:rFonts w:ascii="Times New Roman" w:eastAsia="Calibri" w:hAnsi="Times New Roman"/>
          <w:szCs w:val="24"/>
        </w:rPr>
        <w:t xml:space="preserve">Школске </w:t>
      </w:r>
      <w:r w:rsidRPr="00993916">
        <w:rPr>
          <w:rFonts w:ascii="Times New Roman" w:eastAsia="Calibri" w:hAnsi="Times New Roman"/>
          <w:b/>
          <w:i/>
          <w:szCs w:val="24"/>
          <w:u w:val="single"/>
        </w:rPr>
        <w:t>2018/2019</w:t>
      </w:r>
      <w:r w:rsidRPr="00993916">
        <w:rPr>
          <w:rFonts w:ascii="Times New Roman" w:eastAsia="Calibri" w:hAnsi="Times New Roman"/>
          <w:szCs w:val="24"/>
        </w:rPr>
        <w:t>. године на првом састанку тима за самовредновање договорено је да нов</w:t>
      </w:r>
      <w:r w:rsidR="00675D21" w:rsidRPr="00993916">
        <w:rPr>
          <w:rFonts w:ascii="Times New Roman" w:eastAsia="Calibri" w:hAnsi="Times New Roman"/>
          <w:szCs w:val="24"/>
        </w:rPr>
        <w:t>акључна област</w:t>
      </w:r>
      <w:r w:rsidRPr="00993916">
        <w:rPr>
          <w:rFonts w:ascii="Times New Roman" w:eastAsia="Calibri" w:hAnsi="Times New Roman"/>
          <w:szCs w:val="24"/>
        </w:rPr>
        <w:t xml:space="preserve"> буде тема: „</w:t>
      </w:r>
      <w:r w:rsidR="005A1769" w:rsidRPr="00993916">
        <w:rPr>
          <w:rFonts w:ascii="Times New Roman" w:eastAsia="Calibri" w:hAnsi="Times New Roman"/>
          <w:b/>
          <w:szCs w:val="24"/>
        </w:rPr>
        <w:t>Образовна постигнућа ученика“.</w:t>
      </w:r>
    </w:p>
    <w:p w:rsidR="005A1769" w:rsidRPr="00993916" w:rsidRDefault="005A1769" w:rsidP="00494182">
      <w:pPr>
        <w:pStyle w:val="NoSpacing1"/>
        <w:ind w:firstLine="397"/>
        <w:jc w:val="both"/>
        <w:rPr>
          <w:rFonts w:ascii="Times New Roman" w:eastAsia="Calibri" w:hAnsi="Times New Roman"/>
          <w:szCs w:val="24"/>
        </w:rPr>
      </w:pPr>
    </w:p>
    <w:p w:rsidR="00494182" w:rsidRPr="00993916" w:rsidRDefault="00494182" w:rsidP="00494182">
      <w:pPr>
        <w:pStyle w:val="NoSpacing1"/>
        <w:ind w:firstLine="397"/>
        <w:jc w:val="both"/>
        <w:rPr>
          <w:rFonts w:ascii="Times New Roman" w:eastAsia="Calibri" w:hAnsi="Times New Roman"/>
          <w:b/>
          <w:i/>
          <w:szCs w:val="24"/>
        </w:rPr>
      </w:pPr>
      <w:r w:rsidRPr="00993916">
        <w:rPr>
          <w:rFonts w:ascii="Times New Roman" w:eastAsia="Calibri" w:hAnsi="Times New Roman"/>
          <w:b/>
          <w:i/>
          <w:szCs w:val="24"/>
          <w:shd w:val="clear" w:color="auto" w:fill="BFBFBF" w:themeFill="background1" w:themeFillShade="BF"/>
        </w:rPr>
        <w:t>Тим за самовредновање</w:t>
      </w:r>
      <w:r w:rsidRPr="00993916">
        <w:rPr>
          <w:rFonts w:ascii="Times New Roman" w:eastAsia="Calibri" w:hAnsi="Times New Roman"/>
          <w:b/>
          <w:i/>
          <w:szCs w:val="24"/>
        </w:rPr>
        <w:t xml:space="preserve"> је у следећем саставу:</w:t>
      </w:r>
    </w:p>
    <w:p w:rsidR="00494182" w:rsidRPr="00993916" w:rsidRDefault="00524F1A" w:rsidP="0031693C">
      <w:pPr>
        <w:pStyle w:val="NoSpacing1"/>
        <w:numPr>
          <w:ilvl w:val="0"/>
          <w:numId w:val="103"/>
        </w:numPr>
        <w:jc w:val="both"/>
        <w:rPr>
          <w:rFonts w:ascii="Times New Roman" w:eastAsia="Calibri" w:hAnsi="Times New Roman"/>
          <w:szCs w:val="24"/>
        </w:rPr>
      </w:pPr>
      <w:r w:rsidRPr="00993916">
        <w:rPr>
          <w:rFonts w:ascii="Times New Roman" w:eastAsia="Calibri" w:hAnsi="Times New Roman"/>
          <w:szCs w:val="24"/>
        </w:rPr>
        <w:t>Ђорђе Митић</w:t>
      </w:r>
      <w:r w:rsidR="00494182" w:rsidRPr="00993916">
        <w:rPr>
          <w:rFonts w:ascii="Times New Roman" w:eastAsia="Calibri" w:hAnsi="Times New Roman"/>
          <w:szCs w:val="24"/>
        </w:rPr>
        <w:t>- директор школе,</w:t>
      </w:r>
    </w:p>
    <w:p w:rsidR="00494182" w:rsidRPr="00993916" w:rsidRDefault="00494182" w:rsidP="0031693C">
      <w:pPr>
        <w:pStyle w:val="NoSpacing1"/>
        <w:numPr>
          <w:ilvl w:val="0"/>
          <w:numId w:val="103"/>
        </w:numPr>
        <w:jc w:val="both"/>
        <w:rPr>
          <w:rFonts w:ascii="Times New Roman" w:eastAsia="Calibri" w:hAnsi="Times New Roman"/>
          <w:szCs w:val="24"/>
        </w:rPr>
      </w:pPr>
      <w:r w:rsidRPr="00993916">
        <w:rPr>
          <w:rFonts w:ascii="Times New Roman" w:eastAsia="Calibri" w:hAnsi="Times New Roman"/>
          <w:szCs w:val="24"/>
        </w:rPr>
        <w:t>Милена Станојевић-  педагог, координатор тима,</w:t>
      </w:r>
    </w:p>
    <w:p w:rsidR="00494182" w:rsidRPr="00993916" w:rsidRDefault="00B3086A" w:rsidP="0031693C">
      <w:pPr>
        <w:pStyle w:val="NoSpacing1"/>
        <w:numPr>
          <w:ilvl w:val="0"/>
          <w:numId w:val="103"/>
        </w:numPr>
        <w:jc w:val="both"/>
        <w:rPr>
          <w:rFonts w:ascii="Times New Roman" w:eastAsia="Calibri" w:hAnsi="Times New Roman"/>
          <w:szCs w:val="24"/>
        </w:rPr>
      </w:pPr>
      <w:r w:rsidRPr="00993916">
        <w:rPr>
          <w:rFonts w:ascii="Times New Roman" w:eastAsia="Calibri" w:hAnsi="Times New Roman"/>
          <w:szCs w:val="24"/>
        </w:rPr>
        <w:t>Весна Стојановић- наставник биологије</w:t>
      </w:r>
      <w:r w:rsidR="00494182" w:rsidRPr="00993916">
        <w:rPr>
          <w:rFonts w:ascii="Times New Roman" w:eastAsia="Calibri" w:hAnsi="Times New Roman"/>
          <w:szCs w:val="24"/>
        </w:rPr>
        <w:t>, члан тима,</w:t>
      </w:r>
    </w:p>
    <w:p w:rsidR="00494182" w:rsidRPr="00993916" w:rsidRDefault="00B3086A" w:rsidP="0031693C">
      <w:pPr>
        <w:pStyle w:val="NoSpacing1"/>
        <w:numPr>
          <w:ilvl w:val="0"/>
          <w:numId w:val="103"/>
        </w:numPr>
        <w:jc w:val="both"/>
        <w:rPr>
          <w:rFonts w:ascii="Times New Roman" w:eastAsia="Calibri" w:hAnsi="Times New Roman"/>
          <w:szCs w:val="24"/>
        </w:rPr>
      </w:pPr>
      <w:r w:rsidRPr="00993916">
        <w:rPr>
          <w:rFonts w:ascii="Times New Roman" w:eastAsia="Calibri" w:hAnsi="Times New Roman"/>
          <w:szCs w:val="24"/>
        </w:rPr>
        <w:t xml:space="preserve">Јасмина Дејановић </w:t>
      </w:r>
      <w:r w:rsidR="00494182" w:rsidRPr="00993916">
        <w:rPr>
          <w:rFonts w:ascii="Times New Roman" w:eastAsia="Calibri" w:hAnsi="Times New Roman"/>
          <w:szCs w:val="24"/>
        </w:rPr>
        <w:t>-професор разредне наставе, члан тима,</w:t>
      </w:r>
    </w:p>
    <w:p w:rsidR="00494182" w:rsidRPr="00993916" w:rsidRDefault="00494182" w:rsidP="0031693C">
      <w:pPr>
        <w:pStyle w:val="NoSpacing1"/>
        <w:numPr>
          <w:ilvl w:val="0"/>
          <w:numId w:val="103"/>
        </w:numPr>
        <w:jc w:val="both"/>
        <w:rPr>
          <w:rFonts w:ascii="Times New Roman" w:eastAsia="Calibri" w:hAnsi="Times New Roman"/>
          <w:szCs w:val="24"/>
        </w:rPr>
      </w:pPr>
      <w:r w:rsidRPr="00993916">
        <w:rPr>
          <w:rFonts w:ascii="Times New Roman" w:eastAsia="Calibri" w:hAnsi="Times New Roman"/>
          <w:szCs w:val="24"/>
        </w:rPr>
        <w:t>Иван Трајковић -  професор иформатике, техничка обрада података,</w:t>
      </w:r>
    </w:p>
    <w:p w:rsidR="00494182" w:rsidRPr="00993916" w:rsidRDefault="00494182" w:rsidP="0031693C">
      <w:pPr>
        <w:pStyle w:val="NoSpacing1"/>
        <w:numPr>
          <w:ilvl w:val="0"/>
          <w:numId w:val="103"/>
        </w:numPr>
        <w:jc w:val="both"/>
        <w:rPr>
          <w:rFonts w:ascii="Times New Roman" w:eastAsia="Calibri" w:hAnsi="Times New Roman"/>
          <w:color w:val="000000"/>
          <w:szCs w:val="24"/>
        </w:rPr>
      </w:pPr>
      <w:r w:rsidRPr="00993916">
        <w:rPr>
          <w:rFonts w:ascii="Times New Roman" w:eastAsia="Calibri" w:hAnsi="Times New Roman"/>
          <w:color w:val="000000"/>
          <w:szCs w:val="24"/>
        </w:rPr>
        <w:t>Представник савета родитеља.</w:t>
      </w:r>
      <w:r w:rsidRPr="00993916">
        <w:rPr>
          <w:rFonts w:ascii="Times New Roman" w:eastAsia="Calibri" w:hAnsi="Times New Roman"/>
          <w:color w:val="000000"/>
          <w:szCs w:val="24"/>
        </w:rPr>
        <w:tab/>
      </w:r>
    </w:p>
    <w:p w:rsidR="00DD12EE" w:rsidRDefault="00DD12EE">
      <w:pPr>
        <w:rPr>
          <w:rFonts w:eastAsia="Calibri" w:cs="Times New Roman"/>
          <w:color w:val="000000"/>
          <w:szCs w:val="24"/>
        </w:rPr>
      </w:pPr>
      <w:r>
        <w:rPr>
          <w:rFonts w:eastAsia="Calibri"/>
          <w:color w:val="000000"/>
          <w:szCs w:val="24"/>
        </w:rPr>
        <w:br w:type="page"/>
      </w:r>
    </w:p>
    <w:p w:rsidR="00EC27F3" w:rsidRPr="00993916" w:rsidRDefault="00EC27F3" w:rsidP="00EC27F3">
      <w:pPr>
        <w:pStyle w:val="NoSpacing1"/>
        <w:jc w:val="both"/>
        <w:rPr>
          <w:rFonts w:ascii="Times New Roman" w:eastAsia="Calibri" w:hAnsi="Times New Roman"/>
          <w:color w:val="000000"/>
          <w:szCs w:val="24"/>
        </w:rPr>
      </w:pPr>
    </w:p>
    <w:p w:rsidR="00837277" w:rsidRPr="000371C1" w:rsidRDefault="00837277" w:rsidP="00F75860">
      <w:pPr>
        <w:pStyle w:val="Naslov2"/>
      </w:pPr>
      <w:bookmarkStart w:id="10" w:name="_Toc239731490"/>
      <w:bookmarkStart w:id="11" w:name="_Toc335344093"/>
      <w:bookmarkStart w:id="12" w:name="_Toc398716856"/>
      <w:bookmarkStart w:id="13" w:name="_Toc524385434"/>
      <w:r w:rsidRPr="000371C1">
        <w:t>ПЛАН РАДА ТИМА ЗА САМОВРЕДНОВАЊЕ РАДА ШКОЛЕ</w:t>
      </w:r>
      <w:bookmarkEnd w:id="10"/>
      <w:bookmarkEnd w:id="11"/>
      <w:bookmarkEnd w:id="12"/>
      <w:bookmarkEnd w:id="13"/>
    </w:p>
    <w:p w:rsidR="00837277" w:rsidRPr="00310BA2" w:rsidRDefault="00837277" w:rsidP="00837277">
      <w:pPr>
        <w:pStyle w:val="NoSpacing1"/>
        <w:jc w:val="center"/>
        <w:rPr>
          <w:rFonts w:ascii="Times New Roman" w:eastAsia="Calibri" w:hAnsi="Times New Roman"/>
          <w:color w:val="000000"/>
        </w:rPr>
      </w:pPr>
    </w:p>
    <w:tbl>
      <w:tblPr>
        <w:tblStyle w:val="TableGrid"/>
        <w:tblpPr w:leftFromText="180" w:rightFromText="180" w:vertAnchor="text" w:horzAnchor="margin" w:tblpXSpec="center" w:tblpY="190"/>
        <w:tblW w:w="4945" w:type="pct"/>
        <w:tblLook w:val="04A0" w:firstRow="1" w:lastRow="0" w:firstColumn="1" w:lastColumn="0" w:noHBand="0" w:noVBand="1"/>
      </w:tblPr>
      <w:tblGrid>
        <w:gridCol w:w="784"/>
        <w:gridCol w:w="2636"/>
        <w:gridCol w:w="1394"/>
        <w:gridCol w:w="4216"/>
        <w:gridCol w:w="1312"/>
      </w:tblGrid>
      <w:tr w:rsidR="00EC27F3" w:rsidRPr="00993916" w:rsidTr="00DD12EE">
        <w:tc>
          <w:tcPr>
            <w:tcW w:w="431" w:type="pct"/>
            <w:shd w:val="clear" w:color="auto" w:fill="D9D9D9" w:themeFill="background1" w:themeFillShade="D9"/>
          </w:tcPr>
          <w:p w:rsidR="00EC27F3" w:rsidRPr="00993916" w:rsidRDefault="00EC27F3" w:rsidP="007964B4">
            <w:pPr>
              <w:pStyle w:val="ListParagraph"/>
              <w:ind w:left="0"/>
              <w:jc w:val="center"/>
              <w:rPr>
                <w:rFonts w:cs="Times New Roman"/>
                <w:b/>
                <w:sz w:val="20"/>
                <w:szCs w:val="20"/>
              </w:rPr>
            </w:pPr>
            <w:r w:rsidRPr="00993916">
              <w:rPr>
                <w:rFonts w:cs="Times New Roman"/>
                <w:b/>
                <w:sz w:val="20"/>
                <w:szCs w:val="20"/>
                <w:lang w:eastAsia="ar-SA"/>
              </w:rPr>
              <w:t>месец</w:t>
            </w:r>
          </w:p>
        </w:tc>
        <w:tc>
          <w:tcPr>
            <w:tcW w:w="1326" w:type="pct"/>
            <w:shd w:val="clear" w:color="auto" w:fill="D9D9D9" w:themeFill="background1" w:themeFillShade="D9"/>
          </w:tcPr>
          <w:p w:rsidR="00EC27F3" w:rsidRPr="00993916" w:rsidRDefault="00EC27F3" w:rsidP="007964B4">
            <w:pPr>
              <w:pStyle w:val="ListParagraph"/>
              <w:ind w:left="0"/>
              <w:jc w:val="center"/>
              <w:rPr>
                <w:rFonts w:cs="Times New Roman"/>
                <w:b/>
                <w:sz w:val="20"/>
                <w:szCs w:val="20"/>
              </w:rPr>
            </w:pPr>
            <w:r w:rsidRPr="00993916">
              <w:rPr>
                <w:rFonts w:cs="Times New Roman"/>
                <w:b/>
                <w:sz w:val="20"/>
                <w:szCs w:val="20"/>
              </w:rPr>
              <w:t>области вредновања</w:t>
            </w:r>
          </w:p>
        </w:tc>
        <w:tc>
          <w:tcPr>
            <w:tcW w:w="2764" w:type="pct"/>
            <w:gridSpan w:val="2"/>
            <w:shd w:val="clear" w:color="auto" w:fill="D9D9D9" w:themeFill="background1" w:themeFillShade="D9"/>
          </w:tcPr>
          <w:p w:rsidR="00EC27F3" w:rsidRPr="00993916" w:rsidRDefault="00EC27F3" w:rsidP="007964B4">
            <w:pPr>
              <w:pStyle w:val="ListParagraph"/>
              <w:ind w:left="0"/>
              <w:jc w:val="center"/>
              <w:rPr>
                <w:rFonts w:cs="Times New Roman"/>
                <w:b/>
                <w:sz w:val="20"/>
                <w:szCs w:val="20"/>
              </w:rPr>
            </w:pPr>
            <w:r w:rsidRPr="00993916">
              <w:rPr>
                <w:rFonts w:cs="Times New Roman"/>
                <w:b/>
                <w:sz w:val="20"/>
                <w:szCs w:val="20"/>
              </w:rPr>
              <w:t>активности/начин реализације</w:t>
            </w:r>
          </w:p>
        </w:tc>
        <w:tc>
          <w:tcPr>
            <w:tcW w:w="479" w:type="pct"/>
            <w:shd w:val="clear" w:color="auto" w:fill="D9D9D9" w:themeFill="background1" w:themeFillShade="D9"/>
          </w:tcPr>
          <w:p w:rsidR="00EC27F3" w:rsidRPr="00993916" w:rsidRDefault="00EC27F3" w:rsidP="007964B4">
            <w:pPr>
              <w:pStyle w:val="ListParagraph"/>
              <w:ind w:left="0"/>
              <w:jc w:val="center"/>
              <w:rPr>
                <w:rFonts w:cs="Times New Roman"/>
                <w:b/>
                <w:sz w:val="20"/>
                <w:szCs w:val="20"/>
              </w:rPr>
            </w:pPr>
            <w:r w:rsidRPr="00993916">
              <w:rPr>
                <w:rFonts w:cs="Times New Roman"/>
                <w:b/>
                <w:sz w:val="20"/>
                <w:szCs w:val="20"/>
              </w:rPr>
              <w:t>извршиоци</w:t>
            </w:r>
          </w:p>
        </w:tc>
      </w:tr>
      <w:tr w:rsidR="00EC27F3" w:rsidRPr="00993916" w:rsidTr="00DD12EE">
        <w:tc>
          <w:tcPr>
            <w:tcW w:w="431" w:type="pct"/>
            <w:vMerge w:val="restart"/>
          </w:tcPr>
          <w:p w:rsidR="005A1769" w:rsidRPr="00993916" w:rsidRDefault="005A1769" w:rsidP="007964B4">
            <w:pPr>
              <w:pStyle w:val="ListParagraph"/>
              <w:ind w:left="0"/>
              <w:jc w:val="center"/>
              <w:rPr>
                <w:rFonts w:cs="Times New Roman"/>
                <w:sz w:val="20"/>
                <w:szCs w:val="20"/>
              </w:rPr>
            </w:pPr>
          </w:p>
          <w:p w:rsidR="005A1769" w:rsidRPr="00993916" w:rsidRDefault="005A1769" w:rsidP="007964B4">
            <w:pPr>
              <w:pStyle w:val="ListParagraph"/>
              <w:ind w:left="0"/>
              <w:jc w:val="center"/>
              <w:rPr>
                <w:rFonts w:cs="Times New Roman"/>
                <w:sz w:val="20"/>
                <w:szCs w:val="20"/>
              </w:rPr>
            </w:pPr>
          </w:p>
          <w:p w:rsidR="005A1769" w:rsidRPr="00993916" w:rsidRDefault="005A1769" w:rsidP="007964B4">
            <w:pPr>
              <w:pStyle w:val="ListParagraph"/>
              <w:ind w:left="0"/>
              <w:jc w:val="center"/>
              <w:rPr>
                <w:rFonts w:cs="Times New Roman"/>
                <w:sz w:val="20"/>
                <w:szCs w:val="20"/>
              </w:rPr>
            </w:pPr>
          </w:p>
          <w:p w:rsidR="00EC27F3" w:rsidRPr="00993916" w:rsidRDefault="00EC27F3" w:rsidP="007964B4">
            <w:pPr>
              <w:pStyle w:val="ListParagraph"/>
              <w:ind w:left="0"/>
              <w:jc w:val="center"/>
              <w:rPr>
                <w:rFonts w:cs="Times New Roman"/>
                <w:sz w:val="20"/>
                <w:szCs w:val="20"/>
              </w:rPr>
            </w:pPr>
            <w:r w:rsidRPr="00993916">
              <w:rPr>
                <w:rFonts w:cs="Times New Roman"/>
                <w:sz w:val="20"/>
                <w:szCs w:val="20"/>
              </w:rPr>
              <w:t>IX</w:t>
            </w:r>
          </w:p>
        </w:tc>
        <w:tc>
          <w:tcPr>
            <w:tcW w:w="1326" w:type="pct"/>
            <w:vAlign w:val="center"/>
          </w:tcPr>
          <w:p w:rsidR="00EC27F3" w:rsidRPr="00993916" w:rsidRDefault="00EC27F3" w:rsidP="007964B4">
            <w:pPr>
              <w:rPr>
                <w:rFonts w:cs="Times New Roman"/>
                <w:b/>
                <w:sz w:val="20"/>
                <w:szCs w:val="20"/>
              </w:rPr>
            </w:pPr>
            <w:r w:rsidRPr="00993916">
              <w:rPr>
                <w:rFonts w:cs="Times New Roman"/>
                <w:sz w:val="20"/>
                <w:szCs w:val="20"/>
              </w:rPr>
              <w:t>Организација рада Тима</w:t>
            </w:r>
          </w:p>
        </w:tc>
        <w:tc>
          <w:tcPr>
            <w:tcW w:w="2764" w:type="pct"/>
            <w:gridSpan w:val="2"/>
            <w:vAlign w:val="center"/>
          </w:tcPr>
          <w:p w:rsidR="00EC27F3" w:rsidRPr="00993916" w:rsidRDefault="005A1769" w:rsidP="0031693C">
            <w:pPr>
              <w:pStyle w:val="ListParagraph"/>
              <w:numPr>
                <w:ilvl w:val="0"/>
                <w:numId w:val="101"/>
              </w:numPr>
              <w:rPr>
                <w:rFonts w:cs="Times New Roman"/>
                <w:sz w:val="20"/>
                <w:szCs w:val="20"/>
              </w:rPr>
            </w:pPr>
            <w:r w:rsidRPr="00993916">
              <w:rPr>
                <w:rFonts w:cs="Times New Roman"/>
                <w:sz w:val="20"/>
                <w:szCs w:val="20"/>
              </w:rPr>
              <w:t>Избор начина рада у 2018/19.</w:t>
            </w:r>
          </w:p>
          <w:p w:rsidR="00EC27F3" w:rsidRPr="00993916" w:rsidRDefault="00EC27F3" w:rsidP="0031693C">
            <w:pPr>
              <w:pStyle w:val="ListParagraph"/>
              <w:numPr>
                <w:ilvl w:val="0"/>
                <w:numId w:val="101"/>
              </w:numPr>
              <w:rPr>
                <w:rFonts w:cs="Times New Roman"/>
                <w:sz w:val="20"/>
                <w:szCs w:val="20"/>
              </w:rPr>
            </w:pPr>
            <w:r w:rsidRPr="00993916">
              <w:rPr>
                <w:rFonts w:cs="Times New Roman"/>
                <w:sz w:val="20"/>
                <w:szCs w:val="20"/>
              </w:rPr>
              <w:t>Упознавање чланова са задацима и активностима</w:t>
            </w:r>
          </w:p>
        </w:tc>
        <w:tc>
          <w:tcPr>
            <w:tcW w:w="479" w:type="pct"/>
            <w:vAlign w:val="center"/>
          </w:tcPr>
          <w:p w:rsidR="00EC27F3" w:rsidRPr="00993916" w:rsidRDefault="00EC27F3" w:rsidP="00DD12EE">
            <w:pPr>
              <w:suppressAutoHyphens/>
              <w:rPr>
                <w:rFonts w:cs="Times New Roman"/>
                <w:sz w:val="20"/>
                <w:szCs w:val="20"/>
              </w:rPr>
            </w:pPr>
            <w:r w:rsidRPr="00993916">
              <w:rPr>
                <w:rFonts w:cs="Times New Roman"/>
                <w:sz w:val="20"/>
                <w:szCs w:val="20"/>
                <w:lang w:eastAsia="ar-SA"/>
              </w:rPr>
              <w:t>руководилац тима</w:t>
            </w:r>
          </w:p>
        </w:tc>
      </w:tr>
      <w:tr w:rsidR="00EC27F3" w:rsidRPr="00993916" w:rsidTr="00DD12EE">
        <w:tc>
          <w:tcPr>
            <w:tcW w:w="431" w:type="pct"/>
            <w:vMerge/>
          </w:tcPr>
          <w:p w:rsidR="00EC27F3" w:rsidRPr="00993916" w:rsidRDefault="00EC27F3" w:rsidP="007964B4">
            <w:pPr>
              <w:pStyle w:val="ListParagraph"/>
              <w:ind w:left="0"/>
              <w:jc w:val="center"/>
              <w:rPr>
                <w:rFonts w:cs="Times New Roman"/>
                <w:sz w:val="20"/>
                <w:szCs w:val="20"/>
              </w:rPr>
            </w:pP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Школски програм и Годишњи план рада школе</w:t>
            </w:r>
          </w:p>
        </w:tc>
        <w:tc>
          <w:tcPr>
            <w:tcW w:w="2764" w:type="pct"/>
            <w:gridSpan w:val="2"/>
            <w:vMerge w:val="restart"/>
            <w:vAlign w:val="center"/>
          </w:tcPr>
          <w:p w:rsidR="00EC27F3" w:rsidRPr="00993916" w:rsidRDefault="00EC27F3" w:rsidP="0031693C">
            <w:pPr>
              <w:pStyle w:val="ListParagraph"/>
              <w:numPr>
                <w:ilvl w:val="0"/>
                <w:numId w:val="102"/>
              </w:numPr>
              <w:suppressAutoHyphens/>
              <w:rPr>
                <w:rFonts w:cs="Times New Roman"/>
                <w:sz w:val="20"/>
                <w:szCs w:val="20"/>
                <w:lang w:eastAsia="ar-SA"/>
              </w:rPr>
            </w:pPr>
            <w:r w:rsidRPr="00993916">
              <w:rPr>
                <w:rFonts w:cs="Times New Roman"/>
                <w:sz w:val="20"/>
                <w:szCs w:val="20"/>
                <w:lang w:eastAsia="ar-SA"/>
              </w:rPr>
              <w:t>Припрема плана прикупљања и обраде података</w:t>
            </w:r>
          </w:p>
        </w:tc>
        <w:tc>
          <w:tcPr>
            <w:tcW w:w="479" w:type="pct"/>
            <w:vMerge w:val="restar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руководилац тима</w:t>
            </w:r>
          </w:p>
          <w:p w:rsidR="00EC27F3" w:rsidRPr="00993916" w:rsidRDefault="00EC27F3" w:rsidP="007964B4">
            <w:pPr>
              <w:pStyle w:val="ListParagraph"/>
              <w:ind w:left="0"/>
              <w:rPr>
                <w:rFonts w:cs="Times New Roman"/>
                <w:sz w:val="20"/>
                <w:szCs w:val="20"/>
              </w:rPr>
            </w:pPr>
            <w:r w:rsidRPr="00993916">
              <w:rPr>
                <w:rFonts w:cs="Times New Roman"/>
                <w:sz w:val="20"/>
                <w:szCs w:val="20"/>
              </w:rPr>
              <w:t>чланови тима</w:t>
            </w:r>
          </w:p>
        </w:tc>
      </w:tr>
      <w:tr w:rsidR="00EC27F3" w:rsidRPr="00993916" w:rsidTr="00DD12EE">
        <w:tc>
          <w:tcPr>
            <w:tcW w:w="431" w:type="pct"/>
            <w:vMerge/>
          </w:tcPr>
          <w:p w:rsidR="00EC27F3" w:rsidRPr="00993916" w:rsidRDefault="00EC27F3" w:rsidP="007964B4">
            <w:pPr>
              <w:pStyle w:val="ListParagraph"/>
              <w:ind w:left="0"/>
              <w:jc w:val="center"/>
              <w:rPr>
                <w:rFonts w:cs="Times New Roman"/>
                <w:sz w:val="20"/>
                <w:szCs w:val="20"/>
              </w:rPr>
            </w:pP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Образовна постигнућа ученика</w:t>
            </w:r>
          </w:p>
        </w:tc>
        <w:tc>
          <w:tcPr>
            <w:tcW w:w="2764" w:type="pct"/>
            <w:gridSpan w:val="2"/>
            <w:vMerge/>
            <w:tcBorders>
              <w:bottom w:val="single" w:sz="4" w:space="0" w:color="auto"/>
            </w:tcBorders>
            <w:vAlign w:val="center"/>
          </w:tcPr>
          <w:p w:rsidR="00EC27F3" w:rsidRPr="00993916" w:rsidRDefault="00EC27F3" w:rsidP="007964B4">
            <w:pPr>
              <w:rPr>
                <w:rFonts w:cs="Times New Roman"/>
                <w:sz w:val="20"/>
                <w:szCs w:val="20"/>
              </w:rPr>
            </w:pPr>
          </w:p>
        </w:tc>
        <w:tc>
          <w:tcPr>
            <w:tcW w:w="479" w:type="pct"/>
            <w:vMerge/>
            <w:vAlign w:val="center"/>
          </w:tcPr>
          <w:p w:rsidR="00EC27F3" w:rsidRPr="00993916" w:rsidRDefault="00EC27F3" w:rsidP="007964B4">
            <w:pPr>
              <w:rPr>
                <w:rFonts w:cs="Times New Roman"/>
                <w:sz w:val="20"/>
                <w:szCs w:val="20"/>
              </w:rPr>
            </w:pPr>
          </w:p>
        </w:tc>
      </w:tr>
      <w:tr w:rsidR="00EC27F3" w:rsidRPr="00993916" w:rsidTr="00DD12EE">
        <w:tc>
          <w:tcPr>
            <w:tcW w:w="431" w:type="pct"/>
            <w:vMerge w:val="restart"/>
          </w:tcPr>
          <w:p w:rsidR="005A1769" w:rsidRPr="00993916" w:rsidRDefault="005A1769" w:rsidP="007964B4">
            <w:pPr>
              <w:pStyle w:val="ListParagraph"/>
              <w:ind w:left="0"/>
              <w:jc w:val="center"/>
              <w:rPr>
                <w:rFonts w:cs="Times New Roman"/>
                <w:sz w:val="20"/>
                <w:szCs w:val="20"/>
              </w:rPr>
            </w:pPr>
          </w:p>
          <w:p w:rsidR="005A1769" w:rsidRPr="00993916" w:rsidRDefault="005A1769" w:rsidP="007964B4">
            <w:pPr>
              <w:pStyle w:val="ListParagraph"/>
              <w:ind w:left="0"/>
              <w:jc w:val="center"/>
              <w:rPr>
                <w:rFonts w:cs="Times New Roman"/>
                <w:sz w:val="20"/>
                <w:szCs w:val="20"/>
              </w:rPr>
            </w:pPr>
          </w:p>
          <w:p w:rsidR="005A1769" w:rsidRPr="00993916" w:rsidRDefault="005A1769" w:rsidP="007964B4">
            <w:pPr>
              <w:pStyle w:val="ListParagraph"/>
              <w:ind w:left="0"/>
              <w:jc w:val="center"/>
              <w:rPr>
                <w:rFonts w:cs="Times New Roman"/>
                <w:sz w:val="20"/>
                <w:szCs w:val="20"/>
              </w:rPr>
            </w:pPr>
          </w:p>
          <w:p w:rsidR="00EC27F3" w:rsidRPr="00993916" w:rsidRDefault="00EC27F3" w:rsidP="007964B4">
            <w:pPr>
              <w:pStyle w:val="ListParagraph"/>
              <w:ind w:left="0"/>
              <w:jc w:val="center"/>
              <w:rPr>
                <w:rFonts w:cs="Times New Roman"/>
                <w:sz w:val="20"/>
                <w:szCs w:val="20"/>
              </w:rPr>
            </w:pPr>
            <w:r w:rsidRPr="00993916">
              <w:rPr>
                <w:rFonts w:cs="Times New Roman"/>
                <w:sz w:val="20"/>
                <w:szCs w:val="20"/>
              </w:rPr>
              <w:t>X</w:t>
            </w: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Школски програм и Годишњи план рада школе</w:t>
            </w:r>
          </w:p>
        </w:tc>
        <w:tc>
          <w:tcPr>
            <w:tcW w:w="674" w:type="pct"/>
            <w:vMerge w:val="restart"/>
            <w:vAlign w:val="center"/>
          </w:tcPr>
          <w:p w:rsidR="00EC27F3" w:rsidRPr="00993916" w:rsidRDefault="00EC27F3" w:rsidP="00837277">
            <w:pPr>
              <w:pStyle w:val="ListParagraph"/>
              <w:ind w:left="0"/>
              <w:rPr>
                <w:rFonts w:cs="Times New Roman"/>
                <w:sz w:val="20"/>
                <w:szCs w:val="20"/>
              </w:rPr>
            </w:pPr>
            <w:r w:rsidRPr="00993916">
              <w:rPr>
                <w:rFonts w:cs="Times New Roman"/>
                <w:sz w:val="20"/>
                <w:szCs w:val="20"/>
              </w:rPr>
              <w:t>Израда инструмената за прикупљање података</w:t>
            </w:r>
          </w:p>
        </w:tc>
        <w:tc>
          <w:tcPr>
            <w:tcW w:w="2090" w:type="pct"/>
            <w:vMerge w:val="restart"/>
            <w:vAlign w:val="center"/>
          </w:tcPr>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rPr>
              <w:t>Чек листе</w:t>
            </w:r>
          </w:p>
          <w:p w:rsidR="00EC27F3" w:rsidRPr="00993916" w:rsidRDefault="00EC27F3" w:rsidP="007964B4">
            <w:pPr>
              <w:rPr>
                <w:rFonts w:cs="Times New Roman"/>
                <w:sz w:val="20"/>
                <w:szCs w:val="20"/>
              </w:rPr>
            </w:pPr>
          </w:p>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rPr>
              <w:t>Упитник за наставнике, ученике и родитеље</w:t>
            </w:r>
          </w:p>
        </w:tc>
        <w:tc>
          <w:tcPr>
            <w:tcW w:w="479" w:type="pct"/>
            <w:vMerge w:val="restart"/>
            <w:vAlign w:val="center"/>
          </w:tcPr>
          <w:p w:rsidR="00837277" w:rsidRPr="00993916" w:rsidRDefault="005A1769" w:rsidP="00837277">
            <w:pPr>
              <w:pStyle w:val="ListParagraph"/>
              <w:ind w:left="0"/>
              <w:rPr>
                <w:rFonts w:cs="Times New Roman"/>
                <w:sz w:val="20"/>
                <w:szCs w:val="20"/>
              </w:rPr>
            </w:pPr>
            <w:r w:rsidRPr="00993916">
              <w:rPr>
                <w:rFonts w:cs="Times New Roman"/>
                <w:sz w:val="20"/>
                <w:szCs w:val="20"/>
              </w:rPr>
              <w:t>руководилац тима</w:t>
            </w:r>
          </w:p>
          <w:p w:rsidR="00EC27F3" w:rsidRPr="00993916" w:rsidRDefault="005A1769" w:rsidP="00837277">
            <w:pPr>
              <w:pStyle w:val="ListParagraph"/>
              <w:ind w:left="0"/>
              <w:rPr>
                <w:rFonts w:cs="Times New Roman"/>
                <w:sz w:val="20"/>
                <w:szCs w:val="20"/>
              </w:rPr>
            </w:pPr>
            <w:r w:rsidRPr="00993916">
              <w:rPr>
                <w:rFonts w:cs="Times New Roman"/>
                <w:sz w:val="20"/>
                <w:szCs w:val="20"/>
              </w:rPr>
              <w:t>чланови тима</w:t>
            </w:r>
          </w:p>
        </w:tc>
      </w:tr>
      <w:tr w:rsidR="00EC27F3" w:rsidRPr="00993916" w:rsidTr="00DD12EE">
        <w:trPr>
          <w:trHeight w:val="1115"/>
        </w:trPr>
        <w:tc>
          <w:tcPr>
            <w:tcW w:w="431" w:type="pct"/>
            <w:vMerge/>
          </w:tcPr>
          <w:p w:rsidR="00EC27F3" w:rsidRPr="00993916" w:rsidRDefault="00EC27F3" w:rsidP="007964B4">
            <w:pPr>
              <w:pStyle w:val="ListParagraph"/>
              <w:ind w:left="0"/>
              <w:jc w:val="center"/>
              <w:rPr>
                <w:rFonts w:cs="Times New Roman"/>
                <w:sz w:val="20"/>
                <w:szCs w:val="20"/>
              </w:rPr>
            </w:pP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Образовна постигнућа ученика</w:t>
            </w:r>
          </w:p>
        </w:tc>
        <w:tc>
          <w:tcPr>
            <w:tcW w:w="674" w:type="pct"/>
            <w:vMerge/>
            <w:vAlign w:val="center"/>
          </w:tcPr>
          <w:p w:rsidR="00EC27F3" w:rsidRPr="00993916" w:rsidRDefault="00EC27F3" w:rsidP="0031693C">
            <w:pPr>
              <w:pStyle w:val="ListParagraph"/>
              <w:numPr>
                <w:ilvl w:val="0"/>
                <w:numId w:val="97"/>
              </w:numPr>
              <w:rPr>
                <w:rFonts w:cs="Times New Roman"/>
                <w:sz w:val="20"/>
                <w:szCs w:val="20"/>
              </w:rPr>
            </w:pPr>
          </w:p>
        </w:tc>
        <w:tc>
          <w:tcPr>
            <w:tcW w:w="2090" w:type="pct"/>
            <w:vMerge/>
            <w:tcBorders>
              <w:top w:val="nil"/>
            </w:tcBorders>
            <w:vAlign w:val="center"/>
          </w:tcPr>
          <w:p w:rsidR="00EC27F3" w:rsidRPr="00993916" w:rsidRDefault="00EC27F3" w:rsidP="0031693C">
            <w:pPr>
              <w:pStyle w:val="ListParagraph"/>
              <w:numPr>
                <w:ilvl w:val="0"/>
                <w:numId w:val="97"/>
              </w:numPr>
              <w:rPr>
                <w:rFonts w:cs="Times New Roman"/>
                <w:sz w:val="20"/>
                <w:szCs w:val="20"/>
              </w:rPr>
            </w:pPr>
          </w:p>
        </w:tc>
        <w:tc>
          <w:tcPr>
            <w:tcW w:w="479" w:type="pct"/>
            <w:vMerge/>
            <w:tcBorders>
              <w:top w:val="nil"/>
            </w:tcBorders>
            <w:vAlign w:val="center"/>
          </w:tcPr>
          <w:p w:rsidR="00EC27F3" w:rsidRPr="00993916" w:rsidRDefault="00EC27F3" w:rsidP="007964B4">
            <w:pPr>
              <w:rPr>
                <w:rFonts w:cs="Times New Roman"/>
                <w:sz w:val="20"/>
                <w:szCs w:val="20"/>
              </w:rPr>
            </w:pPr>
          </w:p>
        </w:tc>
      </w:tr>
      <w:tr w:rsidR="00EC27F3" w:rsidRPr="00993916" w:rsidTr="00DD12EE">
        <w:tc>
          <w:tcPr>
            <w:tcW w:w="431" w:type="pct"/>
            <w:vMerge w:val="restart"/>
          </w:tcPr>
          <w:p w:rsidR="005A1769" w:rsidRPr="00993916" w:rsidRDefault="005A1769" w:rsidP="007964B4">
            <w:pPr>
              <w:pStyle w:val="ListParagraph"/>
              <w:ind w:left="0"/>
              <w:jc w:val="center"/>
              <w:rPr>
                <w:rFonts w:cs="Times New Roman"/>
                <w:sz w:val="20"/>
                <w:szCs w:val="20"/>
              </w:rPr>
            </w:pPr>
          </w:p>
          <w:p w:rsidR="005A1769" w:rsidRPr="00993916" w:rsidRDefault="005A1769"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EC27F3" w:rsidRPr="00993916" w:rsidRDefault="00EC27F3" w:rsidP="007964B4">
            <w:pPr>
              <w:pStyle w:val="ListParagraph"/>
              <w:ind w:left="0"/>
              <w:jc w:val="center"/>
              <w:rPr>
                <w:rFonts w:cs="Times New Roman"/>
                <w:sz w:val="20"/>
                <w:szCs w:val="20"/>
              </w:rPr>
            </w:pPr>
            <w:r w:rsidRPr="00993916">
              <w:rPr>
                <w:rFonts w:cs="Times New Roman"/>
                <w:sz w:val="20"/>
                <w:szCs w:val="20"/>
              </w:rPr>
              <w:t>XI, XII</w:t>
            </w: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Школски програм и Годишњи план рада школе</w:t>
            </w:r>
          </w:p>
        </w:tc>
        <w:tc>
          <w:tcPr>
            <w:tcW w:w="674" w:type="pct"/>
            <w:vMerge w:val="restar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Прикупљање података</w:t>
            </w:r>
          </w:p>
        </w:tc>
        <w:tc>
          <w:tcPr>
            <w:tcW w:w="2090" w:type="pct"/>
            <w:vAlign w:val="center"/>
          </w:tcPr>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rPr>
              <w:t>Преглед документације о-в рада</w:t>
            </w:r>
          </w:p>
          <w:p w:rsidR="00EC27F3" w:rsidRPr="00993916" w:rsidRDefault="00EC27F3" w:rsidP="007964B4">
            <w:pPr>
              <w:pStyle w:val="ListParagraph"/>
              <w:ind w:left="360"/>
              <w:rPr>
                <w:rFonts w:cs="Times New Roman"/>
                <w:sz w:val="20"/>
                <w:szCs w:val="20"/>
              </w:rPr>
            </w:pPr>
            <w:r w:rsidRPr="00993916">
              <w:rPr>
                <w:rFonts w:cs="Times New Roman"/>
                <w:sz w:val="20"/>
                <w:szCs w:val="20"/>
              </w:rPr>
              <w:t xml:space="preserve"> (Школски програм, Годишњи план рада школе, Школски развојни план, месечни планови наставника)</w:t>
            </w:r>
          </w:p>
        </w:tc>
        <w:tc>
          <w:tcPr>
            <w:tcW w:w="479" w:type="pct"/>
            <w:vAlign w:val="center"/>
          </w:tcPr>
          <w:p w:rsidR="00837277" w:rsidRPr="00993916" w:rsidRDefault="00837277" w:rsidP="00837277">
            <w:pPr>
              <w:pStyle w:val="ListParagraph"/>
              <w:ind w:left="0"/>
              <w:rPr>
                <w:rFonts w:cs="Times New Roman"/>
                <w:sz w:val="20"/>
                <w:szCs w:val="20"/>
              </w:rPr>
            </w:pPr>
            <w:r w:rsidRPr="00993916">
              <w:rPr>
                <w:rFonts w:cs="Times New Roman"/>
                <w:sz w:val="20"/>
                <w:szCs w:val="20"/>
              </w:rPr>
              <w:t>руководилац тима</w:t>
            </w:r>
          </w:p>
          <w:p w:rsidR="00EC27F3" w:rsidRPr="00993916" w:rsidRDefault="00837277" w:rsidP="00837277">
            <w:pPr>
              <w:rPr>
                <w:rFonts w:cs="Times New Roman"/>
                <w:sz w:val="20"/>
                <w:szCs w:val="20"/>
              </w:rPr>
            </w:pPr>
            <w:r w:rsidRPr="00993916">
              <w:rPr>
                <w:rFonts w:cs="Times New Roman"/>
                <w:sz w:val="20"/>
                <w:szCs w:val="20"/>
              </w:rPr>
              <w:t>чланови тима</w:t>
            </w:r>
          </w:p>
        </w:tc>
      </w:tr>
      <w:tr w:rsidR="00EC27F3" w:rsidRPr="00993916" w:rsidTr="00DD12EE">
        <w:tc>
          <w:tcPr>
            <w:tcW w:w="431" w:type="pct"/>
            <w:vMerge/>
          </w:tcPr>
          <w:p w:rsidR="00EC27F3" w:rsidRPr="00993916" w:rsidRDefault="00EC27F3" w:rsidP="007964B4">
            <w:pPr>
              <w:pStyle w:val="ListParagraph"/>
              <w:ind w:left="0"/>
              <w:jc w:val="center"/>
              <w:rPr>
                <w:rFonts w:cs="Times New Roman"/>
                <w:sz w:val="20"/>
                <w:szCs w:val="20"/>
              </w:rPr>
            </w:pP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Образовна постигнућа ученика</w:t>
            </w:r>
          </w:p>
        </w:tc>
        <w:tc>
          <w:tcPr>
            <w:tcW w:w="674" w:type="pct"/>
            <w:vMerge/>
            <w:vAlign w:val="center"/>
          </w:tcPr>
          <w:p w:rsidR="00EC27F3" w:rsidRPr="00993916" w:rsidRDefault="00EC27F3" w:rsidP="007964B4">
            <w:pPr>
              <w:pStyle w:val="ListParagraph"/>
              <w:ind w:left="0"/>
              <w:rPr>
                <w:rFonts w:cs="Times New Roman"/>
                <w:sz w:val="20"/>
                <w:szCs w:val="20"/>
              </w:rPr>
            </w:pPr>
          </w:p>
        </w:tc>
        <w:tc>
          <w:tcPr>
            <w:tcW w:w="2090" w:type="pct"/>
            <w:vAlign w:val="center"/>
          </w:tcPr>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rPr>
              <w:t>Преглед педагошке документације наставника</w:t>
            </w:r>
          </w:p>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rPr>
              <w:t>Спровођење анкете</w:t>
            </w:r>
          </w:p>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rPr>
              <w:t>Анализа успеха ученика на првом тромесечју, и на крају првог полугодишта</w:t>
            </w:r>
          </w:p>
        </w:tc>
        <w:tc>
          <w:tcPr>
            <w:tcW w:w="479" w:type="pct"/>
            <w:vAlign w:val="center"/>
          </w:tcPr>
          <w:p w:rsidR="005A1769" w:rsidRPr="00993916" w:rsidRDefault="005A1769" w:rsidP="005A1769">
            <w:pPr>
              <w:pStyle w:val="ListParagraph"/>
              <w:ind w:left="0"/>
              <w:rPr>
                <w:rFonts w:cs="Times New Roman"/>
                <w:sz w:val="20"/>
                <w:szCs w:val="20"/>
              </w:rPr>
            </w:pPr>
            <w:r w:rsidRPr="00993916">
              <w:rPr>
                <w:rFonts w:cs="Times New Roman"/>
                <w:sz w:val="20"/>
                <w:szCs w:val="20"/>
              </w:rPr>
              <w:t>руководилац тима</w:t>
            </w:r>
          </w:p>
          <w:p w:rsidR="00EC27F3" w:rsidRPr="00993916" w:rsidRDefault="005A1769" w:rsidP="005A1769">
            <w:pPr>
              <w:rPr>
                <w:rFonts w:cs="Times New Roman"/>
                <w:sz w:val="20"/>
                <w:szCs w:val="20"/>
              </w:rPr>
            </w:pPr>
            <w:r w:rsidRPr="00993916">
              <w:rPr>
                <w:rFonts w:cs="Times New Roman"/>
                <w:sz w:val="20"/>
                <w:szCs w:val="20"/>
              </w:rPr>
              <w:t>чланови тима</w:t>
            </w:r>
          </w:p>
        </w:tc>
      </w:tr>
      <w:tr w:rsidR="00EC27F3" w:rsidRPr="00993916" w:rsidTr="00DD12EE">
        <w:tc>
          <w:tcPr>
            <w:tcW w:w="431" w:type="pct"/>
            <w:vMerge w:val="restart"/>
          </w:tcPr>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EC27F3" w:rsidRPr="00993916" w:rsidRDefault="00EC27F3" w:rsidP="007964B4">
            <w:pPr>
              <w:pStyle w:val="ListParagraph"/>
              <w:ind w:left="0"/>
              <w:jc w:val="center"/>
              <w:rPr>
                <w:rFonts w:cs="Times New Roman"/>
                <w:sz w:val="20"/>
                <w:szCs w:val="20"/>
              </w:rPr>
            </w:pPr>
            <w:r w:rsidRPr="00993916">
              <w:rPr>
                <w:rFonts w:cs="Times New Roman"/>
                <w:sz w:val="20"/>
                <w:szCs w:val="20"/>
              </w:rPr>
              <w:t>I</w:t>
            </w: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Школски програм и Годишњи план рада школе</w:t>
            </w:r>
          </w:p>
        </w:tc>
        <w:tc>
          <w:tcPr>
            <w:tcW w:w="2764" w:type="pct"/>
            <w:gridSpan w:val="2"/>
            <w:vMerge w:val="restart"/>
            <w:vAlign w:val="center"/>
          </w:tcPr>
          <w:p w:rsidR="00EC27F3" w:rsidRPr="00993916" w:rsidRDefault="00EC27F3" w:rsidP="0031693C">
            <w:pPr>
              <w:pStyle w:val="ListParagraph"/>
              <w:numPr>
                <w:ilvl w:val="0"/>
                <w:numId w:val="98"/>
              </w:numPr>
              <w:suppressAutoHyphens/>
              <w:rPr>
                <w:rFonts w:cs="Times New Roman"/>
                <w:sz w:val="20"/>
                <w:szCs w:val="20"/>
                <w:lang w:eastAsia="ar-SA"/>
              </w:rPr>
            </w:pPr>
            <w:r w:rsidRPr="00993916">
              <w:rPr>
                <w:rFonts w:cs="Times New Roman"/>
                <w:sz w:val="20"/>
                <w:szCs w:val="20"/>
              </w:rPr>
              <w:t>Обрада података</w:t>
            </w:r>
          </w:p>
          <w:p w:rsidR="00EC27F3" w:rsidRPr="00993916" w:rsidRDefault="00EC27F3" w:rsidP="0031693C">
            <w:pPr>
              <w:pStyle w:val="ListParagraph"/>
              <w:numPr>
                <w:ilvl w:val="0"/>
                <w:numId w:val="98"/>
              </w:numPr>
              <w:suppressAutoHyphens/>
              <w:rPr>
                <w:rFonts w:cs="Times New Roman"/>
                <w:sz w:val="20"/>
                <w:szCs w:val="20"/>
                <w:lang w:eastAsia="ar-SA"/>
              </w:rPr>
            </w:pPr>
            <w:r w:rsidRPr="00993916">
              <w:rPr>
                <w:rFonts w:cs="Times New Roman"/>
                <w:sz w:val="20"/>
                <w:szCs w:val="20"/>
                <w:lang w:eastAsia="ar-SA"/>
              </w:rPr>
              <w:t>Израда извештаја о вредновању</w:t>
            </w:r>
          </w:p>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lang w:eastAsia="ar-SA"/>
              </w:rPr>
              <w:t>Предлог мера за унапређење области</w:t>
            </w:r>
          </w:p>
        </w:tc>
        <w:tc>
          <w:tcPr>
            <w:tcW w:w="479" w:type="pct"/>
            <w:vMerge w:val="restart"/>
            <w:vAlign w:val="center"/>
          </w:tcPr>
          <w:p w:rsidR="00837277" w:rsidRPr="00993916" w:rsidRDefault="00837277" w:rsidP="00837277">
            <w:pPr>
              <w:pStyle w:val="ListParagraph"/>
              <w:ind w:left="0"/>
              <w:rPr>
                <w:rFonts w:cs="Times New Roman"/>
                <w:sz w:val="20"/>
                <w:szCs w:val="20"/>
              </w:rPr>
            </w:pPr>
            <w:r w:rsidRPr="00993916">
              <w:rPr>
                <w:rFonts w:cs="Times New Roman"/>
                <w:sz w:val="20"/>
                <w:szCs w:val="20"/>
              </w:rPr>
              <w:t>руководилац тима</w:t>
            </w:r>
          </w:p>
          <w:p w:rsidR="00EC27F3" w:rsidRPr="00993916" w:rsidRDefault="00837277" w:rsidP="00837277">
            <w:pPr>
              <w:rPr>
                <w:rFonts w:cs="Times New Roman"/>
                <w:sz w:val="20"/>
                <w:szCs w:val="20"/>
              </w:rPr>
            </w:pPr>
            <w:r w:rsidRPr="00993916">
              <w:rPr>
                <w:rFonts w:cs="Times New Roman"/>
                <w:sz w:val="20"/>
                <w:szCs w:val="20"/>
              </w:rPr>
              <w:t>чланови тима</w:t>
            </w:r>
          </w:p>
        </w:tc>
      </w:tr>
      <w:tr w:rsidR="00EC27F3" w:rsidRPr="00993916" w:rsidTr="00DD12EE">
        <w:trPr>
          <w:trHeight w:val="629"/>
        </w:trPr>
        <w:tc>
          <w:tcPr>
            <w:tcW w:w="431" w:type="pct"/>
            <w:vMerge/>
          </w:tcPr>
          <w:p w:rsidR="00EC27F3" w:rsidRPr="00993916" w:rsidRDefault="00EC27F3" w:rsidP="007964B4">
            <w:pPr>
              <w:pStyle w:val="ListParagraph"/>
              <w:ind w:left="0"/>
              <w:jc w:val="center"/>
              <w:rPr>
                <w:rFonts w:cs="Times New Roman"/>
                <w:sz w:val="20"/>
                <w:szCs w:val="20"/>
              </w:rPr>
            </w:pP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Образовна постигнућа ученика</w:t>
            </w:r>
          </w:p>
        </w:tc>
        <w:tc>
          <w:tcPr>
            <w:tcW w:w="2764" w:type="pct"/>
            <w:gridSpan w:val="2"/>
            <w:vMerge/>
            <w:vAlign w:val="center"/>
          </w:tcPr>
          <w:p w:rsidR="00EC27F3" w:rsidRPr="00993916" w:rsidRDefault="00EC27F3" w:rsidP="0031693C">
            <w:pPr>
              <w:pStyle w:val="ListParagraph"/>
              <w:numPr>
                <w:ilvl w:val="0"/>
                <w:numId w:val="97"/>
              </w:numPr>
              <w:rPr>
                <w:rFonts w:cs="Times New Roman"/>
                <w:sz w:val="20"/>
                <w:szCs w:val="20"/>
              </w:rPr>
            </w:pPr>
          </w:p>
        </w:tc>
        <w:tc>
          <w:tcPr>
            <w:tcW w:w="479" w:type="pct"/>
            <w:vMerge/>
            <w:vAlign w:val="center"/>
          </w:tcPr>
          <w:p w:rsidR="00EC27F3" w:rsidRPr="00993916" w:rsidRDefault="00EC27F3" w:rsidP="007964B4">
            <w:pPr>
              <w:rPr>
                <w:rFonts w:cs="Times New Roman"/>
                <w:sz w:val="20"/>
                <w:szCs w:val="20"/>
              </w:rPr>
            </w:pPr>
          </w:p>
        </w:tc>
      </w:tr>
      <w:tr w:rsidR="00EC27F3" w:rsidRPr="00993916" w:rsidTr="00DD12EE">
        <w:trPr>
          <w:trHeight w:val="330"/>
        </w:trPr>
        <w:tc>
          <w:tcPr>
            <w:tcW w:w="431" w:type="pct"/>
            <w:vMerge/>
          </w:tcPr>
          <w:p w:rsidR="00EC27F3" w:rsidRPr="00993916" w:rsidRDefault="00EC27F3" w:rsidP="007964B4">
            <w:pPr>
              <w:pStyle w:val="ListParagraph"/>
              <w:ind w:left="0"/>
              <w:jc w:val="center"/>
              <w:rPr>
                <w:rFonts w:cs="Times New Roman"/>
                <w:sz w:val="20"/>
                <w:szCs w:val="20"/>
              </w:rPr>
            </w:pPr>
          </w:p>
        </w:tc>
        <w:tc>
          <w:tcPr>
            <w:tcW w:w="1326" w:type="pct"/>
            <w:vAlign w:val="center"/>
          </w:tcPr>
          <w:p w:rsidR="00EC27F3" w:rsidRPr="00993916" w:rsidRDefault="00EC27F3" w:rsidP="007964B4">
            <w:pPr>
              <w:rPr>
                <w:rFonts w:cs="Times New Roman"/>
                <w:sz w:val="20"/>
                <w:szCs w:val="20"/>
              </w:rPr>
            </w:pPr>
            <w:r w:rsidRPr="00993916">
              <w:rPr>
                <w:rFonts w:cs="Times New Roman"/>
                <w:sz w:val="20"/>
                <w:szCs w:val="20"/>
              </w:rPr>
              <w:t>Анализа рада Тима</w:t>
            </w:r>
          </w:p>
        </w:tc>
        <w:tc>
          <w:tcPr>
            <w:tcW w:w="2764" w:type="pct"/>
            <w:gridSpan w:val="2"/>
            <w:vAlign w:val="center"/>
          </w:tcPr>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rPr>
              <w:t>Израда полугодишњег извештаја о раду Тима</w:t>
            </w:r>
          </w:p>
        </w:tc>
        <w:tc>
          <w:tcPr>
            <w:tcW w:w="479" w:type="pct"/>
            <w:vAlign w:val="center"/>
          </w:tcPr>
          <w:p w:rsidR="00EC27F3" w:rsidRPr="00993916" w:rsidRDefault="00EC27F3" w:rsidP="00DD12EE">
            <w:pPr>
              <w:suppressAutoHyphens/>
              <w:rPr>
                <w:rFonts w:cs="Times New Roman"/>
                <w:sz w:val="20"/>
                <w:szCs w:val="20"/>
              </w:rPr>
            </w:pPr>
            <w:r w:rsidRPr="00993916">
              <w:rPr>
                <w:rFonts w:cs="Times New Roman"/>
                <w:sz w:val="20"/>
                <w:szCs w:val="20"/>
                <w:lang w:eastAsia="ar-SA"/>
              </w:rPr>
              <w:t>руководилац тима</w:t>
            </w:r>
          </w:p>
        </w:tc>
      </w:tr>
      <w:tr w:rsidR="00EC27F3" w:rsidRPr="00993916" w:rsidTr="00DD12EE">
        <w:tc>
          <w:tcPr>
            <w:tcW w:w="431" w:type="pct"/>
            <w:vMerge w:val="restart"/>
          </w:tcPr>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EC27F3" w:rsidRPr="00993916" w:rsidRDefault="00EC27F3" w:rsidP="007964B4">
            <w:pPr>
              <w:pStyle w:val="ListParagraph"/>
              <w:ind w:left="0"/>
              <w:jc w:val="center"/>
              <w:rPr>
                <w:rFonts w:cs="Times New Roman"/>
                <w:sz w:val="20"/>
                <w:szCs w:val="20"/>
              </w:rPr>
            </w:pPr>
            <w:r w:rsidRPr="00993916">
              <w:rPr>
                <w:rFonts w:cs="Times New Roman"/>
                <w:sz w:val="20"/>
                <w:szCs w:val="20"/>
              </w:rPr>
              <w:t>II-V</w:t>
            </w: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Школски програм и Годишњи план рада школе</w:t>
            </w:r>
          </w:p>
        </w:tc>
        <w:tc>
          <w:tcPr>
            <w:tcW w:w="674" w:type="pct"/>
            <w:vMerge w:val="restart"/>
            <w:vAlign w:val="center"/>
          </w:tcPr>
          <w:p w:rsidR="00EC27F3" w:rsidRPr="00993916" w:rsidRDefault="00EC27F3" w:rsidP="007964B4">
            <w:pPr>
              <w:rPr>
                <w:rFonts w:cs="Times New Roman"/>
                <w:sz w:val="20"/>
                <w:szCs w:val="20"/>
              </w:rPr>
            </w:pPr>
            <w:r w:rsidRPr="00993916">
              <w:rPr>
                <w:rFonts w:cs="Times New Roman"/>
                <w:sz w:val="20"/>
                <w:szCs w:val="20"/>
              </w:rPr>
              <w:t>Прикупљање података</w:t>
            </w:r>
          </w:p>
        </w:tc>
        <w:tc>
          <w:tcPr>
            <w:tcW w:w="2090" w:type="pct"/>
            <w:vAlign w:val="center"/>
          </w:tcPr>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rPr>
              <w:t xml:space="preserve">Преглед документације о-в рада </w:t>
            </w:r>
          </w:p>
          <w:p w:rsidR="00EC27F3" w:rsidRPr="00993916" w:rsidRDefault="00EC27F3" w:rsidP="007964B4">
            <w:pPr>
              <w:pStyle w:val="ListParagraph"/>
              <w:ind w:left="360"/>
              <w:rPr>
                <w:rFonts w:cs="Times New Roman"/>
                <w:sz w:val="20"/>
                <w:szCs w:val="20"/>
              </w:rPr>
            </w:pPr>
            <w:r w:rsidRPr="00993916">
              <w:rPr>
                <w:rFonts w:cs="Times New Roman"/>
                <w:sz w:val="20"/>
                <w:szCs w:val="20"/>
              </w:rPr>
              <w:t>(Школски програм, Годишњи план рада школе, Школски развојни план, месечни планови наставника)</w:t>
            </w:r>
          </w:p>
        </w:tc>
        <w:tc>
          <w:tcPr>
            <w:tcW w:w="479" w:type="pct"/>
            <w:vAlign w:val="center"/>
          </w:tcPr>
          <w:p w:rsidR="00837277" w:rsidRPr="00993916" w:rsidRDefault="00837277" w:rsidP="00837277">
            <w:pPr>
              <w:pStyle w:val="ListParagraph"/>
              <w:ind w:left="0"/>
              <w:rPr>
                <w:rFonts w:cs="Times New Roman"/>
                <w:sz w:val="20"/>
                <w:szCs w:val="20"/>
              </w:rPr>
            </w:pPr>
            <w:r w:rsidRPr="00993916">
              <w:rPr>
                <w:rFonts w:cs="Times New Roman"/>
                <w:sz w:val="20"/>
                <w:szCs w:val="20"/>
              </w:rPr>
              <w:t>руководилац тима</w:t>
            </w:r>
          </w:p>
          <w:p w:rsidR="00EC27F3" w:rsidRPr="00993916" w:rsidRDefault="00837277" w:rsidP="00837277">
            <w:pPr>
              <w:rPr>
                <w:rFonts w:cs="Times New Roman"/>
                <w:sz w:val="20"/>
                <w:szCs w:val="20"/>
              </w:rPr>
            </w:pPr>
            <w:r w:rsidRPr="00993916">
              <w:rPr>
                <w:rFonts w:cs="Times New Roman"/>
                <w:sz w:val="20"/>
                <w:szCs w:val="20"/>
              </w:rPr>
              <w:t>чланови тима</w:t>
            </w:r>
          </w:p>
        </w:tc>
      </w:tr>
      <w:tr w:rsidR="00EC27F3" w:rsidRPr="00993916" w:rsidTr="00DD12EE">
        <w:trPr>
          <w:trHeight w:val="835"/>
        </w:trPr>
        <w:tc>
          <w:tcPr>
            <w:tcW w:w="431" w:type="pct"/>
            <w:vMerge/>
          </w:tcPr>
          <w:p w:rsidR="00EC27F3" w:rsidRPr="00993916" w:rsidRDefault="00EC27F3" w:rsidP="007964B4">
            <w:pPr>
              <w:pStyle w:val="ListParagraph"/>
              <w:ind w:left="0"/>
              <w:jc w:val="center"/>
              <w:rPr>
                <w:rFonts w:cs="Times New Roman"/>
                <w:sz w:val="20"/>
                <w:szCs w:val="20"/>
              </w:rPr>
            </w:pP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Образовна постигнућа ученика</w:t>
            </w:r>
          </w:p>
        </w:tc>
        <w:tc>
          <w:tcPr>
            <w:tcW w:w="674" w:type="pct"/>
            <w:vMerge/>
            <w:vAlign w:val="center"/>
          </w:tcPr>
          <w:p w:rsidR="00EC27F3" w:rsidRPr="00993916" w:rsidRDefault="00EC27F3" w:rsidP="007964B4">
            <w:pPr>
              <w:pStyle w:val="ListParagraph"/>
              <w:ind w:left="0"/>
              <w:rPr>
                <w:rFonts w:cs="Times New Roman"/>
                <w:sz w:val="20"/>
                <w:szCs w:val="20"/>
              </w:rPr>
            </w:pPr>
          </w:p>
        </w:tc>
        <w:tc>
          <w:tcPr>
            <w:tcW w:w="2090" w:type="pct"/>
            <w:vAlign w:val="center"/>
          </w:tcPr>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rPr>
              <w:t>Преглед педагошке документације наставника</w:t>
            </w:r>
          </w:p>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rPr>
              <w:t>Анализа успеха ученика на трећем тромесечју</w:t>
            </w:r>
          </w:p>
          <w:p w:rsidR="00EC27F3" w:rsidRPr="00993916" w:rsidRDefault="00EC27F3" w:rsidP="0031693C">
            <w:pPr>
              <w:pStyle w:val="ListParagraph"/>
              <w:numPr>
                <w:ilvl w:val="0"/>
                <w:numId w:val="97"/>
              </w:numPr>
              <w:rPr>
                <w:rFonts w:cs="Times New Roman"/>
                <w:color w:val="FF0000"/>
                <w:sz w:val="20"/>
                <w:szCs w:val="20"/>
              </w:rPr>
            </w:pPr>
            <w:r w:rsidRPr="00993916">
              <w:rPr>
                <w:rFonts w:cs="Times New Roman"/>
                <w:sz w:val="20"/>
                <w:szCs w:val="20"/>
              </w:rPr>
              <w:t>Спровођење анкете</w:t>
            </w:r>
          </w:p>
        </w:tc>
        <w:tc>
          <w:tcPr>
            <w:tcW w:w="479" w:type="pct"/>
            <w:vAlign w:val="center"/>
          </w:tcPr>
          <w:p w:rsidR="00837277" w:rsidRPr="00993916" w:rsidRDefault="00837277" w:rsidP="00837277">
            <w:pPr>
              <w:pStyle w:val="ListParagraph"/>
              <w:ind w:left="0"/>
              <w:rPr>
                <w:rFonts w:cs="Times New Roman"/>
                <w:sz w:val="20"/>
                <w:szCs w:val="20"/>
              </w:rPr>
            </w:pPr>
            <w:r w:rsidRPr="00993916">
              <w:rPr>
                <w:rFonts w:cs="Times New Roman"/>
                <w:sz w:val="20"/>
                <w:szCs w:val="20"/>
              </w:rPr>
              <w:t>руководилац тима</w:t>
            </w:r>
          </w:p>
          <w:p w:rsidR="00EC27F3" w:rsidRPr="00993916" w:rsidRDefault="00837277" w:rsidP="00837277">
            <w:pPr>
              <w:rPr>
                <w:rFonts w:cs="Times New Roman"/>
                <w:sz w:val="20"/>
                <w:szCs w:val="20"/>
              </w:rPr>
            </w:pPr>
            <w:r w:rsidRPr="00993916">
              <w:rPr>
                <w:rFonts w:cs="Times New Roman"/>
                <w:sz w:val="20"/>
                <w:szCs w:val="20"/>
              </w:rPr>
              <w:t>чланови тима</w:t>
            </w:r>
          </w:p>
        </w:tc>
      </w:tr>
      <w:tr w:rsidR="00EC27F3" w:rsidRPr="00993916" w:rsidTr="00DD12EE">
        <w:trPr>
          <w:trHeight w:val="854"/>
        </w:trPr>
        <w:tc>
          <w:tcPr>
            <w:tcW w:w="431" w:type="pct"/>
            <w:vMerge w:val="restart"/>
          </w:tcPr>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837277" w:rsidRPr="00993916" w:rsidRDefault="00837277" w:rsidP="007964B4">
            <w:pPr>
              <w:pStyle w:val="ListParagraph"/>
              <w:ind w:left="0"/>
              <w:jc w:val="center"/>
              <w:rPr>
                <w:rFonts w:cs="Times New Roman"/>
                <w:sz w:val="20"/>
                <w:szCs w:val="20"/>
              </w:rPr>
            </w:pPr>
          </w:p>
          <w:p w:rsidR="00EC27F3" w:rsidRPr="00993916" w:rsidRDefault="00EC27F3" w:rsidP="007964B4">
            <w:pPr>
              <w:pStyle w:val="ListParagraph"/>
              <w:ind w:left="0"/>
              <w:jc w:val="center"/>
              <w:rPr>
                <w:rFonts w:cs="Times New Roman"/>
                <w:sz w:val="20"/>
                <w:szCs w:val="20"/>
              </w:rPr>
            </w:pPr>
            <w:r w:rsidRPr="00993916">
              <w:rPr>
                <w:rFonts w:cs="Times New Roman"/>
                <w:sz w:val="20"/>
                <w:szCs w:val="20"/>
              </w:rPr>
              <w:t>VI</w:t>
            </w:r>
          </w:p>
          <w:p w:rsidR="00EC27F3" w:rsidRPr="00993916" w:rsidRDefault="00EC27F3" w:rsidP="007964B4">
            <w:pPr>
              <w:pStyle w:val="ListParagraph"/>
              <w:ind w:left="0"/>
              <w:jc w:val="center"/>
              <w:rPr>
                <w:rFonts w:cs="Times New Roman"/>
                <w:sz w:val="20"/>
                <w:szCs w:val="20"/>
              </w:rPr>
            </w:pPr>
          </w:p>
        </w:tc>
        <w:tc>
          <w:tcPr>
            <w:tcW w:w="1326" w:type="pct"/>
            <w:vAlign w:val="center"/>
          </w:tcPr>
          <w:p w:rsidR="00EC27F3" w:rsidRPr="00993916" w:rsidRDefault="00EC27F3" w:rsidP="0000161F">
            <w:pPr>
              <w:pStyle w:val="ListParagraph"/>
              <w:spacing w:before="100"/>
              <w:ind w:left="0"/>
              <w:rPr>
                <w:rFonts w:cs="Times New Roman"/>
                <w:sz w:val="20"/>
                <w:szCs w:val="20"/>
              </w:rPr>
            </w:pPr>
            <w:r w:rsidRPr="00993916">
              <w:rPr>
                <w:rFonts w:cs="Times New Roman"/>
                <w:sz w:val="20"/>
                <w:szCs w:val="20"/>
              </w:rPr>
              <w:t>Школски програм и Годишњи план рада школе</w:t>
            </w:r>
          </w:p>
        </w:tc>
        <w:tc>
          <w:tcPr>
            <w:tcW w:w="674" w:type="pct"/>
            <w:vMerge w:val="restart"/>
            <w:vAlign w:val="center"/>
          </w:tcPr>
          <w:p w:rsidR="00EC27F3" w:rsidRPr="00993916" w:rsidRDefault="00EC27F3" w:rsidP="007964B4">
            <w:pPr>
              <w:rPr>
                <w:rFonts w:cs="Times New Roman"/>
                <w:sz w:val="20"/>
                <w:szCs w:val="20"/>
              </w:rPr>
            </w:pPr>
            <w:r w:rsidRPr="00993916">
              <w:rPr>
                <w:rFonts w:cs="Times New Roman"/>
                <w:sz w:val="20"/>
                <w:szCs w:val="20"/>
              </w:rPr>
              <w:t>Прикупљање података</w:t>
            </w:r>
          </w:p>
        </w:tc>
        <w:tc>
          <w:tcPr>
            <w:tcW w:w="2090" w:type="pct"/>
            <w:vAlign w:val="center"/>
          </w:tcPr>
          <w:p w:rsidR="00EC27F3" w:rsidRPr="00993916" w:rsidRDefault="00EC27F3" w:rsidP="0031693C">
            <w:pPr>
              <w:pStyle w:val="ListParagraph"/>
              <w:numPr>
                <w:ilvl w:val="0"/>
                <w:numId w:val="97"/>
              </w:numPr>
              <w:rPr>
                <w:rFonts w:cs="Times New Roman"/>
                <w:sz w:val="20"/>
                <w:szCs w:val="20"/>
              </w:rPr>
            </w:pPr>
            <w:r w:rsidRPr="00993916">
              <w:rPr>
                <w:rFonts w:cs="Times New Roman"/>
                <w:sz w:val="20"/>
                <w:szCs w:val="20"/>
              </w:rPr>
              <w:t>Преглед документације о-в рада</w:t>
            </w:r>
          </w:p>
          <w:p w:rsidR="00EC27F3" w:rsidRPr="00993916" w:rsidRDefault="00EC27F3" w:rsidP="007964B4">
            <w:pPr>
              <w:rPr>
                <w:rFonts w:cs="Times New Roman"/>
                <w:sz w:val="20"/>
                <w:szCs w:val="20"/>
              </w:rPr>
            </w:pPr>
            <w:r w:rsidRPr="00993916">
              <w:rPr>
                <w:rFonts w:cs="Times New Roman"/>
                <w:sz w:val="20"/>
                <w:szCs w:val="20"/>
              </w:rPr>
              <w:t>(Школски програм, Годишњи план рада школе, Школски развојни план, месечни планови наставника)</w:t>
            </w:r>
          </w:p>
        </w:tc>
        <w:tc>
          <w:tcPr>
            <w:tcW w:w="479" w:type="pct"/>
            <w:vAlign w:val="center"/>
          </w:tcPr>
          <w:p w:rsidR="00837277" w:rsidRPr="00993916" w:rsidRDefault="00837277" w:rsidP="00837277">
            <w:pPr>
              <w:pStyle w:val="ListParagraph"/>
              <w:ind w:left="0"/>
              <w:rPr>
                <w:rFonts w:cs="Times New Roman"/>
                <w:sz w:val="20"/>
                <w:szCs w:val="20"/>
              </w:rPr>
            </w:pPr>
            <w:r w:rsidRPr="00993916">
              <w:rPr>
                <w:rFonts w:cs="Times New Roman"/>
                <w:sz w:val="20"/>
                <w:szCs w:val="20"/>
              </w:rPr>
              <w:t>руководилац тима</w:t>
            </w:r>
          </w:p>
          <w:p w:rsidR="00EC27F3" w:rsidRPr="00993916" w:rsidRDefault="00837277" w:rsidP="00837277">
            <w:pPr>
              <w:rPr>
                <w:rFonts w:cs="Times New Roman"/>
                <w:sz w:val="20"/>
                <w:szCs w:val="20"/>
              </w:rPr>
            </w:pPr>
            <w:r w:rsidRPr="00993916">
              <w:rPr>
                <w:rFonts w:cs="Times New Roman"/>
                <w:sz w:val="20"/>
                <w:szCs w:val="20"/>
              </w:rPr>
              <w:t>чланови тима</w:t>
            </w:r>
          </w:p>
        </w:tc>
      </w:tr>
      <w:tr w:rsidR="00EC27F3" w:rsidRPr="00993916" w:rsidTr="00DD12EE">
        <w:tc>
          <w:tcPr>
            <w:tcW w:w="431" w:type="pct"/>
            <w:vMerge/>
          </w:tcPr>
          <w:p w:rsidR="00EC27F3" w:rsidRPr="00993916" w:rsidRDefault="00EC27F3" w:rsidP="007964B4">
            <w:pPr>
              <w:pStyle w:val="ListParagraph"/>
              <w:ind w:left="0"/>
              <w:rPr>
                <w:rFonts w:cs="Times New Roman"/>
                <w:sz w:val="20"/>
                <w:szCs w:val="20"/>
              </w:rPr>
            </w:pP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Образовна постигнућа ученика</w:t>
            </w:r>
          </w:p>
        </w:tc>
        <w:tc>
          <w:tcPr>
            <w:tcW w:w="674" w:type="pct"/>
            <w:vMerge/>
            <w:vAlign w:val="center"/>
          </w:tcPr>
          <w:p w:rsidR="00EC27F3" w:rsidRPr="00993916" w:rsidRDefault="00EC27F3" w:rsidP="007964B4">
            <w:pPr>
              <w:pStyle w:val="ListParagraph"/>
              <w:ind w:left="0"/>
              <w:rPr>
                <w:rFonts w:cs="Times New Roman"/>
                <w:sz w:val="20"/>
                <w:szCs w:val="20"/>
              </w:rPr>
            </w:pPr>
          </w:p>
        </w:tc>
        <w:tc>
          <w:tcPr>
            <w:tcW w:w="2090" w:type="pct"/>
            <w:vAlign w:val="center"/>
          </w:tcPr>
          <w:p w:rsidR="00EC27F3" w:rsidRPr="00993916" w:rsidRDefault="00EC27F3" w:rsidP="0031693C">
            <w:pPr>
              <w:pStyle w:val="ListParagraph"/>
              <w:numPr>
                <w:ilvl w:val="0"/>
                <w:numId w:val="96"/>
              </w:numPr>
              <w:rPr>
                <w:rFonts w:cs="Times New Roman"/>
                <w:sz w:val="20"/>
                <w:szCs w:val="20"/>
              </w:rPr>
            </w:pPr>
            <w:r w:rsidRPr="00993916">
              <w:rPr>
                <w:rFonts w:cs="Times New Roman"/>
                <w:sz w:val="20"/>
                <w:szCs w:val="20"/>
              </w:rPr>
              <w:t>Анализа постигнућа ученика на такмичењима</w:t>
            </w:r>
          </w:p>
          <w:p w:rsidR="00EC27F3" w:rsidRPr="00993916" w:rsidRDefault="00EC27F3" w:rsidP="0031693C">
            <w:pPr>
              <w:pStyle w:val="ListParagraph"/>
              <w:numPr>
                <w:ilvl w:val="0"/>
                <w:numId w:val="96"/>
              </w:numPr>
              <w:rPr>
                <w:rFonts w:cs="Times New Roman"/>
                <w:sz w:val="20"/>
                <w:szCs w:val="20"/>
              </w:rPr>
            </w:pPr>
            <w:r w:rsidRPr="00993916">
              <w:rPr>
                <w:rFonts w:cs="Times New Roman"/>
                <w:sz w:val="20"/>
                <w:szCs w:val="20"/>
              </w:rPr>
              <w:t>Анализа успеха ученика на крају шк. године</w:t>
            </w:r>
          </w:p>
          <w:p w:rsidR="00EC27F3" w:rsidRPr="00993916" w:rsidRDefault="00EC27F3" w:rsidP="0031693C">
            <w:pPr>
              <w:pStyle w:val="ListParagraph"/>
              <w:numPr>
                <w:ilvl w:val="0"/>
                <w:numId w:val="96"/>
              </w:numPr>
              <w:rPr>
                <w:rFonts w:cs="Times New Roman"/>
                <w:sz w:val="20"/>
                <w:szCs w:val="20"/>
              </w:rPr>
            </w:pPr>
            <w:r w:rsidRPr="00993916">
              <w:rPr>
                <w:rFonts w:cs="Times New Roman"/>
                <w:sz w:val="20"/>
                <w:szCs w:val="20"/>
              </w:rPr>
              <w:t>Анализа завршног испита</w:t>
            </w:r>
          </w:p>
        </w:tc>
        <w:tc>
          <w:tcPr>
            <w:tcW w:w="479" w:type="pct"/>
            <w:vAlign w:val="center"/>
          </w:tcPr>
          <w:p w:rsidR="00837277" w:rsidRPr="00993916" w:rsidRDefault="00837277" w:rsidP="00837277">
            <w:pPr>
              <w:pStyle w:val="ListParagraph"/>
              <w:ind w:left="0"/>
              <w:rPr>
                <w:rFonts w:cs="Times New Roman"/>
                <w:sz w:val="20"/>
                <w:szCs w:val="20"/>
              </w:rPr>
            </w:pPr>
            <w:r w:rsidRPr="00993916">
              <w:rPr>
                <w:rFonts w:cs="Times New Roman"/>
                <w:sz w:val="20"/>
                <w:szCs w:val="20"/>
              </w:rPr>
              <w:t xml:space="preserve"> руководилац тима</w:t>
            </w:r>
          </w:p>
          <w:p w:rsidR="00EC27F3" w:rsidRPr="00993916" w:rsidRDefault="00837277" w:rsidP="00837277">
            <w:pPr>
              <w:rPr>
                <w:rFonts w:cs="Times New Roman"/>
                <w:sz w:val="20"/>
                <w:szCs w:val="20"/>
              </w:rPr>
            </w:pPr>
            <w:r w:rsidRPr="00993916">
              <w:rPr>
                <w:rFonts w:cs="Times New Roman"/>
                <w:sz w:val="20"/>
                <w:szCs w:val="20"/>
              </w:rPr>
              <w:t>чланови тима</w:t>
            </w:r>
          </w:p>
        </w:tc>
      </w:tr>
      <w:tr w:rsidR="00EC27F3" w:rsidRPr="00993916" w:rsidTr="00DD12EE">
        <w:trPr>
          <w:trHeight w:val="799"/>
        </w:trPr>
        <w:tc>
          <w:tcPr>
            <w:tcW w:w="431" w:type="pct"/>
            <w:vMerge/>
          </w:tcPr>
          <w:p w:rsidR="00EC27F3" w:rsidRPr="00993916" w:rsidRDefault="00EC27F3" w:rsidP="007964B4">
            <w:pPr>
              <w:pStyle w:val="ListParagraph"/>
              <w:ind w:left="0"/>
              <w:rPr>
                <w:rFonts w:cs="Times New Roman"/>
                <w:sz w:val="20"/>
                <w:szCs w:val="20"/>
              </w:rPr>
            </w:pP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Школски програм и Годишњи план рада школе</w:t>
            </w:r>
          </w:p>
        </w:tc>
        <w:tc>
          <w:tcPr>
            <w:tcW w:w="2764" w:type="pct"/>
            <w:gridSpan w:val="2"/>
            <w:vMerge w:val="restart"/>
            <w:vAlign w:val="center"/>
          </w:tcPr>
          <w:p w:rsidR="00EC27F3" w:rsidRPr="00993916" w:rsidRDefault="00EC27F3" w:rsidP="0031693C">
            <w:pPr>
              <w:pStyle w:val="ListParagraph"/>
              <w:numPr>
                <w:ilvl w:val="0"/>
                <w:numId w:val="99"/>
              </w:numPr>
              <w:rPr>
                <w:rFonts w:cs="Times New Roman"/>
                <w:sz w:val="20"/>
                <w:szCs w:val="20"/>
              </w:rPr>
            </w:pPr>
            <w:r w:rsidRPr="00993916">
              <w:rPr>
                <w:rFonts w:cs="Times New Roman"/>
                <w:sz w:val="20"/>
                <w:szCs w:val="20"/>
              </w:rPr>
              <w:t>Обрада података</w:t>
            </w:r>
          </w:p>
          <w:p w:rsidR="00EC27F3" w:rsidRPr="00993916" w:rsidRDefault="00EC27F3" w:rsidP="0031693C">
            <w:pPr>
              <w:pStyle w:val="ListParagraph"/>
              <w:numPr>
                <w:ilvl w:val="0"/>
                <w:numId w:val="99"/>
              </w:numPr>
              <w:suppressAutoHyphens/>
              <w:rPr>
                <w:rFonts w:cs="Times New Roman"/>
                <w:sz w:val="20"/>
                <w:szCs w:val="20"/>
                <w:lang w:eastAsia="ar-SA"/>
              </w:rPr>
            </w:pPr>
            <w:r w:rsidRPr="00993916">
              <w:rPr>
                <w:rFonts w:cs="Times New Roman"/>
                <w:sz w:val="20"/>
                <w:szCs w:val="20"/>
                <w:lang w:eastAsia="ar-SA"/>
              </w:rPr>
              <w:t>Израда извештаја о вредновању</w:t>
            </w:r>
          </w:p>
          <w:p w:rsidR="00EC27F3" w:rsidRPr="00993916" w:rsidRDefault="00EC27F3" w:rsidP="0031693C">
            <w:pPr>
              <w:pStyle w:val="ListParagraph"/>
              <w:numPr>
                <w:ilvl w:val="0"/>
                <w:numId w:val="99"/>
              </w:numPr>
              <w:rPr>
                <w:rFonts w:cs="Times New Roman"/>
                <w:sz w:val="20"/>
                <w:szCs w:val="20"/>
              </w:rPr>
            </w:pPr>
            <w:r w:rsidRPr="00993916">
              <w:rPr>
                <w:rFonts w:cs="Times New Roman"/>
                <w:sz w:val="20"/>
                <w:szCs w:val="20"/>
                <w:lang w:eastAsia="ar-SA"/>
              </w:rPr>
              <w:t>Предлог мера за унапређење области</w:t>
            </w:r>
          </w:p>
        </w:tc>
        <w:tc>
          <w:tcPr>
            <w:tcW w:w="479" w:type="pct"/>
            <w:vMerge w:val="restart"/>
            <w:vAlign w:val="center"/>
          </w:tcPr>
          <w:p w:rsidR="00837277" w:rsidRPr="00993916" w:rsidRDefault="00837277" w:rsidP="00837277">
            <w:pPr>
              <w:pStyle w:val="ListParagraph"/>
              <w:ind w:left="0"/>
              <w:rPr>
                <w:rFonts w:cs="Times New Roman"/>
                <w:sz w:val="20"/>
                <w:szCs w:val="20"/>
              </w:rPr>
            </w:pPr>
            <w:r w:rsidRPr="00993916">
              <w:rPr>
                <w:rFonts w:cs="Times New Roman"/>
                <w:sz w:val="20"/>
                <w:szCs w:val="20"/>
              </w:rPr>
              <w:t>руководилац тима</w:t>
            </w:r>
          </w:p>
          <w:p w:rsidR="00EC27F3" w:rsidRPr="00993916" w:rsidRDefault="00837277" w:rsidP="00837277">
            <w:pPr>
              <w:rPr>
                <w:rFonts w:cs="Times New Roman"/>
                <w:sz w:val="20"/>
                <w:szCs w:val="20"/>
              </w:rPr>
            </w:pPr>
            <w:r w:rsidRPr="00993916">
              <w:rPr>
                <w:rFonts w:cs="Times New Roman"/>
                <w:sz w:val="20"/>
                <w:szCs w:val="20"/>
              </w:rPr>
              <w:t>чланови тима</w:t>
            </w:r>
          </w:p>
        </w:tc>
      </w:tr>
      <w:tr w:rsidR="00EC27F3" w:rsidRPr="00993916" w:rsidTr="00DD12EE">
        <w:tc>
          <w:tcPr>
            <w:tcW w:w="431" w:type="pct"/>
            <w:vMerge/>
          </w:tcPr>
          <w:p w:rsidR="00EC27F3" w:rsidRPr="00993916" w:rsidRDefault="00EC27F3" w:rsidP="007964B4">
            <w:pPr>
              <w:pStyle w:val="ListParagraph"/>
              <w:ind w:left="0"/>
              <w:rPr>
                <w:rFonts w:cs="Times New Roman"/>
                <w:sz w:val="20"/>
                <w:szCs w:val="20"/>
              </w:rPr>
            </w:pPr>
          </w:p>
        </w:tc>
        <w:tc>
          <w:tcPr>
            <w:tcW w:w="1326" w:type="pct"/>
            <w:vAlign w:val="center"/>
          </w:tcPr>
          <w:p w:rsidR="00EC27F3" w:rsidRPr="00993916" w:rsidRDefault="00EC27F3" w:rsidP="007964B4">
            <w:pPr>
              <w:pStyle w:val="ListParagraph"/>
              <w:ind w:left="0"/>
              <w:rPr>
                <w:rFonts w:cs="Times New Roman"/>
                <w:sz w:val="20"/>
                <w:szCs w:val="20"/>
              </w:rPr>
            </w:pPr>
            <w:r w:rsidRPr="00993916">
              <w:rPr>
                <w:rFonts w:cs="Times New Roman"/>
                <w:sz w:val="20"/>
                <w:szCs w:val="20"/>
              </w:rPr>
              <w:t>Образовна постигнућа ученика</w:t>
            </w:r>
          </w:p>
        </w:tc>
        <w:tc>
          <w:tcPr>
            <w:tcW w:w="2764" w:type="pct"/>
            <w:gridSpan w:val="2"/>
            <w:vMerge/>
            <w:vAlign w:val="center"/>
          </w:tcPr>
          <w:p w:rsidR="00EC27F3" w:rsidRPr="00993916" w:rsidRDefault="00EC27F3" w:rsidP="007964B4">
            <w:pPr>
              <w:rPr>
                <w:rFonts w:cs="Times New Roman"/>
                <w:sz w:val="20"/>
                <w:szCs w:val="20"/>
              </w:rPr>
            </w:pPr>
          </w:p>
        </w:tc>
        <w:tc>
          <w:tcPr>
            <w:tcW w:w="479" w:type="pct"/>
            <w:vMerge/>
            <w:vAlign w:val="center"/>
          </w:tcPr>
          <w:p w:rsidR="00EC27F3" w:rsidRPr="00993916" w:rsidRDefault="00EC27F3" w:rsidP="007964B4">
            <w:pPr>
              <w:rPr>
                <w:rFonts w:cs="Times New Roman"/>
                <w:sz w:val="20"/>
                <w:szCs w:val="20"/>
              </w:rPr>
            </w:pPr>
          </w:p>
        </w:tc>
      </w:tr>
      <w:tr w:rsidR="00EC27F3" w:rsidRPr="00993916" w:rsidTr="00DD12EE">
        <w:tc>
          <w:tcPr>
            <w:tcW w:w="431" w:type="pct"/>
            <w:vMerge/>
          </w:tcPr>
          <w:p w:rsidR="00EC27F3" w:rsidRPr="00993916" w:rsidRDefault="00EC27F3" w:rsidP="007964B4">
            <w:pPr>
              <w:pStyle w:val="ListParagraph"/>
              <w:ind w:left="0"/>
              <w:rPr>
                <w:rFonts w:cs="Times New Roman"/>
                <w:sz w:val="20"/>
                <w:szCs w:val="20"/>
              </w:rPr>
            </w:pPr>
          </w:p>
        </w:tc>
        <w:tc>
          <w:tcPr>
            <w:tcW w:w="1326" w:type="pct"/>
            <w:vAlign w:val="center"/>
          </w:tcPr>
          <w:p w:rsidR="00EC27F3" w:rsidRPr="00993916" w:rsidRDefault="00EC27F3" w:rsidP="007964B4">
            <w:pPr>
              <w:rPr>
                <w:rFonts w:cs="Times New Roman"/>
                <w:b/>
                <w:sz w:val="20"/>
                <w:szCs w:val="20"/>
              </w:rPr>
            </w:pPr>
            <w:r w:rsidRPr="00993916">
              <w:rPr>
                <w:rFonts w:cs="Times New Roman"/>
                <w:sz w:val="20"/>
                <w:szCs w:val="20"/>
              </w:rPr>
              <w:t>Анализа рада Тима</w:t>
            </w:r>
          </w:p>
        </w:tc>
        <w:tc>
          <w:tcPr>
            <w:tcW w:w="2764" w:type="pct"/>
            <w:gridSpan w:val="2"/>
            <w:vAlign w:val="center"/>
          </w:tcPr>
          <w:p w:rsidR="00EC27F3" w:rsidRPr="00993916" w:rsidRDefault="00EC27F3" w:rsidP="0031693C">
            <w:pPr>
              <w:pStyle w:val="ListParagraph"/>
              <w:numPr>
                <w:ilvl w:val="0"/>
                <w:numId w:val="100"/>
              </w:numPr>
              <w:rPr>
                <w:rFonts w:cs="Times New Roman"/>
                <w:sz w:val="20"/>
                <w:szCs w:val="20"/>
              </w:rPr>
            </w:pPr>
            <w:r w:rsidRPr="00993916">
              <w:rPr>
                <w:rFonts w:cs="Times New Roman"/>
                <w:sz w:val="20"/>
                <w:szCs w:val="20"/>
              </w:rPr>
              <w:t>Израда годишњег извештаја о раду Тима</w:t>
            </w:r>
          </w:p>
        </w:tc>
        <w:tc>
          <w:tcPr>
            <w:tcW w:w="479" w:type="pct"/>
            <w:vAlign w:val="center"/>
          </w:tcPr>
          <w:p w:rsidR="00EC27F3" w:rsidRPr="00993916" w:rsidRDefault="00EC27F3" w:rsidP="007964B4">
            <w:pPr>
              <w:rPr>
                <w:rFonts w:cs="Times New Roman"/>
                <w:sz w:val="20"/>
                <w:szCs w:val="20"/>
              </w:rPr>
            </w:pPr>
            <w:r w:rsidRPr="00993916">
              <w:rPr>
                <w:rFonts w:cs="Times New Roman"/>
                <w:sz w:val="20"/>
                <w:szCs w:val="20"/>
              </w:rPr>
              <w:t>руководилац тима</w:t>
            </w:r>
          </w:p>
        </w:tc>
      </w:tr>
    </w:tbl>
    <w:p w:rsidR="00DD12EE" w:rsidRDefault="00DD12EE">
      <w:pPr>
        <w:rPr>
          <w:b/>
          <w:szCs w:val="24"/>
          <w:lang w:val="sr-Cyrl-CS"/>
        </w:rPr>
      </w:pPr>
      <w:r>
        <w:rPr>
          <w:b/>
          <w:szCs w:val="24"/>
          <w:lang w:val="sr-Cyrl-CS"/>
        </w:rPr>
        <w:br w:type="page"/>
      </w:r>
    </w:p>
    <w:p w:rsidR="00F560C5" w:rsidRDefault="00F560C5" w:rsidP="0051314A">
      <w:pPr>
        <w:rPr>
          <w:b/>
          <w:szCs w:val="24"/>
          <w:lang w:val="sr-Cyrl-CS"/>
        </w:rPr>
      </w:pPr>
    </w:p>
    <w:p w:rsidR="00837277" w:rsidRDefault="00F560C5" w:rsidP="00F75860">
      <w:pPr>
        <w:pStyle w:val="Naslov2"/>
      </w:pPr>
      <w:bookmarkStart w:id="14" w:name="_Toc524385435"/>
      <w:r w:rsidRPr="00F560C5">
        <w:t>АНАЛИЗА ПОСТИГНУТИХ РЕЗУЛТАТА</w:t>
      </w:r>
      <w:r w:rsidR="005771C5">
        <w:t xml:space="preserve"> </w:t>
      </w:r>
      <w:r w:rsidRPr="00F560C5">
        <w:t>У ШКОЛСКОЈ 201</w:t>
      </w:r>
      <w:r>
        <w:t>7</w:t>
      </w:r>
      <w:r w:rsidRPr="00F560C5">
        <w:t>/1</w:t>
      </w:r>
      <w:r>
        <w:t>8</w:t>
      </w:r>
      <w:r w:rsidRPr="00F560C5">
        <w:t>. ГОДИНИ</w:t>
      </w:r>
      <w:bookmarkEnd w:id="14"/>
    </w:p>
    <w:p w:rsidR="00F560C5" w:rsidRPr="00F560C5" w:rsidRDefault="00F560C5" w:rsidP="00F560C5">
      <w:pPr>
        <w:jc w:val="center"/>
        <w:rPr>
          <w:rFonts w:ascii="Calibri" w:eastAsia="Calibri" w:hAnsi="Calibri" w:cs="Times New Roman"/>
        </w:rPr>
      </w:pPr>
    </w:p>
    <w:p w:rsidR="00F560C5" w:rsidRPr="00D12C9E" w:rsidRDefault="00F560C5" w:rsidP="00D12C9E">
      <w:pPr>
        <w:pStyle w:val="NoSpacing1"/>
        <w:spacing w:line="264" w:lineRule="auto"/>
        <w:ind w:firstLine="567"/>
        <w:jc w:val="both"/>
        <w:rPr>
          <w:rFonts w:ascii="Times New Roman" w:hAnsi="Times New Roman"/>
          <w:color w:val="000000"/>
          <w:szCs w:val="24"/>
          <w:lang w:val="sr-Cyrl-CS"/>
        </w:rPr>
      </w:pPr>
      <w:r w:rsidRPr="00D12C9E">
        <w:rPr>
          <w:rFonts w:ascii="Times New Roman" w:hAnsi="Times New Roman"/>
          <w:color w:val="000000"/>
          <w:szCs w:val="24"/>
          <w:lang w:val="sr-Cyrl-CS"/>
        </w:rPr>
        <w:t xml:space="preserve">Наставничко веће на седници одржаној  </w:t>
      </w:r>
      <w:r w:rsidR="00000534" w:rsidRPr="00000534">
        <w:rPr>
          <w:rFonts w:ascii="Times New Roman" w:hAnsi="Times New Roman"/>
          <w:color w:val="000000"/>
          <w:szCs w:val="24"/>
        </w:rPr>
        <w:t>29</w:t>
      </w:r>
      <w:r w:rsidRPr="00000534">
        <w:rPr>
          <w:rFonts w:ascii="Times New Roman" w:hAnsi="Times New Roman"/>
          <w:color w:val="000000"/>
          <w:szCs w:val="24"/>
          <w:lang w:val="sr-Cyrl-CS"/>
        </w:rPr>
        <w:t>.8.201</w:t>
      </w:r>
      <w:r w:rsidR="006F0CCC" w:rsidRPr="00000534">
        <w:rPr>
          <w:rFonts w:ascii="Times New Roman" w:hAnsi="Times New Roman"/>
          <w:color w:val="000000"/>
          <w:szCs w:val="24"/>
        </w:rPr>
        <w:t>8</w:t>
      </w:r>
      <w:r w:rsidRPr="00D12C9E">
        <w:rPr>
          <w:rFonts w:ascii="Times New Roman" w:hAnsi="Times New Roman"/>
          <w:color w:val="000000"/>
          <w:szCs w:val="24"/>
          <w:lang w:val="sr-Cyrl-CS"/>
        </w:rPr>
        <w:t>. године извршио је анализу остварених резултата у школској 201</w:t>
      </w:r>
      <w:r w:rsidRPr="00D12C9E">
        <w:rPr>
          <w:rFonts w:ascii="Times New Roman" w:hAnsi="Times New Roman"/>
          <w:color w:val="000000"/>
          <w:szCs w:val="24"/>
        </w:rPr>
        <w:t>7</w:t>
      </w:r>
      <w:r w:rsidRPr="00D12C9E">
        <w:rPr>
          <w:rFonts w:ascii="Times New Roman" w:hAnsi="Times New Roman"/>
          <w:color w:val="000000"/>
          <w:szCs w:val="24"/>
          <w:lang w:val="sr-Cyrl-CS"/>
        </w:rPr>
        <w:t>/</w:t>
      </w:r>
      <w:r w:rsidRPr="00D12C9E">
        <w:rPr>
          <w:rFonts w:ascii="Times New Roman" w:hAnsi="Times New Roman"/>
          <w:color w:val="000000"/>
          <w:szCs w:val="24"/>
        </w:rPr>
        <w:t>18</w:t>
      </w:r>
      <w:r w:rsidRPr="00D12C9E">
        <w:rPr>
          <w:rFonts w:ascii="Times New Roman" w:hAnsi="Times New Roman"/>
          <w:color w:val="000000"/>
          <w:szCs w:val="24"/>
          <w:lang w:val="sr-Cyrl-CS"/>
        </w:rPr>
        <w:t xml:space="preserve">. години. </w:t>
      </w:r>
    </w:p>
    <w:p w:rsidR="00F560C5" w:rsidRPr="00D12C9E" w:rsidRDefault="00F560C5" w:rsidP="00D12C9E">
      <w:pPr>
        <w:pStyle w:val="NoSpacing1"/>
        <w:spacing w:line="264" w:lineRule="auto"/>
        <w:ind w:firstLine="567"/>
        <w:jc w:val="both"/>
        <w:rPr>
          <w:rFonts w:ascii="Times New Roman" w:hAnsi="Times New Roman"/>
          <w:color w:val="000000"/>
          <w:szCs w:val="24"/>
          <w:lang w:val="sr-Cyrl-CS"/>
        </w:rPr>
      </w:pPr>
      <w:r w:rsidRPr="00D12C9E">
        <w:rPr>
          <w:rFonts w:ascii="Times New Roman" w:hAnsi="Times New Roman"/>
          <w:color w:val="000000"/>
          <w:szCs w:val="24"/>
          <w:lang w:val="ru-RU"/>
        </w:rPr>
        <w:t>Рад</w:t>
      </w:r>
      <w:r w:rsidRPr="00D12C9E">
        <w:rPr>
          <w:rFonts w:ascii="Times New Roman" w:hAnsi="Times New Roman"/>
          <w:color w:val="000000"/>
          <w:szCs w:val="24"/>
          <w:lang w:val="sr-Cyrl-CS"/>
        </w:rPr>
        <w:t xml:space="preserve"> ш</w:t>
      </w:r>
      <w:r w:rsidRPr="00D12C9E">
        <w:rPr>
          <w:rFonts w:ascii="Times New Roman" w:hAnsi="Times New Roman"/>
          <w:color w:val="000000"/>
          <w:szCs w:val="24"/>
          <w:lang w:val="ru-RU"/>
        </w:rPr>
        <w:t>коле</w:t>
      </w:r>
      <w:r w:rsidR="00000534">
        <w:rPr>
          <w:rFonts w:ascii="Times New Roman" w:hAnsi="Times New Roman"/>
          <w:color w:val="000000"/>
          <w:szCs w:val="24"/>
          <w:lang w:val="ru-RU"/>
        </w:rPr>
        <w:t xml:space="preserve"> </w:t>
      </w:r>
      <w:r w:rsidRPr="00D12C9E">
        <w:rPr>
          <w:rFonts w:ascii="Times New Roman" w:hAnsi="Times New Roman"/>
          <w:color w:val="000000"/>
          <w:szCs w:val="24"/>
          <w:lang w:val="ru-RU"/>
        </w:rPr>
        <w:t>у</w:t>
      </w:r>
      <w:r w:rsidRPr="00D12C9E">
        <w:rPr>
          <w:rFonts w:ascii="Times New Roman" w:hAnsi="Times New Roman"/>
          <w:color w:val="000000"/>
          <w:szCs w:val="24"/>
          <w:lang w:val="sr-Cyrl-CS"/>
        </w:rPr>
        <w:t xml:space="preserve"> ш</w:t>
      </w:r>
      <w:r w:rsidRPr="00D12C9E">
        <w:rPr>
          <w:rFonts w:ascii="Times New Roman" w:hAnsi="Times New Roman"/>
          <w:color w:val="000000"/>
          <w:szCs w:val="24"/>
          <w:lang w:val="ru-RU"/>
        </w:rPr>
        <w:t>колској</w:t>
      </w:r>
      <w:r w:rsidRPr="00D12C9E">
        <w:rPr>
          <w:rFonts w:ascii="Times New Roman" w:hAnsi="Times New Roman"/>
          <w:color w:val="000000"/>
          <w:szCs w:val="24"/>
          <w:lang w:val="sr-Cyrl-CS"/>
        </w:rPr>
        <w:t xml:space="preserve"> 201</w:t>
      </w:r>
      <w:r w:rsidRPr="00D12C9E">
        <w:rPr>
          <w:rFonts w:ascii="Times New Roman" w:hAnsi="Times New Roman"/>
          <w:color w:val="000000"/>
          <w:szCs w:val="24"/>
        </w:rPr>
        <w:t>7</w:t>
      </w:r>
      <w:r w:rsidRPr="00D12C9E">
        <w:rPr>
          <w:rFonts w:ascii="Times New Roman" w:hAnsi="Times New Roman"/>
          <w:color w:val="000000"/>
          <w:szCs w:val="24"/>
          <w:lang w:val="sr-Cyrl-CS"/>
        </w:rPr>
        <w:t xml:space="preserve">/18. </w:t>
      </w:r>
      <w:r w:rsidR="00DD44B6">
        <w:rPr>
          <w:rFonts w:ascii="Times New Roman" w:hAnsi="Times New Roman"/>
          <w:color w:val="000000"/>
          <w:szCs w:val="24"/>
          <w:lang w:val="ru-RU"/>
        </w:rPr>
        <w:t>г</w:t>
      </w:r>
      <w:r w:rsidRPr="00D12C9E">
        <w:rPr>
          <w:rFonts w:ascii="Times New Roman" w:hAnsi="Times New Roman"/>
          <w:color w:val="000000"/>
          <w:szCs w:val="24"/>
          <w:lang w:val="ru-RU"/>
        </w:rPr>
        <w:t>одини</w:t>
      </w:r>
      <w:r w:rsidR="00000534">
        <w:rPr>
          <w:rFonts w:ascii="Times New Roman" w:hAnsi="Times New Roman"/>
          <w:color w:val="000000"/>
          <w:szCs w:val="24"/>
          <w:lang w:val="ru-RU"/>
        </w:rPr>
        <w:t xml:space="preserve"> </w:t>
      </w:r>
      <w:r w:rsidRPr="00D12C9E">
        <w:rPr>
          <w:rFonts w:ascii="Times New Roman" w:hAnsi="Times New Roman"/>
          <w:color w:val="000000"/>
          <w:szCs w:val="24"/>
          <w:lang w:val="ru-RU"/>
        </w:rPr>
        <w:t>одвијао</w:t>
      </w:r>
      <w:r w:rsidR="00000534">
        <w:rPr>
          <w:rFonts w:ascii="Times New Roman" w:hAnsi="Times New Roman"/>
          <w:color w:val="000000"/>
          <w:szCs w:val="24"/>
          <w:lang w:val="ru-RU"/>
        </w:rPr>
        <w:t xml:space="preserve"> </w:t>
      </w:r>
      <w:r w:rsidRPr="00D12C9E">
        <w:rPr>
          <w:rFonts w:ascii="Times New Roman" w:hAnsi="Times New Roman"/>
          <w:color w:val="000000"/>
          <w:szCs w:val="24"/>
          <w:lang w:val="ru-RU"/>
        </w:rPr>
        <w:t>се</w:t>
      </w:r>
      <w:r w:rsidR="00000534">
        <w:rPr>
          <w:rFonts w:ascii="Times New Roman" w:hAnsi="Times New Roman"/>
          <w:color w:val="000000"/>
          <w:szCs w:val="24"/>
          <w:lang w:val="ru-RU"/>
        </w:rPr>
        <w:t xml:space="preserve"> </w:t>
      </w:r>
      <w:r w:rsidRPr="00D12C9E">
        <w:rPr>
          <w:rFonts w:ascii="Times New Roman" w:hAnsi="Times New Roman"/>
          <w:color w:val="000000"/>
          <w:szCs w:val="24"/>
          <w:lang w:val="ru-RU"/>
        </w:rPr>
        <w:t>према</w:t>
      </w:r>
      <w:r w:rsidR="00000534">
        <w:rPr>
          <w:rFonts w:ascii="Times New Roman" w:hAnsi="Times New Roman"/>
          <w:color w:val="000000"/>
          <w:szCs w:val="24"/>
          <w:lang w:val="ru-RU"/>
        </w:rPr>
        <w:t xml:space="preserve"> </w:t>
      </w:r>
      <w:r w:rsidRPr="00D12C9E">
        <w:rPr>
          <w:rFonts w:ascii="Times New Roman" w:hAnsi="Times New Roman"/>
          <w:color w:val="000000"/>
          <w:szCs w:val="24"/>
          <w:lang w:val="ru-RU"/>
        </w:rPr>
        <w:t>Годи</w:t>
      </w:r>
      <w:r w:rsidRPr="00D12C9E">
        <w:rPr>
          <w:rFonts w:ascii="Times New Roman" w:hAnsi="Times New Roman"/>
          <w:color w:val="000000"/>
          <w:szCs w:val="24"/>
          <w:lang w:val="sr-Cyrl-CS"/>
        </w:rPr>
        <w:t>ш</w:t>
      </w:r>
      <w:r w:rsidRPr="00D12C9E">
        <w:rPr>
          <w:rFonts w:ascii="Times New Roman" w:hAnsi="Times New Roman"/>
          <w:color w:val="000000"/>
          <w:szCs w:val="24"/>
          <w:lang w:val="ru-RU"/>
        </w:rPr>
        <w:t>њем</w:t>
      </w:r>
      <w:r w:rsidRPr="00D12C9E">
        <w:rPr>
          <w:rFonts w:ascii="Times New Roman" w:hAnsi="Times New Roman"/>
          <w:color w:val="000000"/>
          <w:szCs w:val="24"/>
          <w:lang w:val="sr-Cyrl-CS"/>
        </w:rPr>
        <w:t xml:space="preserve"> плану </w:t>
      </w:r>
      <w:r w:rsidRPr="00D12C9E">
        <w:rPr>
          <w:rFonts w:ascii="Times New Roman" w:hAnsi="Times New Roman"/>
          <w:color w:val="000000"/>
          <w:szCs w:val="24"/>
          <w:lang w:val="ru-RU"/>
        </w:rPr>
        <w:t>рада</w:t>
      </w:r>
      <w:r w:rsidRPr="00D12C9E">
        <w:rPr>
          <w:rFonts w:ascii="Times New Roman" w:hAnsi="Times New Roman"/>
          <w:color w:val="000000"/>
          <w:szCs w:val="24"/>
          <w:lang w:val="sr-Cyrl-CS"/>
        </w:rPr>
        <w:t xml:space="preserve"> ш</w:t>
      </w:r>
      <w:r w:rsidRPr="00D12C9E">
        <w:rPr>
          <w:rFonts w:ascii="Times New Roman" w:hAnsi="Times New Roman"/>
          <w:color w:val="000000"/>
          <w:szCs w:val="24"/>
          <w:lang w:val="ru-RU"/>
        </w:rPr>
        <w:t>коле</w:t>
      </w:r>
      <w:r w:rsidRPr="00D12C9E">
        <w:rPr>
          <w:rFonts w:ascii="Times New Roman" w:hAnsi="Times New Roman"/>
          <w:color w:val="000000"/>
          <w:szCs w:val="24"/>
          <w:lang w:val="sr-Cyrl-CS"/>
        </w:rPr>
        <w:t xml:space="preserve">. </w:t>
      </w:r>
    </w:p>
    <w:p w:rsidR="00F560C5" w:rsidRPr="00D12C9E" w:rsidRDefault="00F560C5" w:rsidP="00D12C9E">
      <w:pPr>
        <w:pStyle w:val="NoSpacing1"/>
        <w:spacing w:line="264" w:lineRule="auto"/>
        <w:ind w:firstLine="567"/>
        <w:jc w:val="both"/>
        <w:rPr>
          <w:rFonts w:ascii="Times New Roman" w:hAnsi="Times New Roman"/>
          <w:color w:val="000000"/>
          <w:szCs w:val="24"/>
          <w:lang w:val="ru-RU"/>
        </w:rPr>
      </w:pPr>
      <w:r w:rsidRPr="00D12C9E">
        <w:rPr>
          <w:rFonts w:ascii="Times New Roman" w:hAnsi="Times New Roman"/>
          <w:color w:val="000000"/>
          <w:szCs w:val="24"/>
          <w:lang w:val="sr-Cyrl-CS"/>
        </w:rPr>
        <w:t xml:space="preserve">Школу је уписало </w:t>
      </w:r>
      <w:r w:rsidR="000810B9" w:rsidRPr="00D12C9E">
        <w:rPr>
          <w:rFonts w:ascii="Times New Roman" w:hAnsi="Times New Roman"/>
          <w:color w:val="000000"/>
          <w:szCs w:val="24"/>
          <w:lang w:val="sr-Cyrl-CS"/>
        </w:rPr>
        <w:t xml:space="preserve">144 </w:t>
      </w:r>
      <w:r w:rsidRPr="00D12C9E">
        <w:rPr>
          <w:rFonts w:ascii="Times New Roman" w:hAnsi="Times New Roman"/>
          <w:color w:val="000000"/>
          <w:szCs w:val="24"/>
          <w:lang w:val="sr-Cyrl-CS"/>
        </w:rPr>
        <w:t xml:space="preserve">ученика, а редовно похађало похађало </w:t>
      </w:r>
      <w:r w:rsidR="000810B9" w:rsidRPr="00D12C9E">
        <w:rPr>
          <w:rFonts w:ascii="Times New Roman" w:hAnsi="Times New Roman"/>
          <w:color w:val="000000"/>
          <w:szCs w:val="24"/>
          <w:lang w:val="sr-Cyrl-CS"/>
        </w:rPr>
        <w:t>144</w:t>
      </w:r>
      <w:r w:rsidRPr="00D12C9E">
        <w:rPr>
          <w:rFonts w:ascii="Times New Roman" w:hAnsi="Times New Roman"/>
          <w:color w:val="000000"/>
          <w:szCs w:val="24"/>
          <w:lang w:val="sr-Cyrl-CS"/>
        </w:rPr>
        <w:t xml:space="preserve"> ученика различитог интелектуалног и социјалног статуса, распоређених у 12 одељења - 8 одељења од </w:t>
      </w:r>
      <w:r w:rsidRPr="00D12C9E">
        <w:rPr>
          <w:rFonts w:ascii="Times New Roman" w:hAnsi="Times New Roman"/>
          <w:color w:val="000000"/>
          <w:szCs w:val="24"/>
        </w:rPr>
        <w:t>I</w:t>
      </w:r>
      <w:r w:rsidR="00000534">
        <w:rPr>
          <w:rFonts w:ascii="Times New Roman" w:hAnsi="Times New Roman"/>
          <w:color w:val="000000"/>
          <w:szCs w:val="24"/>
        </w:rPr>
        <w:t xml:space="preserve"> </w:t>
      </w:r>
      <w:r w:rsidRPr="00D12C9E">
        <w:rPr>
          <w:rFonts w:ascii="Times New Roman" w:hAnsi="Times New Roman"/>
          <w:color w:val="000000"/>
          <w:szCs w:val="24"/>
          <w:lang w:val="sr-Cyrl-CS"/>
        </w:rPr>
        <w:t>до</w:t>
      </w:r>
      <w:r w:rsidR="00000534">
        <w:rPr>
          <w:rFonts w:ascii="Times New Roman" w:hAnsi="Times New Roman"/>
          <w:color w:val="000000"/>
          <w:szCs w:val="24"/>
          <w:lang w:val="sr-Cyrl-CS"/>
        </w:rPr>
        <w:t xml:space="preserve"> </w:t>
      </w:r>
      <w:r w:rsidRPr="00D12C9E">
        <w:rPr>
          <w:rFonts w:ascii="Times New Roman" w:hAnsi="Times New Roman"/>
          <w:color w:val="000000"/>
          <w:szCs w:val="24"/>
        </w:rPr>
        <w:t>IV</w:t>
      </w:r>
      <w:r w:rsidRPr="00D12C9E">
        <w:rPr>
          <w:rFonts w:ascii="Times New Roman" w:hAnsi="Times New Roman"/>
          <w:color w:val="000000"/>
          <w:szCs w:val="24"/>
          <w:lang w:val="sr-Cyrl-CS"/>
        </w:rPr>
        <w:t xml:space="preserve"> разреда и 4 одељења од</w:t>
      </w:r>
      <w:r w:rsidR="00000534">
        <w:rPr>
          <w:rFonts w:ascii="Times New Roman" w:hAnsi="Times New Roman"/>
          <w:color w:val="000000"/>
          <w:szCs w:val="24"/>
          <w:lang w:val="sr-Cyrl-CS"/>
        </w:rPr>
        <w:t xml:space="preserve"> </w:t>
      </w:r>
      <w:r w:rsidRPr="00D12C9E">
        <w:rPr>
          <w:rFonts w:ascii="Times New Roman" w:hAnsi="Times New Roman"/>
          <w:color w:val="000000"/>
          <w:szCs w:val="24"/>
        </w:rPr>
        <w:t>V</w:t>
      </w:r>
      <w:r w:rsidR="00000534">
        <w:rPr>
          <w:rFonts w:ascii="Times New Roman" w:hAnsi="Times New Roman"/>
          <w:color w:val="000000"/>
          <w:szCs w:val="24"/>
        </w:rPr>
        <w:t xml:space="preserve"> </w:t>
      </w:r>
      <w:r w:rsidRPr="00D12C9E">
        <w:rPr>
          <w:rFonts w:ascii="Times New Roman" w:hAnsi="Times New Roman"/>
          <w:color w:val="000000"/>
          <w:szCs w:val="24"/>
          <w:lang w:val="sr-Cyrl-CS"/>
        </w:rPr>
        <w:t>до</w:t>
      </w:r>
      <w:r w:rsidR="00000534">
        <w:rPr>
          <w:rFonts w:ascii="Times New Roman" w:hAnsi="Times New Roman"/>
          <w:color w:val="000000"/>
          <w:szCs w:val="24"/>
          <w:lang w:val="sr-Cyrl-CS"/>
        </w:rPr>
        <w:t xml:space="preserve"> </w:t>
      </w:r>
      <w:r w:rsidRPr="00D12C9E">
        <w:rPr>
          <w:rFonts w:ascii="Times New Roman" w:hAnsi="Times New Roman"/>
          <w:color w:val="000000"/>
          <w:szCs w:val="24"/>
        </w:rPr>
        <w:t>VIII</w:t>
      </w:r>
      <w:r w:rsidRPr="00D12C9E">
        <w:rPr>
          <w:rFonts w:ascii="Times New Roman" w:hAnsi="Times New Roman"/>
          <w:color w:val="000000"/>
          <w:szCs w:val="24"/>
          <w:lang w:val="sr-Cyrl-CS"/>
        </w:rPr>
        <w:t xml:space="preserve">. </w:t>
      </w:r>
    </w:p>
    <w:p w:rsidR="00F560C5" w:rsidRPr="00D12C9E" w:rsidRDefault="00F560C5" w:rsidP="00D12C9E">
      <w:pPr>
        <w:spacing w:line="264" w:lineRule="auto"/>
        <w:ind w:firstLine="567"/>
        <w:jc w:val="both"/>
        <w:rPr>
          <w:rFonts w:cs="Times New Roman"/>
          <w:color w:val="000000"/>
          <w:szCs w:val="24"/>
          <w:lang w:val="sr-Cyrl-CS"/>
        </w:rPr>
      </w:pPr>
      <w:r w:rsidRPr="00D12C9E">
        <w:rPr>
          <w:rFonts w:cs="Times New Roman"/>
          <w:color w:val="000000"/>
          <w:szCs w:val="24"/>
          <w:lang w:val="sr-Cyrl-CS"/>
        </w:rPr>
        <w:t xml:space="preserve">Централна школа је радила у једној смени и то: од првог до четвртог у старом објекту који није адекватан и од петог до осмог у новом објекту. </w:t>
      </w:r>
    </w:p>
    <w:p w:rsidR="00F560C5" w:rsidRPr="00D12C9E" w:rsidRDefault="00F560C5" w:rsidP="00D12C9E">
      <w:pPr>
        <w:pStyle w:val="NoSpacing1"/>
        <w:spacing w:line="264" w:lineRule="auto"/>
        <w:ind w:firstLine="567"/>
        <w:jc w:val="both"/>
        <w:rPr>
          <w:rFonts w:ascii="Times New Roman" w:hAnsi="Times New Roman"/>
          <w:color w:val="000000"/>
          <w:szCs w:val="24"/>
          <w:lang w:val="sr-Cyrl-CS"/>
        </w:rPr>
      </w:pPr>
      <w:r w:rsidRPr="00D12C9E">
        <w:rPr>
          <w:rFonts w:ascii="Times New Roman" w:hAnsi="Times New Roman"/>
          <w:color w:val="000000"/>
          <w:szCs w:val="24"/>
          <w:lang w:val="sr-Cyrl-CS"/>
        </w:rPr>
        <w:t xml:space="preserve">Подручна одељења у Кршевици, Љиљанцу, и Кошарни, радила су у преподневној смени у постојећим објектима који су застарели. </w:t>
      </w:r>
    </w:p>
    <w:p w:rsidR="00F560C5" w:rsidRPr="00D12C9E" w:rsidRDefault="00F560C5" w:rsidP="00D12C9E">
      <w:pPr>
        <w:pStyle w:val="NoSpacing1"/>
        <w:spacing w:line="264" w:lineRule="auto"/>
        <w:ind w:firstLine="567"/>
        <w:jc w:val="both"/>
        <w:rPr>
          <w:rFonts w:ascii="Times New Roman" w:hAnsi="Times New Roman"/>
          <w:color w:val="000000"/>
          <w:szCs w:val="24"/>
          <w:lang w:val="sr-Cyrl-CS"/>
        </w:rPr>
      </w:pPr>
      <w:r w:rsidRPr="00D12C9E">
        <w:rPr>
          <w:rFonts w:ascii="Times New Roman" w:hAnsi="Times New Roman"/>
          <w:color w:val="000000"/>
          <w:szCs w:val="24"/>
          <w:lang w:val="ru-RU"/>
        </w:rPr>
        <w:t>У</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циљу</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помо</w:t>
      </w:r>
      <w:r w:rsidRPr="00D12C9E">
        <w:rPr>
          <w:rFonts w:ascii="Times New Roman" w:hAnsi="Times New Roman"/>
          <w:color w:val="000000"/>
          <w:szCs w:val="24"/>
          <w:lang w:val="sr-Cyrl-CS"/>
        </w:rPr>
        <w:t>ћ</w:t>
      </w:r>
      <w:r w:rsidRPr="00D12C9E">
        <w:rPr>
          <w:rFonts w:ascii="Times New Roman" w:hAnsi="Times New Roman"/>
          <w:color w:val="000000"/>
          <w:szCs w:val="24"/>
          <w:lang w:val="ru-RU"/>
        </w:rPr>
        <w:t>и</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и</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превазила</w:t>
      </w:r>
      <w:r w:rsidRPr="00D12C9E">
        <w:rPr>
          <w:rFonts w:ascii="Times New Roman" w:hAnsi="Times New Roman"/>
          <w:color w:val="000000"/>
          <w:szCs w:val="24"/>
          <w:lang w:val="sr-Cyrl-CS"/>
        </w:rPr>
        <w:t>ж</w:t>
      </w:r>
      <w:r w:rsidRPr="00D12C9E">
        <w:rPr>
          <w:rFonts w:ascii="Times New Roman" w:hAnsi="Times New Roman"/>
          <w:color w:val="000000"/>
          <w:szCs w:val="24"/>
          <w:lang w:val="ru-RU"/>
        </w:rPr>
        <w:t>ења</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те</w:t>
      </w:r>
      <w:r w:rsidRPr="00D12C9E">
        <w:rPr>
          <w:rFonts w:ascii="Times New Roman" w:hAnsi="Times New Roman"/>
          <w:color w:val="000000"/>
          <w:szCs w:val="24"/>
          <w:lang w:val="sr-Cyrl-CS"/>
        </w:rPr>
        <w:t>ш</w:t>
      </w:r>
      <w:r w:rsidRPr="00D12C9E">
        <w:rPr>
          <w:rFonts w:ascii="Times New Roman" w:hAnsi="Times New Roman"/>
          <w:color w:val="000000"/>
          <w:szCs w:val="24"/>
          <w:lang w:val="ru-RU"/>
        </w:rPr>
        <w:t>ко</w:t>
      </w:r>
      <w:r w:rsidRPr="00D12C9E">
        <w:rPr>
          <w:rFonts w:ascii="Times New Roman" w:hAnsi="Times New Roman"/>
          <w:color w:val="000000"/>
          <w:szCs w:val="24"/>
          <w:lang w:val="sr-Cyrl-CS"/>
        </w:rPr>
        <w:t>ћ</w:t>
      </w:r>
      <w:r w:rsidRPr="00D12C9E">
        <w:rPr>
          <w:rFonts w:ascii="Times New Roman" w:hAnsi="Times New Roman"/>
          <w:color w:val="000000"/>
          <w:szCs w:val="24"/>
          <w:lang w:val="ru-RU"/>
        </w:rPr>
        <w:t>а</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у</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савла</w:t>
      </w:r>
      <w:r w:rsidRPr="00D12C9E">
        <w:rPr>
          <w:rFonts w:ascii="Times New Roman" w:hAnsi="Times New Roman"/>
          <w:color w:val="000000"/>
          <w:szCs w:val="24"/>
          <w:lang w:val="sr-Cyrl-CS"/>
        </w:rPr>
        <w:t>ђ</w:t>
      </w:r>
      <w:r w:rsidRPr="00D12C9E">
        <w:rPr>
          <w:rFonts w:ascii="Times New Roman" w:hAnsi="Times New Roman"/>
          <w:color w:val="000000"/>
          <w:szCs w:val="24"/>
          <w:lang w:val="ru-RU"/>
        </w:rPr>
        <w:t>ивању</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наставног</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градива</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и</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постизања</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бољег</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успеха</w:t>
      </w:r>
      <w:r w:rsidRPr="00D12C9E">
        <w:rPr>
          <w:rFonts w:ascii="Times New Roman" w:hAnsi="Times New Roman"/>
          <w:color w:val="000000"/>
          <w:szCs w:val="24"/>
          <w:lang w:val="sr-Cyrl-CS"/>
        </w:rPr>
        <w:t xml:space="preserve">, </w:t>
      </w:r>
      <w:r w:rsidRPr="00D12C9E">
        <w:rPr>
          <w:rFonts w:ascii="Times New Roman" w:hAnsi="Times New Roman"/>
          <w:color w:val="000000"/>
          <w:szCs w:val="24"/>
          <w:lang w:val="ru-RU"/>
        </w:rPr>
        <w:t>организована</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је</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допунска</w:t>
      </w:r>
      <w:r w:rsidRPr="00D12C9E">
        <w:rPr>
          <w:rFonts w:ascii="Times New Roman" w:hAnsi="Times New Roman"/>
          <w:color w:val="000000"/>
          <w:szCs w:val="24"/>
          <w:lang w:val="sr-Cyrl-CS"/>
        </w:rPr>
        <w:t xml:space="preserve"> настава </w:t>
      </w:r>
      <w:r w:rsidRPr="00D12C9E">
        <w:rPr>
          <w:rFonts w:ascii="Times New Roman" w:hAnsi="Times New Roman"/>
          <w:color w:val="000000"/>
          <w:szCs w:val="24"/>
          <w:lang w:val="ru-RU"/>
        </w:rPr>
        <w:t>и</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додатн</w:t>
      </w:r>
      <w:r w:rsidRPr="00D12C9E">
        <w:rPr>
          <w:rFonts w:ascii="Times New Roman" w:hAnsi="Times New Roman"/>
          <w:color w:val="000000"/>
          <w:szCs w:val="24"/>
          <w:lang w:val="sr-Cyrl-CS"/>
        </w:rPr>
        <w:t xml:space="preserve">и рад </w:t>
      </w:r>
      <w:r w:rsidRPr="00D12C9E">
        <w:rPr>
          <w:rFonts w:ascii="Times New Roman" w:hAnsi="Times New Roman"/>
          <w:color w:val="000000"/>
          <w:szCs w:val="24"/>
          <w:lang w:val="ru-RU"/>
        </w:rPr>
        <w:t>као</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и</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припремна</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настава</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из</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српског</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језика</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и</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математике</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за</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у</w:t>
      </w:r>
      <w:r w:rsidRPr="00D12C9E">
        <w:rPr>
          <w:rFonts w:ascii="Times New Roman" w:hAnsi="Times New Roman"/>
          <w:color w:val="000000"/>
          <w:szCs w:val="24"/>
          <w:lang w:val="sr-Cyrl-CS"/>
        </w:rPr>
        <w:t>ч</w:t>
      </w:r>
      <w:r w:rsidRPr="00D12C9E">
        <w:rPr>
          <w:rFonts w:ascii="Times New Roman" w:hAnsi="Times New Roman"/>
          <w:color w:val="000000"/>
          <w:szCs w:val="24"/>
          <w:lang w:val="ru-RU"/>
        </w:rPr>
        <w:t>енике</w:t>
      </w:r>
      <w:r w:rsidR="00D25AA0">
        <w:rPr>
          <w:rFonts w:ascii="Times New Roman" w:hAnsi="Times New Roman"/>
          <w:color w:val="000000"/>
          <w:szCs w:val="24"/>
          <w:lang w:val="ru-RU"/>
        </w:rPr>
        <w:t xml:space="preserve"> </w:t>
      </w:r>
      <w:r w:rsidRPr="00D12C9E">
        <w:rPr>
          <w:rFonts w:ascii="Times New Roman" w:hAnsi="Times New Roman"/>
          <w:color w:val="000000"/>
          <w:szCs w:val="24"/>
          <w:lang w:val="ru-RU"/>
        </w:rPr>
        <w:t>осм</w:t>
      </w:r>
      <w:r w:rsidRPr="00D12C9E">
        <w:rPr>
          <w:rFonts w:ascii="Times New Roman" w:hAnsi="Times New Roman"/>
          <w:color w:val="000000"/>
          <w:szCs w:val="24"/>
          <w:lang w:val="sr-Cyrl-CS"/>
        </w:rPr>
        <w:t xml:space="preserve">ог </w:t>
      </w:r>
      <w:r w:rsidRPr="00D12C9E">
        <w:rPr>
          <w:rFonts w:ascii="Times New Roman" w:hAnsi="Times New Roman"/>
          <w:color w:val="000000"/>
          <w:szCs w:val="24"/>
          <w:lang w:val="ru-RU"/>
        </w:rPr>
        <w:t>разреда</w:t>
      </w:r>
      <w:r w:rsidRPr="00D12C9E">
        <w:rPr>
          <w:rFonts w:ascii="Times New Roman" w:hAnsi="Times New Roman"/>
          <w:color w:val="000000"/>
          <w:szCs w:val="24"/>
          <w:lang w:val="sr-Cyrl-CS"/>
        </w:rPr>
        <w:t xml:space="preserve">. </w:t>
      </w:r>
      <w:r w:rsidRPr="00D12C9E">
        <w:rPr>
          <w:rFonts w:ascii="Times New Roman" w:hAnsi="Times New Roman"/>
          <w:color w:val="000000"/>
          <w:szCs w:val="24"/>
          <w:lang w:val="ru-RU"/>
        </w:rPr>
        <w:t>Додатн</w:t>
      </w:r>
      <w:r w:rsidRPr="00D12C9E">
        <w:rPr>
          <w:rFonts w:ascii="Times New Roman" w:hAnsi="Times New Roman"/>
          <w:color w:val="000000"/>
          <w:szCs w:val="24"/>
          <w:lang w:val="sr-Cyrl-CS"/>
        </w:rPr>
        <w:t>и</w:t>
      </w:r>
      <w:r w:rsidRPr="00D12C9E">
        <w:rPr>
          <w:rFonts w:ascii="Times New Roman" w:hAnsi="Times New Roman"/>
          <w:color w:val="000000"/>
          <w:szCs w:val="24"/>
          <w:lang w:val="ru-RU"/>
        </w:rPr>
        <w:t xml:space="preserve">м </w:t>
      </w:r>
      <w:r w:rsidRPr="00D12C9E">
        <w:rPr>
          <w:rFonts w:ascii="Times New Roman" w:hAnsi="Times New Roman"/>
          <w:color w:val="000000"/>
          <w:szCs w:val="24"/>
          <w:lang w:val="sr-Cyrl-CS"/>
        </w:rPr>
        <w:t>радом</w:t>
      </w:r>
      <w:r w:rsidRPr="00D12C9E">
        <w:rPr>
          <w:rFonts w:ascii="Times New Roman" w:hAnsi="Times New Roman"/>
          <w:color w:val="000000"/>
          <w:szCs w:val="24"/>
          <w:lang w:val="ru-RU"/>
        </w:rPr>
        <w:t xml:space="preserve"> и слободним активностима обухваћен је велики број ученика. </w:t>
      </w:r>
    </w:p>
    <w:p w:rsidR="000810B9" w:rsidRPr="00D12C9E" w:rsidRDefault="00F560C5" w:rsidP="00D12C9E">
      <w:pPr>
        <w:pStyle w:val="NoSpacing1"/>
        <w:spacing w:line="264" w:lineRule="auto"/>
        <w:ind w:firstLine="567"/>
        <w:jc w:val="both"/>
        <w:rPr>
          <w:rFonts w:ascii="Times New Roman" w:hAnsi="Times New Roman"/>
          <w:color w:val="000000"/>
          <w:szCs w:val="24"/>
          <w:lang w:val="sr-Cyrl-CS"/>
        </w:rPr>
      </w:pPr>
      <w:r w:rsidRPr="00D12C9E">
        <w:rPr>
          <w:rFonts w:ascii="Times New Roman" w:hAnsi="Times New Roman"/>
          <w:color w:val="000000"/>
          <w:szCs w:val="24"/>
          <w:lang w:val="ru-RU"/>
        </w:rPr>
        <w:t>Свиу</w:t>
      </w:r>
      <w:r w:rsidRPr="00D12C9E">
        <w:rPr>
          <w:rFonts w:ascii="Times New Roman" w:hAnsi="Times New Roman"/>
          <w:color w:val="000000"/>
          <w:szCs w:val="24"/>
          <w:lang w:val="sr-Cyrl-CS"/>
        </w:rPr>
        <w:t>ч</w:t>
      </w:r>
      <w:r w:rsidRPr="00D12C9E">
        <w:rPr>
          <w:rFonts w:ascii="Times New Roman" w:hAnsi="Times New Roman"/>
          <w:color w:val="000000"/>
          <w:szCs w:val="24"/>
          <w:lang w:val="ru-RU"/>
        </w:rPr>
        <w:t>еници</w:t>
      </w:r>
      <w:r w:rsidRPr="00D12C9E">
        <w:rPr>
          <w:rFonts w:ascii="Times New Roman" w:hAnsi="Times New Roman"/>
          <w:color w:val="000000"/>
          <w:szCs w:val="24"/>
          <w:lang w:val="sr-Cyrl-CS"/>
        </w:rPr>
        <w:t xml:space="preserve">, који су остварили једно од прва три места на такмичењима од општинског па на даље јавно су похваљени и награђени књигама. </w:t>
      </w:r>
    </w:p>
    <w:p w:rsidR="00F560C5" w:rsidRPr="00D12C9E" w:rsidRDefault="00F560C5" w:rsidP="00D12C9E">
      <w:pPr>
        <w:pStyle w:val="NoSpacing1"/>
        <w:spacing w:line="264" w:lineRule="auto"/>
        <w:ind w:firstLine="567"/>
        <w:jc w:val="both"/>
        <w:rPr>
          <w:rFonts w:ascii="Times New Roman" w:hAnsi="Times New Roman"/>
          <w:color w:val="000000"/>
          <w:szCs w:val="24"/>
          <w:lang w:val="ru-RU"/>
        </w:rPr>
      </w:pPr>
      <w:r w:rsidRPr="00D12C9E">
        <w:rPr>
          <w:rFonts w:ascii="Times New Roman" w:hAnsi="Times New Roman"/>
          <w:color w:val="000000"/>
          <w:szCs w:val="24"/>
          <w:lang w:val="ru-RU"/>
        </w:rPr>
        <w:t>Ове године организован је Завршни испит за ученике осм</w:t>
      </w:r>
      <w:r w:rsidRPr="00D12C9E">
        <w:rPr>
          <w:rFonts w:ascii="Times New Roman" w:hAnsi="Times New Roman"/>
          <w:color w:val="000000"/>
          <w:szCs w:val="24"/>
          <w:lang w:val="sr-Cyrl-CS"/>
        </w:rPr>
        <w:t>ог</w:t>
      </w:r>
      <w:r w:rsidRPr="00D12C9E">
        <w:rPr>
          <w:rFonts w:ascii="Times New Roman" w:hAnsi="Times New Roman"/>
          <w:color w:val="000000"/>
          <w:szCs w:val="24"/>
          <w:lang w:val="ru-RU"/>
        </w:rPr>
        <w:t xml:space="preserve"> разреда</w:t>
      </w:r>
      <w:r w:rsidR="00CB5A2B">
        <w:rPr>
          <w:rFonts w:ascii="Times New Roman" w:hAnsi="Times New Roman"/>
          <w:color w:val="000000"/>
          <w:szCs w:val="24"/>
          <w:lang w:val="ru-RU"/>
        </w:rPr>
        <w:t xml:space="preserve"> 18.19.20. 06. 2018. год</w:t>
      </w:r>
      <w:r w:rsidRPr="00D12C9E">
        <w:rPr>
          <w:rFonts w:ascii="Times New Roman" w:hAnsi="Times New Roman"/>
          <w:color w:val="000000"/>
          <w:szCs w:val="24"/>
          <w:lang w:val="ru-RU"/>
        </w:rPr>
        <w:t xml:space="preserve">. Све припреме су благовремено извршене и испит је протекао у најбољем реду. Више од половине ученика је уписано у исказаној првој жељи и није било нераспоређених ученика. </w:t>
      </w:r>
    </w:p>
    <w:p w:rsidR="00F560C5" w:rsidRPr="00D12C9E" w:rsidRDefault="00F560C5" w:rsidP="00D12C9E">
      <w:pPr>
        <w:pStyle w:val="NoSpacing1"/>
        <w:tabs>
          <w:tab w:val="left" w:pos="567"/>
        </w:tabs>
        <w:spacing w:line="264" w:lineRule="auto"/>
        <w:jc w:val="both"/>
        <w:rPr>
          <w:rFonts w:ascii="Times New Roman" w:hAnsi="Times New Roman"/>
          <w:color w:val="000000"/>
          <w:szCs w:val="24"/>
          <w:lang w:val="sr-Cyrl-CS"/>
        </w:rPr>
      </w:pPr>
      <w:r w:rsidRPr="00D12C9E">
        <w:rPr>
          <w:rFonts w:ascii="Times New Roman" w:hAnsi="Times New Roman"/>
          <w:color w:val="000000"/>
          <w:szCs w:val="24"/>
          <w:lang w:val="sr-Cyrl-CS"/>
        </w:rPr>
        <w:tab/>
      </w:r>
      <w:r w:rsidRPr="00D12C9E">
        <w:rPr>
          <w:rFonts w:ascii="Times New Roman" w:hAnsi="Times New Roman"/>
          <w:color w:val="000000"/>
          <w:szCs w:val="24"/>
          <w:lang w:val="ru-RU"/>
        </w:rPr>
        <w:t xml:space="preserve">Такође је успешно организовано и </w:t>
      </w:r>
      <w:r w:rsidRPr="00D12C9E">
        <w:rPr>
          <w:rFonts w:ascii="Times New Roman" w:hAnsi="Times New Roman"/>
          <w:color w:val="000000"/>
          <w:szCs w:val="24"/>
          <w:lang w:val="sr-Cyrl-CS"/>
        </w:rPr>
        <w:t>другарско</w:t>
      </w:r>
      <w:r w:rsidRPr="00D12C9E">
        <w:rPr>
          <w:rFonts w:ascii="Times New Roman" w:hAnsi="Times New Roman"/>
          <w:color w:val="000000"/>
          <w:szCs w:val="24"/>
          <w:lang w:val="ru-RU"/>
        </w:rPr>
        <w:t xml:space="preserve"> вече за ученике осм</w:t>
      </w:r>
      <w:r w:rsidRPr="00D12C9E">
        <w:rPr>
          <w:rFonts w:ascii="Times New Roman" w:hAnsi="Times New Roman"/>
          <w:color w:val="000000"/>
          <w:szCs w:val="24"/>
          <w:lang w:val="sr-Cyrl-CS"/>
        </w:rPr>
        <w:t>ог</w:t>
      </w:r>
      <w:r w:rsidRPr="00D12C9E">
        <w:rPr>
          <w:rFonts w:ascii="Times New Roman" w:hAnsi="Times New Roman"/>
          <w:color w:val="000000"/>
          <w:szCs w:val="24"/>
          <w:lang w:val="ru-RU"/>
        </w:rPr>
        <w:t xml:space="preserve"> разреда</w:t>
      </w:r>
      <w:r w:rsidRPr="00D12C9E">
        <w:rPr>
          <w:rFonts w:ascii="Times New Roman" w:hAnsi="Times New Roman"/>
          <w:color w:val="000000"/>
          <w:szCs w:val="24"/>
          <w:lang w:val="sr-Cyrl-CS"/>
        </w:rPr>
        <w:t xml:space="preserve"> у ресторану „Кече“</w:t>
      </w:r>
      <w:r w:rsidR="000B5517" w:rsidRPr="00D12C9E">
        <w:rPr>
          <w:rFonts w:ascii="Times New Roman" w:hAnsi="Times New Roman"/>
          <w:color w:val="000000"/>
          <w:szCs w:val="24"/>
          <w:lang w:val="sr-Cyrl-CS"/>
        </w:rPr>
        <w:t xml:space="preserve"> 01.06.2018</w:t>
      </w:r>
      <w:r w:rsidRPr="00D12C9E">
        <w:rPr>
          <w:rFonts w:ascii="Times New Roman" w:hAnsi="Times New Roman"/>
          <w:color w:val="000000"/>
          <w:szCs w:val="24"/>
          <w:lang w:val="sr-Cyrl-CS"/>
        </w:rPr>
        <w:t xml:space="preserve">.године. </w:t>
      </w:r>
    </w:p>
    <w:p w:rsidR="00F560C5" w:rsidRPr="00D12C9E" w:rsidRDefault="00F560C5" w:rsidP="00D12C9E">
      <w:pPr>
        <w:pStyle w:val="NoSpacing1"/>
        <w:ind w:firstLine="567"/>
        <w:jc w:val="both"/>
        <w:rPr>
          <w:rFonts w:ascii="Times New Roman" w:hAnsi="Times New Roman"/>
          <w:color w:val="000000"/>
          <w:szCs w:val="24"/>
          <w:lang w:val="ru-RU"/>
        </w:rPr>
      </w:pPr>
      <w:r w:rsidRPr="00D12C9E">
        <w:rPr>
          <w:rFonts w:ascii="Times New Roman" w:hAnsi="Times New Roman"/>
          <w:color w:val="000000"/>
          <w:szCs w:val="24"/>
          <w:lang w:val="ru-RU"/>
        </w:rPr>
        <w:t>Организована је набавка уџбеника за ученике од првог до осмог разреда, као и бесплатних ранаца и школског прибора за ученике првог разреда.</w:t>
      </w:r>
    </w:p>
    <w:p w:rsidR="00F560C5" w:rsidRPr="00D12C9E" w:rsidRDefault="00F560C5" w:rsidP="00D12C9E">
      <w:pPr>
        <w:pStyle w:val="NoSpacing1"/>
        <w:ind w:firstLine="567"/>
        <w:jc w:val="both"/>
        <w:rPr>
          <w:rFonts w:ascii="Times New Roman" w:hAnsi="Times New Roman"/>
          <w:color w:val="000000"/>
          <w:szCs w:val="24"/>
          <w:lang w:val="ru-RU"/>
        </w:rPr>
      </w:pPr>
      <w:r w:rsidRPr="00D12C9E">
        <w:rPr>
          <w:rFonts w:ascii="Times New Roman" w:hAnsi="Times New Roman"/>
          <w:color w:val="000000"/>
          <w:szCs w:val="24"/>
          <w:lang w:val="ru-RU"/>
        </w:rPr>
        <w:t xml:space="preserve">У свим акцијама Црвеног крста </w:t>
      </w:r>
      <w:r w:rsidRPr="00D12C9E">
        <w:rPr>
          <w:rFonts w:ascii="Times New Roman" w:hAnsi="Times New Roman"/>
          <w:color w:val="000000"/>
          <w:szCs w:val="24"/>
          <w:lang w:val="sr-Cyrl-CS"/>
        </w:rPr>
        <w:t>у завидном броју</w:t>
      </w:r>
      <w:r w:rsidRPr="00D12C9E">
        <w:rPr>
          <w:rFonts w:ascii="Times New Roman" w:hAnsi="Times New Roman"/>
          <w:color w:val="000000"/>
          <w:szCs w:val="24"/>
          <w:lang w:val="ru-RU"/>
        </w:rPr>
        <w:t xml:space="preserve"> учествовали су ученици и родитељи.</w:t>
      </w:r>
    </w:p>
    <w:p w:rsidR="00F560C5" w:rsidRPr="00D12C9E" w:rsidRDefault="00F560C5" w:rsidP="00D12C9E">
      <w:pPr>
        <w:pStyle w:val="NoSpacing1"/>
        <w:spacing w:line="264" w:lineRule="auto"/>
        <w:ind w:firstLine="567"/>
        <w:jc w:val="both"/>
        <w:rPr>
          <w:rFonts w:ascii="Times New Roman" w:hAnsi="Times New Roman"/>
          <w:color w:val="000000"/>
          <w:szCs w:val="24"/>
          <w:lang w:val="sr-Cyrl-CS"/>
        </w:rPr>
      </w:pPr>
      <w:r w:rsidRPr="00D12C9E">
        <w:rPr>
          <w:rFonts w:ascii="Times New Roman" w:hAnsi="Times New Roman"/>
          <w:color w:val="000000"/>
          <w:szCs w:val="24"/>
          <w:lang w:val="sr-Cyrl-CS"/>
        </w:rPr>
        <w:t>Није п</w:t>
      </w:r>
      <w:r w:rsidRPr="00D12C9E">
        <w:rPr>
          <w:rFonts w:ascii="Times New Roman" w:hAnsi="Times New Roman"/>
          <w:color w:val="000000"/>
          <w:szCs w:val="24"/>
          <w:lang w:val="ru-RU"/>
        </w:rPr>
        <w:t>риме</w:t>
      </w:r>
      <w:r w:rsidRPr="00D12C9E">
        <w:rPr>
          <w:rFonts w:ascii="Times New Roman" w:hAnsi="Times New Roman"/>
          <w:color w:val="000000"/>
          <w:szCs w:val="24"/>
          <w:lang w:val="sr-Cyrl-CS"/>
        </w:rPr>
        <w:t>ћ</w:t>
      </w:r>
      <w:r w:rsidRPr="00D12C9E">
        <w:rPr>
          <w:rFonts w:ascii="Times New Roman" w:hAnsi="Times New Roman"/>
          <w:color w:val="000000"/>
          <w:szCs w:val="24"/>
          <w:lang w:val="ru-RU"/>
        </w:rPr>
        <w:t>енопове</w:t>
      </w:r>
      <w:r w:rsidRPr="00D12C9E">
        <w:rPr>
          <w:rFonts w:ascii="Times New Roman" w:hAnsi="Times New Roman"/>
          <w:color w:val="000000"/>
          <w:szCs w:val="24"/>
          <w:lang w:val="sr-Cyrl-CS"/>
        </w:rPr>
        <w:t>ћ</w:t>
      </w:r>
      <w:r w:rsidRPr="00D12C9E">
        <w:rPr>
          <w:rFonts w:ascii="Times New Roman" w:hAnsi="Times New Roman"/>
          <w:color w:val="000000"/>
          <w:szCs w:val="24"/>
          <w:lang w:val="ru-RU"/>
        </w:rPr>
        <w:t>ањебројаизостанакаса</w:t>
      </w:r>
      <w:r w:rsidRPr="00D12C9E">
        <w:rPr>
          <w:rFonts w:ascii="Times New Roman" w:hAnsi="Times New Roman"/>
          <w:color w:val="000000"/>
          <w:szCs w:val="24"/>
          <w:lang w:val="sr-Cyrl-CS"/>
        </w:rPr>
        <w:t xml:space="preserve"> ч</w:t>
      </w:r>
      <w:r w:rsidRPr="00D12C9E">
        <w:rPr>
          <w:rFonts w:ascii="Times New Roman" w:hAnsi="Times New Roman"/>
          <w:color w:val="000000"/>
          <w:szCs w:val="24"/>
          <w:lang w:val="ru-RU"/>
        </w:rPr>
        <w:t>асова</w:t>
      </w:r>
      <w:r w:rsidRPr="00D12C9E">
        <w:rPr>
          <w:rFonts w:ascii="Times New Roman" w:hAnsi="Times New Roman"/>
          <w:color w:val="000000"/>
          <w:szCs w:val="24"/>
          <w:lang w:val="sr-Cyrl-CS"/>
        </w:rPr>
        <w:t xml:space="preserve">, </w:t>
      </w:r>
      <w:r w:rsidRPr="00D12C9E">
        <w:rPr>
          <w:rFonts w:ascii="Times New Roman" w:hAnsi="Times New Roman"/>
          <w:color w:val="000000"/>
          <w:szCs w:val="24"/>
          <w:lang w:val="ru-RU"/>
        </w:rPr>
        <w:t>оправданихинеоправданих,</w:t>
      </w:r>
      <w:r w:rsidRPr="00D12C9E">
        <w:rPr>
          <w:rFonts w:ascii="Times New Roman" w:hAnsi="Times New Roman"/>
          <w:color w:val="000000"/>
          <w:szCs w:val="24"/>
          <w:lang w:val="sr-Cyrl-CS"/>
        </w:rPr>
        <w:t xml:space="preserve"> што указује и на укупан успех, како одељења и разреда, тако и школе у целини у односу на претходне године.</w:t>
      </w:r>
    </w:p>
    <w:p w:rsidR="00633C7C" w:rsidRPr="00D12C9E" w:rsidRDefault="00D12C9E" w:rsidP="00D12C9E">
      <w:pPr>
        <w:pStyle w:val="a"/>
        <w:jc w:val="both"/>
        <w:rPr>
          <w:rFonts w:cs="Times New Roman"/>
          <w:b w:val="0"/>
          <w:i w:val="0"/>
          <w:lang w:val="sr-Cyrl-CS"/>
        </w:rPr>
      </w:pPr>
      <w:r>
        <w:rPr>
          <w:rFonts w:cs="Times New Roman"/>
          <w:b w:val="0"/>
          <w:i w:val="0"/>
          <w:lang w:val="sr-Cyrl-CS"/>
        </w:rPr>
        <w:tab/>
      </w:r>
      <w:r w:rsidR="00633C7C" w:rsidRPr="00D12C9E">
        <w:rPr>
          <w:rFonts w:cs="Times New Roman"/>
          <w:b w:val="0"/>
          <w:i w:val="0"/>
          <w:lang w:val="sr-Cyrl-CS"/>
        </w:rPr>
        <w:t xml:space="preserve">Стручно усавршавање ван установе (школе) наставници и стручни сарадник (педагог) су </w:t>
      </w:r>
      <w:r w:rsidR="001E1CDE">
        <w:rPr>
          <w:rFonts w:cs="Times New Roman"/>
          <w:b w:val="0"/>
          <w:i w:val="0"/>
          <w:lang w:val="sr-Cyrl-CS"/>
        </w:rPr>
        <w:t xml:space="preserve">организовали, </w:t>
      </w:r>
      <w:r w:rsidR="00633C7C" w:rsidRPr="00D12C9E">
        <w:rPr>
          <w:rFonts w:cs="Times New Roman"/>
          <w:b w:val="0"/>
          <w:i w:val="0"/>
          <w:lang w:val="sr-Cyrl-CS"/>
        </w:rPr>
        <w:t xml:space="preserve">20.01.2018. године </w:t>
      </w:r>
      <w:r w:rsidR="001E1CDE">
        <w:rPr>
          <w:rFonts w:cs="Times New Roman"/>
          <w:b w:val="0"/>
          <w:i w:val="0"/>
          <w:lang w:val="sr-Cyrl-CS"/>
        </w:rPr>
        <w:t xml:space="preserve">и </w:t>
      </w:r>
      <w:r w:rsidR="00633C7C" w:rsidRPr="00D12C9E">
        <w:rPr>
          <w:rFonts w:cs="Times New Roman"/>
          <w:b w:val="0"/>
          <w:i w:val="0"/>
          <w:lang w:val="sr-Cyrl-CS"/>
        </w:rPr>
        <w:t>приствов</w:t>
      </w:r>
      <w:r w:rsidR="001E1CDE">
        <w:rPr>
          <w:rFonts w:cs="Times New Roman"/>
          <w:b w:val="0"/>
          <w:i w:val="0"/>
          <w:lang w:val="sr-Cyrl-CS"/>
        </w:rPr>
        <w:t>а</w:t>
      </w:r>
      <w:r w:rsidR="00633C7C" w:rsidRPr="00D12C9E">
        <w:rPr>
          <w:rFonts w:cs="Times New Roman"/>
          <w:b w:val="0"/>
          <w:i w:val="0"/>
          <w:lang w:val="sr-Cyrl-CS"/>
        </w:rPr>
        <w:t xml:space="preserve">ли семинару „Примена енигматског квиза у настави“ . </w:t>
      </w:r>
    </w:p>
    <w:p w:rsidR="00633C7C" w:rsidRPr="00D12C9E" w:rsidRDefault="00633C7C" w:rsidP="00D12C9E">
      <w:pPr>
        <w:pStyle w:val="a"/>
        <w:jc w:val="both"/>
        <w:rPr>
          <w:rFonts w:cs="Times New Roman"/>
          <w:b w:val="0"/>
          <w:i w:val="0"/>
          <w:lang w:val="sr-Cyrl-CS"/>
        </w:rPr>
      </w:pPr>
      <w:r w:rsidRPr="00D12C9E">
        <w:rPr>
          <w:rFonts w:cs="Times New Roman"/>
          <w:b w:val="0"/>
          <w:i w:val="0"/>
          <w:lang w:val="sr-Cyrl-CS"/>
        </w:rPr>
        <w:t>19.05.2018. и 20.05.2018. године одржана је обука за наставнике нижих разреда и стручног сарадника о пројектној настави.</w:t>
      </w:r>
      <w:r w:rsidR="00A361E8">
        <w:rPr>
          <w:rFonts w:cs="Times New Roman"/>
          <w:b w:val="0"/>
          <w:i w:val="0"/>
          <w:lang w:val="sr-Cyrl-CS"/>
        </w:rPr>
        <w:t>Док се је у јуну месецу оргаозовала обука за наставнике виших разреда и директора школе.</w:t>
      </w:r>
    </w:p>
    <w:p w:rsidR="00D12C9E" w:rsidRPr="00D12C9E" w:rsidRDefault="00D12C9E" w:rsidP="00D12C9E">
      <w:pPr>
        <w:autoSpaceDE w:val="0"/>
        <w:autoSpaceDN w:val="0"/>
        <w:adjustRightInd w:val="0"/>
        <w:jc w:val="both"/>
        <w:rPr>
          <w:rFonts w:cs="Times New Roman"/>
          <w:color w:val="000000"/>
          <w:szCs w:val="24"/>
        </w:rPr>
      </w:pPr>
      <w:r>
        <w:rPr>
          <w:rFonts w:cs="Times New Roman"/>
          <w:color w:val="000000"/>
          <w:szCs w:val="24"/>
        </w:rPr>
        <w:tab/>
      </w:r>
      <w:r w:rsidRPr="00D12C9E">
        <w:rPr>
          <w:rFonts w:cs="Times New Roman"/>
          <w:color w:val="000000"/>
          <w:szCs w:val="24"/>
        </w:rPr>
        <w:t>Школа је максимално сарађивала са локалном заједницом. Сарадња са Министарством просвет</w:t>
      </w:r>
      <w:r w:rsidR="00A361E8">
        <w:rPr>
          <w:rFonts w:cs="Times New Roman"/>
          <w:color w:val="000000"/>
          <w:szCs w:val="24"/>
        </w:rPr>
        <w:t>е, науке и технолошког развоја,</w:t>
      </w:r>
      <w:r w:rsidRPr="00D12C9E">
        <w:rPr>
          <w:rFonts w:cs="Times New Roman"/>
          <w:color w:val="000000"/>
          <w:szCs w:val="24"/>
        </w:rPr>
        <w:t xml:space="preserve">, Црвеним крстом, Муп-ом у Бујановцу, Центром за социјални рад, Предшколском установом, остваривана је током читаве школске године. </w:t>
      </w:r>
    </w:p>
    <w:p w:rsidR="00D12C9E" w:rsidRPr="00D12C9E" w:rsidRDefault="00D12C9E" w:rsidP="00D12C9E">
      <w:pPr>
        <w:autoSpaceDE w:val="0"/>
        <w:autoSpaceDN w:val="0"/>
        <w:adjustRightInd w:val="0"/>
        <w:jc w:val="both"/>
        <w:rPr>
          <w:rFonts w:cs="Times New Roman"/>
          <w:color w:val="000000"/>
          <w:szCs w:val="24"/>
        </w:rPr>
      </w:pPr>
      <w:r w:rsidRPr="00D12C9E">
        <w:rPr>
          <w:rFonts w:cs="Times New Roman"/>
          <w:color w:val="000000"/>
          <w:szCs w:val="24"/>
        </w:rPr>
        <w:t>У протеклој години школа је добила:</w:t>
      </w:r>
    </w:p>
    <w:p w:rsidR="00D12C9E" w:rsidRPr="00D12C9E" w:rsidRDefault="00D12C9E" w:rsidP="00D12C9E">
      <w:pPr>
        <w:autoSpaceDE w:val="0"/>
        <w:autoSpaceDN w:val="0"/>
        <w:adjustRightInd w:val="0"/>
        <w:jc w:val="both"/>
        <w:rPr>
          <w:rFonts w:cs="Times New Roman"/>
          <w:color w:val="000000"/>
          <w:szCs w:val="24"/>
        </w:rPr>
      </w:pPr>
      <w:r w:rsidRPr="00D12C9E">
        <w:rPr>
          <w:rFonts w:cs="Times New Roman"/>
          <w:color w:val="000000"/>
          <w:szCs w:val="24"/>
        </w:rPr>
        <w:t xml:space="preserve">- телевизор од стране Министарства просвете. </w:t>
      </w:r>
    </w:p>
    <w:p w:rsidR="00D12C9E" w:rsidRPr="00D12C9E" w:rsidRDefault="00D12C9E" w:rsidP="00D12C9E">
      <w:pPr>
        <w:autoSpaceDE w:val="0"/>
        <w:autoSpaceDN w:val="0"/>
        <w:adjustRightInd w:val="0"/>
        <w:jc w:val="both"/>
        <w:rPr>
          <w:rFonts w:cs="Times New Roman"/>
          <w:color w:val="000000"/>
          <w:szCs w:val="24"/>
        </w:rPr>
      </w:pPr>
      <w:r w:rsidRPr="00D12C9E">
        <w:rPr>
          <w:rFonts w:cs="Times New Roman"/>
          <w:color w:val="000000"/>
          <w:szCs w:val="24"/>
        </w:rPr>
        <w:t>- шаховске табле од удружења шахиста из Бујановца,</w:t>
      </w:r>
    </w:p>
    <w:p w:rsidR="00D12C9E" w:rsidRPr="00D12C9E" w:rsidRDefault="00D12C9E" w:rsidP="00D12C9E">
      <w:pPr>
        <w:autoSpaceDE w:val="0"/>
        <w:autoSpaceDN w:val="0"/>
        <w:adjustRightInd w:val="0"/>
        <w:jc w:val="both"/>
        <w:rPr>
          <w:rFonts w:cs="Times New Roman"/>
          <w:color w:val="000000"/>
          <w:szCs w:val="24"/>
        </w:rPr>
      </w:pPr>
      <w:r w:rsidRPr="00D12C9E">
        <w:rPr>
          <w:rFonts w:cs="Times New Roman"/>
          <w:color w:val="000000"/>
          <w:szCs w:val="24"/>
        </w:rPr>
        <w:t>- уџбенике</w:t>
      </w:r>
      <w:r w:rsidR="001A0664">
        <w:rPr>
          <w:rFonts w:cs="Times New Roman"/>
          <w:color w:val="000000"/>
          <w:szCs w:val="24"/>
        </w:rPr>
        <w:t xml:space="preserve"> ко</w:t>
      </w:r>
      <w:r w:rsidRPr="00D12C9E">
        <w:rPr>
          <w:rFonts w:cs="Times New Roman"/>
          <w:color w:val="000000"/>
          <w:szCs w:val="24"/>
        </w:rPr>
        <w:t xml:space="preserve">је </w:t>
      </w:r>
      <w:r w:rsidR="001A0664">
        <w:rPr>
          <w:rFonts w:cs="Times New Roman"/>
          <w:color w:val="000000"/>
          <w:szCs w:val="24"/>
        </w:rPr>
        <w:t xml:space="preserve">је </w:t>
      </w:r>
      <w:r w:rsidRPr="00D12C9E">
        <w:rPr>
          <w:rFonts w:cs="Times New Roman"/>
          <w:color w:val="000000"/>
          <w:szCs w:val="24"/>
        </w:rPr>
        <w:t>донирало координационо тело уз инитиву општинског савета родитеља.</w:t>
      </w:r>
    </w:p>
    <w:p w:rsidR="00D12C9E" w:rsidRPr="00D12C9E" w:rsidRDefault="00D12C9E" w:rsidP="00D12C9E">
      <w:pPr>
        <w:autoSpaceDE w:val="0"/>
        <w:autoSpaceDN w:val="0"/>
        <w:adjustRightInd w:val="0"/>
        <w:jc w:val="both"/>
        <w:rPr>
          <w:rFonts w:cs="Times New Roman"/>
          <w:color w:val="000000"/>
          <w:szCs w:val="24"/>
        </w:rPr>
      </w:pPr>
      <w:r w:rsidRPr="00D12C9E">
        <w:rPr>
          <w:rFonts w:cs="Times New Roman"/>
          <w:color w:val="000000"/>
          <w:szCs w:val="24"/>
        </w:rPr>
        <w:t>- рачунаре (2 лап топа)  донација за образовање  Петар Јовановић Бујановац</w:t>
      </w:r>
    </w:p>
    <w:p w:rsidR="00D12C9E" w:rsidRPr="00D12C9E" w:rsidRDefault="00D12C9E" w:rsidP="00D12C9E">
      <w:pPr>
        <w:autoSpaceDE w:val="0"/>
        <w:autoSpaceDN w:val="0"/>
        <w:adjustRightInd w:val="0"/>
        <w:jc w:val="both"/>
        <w:rPr>
          <w:rFonts w:cs="Times New Roman"/>
          <w:color w:val="000000"/>
          <w:szCs w:val="24"/>
        </w:rPr>
      </w:pPr>
      <w:r w:rsidRPr="00D12C9E">
        <w:rPr>
          <w:rFonts w:cs="Times New Roman"/>
          <w:color w:val="000000"/>
          <w:szCs w:val="24"/>
        </w:rPr>
        <w:t>- паметна табла са пројектором од стране општине Бујановац</w:t>
      </w:r>
    </w:p>
    <w:p w:rsidR="00DD12EE" w:rsidRDefault="00DD12EE">
      <w:pPr>
        <w:rPr>
          <w:rFonts w:cs="Times New Roman"/>
          <w:color w:val="000000"/>
          <w:szCs w:val="24"/>
        </w:rPr>
      </w:pPr>
      <w:r>
        <w:rPr>
          <w:rFonts w:cs="Times New Roman"/>
          <w:color w:val="000000"/>
          <w:szCs w:val="24"/>
        </w:rPr>
        <w:br w:type="page"/>
      </w:r>
    </w:p>
    <w:p w:rsidR="00203DA6" w:rsidRPr="00203DA6" w:rsidRDefault="00203DA6" w:rsidP="00DD44B6">
      <w:pPr>
        <w:autoSpaceDE w:val="0"/>
        <w:autoSpaceDN w:val="0"/>
        <w:adjustRightInd w:val="0"/>
        <w:jc w:val="both"/>
        <w:rPr>
          <w:rFonts w:cs="Times New Roman"/>
          <w:color w:val="000000"/>
          <w:szCs w:val="24"/>
        </w:rPr>
      </w:pPr>
    </w:p>
    <w:p w:rsidR="00203DA6" w:rsidRDefault="00203DA6" w:rsidP="00DD12EE">
      <w:pPr>
        <w:pStyle w:val="Naslov1"/>
      </w:pPr>
      <w:bookmarkStart w:id="15" w:name="_Toc524385436"/>
      <w:r w:rsidRPr="00993916">
        <w:t>ОПИСНИ ИЗВЕШТАЈ О УСПЕХУ И ДИСЦИПЛИНИ УЧЕНИКA ОШ“ ДРАГОМИР ТРАЈКОВИЋ“ НА КРАЈУ ШКОЛСКЕ 2017/2018. ГОД.</w:t>
      </w:r>
      <w:bookmarkEnd w:id="15"/>
    </w:p>
    <w:p w:rsidR="00993916" w:rsidRPr="00993916" w:rsidRDefault="00993916" w:rsidP="005F03F1">
      <w:pPr>
        <w:jc w:val="center"/>
        <w:rPr>
          <w:rFonts w:cs="Times New Roman"/>
          <w:b/>
          <w:szCs w:val="24"/>
        </w:rPr>
      </w:pPr>
    </w:p>
    <w:p w:rsidR="00203DA6" w:rsidRPr="0086309A" w:rsidRDefault="00203DA6" w:rsidP="00993916">
      <w:pPr>
        <w:ind w:firstLine="720"/>
        <w:jc w:val="both"/>
        <w:rPr>
          <w:rFonts w:cs="Times New Roman"/>
          <w:szCs w:val="24"/>
        </w:rPr>
      </w:pPr>
      <w:r w:rsidRPr="0086309A">
        <w:rPr>
          <w:rFonts w:cs="Times New Roman"/>
          <w:szCs w:val="24"/>
        </w:rPr>
        <w:t xml:space="preserve">У подручном одељењу у </w:t>
      </w:r>
      <w:r w:rsidRPr="0086309A">
        <w:rPr>
          <w:rFonts w:cs="Times New Roman"/>
          <w:b/>
          <w:szCs w:val="24"/>
        </w:rPr>
        <w:t>Кршевици</w:t>
      </w:r>
      <w:r w:rsidRPr="0086309A">
        <w:rPr>
          <w:rFonts w:cs="Times New Roman"/>
          <w:szCs w:val="24"/>
        </w:rPr>
        <w:t xml:space="preserve"> у први разред уписана су 3 ученика, 1 је веома успешан, 1 успешан и 1 делимично успешан. У други разред уписана су 5 ученика, 2 су одлична, 3 вр. добра. У трећи разред уписана су 6 ученика, 4 одлична и 2 вр.добра. У четврти разред уписана су 5 ученика, 3 одлична, 1 вр. добар, 1 добар. План и програм је у потпуности реализован. </w:t>
      </w:r>
    </w:p>
    <w:p w:rsidR="00203DA6" w:rsidRPr="0086309A" w:rsidRDefault="00203DA6" w:rsidP="00993916">
      <w:pPr>
        <w:ind w:firstLine="720"/>
        <w:jc w:val="both"/>
        <w:rPr>
          <w:rFonts w:cs="Times New Roman"/>
          <w:szCs w:val="24"/>
        </w:rPr>
      </w:pPr>
      <w:r w:rsidRPr="0086309A">
        <w:rPr>
          <w:rFonts w:cs="Times New Roman"/>
          <w:szCs w:val="24"/>
        </w:rPr>
        <w:t xml:space="preserve">У матичној школи у </w:t>
      </w:r>
      <w:r w:rsidRPr="0086309A">
        <w:rPr>
          <w:rFonts w:cs="Times New Roman"/>
          <w:b/>
          <w:szCs w:val="24"/>
        </w:rPr>
        <w:t>Жбевцу</w:t>
      </w:r>
      <w:r w:rsidRPr="0086309A">
        <w:rPr>
          <w:rFonts w:cs="Times New Roman"/>
          <w:szCs w:val="24"/>
        </w:rPr>
        <w:t xml:space="preserve"> у први разред уписана су 7 ученика, 4 веома успешна и 3 успешна. У други разред уписана су 4 ученика, 2 одлична, 1 вр. добар  и 1 добар. У трећи разред уписана су 14 ученика, 6 одлична, 3 вр. добра, 4 добра и 1 довољан. У четврти разред уписана су 4 ученика, 1 одличан, 1 вр. добар, 2 добра. . План и програм је у потпуности реализован. </w:t>
      </w:r>
    </w:p>
    <w:p w:rsidR="00203DA6" w:rsidRPr="0086309A" w:rsidRDefault="00203DA6" w:rsidP="00993916">
      <w:pPr>
        <w:ind w:firstLine="720"/>
        <w:jc w:val="both"/>
        <w:rPr>
          <w:rFonts w:cs="Times New Roman"/>
          <w:szCs w:val="24"/>
        </w:rPr>
      </w:pPr>
      <w:r w:rsidRPr="0086309A">
        <w:rPr>
          <w:rFonts w:cs="Times New Roman"/>
          <w:szCs w:val="24"/>
        </w:rPr>
        <w:t xml:space="preserve">У подручном одељењу у </w:t>
      </w:r>
      <w:r w:rsidRPr="0086309A">
        <w:rPr>
          <w:rFonts w:cs="Times New Roman"/>
          <w:b/>
          <w:szCs w:val="24"/>
        </w:rPr>
        <w:t>Љиљанцу</w:t>
      </w:r>
      <w:r w:rsidRPr="0086309A">
        <w:rPr>
          <w:rFonts w:cs="Times New Roman"/>
          <w:szCs w:val="24"/>
        </w:rPr>
        <w:t xml:space="preserve"> у први разред уписан је 1 ученик који је успешан. У други разред уписана су 4 ученика, 2 су одлична, 1 вр.добар, и 1 добар. У трећи разред уписана су 6 ученика, 4 су одлична, 1 је вр. добар, 1 је добар. У четврти разред уписана су 5 ученика, 3 су одлична, 2 су добра. . План и програм је у потпуности реализован. </w:t>
      </w:r>
    </w:p>
    <w:p w:rsidR="00203DA6" w:rsidRPr="0086309A" w:rsidRDefault="00203DA6" w:rsidP="00993916">
      <w:pPr>
        <w:ind w:firstLine="720"/>
        <w:jc w:val="both"/>
        <w:rPr>
          <w:rFonts w:cs="Times New Roman"/>
          <w:szCs w:val="24"/>
        </w:rPr>
      </w:pPr>
      <w:r w:rsidRPr="0086309A">
        <w:rPr>
          <w:rFonts w:cs="Times New Roman"/>
          <w:szCs w:val="24"/>
        </w:rPr>
        <w:t xml:space="preserve">У подручном одељењу у </w:t>
      </w:r>
      <w:r w:rsidRPr="0086309A">
        <w:rPr>
          <w:rFonts w:cs="Times New Roman"/>
          <w:b/>
          <w:szCs w:val="24"/>
        </w:rPr>
        <w:t>Кошарну</w:t>
      </w:r>
      <w:r w:rsidRPr="0086309A">
        <w:rPr>
          <w:rFonts w:cs="Times New Roman"/>
          <w:szCs w:val="24"/>
        </w:rPr>
        <w:t xml:space="preserve"> у први разред уписан је 1 ученик који је успешан. У други разред уписан је 1 ученик и он је вр. добар. У четврти разред уписана су 3 ученика, 1 је одличан, 2 су вр. добра. . План и програм је у потпуности реализован. </w:t>
      </w:r>
    </w:p>
    <w:p w:rsidR="00203DA6" w:rsidRPr="0086309A" w:rsidRDefault="00203DA6" w:rsidP="00993916">
      <w:pPr>
        <w:ind w:firstLine="720"/>
        <w:jc w:val="both"/>
        <w:rPr>
          <w:rFonts w:cs="Times New Roman"/>
          <w:b/>
          <w:szCs w:val="24"/>
        </w:rPr>
      </w:pPr>
      <w:r w:rsidRPr="0086309A">
        <w:rPr>
          <w:rFonts w:cs="Times New Roman"/>
          <w:b/>
          <w:szCs w:val="24"/>
        </w:rPr>
        <w:t>У старијим разредима успех је следећи:</w:t>
      </w:r>
    </w:p>
    <w:p w:rsidR="00203DA6" w:rsidRPr="0086309A" w:rsidRDefault="00203DA6" w:rsidP="00993916">
      <w:pPr>
        <w:jc w:val="both"/>
        <w:rPr>
          <w:rFonts w:cs="Times New Roman"/>
          <w:szCs w:val="24"/>
        </w:rPr>
      </w:pPr>
      <w:r w:rsidRPr="0086309A">
        <w:rPr>
          <w:rFonts w:cs="Times New Roman"/>
          <w:b/>
          <w:szCs w:val="24"/>
        </w:rPr>
        <w:t>Пети разред</w:t>
      </w:r>
      <w:r w:rsidRPr="0086309A">
        <w:rPr>
          <w:rFonts w:cs="Times New Roman"/>
          <w:szCs w:val="24"/>
        </w:rPr>
        <w:t>- уписана су 17 учени</w:t>
      </w:r>
      <w:r w:rsidR="00CA515F" w:rsidRPr="0086309A">
        <w:rPr>
          <w:rFonts w:cs="Times New Roman"/>
          <w:szCs w:val="24"/>
        </w:rPr>
        <w:t>ка, 3 одлична, 6 су вр. добра, 8 добра</w:t>
      </w:r>
      <w:r w:rsidRPr="0086309A">
        <w:rPr>
          <w:rFonts w:cs="Times New Roman"/>
          <w:szCs w:val="24"/>
        </w:rPr>
        <w:t xml:space="preserve">. Сви ученици имају примерено владање . План и програм је у потпуности реализован. </w:t>
      </w:r>
    </w:p>
    <w:p w:rsidR="00203DA6" w:rsidRPr="0086309A" w:rsidRDefault="00203DA6" w:rsidP="00993916">
      <w:pPr>
        <w:jc w:val="both"/>
        <w:rPr>
          <w:rFonts w:cs="Times New Roman"/>
          <w:szCs w:val="24"/>
        </w:rPr>
      </w:pPr>
      <w:r w:rsidRPr="0086309A">
        <w:rPr>
          <w:rFonts w:cs="Times New Roman"/>
          <w:b/>
          <w:szCs w:val="24"/>
        </w:rPr>
        <w:t>Шести разред</w:t>
      </w:r>
      <w:r w:rsidRPr="0086309A">
        <w:rPr>
          <w:rFonts w:cs="Times New Roman"/>
          <w:szCs w:val="24"/>
        </w:rPr>
        <w:t>- уписан је  21 ученик, 7 су одлична, 4 вр. добра,</w:t>
      </w:r>
      <w:r w:rsidR="00CA515F" w:rsidRPr="0086309A">
        <w:rPr>
          <w:rFonts w:cs="Times New Roman"/>
          <w:szCs w:val="24"/>
        </w:rPr>
        <w:t>9  добра и 1 довољан</w:t>
      </w:r>
      <w:r w:rsidR="007E6C68" w:rsidRPr="0086309A">
        <w:rPr>
          <w:rFonts w:cs="Times New Roman"/>
          <w:szCs w:val="24"/>
        </w:rPr>
        <w:t xml:space="preserve">. Два ученика имају </w:t>
      </w:r>
      <w:r w:rsidR="003F68D9" w:rsidRPr="0086309A">
        <w:rPr>
          <w:rFonts w:cs="Times New Roman"/>
          <w:szCs w:val="24"/>
        </w:rPr>
        <w:t xml:space="preserve">смањену </w:t>
      </w:r>
      <w:r w:rsidR="007E6C68" w:rsidRPr="0086309A">
        <w:rPr>
          <w:rFonts w:cs="Times New Roman"/>
          <w:szCs w:val="24"/>
        </w:rPr>
        <w:t xml:space="preserve">оцену из </w:t>
      </w:r>
      <w:r w:rsidRPr="0086309A">
        <w:rPr>
          <w:rFonts w:cs="Times New Roman"/>
          <w:szCs w:val="24"/>
        </w:rPr>
        <w:t xml:space="preserve">добар 3, док остали ученици имају примерено владање. План и програм је у потпуности реализован. </w:t>
      </w:r>
    </w:p>
    <w:p w:rsidR="00203DA6" w:rsidRPr="0086309A" w:rsidRDefault="00203DA6" w:rsidP="00993916">
      <w:pPr>
        <w:jc w:val="both"/>
        <w:rPr>
          <w:rFonts w:cs="Times New Roman"/>
          <w:szCs w:val="24"/>
        </w:rPr>
      </w:pPr>
      <w:r w:rsidRPr="0086309A">
        <w:rPr>
          <w:rFonts w:cs="Times New Roman"/>
          <w:b/>
          <w:szCs w:val="24"/>
        </w:rPr>
        <w:t>Седми разред</w:t>
      </w:r>
      <w:r w:rsidRPr="0086309A">
        <w:rPr>
          <w:rFonts w:cs="Times New Roman"/>
          <w:szCs w:val="24"/>
        </w:rPr>
        <w:t xml:space="preserve"> -уписан је 21 ученик, </w:t>
      </w:r>
      <w:r w:rsidR="00133E0B" w:rsidRPr="0086309A">
        <w:rPr>
          <w:rFonts w:cs="Times New Roman"/>
          <w:szCs w:val="24"/>
        </w:rPr>
        <w:t xml:space="preserve">5 су одлична, 5 вр. добра, </w:t>
      </w:r>
      <w:r w:rsidR="0086309A">
        <w:rPr>
          <w:rFonts w:cs="Times New Roman"/>
          <w:szCs w:val="24"/>
        </w:rPr>
        <w:t>11</w:t>
      </w:r>
      <w:r w:rsidR="00133E0B" w:rsidRPr="0086309A">
        <w:rPr>
          <w:rFonts w:cs="Times New Roman"/>
          <w:szCs w:val="24"/>
        </w:rPr>
        <w:t xml:space="preserve"> добра</w:t>
      </w:r>
      <w:r w:rsidR="003F68D9" w:rsidRPr="0086309A">
        <w:rPr>
          <w:rFonts w:cs="Times New Roman"/>
          <w:szCs w:val="24"/>
        </w:rPr>
        <w:t>.</w:t>
      </w:r>
      <w:r w:rsidR="00133E0B" w:rsidRPr="0086309A">
        <w:rPr>
          <w:rFonts w:cs="Times New Roman"/>
          <w:szCs w:val="24"/>
        </w:rPr>
        <w:t xml:space="preserve"> Два ученика имају </w:t>
      </w:r>
      <w:r w:rsidR="003F68D9" w:rsidRPr="0086309A">
        <w:rPr>
          <w:rFonts w:cs="Times New Roman"/>
          <w:szCs w:val="24"/>
        </w:rPr>
        <w:t xml:space="preserve">смањену </w:t>
      </w:r>
      <w:r w:rsidR="00133E0B" w:rsidRPr="0086309A">
        <w:rPr>
          <w:rFonts w:cs="Times New Roman"/>
          <w:szCs w:val="24"/>
        </w:rPr>
        <w:t xml:space="preserve">оцену из владања </w:t>
      </w:r>
      <w:r w:rsidRPr="0086309A">
        <w:rPr>
          <w:rFonts w:cs="Times New Roman"/>
          <w:szCs w:val="24"/>
        </w:rPr>
        <w:t xml:space="preserve">добар 3, док </w:t>
      </w:r>
      <w:r w:rsidR="003F68D9" w:rsidRPr="0086309A">
        <w:rPr>
          <w:rFonts w:cs="Times New Roman"/>
          <w:szCs w:val="24"/>
        </w:rPr>
        <w:t xml:space="preserve">једном је ученику смањена оцена из владања на </w:t>
      </w:r>
      <w:r w:rsidRPr="0086309A">
        <w:rPr>
          <w:rFonts w:cs="Times New Roman"/>
          <w:szCs w:val="24"/>
        </w:rPr>
        <w:t>вр. добар 4, остали ученици имају примерено владање.  План и програм је у потпуности реализован.</w:t>
      </w:r>
    </w:p>
    <w:p w:rsidR="00203DA6" w:rsidRPr="0086309A" w:rsidRDefault="00203DA6" w:rsidP="00993916">
      <w:pPr>
        <w:jc w:val="both"/>
        <w:rPr>
          <w:rFonts w:cs="Times New Roman"/>
          <w:szCs w:val="24"/>
        </w:rPr>
      </w:pPr>
      <w:r w:rsidRPr="0086309A">
        <w:rPr>
          <w:rFonts w:cs="Times New Roman"/>
          <w:b/>
          <w:szCs w:val="24"/>
        </w:rPr>
        <w:t>Осми</w:t>
      </w:r>
      <w:r w:rsidRPr="0086309A">
        <w:rPr>
          <w:rFonts w:cs="Times New Roman"/>
          <w:szCs w:val="24"/>
        </w:rPr>
        <w:t xml:space="preserve"> разред- уписана су 16 ученика, 5 су одлична, 4 вр. добра, 7 добра. Сви ученици имају примерено владање.  План и програм је у потпуности реализован. Носиоци вуко</w:t>
      </w:r>
      <w:r w:rsidR="0086309A" w:rsidRPr="0086309A">
        <w:rPr>
          <w:rFonts w:cs="Times New Roman"/>
          <w:szCs w:val="24"/>
        </w:rPr>
        <w:t>в</w:t>
      </w:r>
      <w:r w:rsidRPr="0086309A">
        <w:rPr>
          <w:rFonts w:cs="Times New Roman"/>
          <w:szCs w:val="24"/>
        </w:rPr>
        <w:t>их диплома су Ведрана Зафировић и Владан Цветковић, Ђак генерације је ВедранаЗафировић, носилац посебне дипломе је Анђела Трајковић из Историје.</w:t>
      </w:r>
    </w:p>
    <w:p w:rsidR="0086309A" w:rsidRDefault="0086309A" w:rsidP="00993916">
      <w:pPr>
        <w:rPr>
          <w:b/>
          <w:i/>
          <w:szCs w:val="24"/>
        </w:rPr>
      </w:pPr>
    </w:p>
    <w:p w:rsidR="00DD12EE" w:rsidRDefault="00DD12EE">
      <w:pPr>
        <w:rPr>
          <w:b/>
          <w:i/>
          <w:szCs w:val="24"/>
        </w:rPr>
      </w:pPr>
      <w:r>
        <w:rPr>
          <w:b/>
          <w:i/>
          <w:szCs w:val="24"/>
        </w:rPr>
        <w:br w:type="page"/>
      </w:r>
    </w:p>
    <w:p w:rsidR="005F03F1" w:rsidRDefault="005F03F1" w:rsidP="00993916">
      <w:pPr>
        <w:jc w:val="center"/>
        <w:rPr>
          <w:b/>
          <w:i/>
          <w:szCs w:val="24"/>
        </w:rPr>
      </w:pPr>
    </w:p>
    <w:p w:rsidR="00015E4C" w:rsidRPr="0061331F" w:rsidRDefault="00015E4C" w:rsidP="00993916">
      <w:pPr>
        <w:jc w:val="center"/>
        <w:rPr>
          <w:rFonts w:cs="Times New Roman"/>
          <w:b/>
          <w:i/>
          <w:szCs w:val="24"/>
          <w:lang w:val="sr-Cyrl-CS"/>
        </w:rPr>
      </w:pPr>
      <w:r w:rsidRPr="0061331F">
        <w:rPr>
          <w:rFonts w:cs="Times New Roman"/>
          <w:b/>
          <w:i/>
          <w:szCs w:val="24"/>
        </w:rPr>
        <w:t>O</w:t>
      </w:r>
      <w:r w:rsidRPr="0061331F">
        <w:rPr>
          <w:rFonts w:cs="Times New Roman"/>
          <w:b/>
          <w:i/>
          <w:szCs w:val="24"/>
          <w:lang w:val="sr-Cyrl-CS"/>
        </w:rPr>
        <w:t>ПШТИ УСПЕХ  УЧЕНИКА  НА  КРАЈУ  ПРВОГ РАЗРЕДА</w:t>
      </w:r>
    </w:p>
    <w:p w:rsidR="00015E4C" w:rsidRPr="0061331F" w:rsidRDefault="00015E4C" w:rsidP="00015E4C">
      <w:pPr>
        <w:jc w:val="center"/>
        <w:rPr>
          <w:rFonts w:cs="Times New Roman"/>
          <w:b/>
          <w:i/>
          <w:szCs w:val="24"/>
          <w:lang w:val="sr-Cyrl-CS"/>
        </w:rPr>
      </w:pPr>
      <w:r w:rsidRPr="0061331F">
        <w:rPr>
          <w:rFonts w:cs="Times New Roman"/>
          <w:b/>
          <w:i/>
          <w:szCs w:val="24"/>
          <w:lang w:val="sr-Cyrl-CS"/>
        </w:rPr>
        <w:t>ШКОЛСКЕ 2017/2018. ГОДИНЕ</w:t>
      </w:r>
    </w:p>
    <w:p w:rsidR="00015E4C" w:rsidRPr="00783281" w:rsidRDefault="00015E4C" w:rsidP="00015E4C">
      <w:pPr>
        <w:jc w:val="center"/>
        <w:rPr>
          <w:b/>
          <w:i/>
          <w:szCs w:val="24"/>
          <w:lang w:val="sr-Cyrl-CS"/>
        </w:rPr>
      </w:pPr>
    </w:p>
    <w:tbl>
      <w:tblPr>
        <w:tblStyle w:val="TableGrid"/>
        <w:tblW w:w="10108" w:type="dxa"/>
        <w:jc w:val="center"/>
        <w:tblLayout w:type="fixed"/>
        <w:tblLook w:val="01E0" w:firstRow="1" w:lastRow="1" w:firstColumn="1" w:lastColumn="1" w:noHBand="0" w:noVBand="0"/>
      </w:tblPr>
      <w:tblGrid>
        <w:gridCol w:w="1621"/>
        <w:gridCol w:w="1440"/>
        <w:gridCol w:w="1530"/>
        <w:gridCol w:w="1710"/>
        <w:gridCol w:w="1800"/>
        <w:gridCol w:w="2007"/>
      </w:tblGrid>
      <w:tr w:rsidR="00015E4C" w:rsidRPr="00993916" w:rsidTr="00BE14EC">
        <w:trPr>
          <w:trHeight w:val="350"/>
          <w:jc w:val="center"/>
        </w:trPr>
        <w:tc>
          <w:tcPr>
            <w:tcW w:w="1621" w:type="dxa"/>
            <w:vMerge w:val="restart"/>
            <w:shd w:val="clear" w:color="auto" w:fill="A6A6A6" w:themeFill="background1" w:themeFillShade="A6"/>
          </w:tcPr>
          <w:p w:rsidR="00C740BE" w:rsidRPr="00993916" w:rsidRDefault="00C740BE" w:rsidP="000578D6">
            <w:pPr>
              <w:jc w:val="center"/>
              <w:rPr>
                <w:rFonts w:cs="Times New Roman"/>
                <w:b/>
                <w:sz w:val="20"/>
                <w:szCs w:val="20"/>
                <w:lang w:val="sr-Cyrl-CS"/>
              </w:rPr>
            </w:pPr>
          </w:p>
          <w:p w:rsidR="00015E4C" w:rsidRPr="00993916" w:rsidRDefault="00015E4C" w:rsidP="000578D6">
            <w:pPr>
              <w:jc w:val="center"/>
              <w:rPr>
                <w:rFonts w:cs="Times New Roman"/>
                <w:b/>
                <w:sz w:val="20"/>
                <w:szCs w:val="20"/>
                <w:lang w:val="sr-Cyrl-CS"/>
              </w:rPr>
            </w:pPr>
            <w:r w:rsidRPr="00993916">
              <w:rPr>
                <w:rFonts w:cs="Times New Roman"/>
                <w:b/>
                <w:sz w:val="20"/>
                <w:szCs w:val="20"/>
                <w:lang w:val="sr-Cyrl-CS"/>
              </w:rPr>
              <w:t>Место</w:t>
            </w:r>
          </w:p>
        </w:tc>
        <w:tc>
          <w:tcPr>
            <w:tcW w:w="1440" w:type="dxa"/>
            <w:vMerge w:val="restart"/>
            <w:shd w:val="clear" w:color="auto" w:fill="A6A6A6" w:themeFill="background1" w:themeFillShade="A6"/>
          </w:tcPr>
          <w:p w:rsidR="00015E4C" w:rsidRPr="00993916" w:rsidRDefault="00015E4C" w:rsidP="000578D6">
            <w:pPr>
              <w:jc w:val="center"/>
              <w:rPr>
                <w:rFonts w:cs="Times New Roman"/>
                <w:b/>
                <w:sz w:val="20"/>
                <w:szCs w:val="20"/>
                <w:lang w:val="sr-Cyrl-CS"/>
              </w:rPr>
            </w:pPr>
            <w:r w:rsidRPr="00993916">
              <w:rPr>
                <w:rFonts w:cs="Times New Roman"/>
                <w:b/>
                <w:sz w:val="20"/>
                <w:szCs w:val="20"/>
                <w:lang w:val="sr-Cyrl-CS"/>
              </w:rPr>
              <w:t>СВЕГА</w:t>
            </w:r>
          </w:p>
          <w:p w:rsidR="00015E4C" w:rsidRPr="00993916" w:rsidRDefault="00015E4C" w:rsidP="000578D6">
            <w:pPr>
              <w:jc w:val="center"/>
              <w:rPr>
                <w:rFonts w:cs="Times New Roman"/>
                <w:b/>
                <w:sz w:val="20"/>
                <w:szCs w:val="20"/>
                <w:lang w:val="sr-Cyrl-CS"/>
              </w:rPr>
            </w:pPr>
            <w:r w:rsidRPr="00993916">
              <w:rPr>
                <w:rFonts w:cs="Times New Roman"/>
                <w:b/>
                <w:sz w:val="20"/>
                <w:szCs w:val="20"/>
                <w:lang w:val="sr-Cyrl-CS"/>
              </w:rPr>
              <w:t>УЧЕНИКА</w:t>
            </w:r>
          </w:p>
        </w:tc>
        <w:tc>
          <w:tcPr>
            <w:tcW w:w="7047" w:type="dxa"/>
            <w:gridSpan w:val="4"/>
            <w:shd w:val="clear" w:color="auto" w:fill="A6A6A6" w:themeFill="background1" w:themeFillShade="A6"/>
          </w:tcPr>
          <w:p w:rsidR="00015E4C" w:rsidRPr="00993916" w:rsidRDefault="00015E4C" w:rsidP="000578D6">
            <w:pPr>
              <w:jc w:val="center"/>
              <w:rPr>
                <w:rFonts w:cs="Times New Roman"/>
                <w:b/>
                <w:sz w:val="20"/>
                <w:szCs w:val="20"/>
                <w:lang w:val="sr-Cyrl-CS"/>
              </w:rPr>
            </w:pPr>
            <w:r w:rsidRPr="00993916">
              <w:rPr>
                <w:rFonts w:cs="Times New Roman"/>
                <w:b/>
                <w:sz w:val="20"/>
                <w:szCs w:val="20"/>
                <w:lang w:val="sr-Cyrl-CS"/>
              </w:rPr>
              <w:t>УСПЕХ  УЧЕНИКА</w:t>
            </w:r>
          </w:p>
        </w:tc>
      </w:tr>
      <w:tr w:rsidR="00C740BE" w:rsidRPr="00993916" w:rsidTr="00BE14EC">
        <w:trPr>
          <w:trHeight w:val="710"/>
          <w:jc w:val="center"/>
        </w:trPr>
        <w:tc>
          <w:tcPr>
            <w:tcW w:w="1621" w:type="dxa"/>
            <w:vMerge/>
            <w:shd w:val="clear" w:color="auto" w:fill="A6A6A6" w:themeFill="background1" w:themeFillShade="A6"/>
          </w:tcPr>
          <w:p w:rsidR="00015E4C" w:rsidRPr="00993916" w:rsidRDefault="00015E4C" w:rsidP="0019476E">
            <w:pPr>
              <w:jc w:val="center"/>
              <w:rPr>
                <w:rFonts w:cs="Times New Roman"/>
                <w:b/>
                <w:sz w:val="20"/>
                <w:szCs w:val="20"/>
                <w:lang w:val="sr-Cyrl-CS"/>
              </w:rPr>
            </w:pPr>
          </w:p>
        </w:tc>
        <w:tc>
          <w:tcPr>
            <w:tcW w:w="1440" w:type="dxa"/>
            <w:vMerge/>
            <w:shd w:val="clear" w:color="auto" w:fill="A6A6A6" w:themeFill="background1" w:themeFillShade="A6"/>
          </w:tcPr>
          <w:p w:rsidR="00015E4C" w:rsidRPr="00993916" w:rsidRDefault="00015E4C" w:rsidP="0019476E">
            <w:pPr>
              <w:jc w:val="center"/>
              <w:rPr>
                <w:rFonts w:cs="Times New Roman"/>
                <w:b/>
                <w:sz w:val="20"/>
                <w:szCs w:val="20"/>
                <w:lang w:val="sr-Cyrl-CS"/>
              </w:rPr>
            </w:pPr>
          </w:p>
        </w:tc>
        <w:tc>
          <w:tcPr>
            <w:tcW w:w="1530" w:type="dxa"/>
            <w:shd w:val="clear" w:color="auto" w:fill="A6A6A6" w:themeFill="background1" w:themeFillShade="A6"/>
          </w:tcPr>
          <w:p w:rsidR="00015E4C" w:rsidRPr="00993916" w:rsidRDefault="00015E4C" w:rsidP="0019476E">
            <w:pPr>
              <w:jc w:val="center"/>
              <w:rPr>
                <w:rFonts w:cs="Times New Roman"/>
                <w:b/>
                <w:sz w:val="20"/>
                <w:szCs w:val="20"/>
                <w:lang w:val="sr-Cyrl-CS"/>
              </w:rPr>
            </w:pPr>
            <w:r w:rsidRPr="00993916">
              <w:rPr>
                <w:rFonts w:cs="Times New Roman"/>
                <w:b/>
                <w:sz w:val="20"/>
                <w:szCs w:val="20"/>
                <w:lang w:val="sr-Cyrl-CS"/>
              </w:rPr>
              <w:t>ВЕОМА УСПЕШНИ</w:t>
            </w:r>
          </w:p>
        </w:tc>
        <w:tc>
          <w:tcPr>
            <w:tcW w:w="1710" w:type="dxa"/>
            <w:shd w:val="clear" w:color="auto" w:fill="A6A6A6" w:themeFill="background1" w:themeFillShade="A6"/>
          </w:tcPr>
          <w:p w:rsidR="00015E4C" w:rsidRPr="00993916" w:rsidRDefault="00015E4C" w:rsidP="0019476E">
            <w:pPr>
              <w:jc w:val="center"/>
              <w:rPr>
                <w:rFonts w:cs="Times New Roman"/>
                <w:b/>
                <w:sz w:val="20"/>
                <w:szCs w:val="20"/>
                <w:lang w:val="sr-Cyrl-CS"/>
              </w:rPr>
            </w:pPr>
            <w:r w:rsidRPr="00993916">
              <w:rPr>
                <w:rFonts w:cs="Times New Roman"/>
                <w:b/>
                <w:sz w:val="20"/>
                <w:szCs w:val="20"/>
                <w:lang w:val="sr-Cyrl-CS"/>
              </w:rPr>
              <w:t>УСПЕШНИ</w:t>
            </w:r>
          </w:p>
        </w:tc>
        <w:tc>
          <w:tcPr>
            <w:tcW w:w="1800" w:type="dxa"/>
            <w:shd w:val="clear" w:color="auto" w:fill="A6A6A6" w:themeFill="background1" w:themeFillShade="A6"/>
          </w:tcPr>
          <w:p w:rsidR="00015E4C" w:rsidRPr="00993916" w:rsidRDefault="00015E4C" w:rsidP="0019476E">
            <w:pPr>
              <w:jc w:val="center"/>
              <w:rPr>
                <w:rFonts w:cs="Times New Roman"/>
                <w:b/>
                <w:sz w:val="20"/>
                <w:szCs w:val="20"/>
                <w:lang w:val="sr-Cyrl-CS"/>
              </w:rPr>
            </w:pPr>
            <w:r w:rsidRPr="00993916">
              <w:rPr>
                <w:rFonts w:cs="Times New Roman"/>
                <w:b/>
                <w:sz w:val="20"/>
                <w:szCs w:val="20"/>
                <w:lang w:val="sr-Cyrl-CS"/>
              </w:rPr>
              <w:t>ДЕЛИМИЧНО</w:t>
            </w:r>
          </w:p>
          <w:p w:rsidR="00015E4C" w:rsidRPr="00993916" w:rsidRDefault="00015E4C" w:rsidP="0019476E">
            <w:pPr>
              <w:jc w:val="center"/>
              <w:rPr>
                <w:rFonts w:cs="Times New Roman"/>
                <w:b/>
                <w:sz w:val="20"/>
                <w:szCs w:val="20"/>
                <w:lang w:val="sr-Cyrl-CS"/>
              </w:rPr>
            </w:pPr>
            <w:r w:rsidRPr="00993916">
              <w:rPr>
                <w:rFonts w:cs="Times New Roman"/>
                <w:b/>
                <w:sz w:val="20"/>
                <w:szCs w:val="20"/>
                <w:lang w:val="sr-Cyrl-CS"/>
              </w:rPr>
              <w:t>УСПЕШНИ</w:t>
            </w:r>
          </w:p>
        </w:tc>
        <w:tc>
          <w:tcPr>
            <w:tcW w:w="2007" w:type="dxa"/>
            <w:shd w:val="clear" w:color="auto" w:fill="A6A6A6" w:themeFill="background1" w:themeFillShade="A6"/>
          </w:tcPr>
          <w:p w:rsidR="00015E4C" w:rsidRPr="00993916" w:rsidRDefault="00015E4C" w:rsidP="0019476E">
            <w:pPr>
              <w:jc w:val="center"/>
              <w:rPr>
                <w:rFonts w:cs="Times New Roman"/>
                <w:b/>
                <w:sz w:val="20"/>
                <w:szCs w:val="20"/>
                <w:lang w:val="sr-Cyrl-CS"/>
              </w:rPr>
            </w:pPr>
            <w:r w:rsidRPr="00993916">
              <w:rPr>
                <w:rFonts w:cs="Times New Roman"/>
                <w:b/>
                <w:sz w:val="20"/>
                <w:szCs w:val="20"/>
                <w:lang w:val="sr-Cyrl-CS"/>
              </w:rPr>
              <w:t>СВЕГА УЧЕНИКА</w:t>
            </w:r>
          </w:p>
        </w:tc>
      </w:tr>
      <w:tr w:rsidR="00C740BE" w:rsidRPr="00993916" w:rsidTr="00BE14EC">
        <w:trPr>
          <w:trHeight w:val="449"/>
          <w:jc w:val="center"/>
        </w:trPr>
        <w:tc>
          <w:tcPr>
            <w:tcW w:w="1621" w:type="dxa"/>
            <w:shd w:val="clear" w:color="auto" w:fill="A6A6A6" w:themeFill="background1" w:themeFillShade="A6"/>
          </w:tcPr>
          <w:p w:rsidR="00015E4C" w:rsidRPr="00993916" w:rsidRDefault="00015E4C" w:rsidP="0019476E">
            <w:pPr>
              <w:jc w:val="center"/>
              <w:rPr>
                <w:rFonts w:cs="Times New Roman"/>
                <w:b/>
                <w:sz w:val="20"/>
                <w:szCs w:val="20"/>
                <w:lang w:val="sr-Cyrl-CS"/>
              </w:rPr>
            </w:pPr>
            <w:r w:rsidRPr="00993916">
              <w:rPr>
                <w:rFonts w:cs="Times New Roman"/>
                <w:b/>
                <w:sz w:val="20"/>
                <w:szCs w:val="20"/>
                <w:lang w:val="sr-Cyrl-CS"/>
              </w:rPr>
              <w:t>Жбевац</w:t>
            </w:r>
          </w:p>
        </w:tc>
        <w:tc>
          <w:tcPr>
            <w:tcW w:w="1440" w:type="dxa"/>
          </w:tcPr>
          <w:p w:rsidR="00015E4C" w:rsidRPr="00993916" w:rsidRDefault="00015E4C" w:rsidP="0019476E">
            <w:pPr>
              <w:jc w:val="center"/>
              <w:rPr>
                <w:rFonts w:cs="Times New Roman"/>
                <w:sz w:val="20"/>
                <w:szCs w:val="20"/>
              </w:rPr>
            </w:pPr>
            <w:r w:rsidRPr="00993916">
              <w:rPr>
                <w:rFonts w:cs="Times New Roman"/>
                <w:sz w:val="20"/>
                <w:szCs w:val="20"/>
              </w:rPr>
              <w:t>7</w:t>
            </w:r>
          </w:p>
        </w:tc>
        <w:tc>
          <w:tcPr>
            <w:tcW w:w="1530" w:type="dxa"/>
          </w:tcPr>
          <w:p w:rsidR="00015E4C" w:rsidRPr="00993916" w:rsidRDefault="00015E4C" w:rsidP="0019476E">
            <w:pPr>
              <w:jc w:val="center"/>
              <w:rPr>
                <w:rFonts w:cs="Times New Roman"/>
                <w:sz w:val="20"/>
                <w:szCs w:val="20"/>
                <w:lang w:val="sr-Cyrl-CS"/>
              </w:rPr>
            </w:pPr>
            <w:r w:rsidRPr="00993916">
              <w:rPr>
                <w:rFonts w:cs="Times New Roman"/>
                <w:sz w:val="20"/>
                <w:szCs w:val="20"/>
                <w:lang w:val="sr-Cyrl-CS"/>
              </w:rPr>
              <w:t>4</w:t>
            </w:r>
          </w:p>
        </w:tc>
        <w:tc>
          <w:tcPr>
            <w:tcW w:w="1710" w:type="dxa"/>
          </w:tcPr>
          <w:p w:rsidR="00015E4C" w:rsidRPr="00993916" w:rsidRDefault="00015E4C" w:rsidP="0019476E">
            <w:pPr>
              <w:jc w:val="center"/>
              <w:rPr>
                <w:rFonts w:cs="Times New Roman"/>
                <w:sz w:val="20"/>
                <w:szCs w:val="20"/>
                <w:lang w:val="sr-Cyrl-CS"/>
              </w:rPr>
            </w:pPr>
            <w:r w:rsidRPr="00993916">
              <w:rPr>
                <w:rFonts w:cs="Times New Roman"/>
                <w:sz w:val="20"/>
                <w:szCs w:val="20"/>
                <w:lang w:val="sr-Cyrl-CS"/>
              </w:rPr>
              <w:t>3</w:t>
            </w:r>
          </w:p>
        </w:tc>
        <w:tc>
          <w:tcPr>
            <w:tcW w:w="1800" w:type="dxa"/>
          </w:tcPr>
          <w:p w:rsidR="00015E4C" w:rsidRPr="00993916" w:rsidRDefault="00015E4C" w:rsidP="0019476E">
            <w:pPr>
              <w:jc w:val="center"/>
              <w:rPr>
                <w:rFonts w:cs="Times New Roman"/>
                <w:sz w:val="20"/>
                <w:szCs w:val="20"/>
                <w:lang w:val="sr-Cyrl-CS"/>
              </w:rPr>
            </w:pPr>
            <w:r w:rsidRPr="00993916">
              <w:rPr>
                <w:rFonts w:cs="Times New Roman"/>
                <w:sz w:val="20"/>
                <w:szCs w:val="20"/>
                <w:lang w:val="sr-Cyrl-CS"/>
              </w:rPr>
              <w:t>/</w:t>
            </w:r>
          </w:p>
        </w:tc>
        <w:tc>
          <w:tcPr>
            <w:tcW w:w="2007" w:type="dxa"/>
          </w:tcPr>
          <w:p w:rsidR="00015E4C" w:rsidRPr="00993916" w:rsidRDefault="00015E4C" w:rsidP="0019476E">
            <w:pPr>
              <w:jc w:val="center"/>
              <w:rPr>
                <w:rFonts w:cs="Times New Roman"/>
                <w:b/>
                <w:sz w:val="20"/>
                <w:szCs w:val="20"/>
              </w:rPr>
            </w:pPr>
            <w:r w:rsidRPr="00993916">
              <w:rPr>
                <w:rFonts w:cs="Times New Roman"/>
                <w:b/>
                <w:sz w:val="20"/>
                <w:szCs w:val="20"/>
              </w:rPr>
              <w:t>7</w:t>
            </w:r>
          </w:p>
        </w:tc>
      </w:tr>
      <w:tr w:rsidR="00C740BE" w:rsidRPr="00993916" w:rsidTr="00BE14EC">
        <w:trPr>
          <w:trHeight w:val="449"/>
          <w:jc w:val="center"/>
        </w:trPr>
        <w:tc>
          <w:tcPr>
            <w:tcW w:w="1621" w:type="dxa"/>
            <w:shd w:val="clear" w:color="auto" w:fill="A6A6A6" w:themeFill="background1" w:themeFillShade="A6"/>
          </w:tcPr>
          <w:p w:rsidR="00015E4C" w:rsidRPr="00993916" w:rsidRDefault="00015E4C" w:rsidP="0019476E">
            <w:pPr>
              <w:jc w:val="center"/>
              <w:rPr>
                <w:rFonts w:cs="Times New Roman"/>
                <w:b/>
                <w:sz w:val="20"/>
                <w:szCs w:val="20"/>
                <w:lang w:val="sr-Cyrl-CS"/>
              </w:rPr>
            </w:pPr>
            <w:r w:rsidRPr="00993916">
              <w:rPr>
                <w:rFonts w:cs="Times New Roman"/>
                <w:b/>
                <w:sz w:val="20"/>
                <w:szCs w:val="20"/>
                <w:lang w:val="sr-Cyrl-CS"/>
              </w:rPr>
              <w:t>Кршевица</w:t>
            </w:r>
          </w:p>
        </w:tc>
        <w:tc>
          <w:tcPr>
            <w:tcW w:w="1440" w:type="dxa"/>
          </w:tcPr>
          <w:p w:rsidR="00015E4C" w:rsidRPr="00993916" w:rsidRDefault="00015E4C" w:rsidP="000578D6">
            <w:pPr>
              <w:jc w:val="center"/>
              <w:rPr>
                <w:rFonts w:cs="Times New Roman"/>
                <w:sz w:val="20"/>
                <w:szCs w:val="20"/>
                <w:lang w:val="sr-Cyrl-CS"/>
              </w:rPr>
            </w:pPr>
            <w:r w:rsidRPr="00993916">
              <w:rPr>
                <w:rFonts w:cs="Times New Roman"/>
                <w:sz w:val="20"/>
                <w:szCs w:val="20"/>
                <w:lang w:val="sr-Cyrl-CS"/>
              </w:rPr>
              <w:t>3</w:t>
            </w:r>
          </w:p>
        </w:tc>
        <w:tc>
          <w:tcPr>
            <w:tcW w:w="1530" w:type="dxa"/>
          </w:tcPr>
          <w:p w:rsidR="00015E4C" w:rsidRPr="00993916" w:rsidRDefault="00015E4C" w:rsidP="000578D6">
            <w:pPr>
              <w:jc w:val="center"/>
              <w:rPr>
                <w:rFonts w:cs="Times New Roman"/>
                <w:sz w:val="20"/>
                <w:szCs w:val="20"/>
                <w:lang w:val="sr-Cyrl-CS"/>
              </w:rPr>
            </w:pPr>
            <w:r w:rsidRPr="00993916">
              <w:rPr>
                <w:rFonts w:cs="Times New Roman"/>
                <w:sz w:val="20"/>
                <w:szCs w:val="20"/>
                <w:lang w:val="sr-Cyrl-CS"/>
              </w:rPr>
              <w:t>1</w:t>
            </w:r>
          </w:p>
        </w:tc>
        <w:tc>
          <w:tcPr>
            <w:tcW w:w="1710" w:type="dxa"/>
          </w:tcPr>
          <w:p w:rsidR="00015E4C" w:rsidRPr="00993916" w:rsidRDefault="00015E4C" w:rsidP="000578D6">
            <w:pPr>
              <w:jc w:val="center"/>
              <w:rPr>
                <w:rFonts w:cs="Times New Roman"/>
                <w:sz w:val="20"/>
                <w:szCs w:val="20"/>
                <w:lang w:val="sr-Cyrl-CS"/>
              </w:rPr>
            </w:pPr>
            <w:r w:rsidRPr="00993916">
              <w:rPr>
                <w:rFonts w:cs="Times New Roman"/>
                <w:sz w:val="20"/>
                <w:szCs w:val="20"/>
                <w:lang w:val="sr-Cyrl-CS"/>
              </w:rPr>
              <w:t>1</w:t>
            </w:r>
          </w:p>
        </w:tc>
        <w:tc>
          <w:tcPr>
            <w:tcW w:w="1800" w:type="dxa"/>
          </w:tcPr>
          <w:p w:rsidR="00015E4C" w:rsidRPr="00993916" w:rsidRDefault="00015E4C" w:rsidP="000578D6">
            <w:pPr>
              <w:jc w:val="center"/>
              <w:rPr>
                <w:rFonts w:cs="Times New Roman"/>
                <w:sz w:val="20"/>
                <w:szCs w:val="20"/>
              </w:rPr>
            </w:pPr>
            <w:r w:rsidRPr="00993916">
              <w:rPr>
                <w:rFonts w:cs="Times New Roman"/>
                <w:sz w:val="20"/>
                <w:szCs w:val="20"/>
              </w:rPr>
              <w:t>1</w:t>
            </w:r>
          </w:p>
        </w:tc>
        <w:tc>
          <w:tcPr>
            <w:tcW w:w="2007" w:type="dxa"/>
          </w:tcPr>
          <w:p w:rsidR="00015E4C" w:rsidRPr="00993916" w:rsidRDefault="00015E4C" w:rsidP="000578D6">
            <w:pPr>
              <w:jc w:val="center"/>
              <w:rPr>
                <w:rFonts w:cs="Times New Roman"/>
                <w:b/>
                <w:sz w:val="20"/>
                <w:szCs w:val="20"/>
                <w:lang w:val="sr-Cyrl-CS"/>
              </w:rPr>
            </w:pPr>
            <w:r w:rsidRPr="00993916">
              <w:rPr>
                <w:rFonts w:cs="Times New Roman"/>
                <w:b/>
                <w:sz w:val="20"/>
                <w:szCs w:val="20"/>
                <w:lang w:val="sr-Cyrl-CS"/>
              </w:rPr>
              <w:t>3</w:t>
            </w:r>
          </w:p>
        </w:tc>
      </w:tr>
      <w:tr w:rsidR="00C740BE" w:rsidRPr="00993916" w:rsidTr="00BE14EC">
        <w:trPr>
          <w:trHeight w:val="449"/>
          <w:jc w:val="center"/>
        </w:trPr>
        <w:tc>
          <w:tcPr>
            <w:tcW w:w="1621" w:type="dxa"/>
            <w:shd w:val="clear" w:color="auto" w:fill="A6A6A6" w:themeFill="background1" w:themeFillShade="A6"/>
          </w:tcPr>
          <w:p w:rsidR="00015E4C" w:rsidRPr="00993916" w:rsidRDefault="00015E4C" w:rsidP="000578D6">
            <w:pPr>
              <w:jc w:val="center"/>
              <w:rPr>
                <w:rFonts w:cs="Times New Roman"/>
                <w:b/>
                <w:sz w:val="20"/>
                <w:szCs w:val="20"/>
                <w:lang w:val="sr-Cyrl-CS"/>
              </w:rPr>
            </w:pPr>
            <w:r w:rsidRPr="00993916">
              <w:rPr>
                <w:rFonts w:cs="Times New Roman"/>
                <w:b/>
                <w:sz w:val="20"/>
                <w:szCs w:val="20"/>
                <w:lang w:val="sr-Cyrl-CS"/>
              </w:rPr>
              <w:t>Љиљанце</w:t>
            </w:r>
          </w:p>
        </w:tc>
        <w:tc>
          <w:tcPr>
            <w:tcW w:w="1440" w:type="dxa"/>
          </w:tcPr>
          <w:p w:rsidR="00015E4C" w:rsidRPr="00993916" w:rsidRDefault="00015E4C" w:rsidP="000578D6">
            <w:pPr>
              <w:jc w:val="center"/>
              <w:rPr>
                <w:rFonts w:cs="Times New Roman"/>
                <w:sz w:val="20"/>
                <w:szCs w:val="20"/>
                <w:lang w:val="sr-Cyrl-CS"/>
              </w:rPr>
            </w:pPr>
            <w:r w:rsidRPr="00993916">
              <w:rPr>
                <w:rFonts w:cs="Times New Roman"/>
                <w:sz w:val="20"/>
                <w:szCs w:val="20"/>
                <w:lang w:val="sr-Cyrl-CS"/>
              </w:rPr>
              <w:t>1</w:t>
            </w:r>
          </w:p>
        </w:tc>
        <w:tc>
          <w:tcPr>
            <w:tcW w:w="1530" w:type="dxa"/>
          </w:tcPr>
          <w:p w:rsidR="00015E4C" w:rsidRPr="00993916" w:rsidRDefault="00015E4C" w:rsidP="000578D6">
            <w:pPr>
              <w:jc w:val="center"/>
              <w:rPr>
                <w:rFonts w:cs="Times New Roman"/>
                <w:sz w:val="20"/>
                <w:szCs w:val="20"/>
                <w:lang w:val="sr-Cyrl-CS"/>
              </w:rPr>
            </w:pPr>
            <w:r w:rsidRPr="00993916">
              <w:rPr>
                <w:rFonts w:cs="Times New Roman"/>
                <w:sz w:val="20"/>
                <w:szCs w:val="20"/>
                <w:lang w:val="sr-Cyrl-CS"/>
              </w:rPr>
              <w:t>/</w:t>
            </w:r>
          </w:p>
        </w:tc>
        <w:tc>
          <w:tcPr>
            <w:tcW w:w="1710" w:type="dxa"/>
          </w:tcPr>
          <w:p w:rsidR="00015E4C" w:rsidRPr="00993916" w:rsidRDefault="00015E4C" w:rsidP="000578D6">
            <w:pPr>
              <w:jc w:val="center"/>
              <w:rPr>
                <w:rFonts w:cs="Times New Roman"/>
                <w:sz w:val="20"/>
                <w:szCs w:val="20"/>
              </w:rPr>
            </w:pPr>
            <w:r w:rsidRPr="00993916">
              <w:rPr>
                <w:rFonts w:cs="Times New Roman"/>
                <w:sz w:val="20"/>
                <w:szCs w:val="20"/>
              </w:rPr>
              <w:t>1</w:t>
            </w:r>
          </w:p>
        </w:tc>
        <w:tc>
          <w:tcPr>
            <w:tcW w:w="1800" w:type="dxa"/>
          </w:tcPr>
          <w:p w:rsidR="00015E4C" w:rsidRPr="00993916" w:rsidRDefault="00015E4C" w:rsidP="000578D6">
            <w:pPr>
              <w:jc w:val="center"/>
              <w:rPr>
                <w:rFonts w:cs="Times New Roman"/>
                <w:sz w:val="20"/>
                <w:szCs w:val="20"/>
              </w:rPr>
            </w:pPr>
            <w:r w:rsidRPr="00993916">
              <w:rPr>
                <w:rFonts w:cs="Times New Roman"/>
                <w:sz w:val="20"/>
                <w:szCs w:val="20"/>
              </w:rPr>
              <w:t>/</w:t>
            </w:r>
          </w:p>
        </w:tc>
        <w:tc>
          <w:tcPr>
            <w:tcW w:w="2007" w:type="dxa"/>
          </w:tcPr>
          <w:p w:rsidR="00015E4C" w:rsidRPr="00993916" w:rsidRDefault="00015E4C" w:rsidP="000578D6">
            <w:pPr>
              <w:jc w:val="center"/>
              <w:rPr>
                <w:rFonts w:cs="Times New Roman"/>
                <w:b/>
                <w:sz w:val="20"/>
                <w:szCs w:val="20"/>
                <w:lang w:val="sr-Cyrl-CS"/>
              </w:rPr>
            </w:pPr>
            <w:r w:rsidRPr="00993916">
              <w:rPr>
                <w:rFonts w:cs="Times New Roman"/>
                <w:b/>
                <w:sz w:val="20"/>
                <w:szCs w:val="20"/>
                <w:lang w:val="sr-Cyrl-CS"/>
              </w:rPr>
              <w:t>1</w:t>
            </w:r>
          </w:p>
        </w:tc>
      </w:tr>
      <w:tr w:rsidR="00C740BE" w:rsidRPr="00993916" w:rsidTr="00BE14EC">
        <w:trPr>
          <w:trHeight w:val="449"/>
          <w:jc w:val="center"/>
        </w:trPr>
        <w:tc>
          <w:tcPr>
            <w:tcW w:w="1621" w:type="dxa"/>
            <w:shd w:val="clear" w:color="auto" w:fill="A6A6A6" w:themeFill="background1" w:themeFillShade="A6"/>
          </w:tcPr>
          <w:p w:rsidR="00015E4C" w:rsidRPr="00993916" w:rsidRDefault="00015E4C" w:rsidP="000578D6">
            <w:pPr>
              <w:jc w:val="center"/>
              <w:rPr>
                <w:rFonts w:cs="Times New Roman"/>
                <w:b/>
                <w:sz w:val="20"/>
                <w:szCs w:val="20"/>
                <w:lang w:val="sr-Cyrl-CS"/>
              </w:rPr>
            </w:pPr>
            <w:r w:rsidRPr="00993916">
              <w:rPr>
                <w:rFonts w:cs="Times New Roman"/>
                <w:b/>
                <w:sz w:val="20"/>
                <w:szCs w:val="20"/>
                <w:lang w:val="sr-Cyrl-CS"/>
              </w:rPr>
              <w:t>Кошарно</w:t>
            </w:r>
          </w:p>
        </w:tc>
        <w:tc>
          <w:tcPr>
            <w:tcW w:w="1440" w:type="dxa"/>
          </w:tcPr>
          <w:p w:rsidR="00015E4C" w:rsidRPr="00993916" w:rsidRDefault="00015E4C" w:rsidP="000578D6">
            <w:pPr>
              <w:jc w:val="center"/>
              <w:rPr>
                <w:rFonts w:cs="Times New Roman"/>
                <w:sz w:val="20"/>
                <w:szCs w:val="20"/>
              </w:rPr>
            </w:pPr>
            <w:r w:rsidRPr="00993916">
              <w:rPr>
                <w:rFonts w:cs="Times New Roman"/>
                <w:sz w:val="20"/>
                <w:szCs w:val="20"/>
              </w:rPr>
              <w:t>1</w:t>
            </w:r>
          </w:p>
        </w:tc>
        <w:tc>
          <w:tcPr>
            <w:tcW w:w="1530" w:type="dxa"/>
          </w:tcPr>
          <w:p w:rsidR="00015E4C" w:rsidRPr="00993916" w:rsidRDefault="00015E4C" w:rsidP="000578D6">
            <w:pPr>
              <w:jc w:val="center"/>
              <w:rPr>
                <w:rFonts w:cs="Times New Roman"/>
                <w:sz w:val="20"/>
                <w:szCs w:val="20"/>
              </w:rPr>
            </w:pPr>
            <w:r w:rsidRPr="00993916">
              <w:rPr>
                <w:rFonts w:cs="Times New Roman"/>
                <w:sz w:val="20"/>
                <w:szCs w:val="20"/>
              </w:rPr>
              <w:t>/</w:t>
            </w:r>
          </w:p>
        </w:tc>
        <w:tc>
          <w:tcPr>
            <w:tcW w:w="1710" w:type="dxa"/>
          </w:tcPr>
          <w:p w:rsidR="00015E4C" w:rsidRPr="00993916" w:rsidRDefault="00015E4C" w:rsidP="000578D6">
            <w:pPr>
              <w:jc w:val="center"/>
              <w:rPr>
                <w:rFonts w:cs="Times New Roman"/>
                <w:sz w:val="20"/>
                <w:szCs w:val="20"/>
              </w:rPr>
            </w:pPr>
            <w:r w:rsidRPr="00993916">
              <w:rPr>
                <w:rFonts w:cs="Times New Roman"/>
                <w:sz w:val="20"/>
                <w:szCs w:val="20"/>
              </w:rPr>
              <w:t>1</w:t>
            </w:r>
          </w:p>
        </w:tc>
        <w:tc>
          <w:tcPr>
            <w:tcW w:w="1800" w:type="dxa"/>
          </w:tcPr>
          <w:p w:rsidR="00015E4C" w:rsidRPr="00993916" w:rsidRDefault="00015E4C" w:rsidP="000578D6">
            <w:pPr>
              <w:jc w:val="center"/>
              <w:rPr>
                <w:rFonts w:cs="Times New Roman"/>
                <w:sz w:val="20"/>
                <w:szCs w:val="20"/>
              </w:rPr>
            </w:pPr>
            <w:r w:rsidRPr="00993916">
              <w:rPr>
                <w:rFonts w:cs="Times New Roman"/>
                <w:sz w:val="20"/>
                <w:szCs w:val="20"/>
              </w:rPr>
              <w:t>/</w:t>
            </w:r>
          </w:p>
        </w:tc>
        <w:tc>
          <w:tcPr>
            <w:tcW w:w="2007" w:type="dxa"/>
          </w:tcPr>
          <w:p w:rsidR="00015E4C" w:rsidRPr="00993916" w:rsidRDefault="00015E4C" w:rsidP="000578D6">
            <w:pPr>
              <w:jc w:val="center"/>
              <w:rPr>
                <w:rFonts w:cs="Times New Roman"/>
                <w:b/>
                <w:sz w:val="20"/>
                <w:szCs w:val="20"/>
              </w:rPr>
            </w:pPr>
            <w:r w:rsidRPr="00993916">
              <w:rPr>
                <w:rFonts w:cs="Times New Roman"/>
                <w:b/>
                <w:sz w:val="20"/>
                <w:szCs w:val="20"/>
              </w:rPr>
              <w:t>1</w:t>
            </w:r>
          </w:p>
        </w:tc>
      </w:tr>
      <w:tr w:rsidR="00C740BE" w:rsidRPr="00993916" w:rsidTr="00BE14EC">
        <w:trPr>
          <w:trHeight w:val="378"/>
          <w:jc w:val="center"/>
        </w:trPr>
        <w:tc>
          <w:tcPr>
            <w:tcW w:w="1621" w:type="dxa"/>
            <w:shd w:val="clear" w:color="auto" w:fill="A6A6A6" w:themeFill="background1" w:themeFillShade="A6"/>
          </w:tcPr>
          <w:p w:rsidR="00015E4C" w:rsidRPr="00993916" w:rsidRDefault="00015E4C" w:rsidP="000578D6">
            <w:pPr>
              <w:jc w:val="center"/>
              <w:rPr>
                <w:rFonts w:cs="Times New Roman"/>
                <w:b/>
                <w:sz w:val="20"/>
                <w:szCs w:val="20"/>
                <w:lang w:val="sr-Cyrl-CS"/>
              </w:rPr>
            </w:pPr>
            <w:r w:rsidRPr="00993916">
              <w:rPr>
                <w:rFonts w:cs="Times New Roman"/>
                <w:b/>
                <w:sz w:val="20"/>
                <w:szCs w:val="20"/>
                <w:lang w:val="sr-Cyrl-CS"/>
              </w:rPr>
              <w:t>УКУПНО</w:t>
            </w:r>
          </w:p>
        </w:tc>
        <w:tc>
          <w:tcPr>
            <w:tcW w:w="1440" w:type="dxa"/>
          </w:tcPr>
          <w:p w:rsidR="00015E4C" w:rsidRPr="00993916" w:rsidRDefault="00015E4C" w:rsidP="000578D6">
            <w:pPr>
              <w:jc w:val="center"/>
              <w:rPr>
                <w:rFonts w:cs="Times New Roman"/>
                <w:b/>
                <w:sz w:val="20"/>
                <w:szCs w:val="20"/>
              </w:rPr>
            </w:pPr>
            <w:r w:rsidRPr="00993916">
              <w:rPr>
                <w:rFonts w:cs="Times New Roman"/>
                <w:b/>
                <w:sz w:val="20"/>
                <w:szCs w:val="20"/>
              </w:rPr>
              <w:t>12</w:t>
            </w:r>
          </w:p>
        </w:tc>
        <w:tc>
          <w:tcPr>
            <w:tcW w:w="1530" w:type="dxa"/>
          </w:tcPr>
          <w:p w:rsidR="00015E4C" w:rsidRPr="00993916" w:rsidRDefault="00015E4C" w:rsidP="000578D6">
            <w:pPr>
              <w:jc w:val="center"/>
              <w:rPr>
                <w:rFonts w:cs="Times New Roman"/>
                <w:b/>
                <w:sz w:val="20"/>
                <w:szCs w:val="20"/>
              </w:rPr>
            </w:pPr>
            <w:r w:rsidRPr="00993916">
              <w:rPr>
                <w:rFonts w:cs="Times New Roman"/>
                <w:b/>
                <w:sz w:val="20"/>
                <w:szCs w:val="20"/>
              </w:rPr>
              <w:t>5</w:t>
            </w:r>
          </w:p>
        </w:tc>
        <w:tc>
          <w:tcPr>
            <w:tcW w:w="1710" w:type="dxa"/>
          </w:tcPr>
          <w:p w:rsidR="00015E4C" w:rsidRPr="00993916" w:rsidRDefault="00015E4C" w:rsidP="000578D6">
            <w:pPr>
              <w:jc w:val="center"/>
              <w:rPr>
                <w:rFonts w:cs="Times New Roman"/>
                <w:b/>
                <w:sz w:val="20"/>
                <w:szCs w:val="20"/>
                <w:lang w:val="sr-Cyrl-CS"/>
              </w:rPr>
            </w:pPr>
            <w:r w:rsidRPr="00993916">
              <w:rPr>
                <w:rFonts w:cs="Times New Roman"/>
                <w:b/>
                <w:sz w:val="20"/>
                <w:szCs w:val="20"/>
                <w:lang w:val="sr-Cyrl-CS"/>
              </w:rPr>
              <w:t>6</w:t>
            </w:r>
          </w:p>
        </w:tc>
        <w:tc>
          <w:tcPr>
            <w:tcW w:w="1800" w:type="dxa"/>
          </w:tcPr>
          <w:p w:rsidR="00015E4C" w:rsidRPr="00993916" w:rsidRDefault="00015E4C" w:rsidP="000578D6">
            <w:pPr>
              <w:jc w:val="center"/>
              <w:rPr>
                <w:rFonts w:cs="Times New Roman"/>
                <w:b/>
                <w:sz w:val="20"/>
                <w:szCs w:val="20"/>
                <w:lang w:val="sr-Cyrl-CS"/>
              </w:rPr>
            </w:pPr>
            <w:r w:rsidRPr="00993916">
              <w:rPr>
                <w:rFonts w:cs="Times New Roman"/>
                <w:b/>
                <w:sz w:val="20"/>
                <w:szCs w:val="20"/>
                <w:lang w:val="sr-Cyrl-CS"/>
              </w:rPr>
              <w:t>1</w:t>
            </w:r>
          </w:p>
        </w:tc>
        <w:tc>
          <w:tcPr>
            <w:tcW w:w="2007" w:type="dxa"/>
          </w:tcPr>
          <w:p w:rsidR="00015E4C" w:rsidRPr="00993916" w:rsidRDefault="00015E4C" w:rsidP="000578D6">
            <w:pPr>
              <w:jc w:val="center"/>
              <w:rPr>
                <w:rFonts w:cs="Times New Roman"/>
                <w:b/>
                <w:sz w:val="20"/>
                <w:szCs w:val="20"/>
                <w:lang w:val="sr-Cyrl-CS"/>
              </w:rPr>
            </w:pPr>
            <w:r w:rsidRPr="00993916">
              <w:rPr>
                <w:rFonts w:cs="Times New Roman"/>
                <w:b/>
                <w:sz w:val="20"/>
                <w:szCs w:val="20"/>
              </w:rPr>
              <w:t>12</w:t>
            </w:r>
          </w:p>
        </w:tc>
      </w:tr>
    </w:tbl>
    <w:p w:rsidR="00015E4C" w:rsidRPr="00D2155E" w:rsidRDefault="00015E4C" w:rsidP="00015E4C">
      <w:pPr>
        <w:jc w:val="center"/>
        <w:rPr>
          <w:b/>
          <w:sz w:val="22"/>
          <w:szCs w:val="32"/>
          <w:lang w:val="sr-Cyrl-CS"/>
        </w:rPr>
      </w:pPr>
    </w:p>
    <w:p w:rsidR="003F3F04" w:rsidRPr="0061331F" w:rsidRDefault="003F3F04" w:rsidP="003F3F04">
      <w:pPr>
        <w:jc w:val="center"/>
        <w:rPr>
          <w:rFonts w:cs="Times New Roman"/>
          <w:b/>
          <w:szCs w:val="24"/>
          <w:lang w:val="sr-Cyrl-CS"/>
        </w:rPr>
      </w:pPr>
      <w:r w:rsidRPr="0061331F">
        <w:rPr>
          <w:rFonts w:cs="Times New Roman"/>
          <w:b/>
          <w:szCs w:val="24"/>
        </w:rPr>
        <w:t>O</w:t>
      </w:r>
      <w:r w:rsidRPr="0061331F">
        <w:rPr>
          <w:rFonts w:cs="Times New Roman"/>
          <w:b/>
          <w:szCs w:val="24"/>
          <w:lang w:val="sr-Cyrl-CS"/>
        </w:rPr>
        <w:t>ПШТИ  УСПЕХ  УЧЕНИКА  НА  КРАЈУ ШКОЛСКЕ 2017/2018. ГОДИНЕ</w:t>
      </w:r>
    </w:p>
    <w:p w:rsidR="003F3F04" w:rsidRPr="0061331F" w:rsidRDefault="003F3F04" w:rsidP="003F3F04">
      <w:pPr>
        <w:jc w:val="center"/>
        <w:rPr>
          <w:rFonts w:cs="Times New Roman"/>
          <w:b/>
          <w:szCs w:val="24"/>
          <w:lang w:val="sr-Cyrl-CS"/>
        </w:rPr>
      </w:pPr>
      <w:r w:rsidRPr="0061331F">
        <w:rPr>
          <w:rFonts w:cs="Times New Roman"/>
          <w:b/>
          <w:szCs w:val="24"/>
          <w:lang w:val="sr-Cyrl-CS"/>
        </w:rPr>
        <w:t>ОД</w:t>
      </w:r>
      <w:r w:rsidR="004D24FD" w:rsidRPr="0061331F">
        <w:rPr>
          <w:rFonts w:cs="Times New Roman"/>
          <w:b/>
          <w:szCs w:val="24"/>
          <w:lang w:val="sr-Cyrl-CS"/>
        </w:rPr>
        <w:t xml:space="preserve"> </w:t>
      </w:r>
      <w:r w:rsidRPr="0061331F">
        <w:rPr>
          <w:rFonts w:cs="Times New Roman"/>
          <w:b/>
          <w:szCs w:val="24"/>
        </w:rPr>
        <w:t>II</w:t>
      </w:r>
      <w:r w:rsidRPr="0061331F">
        <w:rPr>
          <w:rFonts w:cs="Times New Roman"/>
          <w:b/>
          <w:szCs w:val="24"/>
          <w:lang w:val="ru-RU"/>
        </w:rPr>
        <w:t xml:space="preserve"> – </w:t>
      </w:r>
      <w:r w:rsidRPr="0061331F">
        <w:rPr>
          <w:rFonts w:cs="Times New Roman"/>
          <w:b/>
          <w:szCs w:val="24"/>
        </w:rPr>
        <w:t>VIII</w:t>
      </w:r>
      <w:r w:rsidRPr="0061331F">
        <w:rPr>
          <w:rFonts w:cs="Times New Roman"/>
          <w:b/>
          <w:szCs w:val="24"/>
          <w:lang w:val="sr-Cyrl-CS"/>
        </w:rPr>
        <w:t xml:space="preserve"> РАЗРЕДА</w:t>
      </w:r>
    </w:p>
    <w:p w:rsidR="003F3F04" w:rsidRPr="00D2155E" w:rsidRDefault="003F3F04" w:rsidP="003F3F04">
      <w:pPr>
        <w:rPr>
          <w:b/>
          <w:i/>
          <w:sz w:val="20"/>
          <w:szCs w:val="32"/>
          <w:lang w:val="ru-RU"/>
        </w:rPr>
      </w:pPr>
    </w:p>
    <w:tbl>
      <w:tblPr>
        <w:tblStyle w:val="TableGrid"/>
        <w:tblW w:w="10685" w:type="dxa"/>
        <w:jc w:val="center"/>
        <w:tblLayout w:type="fixed"/>
        <w:tblLook w:val="01E0" w:firstRow="1" w:lastRow="1" w:firstColumn="1" w:lastColumn="1" w:noHBand="0" w:noVBand="0"/>
      </w:tblPr>
      <w:tblGrid>
        <w:gridCol w:w="1818"/>
        <w:gridCol w:w="900"/>
        <w:gridCol w:w="1620"/>
        <w:gridCol w:w="1620"/>
        <w:gridCol w:w="1350"/>
        <w:gridCol w:w="1420"/>
        <w:gridCol w:w="1957"/>
      </w:tblGrid>
      <w:tr w:rsidR="00C968C6" w:rsidRPr="00993916" w:rsidTr="00993916">
        <w:trPr>
          <w:trHeight w:val="352"/>
          <w:jc w:val="center"/>
        </w:trPr>
        <w:tc>
          <w:tcPr>
            <w:tcW w:w="1818" w:type="dxa"/>
            <w:vMerge w:val="restart"/>
            <w:shd w:val="clear" w:color="auto" w:fill="A6A6A6" w:themeFill="background1" w:themeFillShade="A6"/>
          </w:tcPr>
          <w:p w:rsidR="00993916" w:rsidRDefault="00993916" w:rsidP="00993916">
            <w:pPr>
              <w:jc w:val="center"/>
              <w:rPr>
                <w:rFonts w:cs="Times New Roman"/>
                <w:b/>
                <w:sz w:val="20"/>
                <w:szCs w:val="20"/>
                <w:lang w:val="sr-Cyrl-CS"/>
              </w:rPr>
            </w:pPr>
          </w:p>
          <w:p w:rsidR="00993916" w:rsidRDefault="00993916" w:rsidP="00993916">
            <w:pPr>
              <w:jc w:val="center"/>
              <w:rPr>
                <w:rFonts w:cs="Times New Roman"/>
                <w:b/>
                <w:sz w:val="20"/>
                <w:szCs w:val="20"/>
                <w:lang w:val="sr-Cyrl-CS"/>
              </w:rPr>
            </w:pPr>
          </w:p>
          <w:p w:rsidR="00C968C6" w:rsidRPr="00993916" w:rsidRDefault="00E12EE9" w:rsidP="00993916">
            <w:pPr>
              <w:jc w:val="center"/>
              <w:rPr>
                <w:rFonts w:cs="Times New Roman"/>
                <w:b/>
                <w:sz w:val="20"/>
                <w:szCs w:val="20"/>
                <w:lang w:val="sr-Cyrl-CS"/>
              </w:rPr>
            </w:pPr>
            <w:r w:rsidRPr="00993916">
              <w:rPr>
                <w:rFonts w:cs="Times New Roman"/>
                <w:b/>
                <w:sz w:val="20"/>
                <w:szCs w:val="20"/>
                <w:lang w:val="sr-Cyrl-CS"/>
              </w:rPr>
              <w:t>РАЗ</w:t>
            </w:r>
            <w:r w:rsidR="00C968C6" w:rsidRPr="00993916">
              <w:rPr>
                <w:rFonts w:cs="Times New Roman"/>
                <w:b/>
                <w:sz w:val="20"/>
                <w:szCs w:val="20"/>
                <w:lang w:val="sr-Cyrl-CS"/>
              </w:rPr>
              <w:t>РЕД</w:t>
            </w:r>
          </w:p>
        </w:tc>
        <w:tc>
          <w:tcPr>
            <w:tcW w:w="900" w:type="dxa"/>
            <w:vMerge w:val="restart"/>
            <w:shd w:val="clear" w:color="auto" w:fill="A6A6A6" w:themeFill="background1" w:themeFillShade="A6"/>
          </w:tcPr>
          <w:p w:rsidR="00993916" w:rsidRDefault="00993916" w:rsidP="00FD6159">
            <w:pPr>
              <w:jc w:val="center"/>
              <w:rPr>
                <w:rFonts w:cs="Times New Roman"/>
                <w:b/>
                <w:sz w:val="20"/>
                <w:szCs w:val="20"/>
                <w:lang w:val="sr-Cyrl-CS"/>
              </w:rPr>
            </w:pPr>
          </w:p>
          <w:p w:rsidR="00993916" w:rsidRDefault="00993916" w:rsidP="00FD6159">
            <w:pPr>
              <w:jc w:val="center"/>
              <w:rPr>
                <w:rFonts w:cs="Times New Roman"/>
                <w:b/>
                <w:sz w:val="20"/>
                <w:szCs w:val="20"/>
                <w:lang w:val="sr-Cyrl-CS"/>
              </w:rPr>
            </w:pPr>
          </w:p>
          <w:p w:rsidR="00C968C6" w:rsidRPr="00993916" w:rsidRDefault="00C968C6" w:rsidP="00FD6159">
            <w:pPr>
              <w:jc w:val="center"/>
              <w:rPr>
                <w:rFonts w:cs="Times New Roman"/>
                <w:b/>
                <w:sz w:val="20"/>
                <w:szCs w:val="20"/>
                <w:lang w:val="sr-Cyrl-CS"/>
              </w:rPr>
            </w:pPr>
            <w:r w:rsidRPr="00993916">
              <w:rPr>
                <w:rFonts w:cs="Times New Roman"/>
                <w:b/>
                <w:sz w:val="20"/>
                <w:szCs w:val="20"/>
                <w:lang w:val="sr-Cyrl-CS"/>
              </w:rPr>
              <w:t>Свега</w:t>
            </w:r>
          </w:p>
          <w:p w:rsidR="00C968C6" w:rsidRPr="00993916" w:rsidRDefault="00C968C6" w:rsidP="00FD6159">
            <w:pPr>
              <w:jc w:val="center"/>
              <w:rPr>
                <w:rFonts w:cs="Times New Roman"/>
                <w:b/>
                <w:sz w:val="20"/>
                <w:szCs w:val="20"/>
                <w:lang w:val="sr-Cyrl-CS"/>
              </w:rPr>
            </w:pPr>
            <w:r w:rsidRPr="00993916">
              <w:rPr>
                <w:rFonts w:cs="Times New Roman"/>
                <w:b/>
                <w:sz w:val="20"/>
                <w:szCs w:val="20"/>
                <w:lang w:val="sr-Cyrl-CS"/>
              </w:rPr>
              <w:t>Учен.</w:t>
            </w:r>
          </w:p>
        </w:tc>
        <w:tc>
          <w:tcPr>
            <w:tcW w:w="7967" w:type="dxa"/>
            <w:gridSpan w:val="5"/>
            <w:shd w:val="clear" w:color="auto" w:fill="A6A6A6" w:themeFill="background1" w:themeFillShade="A6"/>
          </w:tcPr>
          <w:p w:rsidR="00C968C6" w:rsidRPr="00993916" w:rsidRDefault="00C968C6" w:rsidP="00FD6159">
            <w:pPr>
              <w:tabs>
                <w:tab w:val="left" w:pos="4325"/>
              </w:tabs>
              <w:jc w:val="center"/>
              <w:rPr>
                <w:rFonts w:cs="Times New Roman"/>
                <w:b/>
                <w:sz w:val="20"/>
                <w:szCs w:val="20"/>
                <w:lang w:val="sr-Cyrl-CS"/>
              </w:rPr>
            </w:pPr>
            <w:r w:rsidRPr="00993916">
              <w:rPr>
                <w:rFonts w:cs="Times New Roman"/>
                <w:b/>
                <w:sz w:val="20"/>
                <w:szCs w:val="20"/>
                <w:lang w:val="sr-Cyrl-CS"/>
              </w:rPr>
              <w:t>Завршило разред на крају школске године</w:t>
            </w:r>
          </w:p>
        </w:tc>
      </w:tr>
      <w:tr w:rsidR="00880561" w:rsidRPr="00993916" w:rsidTr="00993916">
        <w:trPr>
          <w:trHeight w:val="595"/>
          <w:jc w:val="center"/>
        </w:trPr>
        <w:tc>
          <w:tcPr>
            <w:tcW w:w="1818" w:type="dxa"/>
            <w:vMerge/>
            <w:shd w:val="clear" w:color="auto" w:fill="A6A6A6" w:themeFill="background1" w:themeFillShade="A6"/>
          </w:tcPr>
          <w:p w:rsidR="00C968C6" w:rsidRPr="00993916" w:rsidRDefault="00C968C6" w:rsidP="00993916">
            <w:pPr>
              <w:jc w:val="center"/>
              <w:rPr>
                <w:rFonts w:cs="Times New Roman"/>
                <w:b/>
                <w:sz w:val="20"/>
                <w:szCs w:val="20"/>
                <w:lang w:val="sr-Cyrl-CS"/>
              </w:rPr>
            </w:pPr>
          </w:p>
        </w:tc>
        <w:tc>
          <w:tcPr>
            <w:tcW w:w="900" w:type="dxa"/>
            <w:vMerge/>
            <w:shd w:val="clear" w:color="auto" w:fill="A6A6A6" w:themeFill="background1" w:themeFillShade="A6"/>
          </w:tcPr>
          <w:p w:rsidR="00C968C6" w:rsidRPr="00993916" w:rsidRDefault="00C968C6" w:rsidP="000578D6">
            <w:pPr>
              <w:jc w:val="center"/>
              <w:rPr>
                <w:rFonts w:cs="Times New Roman"/>
                <w:b/>
                <w:sz w:val="20"/>
                <w:szCs w:val="20"/>
                <w:lang w:val="sr-Cyrl-CS"/>
              </w:rPr>
            </w:pPr>
          </w:p>
        </w:tc>
        <w:tc>
          <w:tcPr>
            <w:tcW w:w="1620" w:type="dxa"/>
            <w:shd w:val="clear" w:color="auto" w:fill="A6A6A6" w:themeFill="background1" w:themeFillShade="A6"/>
          </w:tcPr>
          <w:p w:rsidR="00C968C6" w:rsidRPr="00993916" w:rsidRDefault="00C968C6" w:rsidP="000578D6">
            <w:pPr>
              <w:jc w:val="center"/>
              <w:rPr>
                <w:rFonts w:cs="Times New Roman"/>
                <w:b/>
                <w:sz w:val="20"/>
                <w:szCs w:val="20"/>
                <w:lang w:val="sr-Cyrl-CS"/>
              </w:rPr>
            </w:pPr>
            <w:r w:rsidRPr="00993916">
              <w:rPr>
                <w:rFonts w:cs="Times New Roman"/>
                <w:b/>
                <w:sz w:val="20"/>
                <w:szCs w:val="20"/>
                <w:lang w:val="sr-Cyrl-CS"/>
              </w:rPr>
              <w:t>Одлични</w:t>
            </w:r>
          </w:p>
        </w:tc>
        <w:tc>
          <w:tcPr>
            <w:tcW w:w="1620" w:type="dxa"/>
            <w:shd w:val="clear" w:color="auto" w:fill="A6A6A6" w:themeFill="background1" w:themeFillShade="A6"/>
          </w:tcPr>
          <w:p w:rsidR="00C968C6" w:rsidRPr="00993916" w:rsidRDefault="00C968C6" w:rsidP="000578D6">
            <w:pPr>
              <w:jc w:val="center"/>
              <w:rPr>
                <w:rFonts w:cs="Times New Roman"/>
                <w:b/>
                <w:sz w:val="20"/>
                <w:szCs w:val="20"/>
                <w:lang w:val="sr-Cyrl-CS"/>
              </w:rPr>
            </w:pPr>
            <w:r w:rsidRPr="00993916">
              <w:rPr>
                <w:rFonts w:cs="Times New Roman"/>
                <w:b/>
                <w:sz w:val="20"/>
                <w:szCs w:val="20"/>
                <w:lang w:val="sr-Cyrl-CS"/>
              </w:rPr>
              <w:t>Врло добри</w:t>
            </w:r>
          </w:p>
        </w:tc>
        <w:tc>
          <w:tcPr>
            <w:tcW w:w="1350" w:type="dxa"/>
            <w:shd w:val="clear" w:color="auto" w:fill="A6A6A6" w:themeFill="background1" w:themeFillShade="A6"/>
          </w:tcPr>
          <w:p w:rsidR="00C968C6" w:rsidRPr="00993916" w:rsidRDefault="00C968C6" w:rsidP="000578D6">
            <w:pPr>
              <w:jc w:val="center"/>
              <w:rPr>
                <w:rFonts w:cs="Times New Roman"/>
                <w:b/>
                <w:sz w:val="20"/>
                <w:szCs w:val="20"/>
                <w:lang w:val="sr-Cyrl-CS"/>
              </w:rPr>
            </w:pPr>
            <w:r w:rsidRPr="00993916">
              <w:rPr>
                <w:rFonts w:cs="Times New Roman"/>
                <w:b/>
                <w:sz w:val="20"/>
                <w:szCs w:val="20"/>
                <w:lang w:val="sr-Cyrl-CS"/>
              </w:rPr>
              <w:t>Добри</w:t>
            </w:r>
          </w:p>
        </w:tc>
        <w:tc>
          <w:tcPr>
            <w:tcW w:w="1420" w:type="dxa"/>
            <w:shd w:val="clear" w:color="auto" w:fill="A6A6A6" w:themeFill="background1" w:themeFillShade="A6"/>
          </w:tcPr>
          <w:p w:rsidR="00C968C6" w:rsidRPr="00993916" w:rsidRDefault="00C968C6" w:rsidP="000578D6">
            <w:pPr>
              <w:jc w:val="center"/>
              <w:rPr>
                <w:rFonts w:cs="Times New Roman"/>
                <w:b/>
                <w:sz w:val="20"/>
                <w:szCs w:val="20"/>
              </w:rPr>
            </w:pPr>
            <w:r w:rsidRPr="00993916">
              <w:rPr>
                <w:rFonts w:cs="Times New Roman"/>
                <w:b/>
                <w:sz w:val="20"/>
                <w:szCs w:val="20"/>
                <w:lang w:val="sr-Cyrl-CS"/>
              </w:rPr>
              <w:t>Довољни</w:t>
            </w:r>
          </w:p>
        </w:tc>
        <w:tc>
          <w:tcPr>
            <w:tcW w:w="1957" w:type="dxa"/>
            <w:shd w:val="clear" w:color="auto" w:fill="A6A6A6" w:themeFill="background1" w:themeFillShade="A6"/>
          </w:tcPr>
          <w:p w:rsidR="00C968C6" w:rsidRPr="00993916" w:rsidRDefault="00C968C6" w:rsidP="000578D6">
            <w:pPr>
              <w:jc w:val="center"/>
              <w:rPr>
                <w:rFonts w:cs="Times New Roman"/>
                <w:b/>
                <w:sz w:val="20"/>
                <w:szCs w:val="20"/>
                <w:lang w:val="sr-Cyrl-CS"/>
              </w:rPr>
            </w:pPr>
            <w:r w:rsidRPr="00993916">
              <w:rPr>
                <w:rFonts w:cs="Times New Roman"/>
                <w:b/>
                <w:sz w:val="20"/>
                <w:szCs w:val="20"/>
                <w:lang w:val="sr-Cyrl-CS"/>
              </w:rPr>
              <w:t>Свега са поз. успехом</w:t>
            </w:r>
          </w:p>
        </w:tc>
      </w:tr>
      <w:tr w:rsidR="00880561" w:rsidRPr="00993916" w:rsidTr="00993916">
        <w:trPr>
          <w:trHeight w:val="352"/>
          <w:jc w:val="center"/>
        </w:trPr>
        <w:tc>
          <w:tcPr>
            <w:tcW w:w="1818" w:type="dxa"/>
            <w:vMerge/>
            <w:shd w:val="clear" w:color="auto" w:fill="A6A6A6" w:themeFill="background1" w:themeFillShade="A6"/>
          </w:tcPr>
          <w:p w:rsidR="00C968C6" w:rsidRPr="00993916" w:rsidRDefault="00C968C6" w:rsidP="00993916">
            <w:pPr>
              <w:jc w:val="center"/>
              <w:rPr>
                <w:rFonts w:cs="Times New Roman"/>
                <w:b/>
                <w:sz w:val="20"/>
                <w:szCs w:val="20"/>
                <w:lang w:val="sr-Cyrl-CS"/>
              </w:rPr>
            </w:pPr>
          </w:p>
        </w:tc>
        <w:tc>
          <w:tcPr>
            <w:tcW w:w="900" w:type="dxa"/>
            <w:vMerge/>
          </w:tcPr>
          <w:p w:rsidR="00C968C6" w:rsidRPr="00993916" w:rsidRDefault="00C968C6" w:rsidP="000578D6">
            <w:pPr>
              <w:jc w:val="center"/>
              <w:rPr>
                <w:rFonts w:cs="Times New Roman"/>
                <w:b/>
                <w:sz w:val="20"/>
                <w:szCs w:val="20"/>
                <w:lang w:val="sr-Cyrl-CS"/>
              </w:rPr>
            </w:pPr>
          </w:p>
        </w:tc>
        <w:tc>
          <w:tcPr>
            <w:tcW w:w="1620" w:type="dxa"/>
          </w:tcPr>
          <w:p w:rsidR="00C968C6" w:rsidRPr="00993916" w:rsidRDefault="00C968C6" w:rsidP="000578D6">
            <w:pPr>
              <w:jc w:val="center"/>
              <w:rPr>
                <w:rFonts w:cs="Times New Roman"/>
                <w:b/>
                <w:sz w:val="20"/>
                <w:szCs w:val="20"/>
                <w:lang w:val="sr-Cyrl-CS"/>
              </w:rPr>
            </w:pPr>
            <w:r w:rsidRPr="00993916">
              <w:rPr>
                <w:rFonts w:cs="Times New Roman"/>
                <w:sz w:val="20"/>
                <w:szCs w:val="20"/>
                <w:lang w:val="sr-Cyrl-CS"/>
              </w:rPr>
              <w:t>Бр.</w:t>
            </w:r>
          </w:p>
        </w:tc>
        <w:tc>
          <w:tcPr>
            <w:tcW w:w="1620" w:type="dxa"/>
          </w:tcPr>
          <w:p w:rsidR="00C968C6" w:rsidRPr="00993916" w:rsidRDefault="00C968C6" w:rsidP="000578D6">
            <w:pPr>
              <w:jc w:val="center"/>
              <w:rPr>
                <w:rFonts w:cs="Times New Roman"/>
                <w:b/>
                <w:sz w:val="20"/>
                <w:szCs w:val="20"/>
                <w:lang w:val="sr-Cyrl-CS"/>
              </w:rPr>
            </w:pPr>
            <w:r w:rsidRPr="00993916">
              <w:rPr>
                <w:rFonts w:cs="Times New Roman"/>
                <w:sz w:val="20"/>
                <w:szCs w:val="20"/>
                <w:lang w:val="sr-Cyrl-CS"/>
              </w:rPr>
              <w:t>Бр.</w:t>
            </w:r>
          </w:p>
        </w:tc>
        <w:tc>
          <w:tcPr>
            <w:tcW w:w="1350" w:type="dxa"/>
          </w:tcPr>
          <w:p w:rsidR="00C968C6" w:rsidRPr="00993916" w:rsidRDefault="00C968C6" w:rsidP="000578D6">
            <w:pPr>
              <w:jc w:val="center"/>
              <w:rPr>
                <w:rFonts w:cs="Times New Roman"/>
                <w:b/>
                <w:sz w:val="20"/>
                <w:szCs w:val="20"/>
                <w:lang w:val="sr-Cyrl-CS"/>
              </w:rPr>
            </w:pPr>
            <w:r w:rsidRPr="00993916">
              <w:rPr>
                <w:rFonts w:cs="Times New Roman"/>
                <w:sz w:val="20"/>
                <w:szCs w:val="20"/>
                <w:lang w:val="sr-Cyrl-CS"/>
              </w:rPr>
              <w:t>Бр.</w:t>
            </w:r>
          </w:p>
        </w:tc>
        <w:tc>
          <w:tcPr>
            <w:tcW w:w="1420" w:type="dxa"/>
          </w:tcPr>
          <w:p w:rsidR="00C968C6" w:rsidRPr="00993916" w:rsidRDefault="00C968C6" w:rsidP="000578D6">
            <w:pPr>
              <w:jc w:val="center"/>
              <w:rPr>
                <w:rFonts w:cs="Times New Roman"/>
                <w:b/>
                <w:sz w:val="20"/>
                <w:szCs w:val="20"/>
                <w:lang w:val="sr-Cyrl-CS"/>
              </w:rPr>
            </w:pPr>
            <w:r w:rsidRPr="00993916">
              <w:rPr>
                <w:rFonts w:cs="Times New Roman"/>
                <w:sz w:val="20"/>
                <w:szCs w:val="20"/>
                <w:lang w:val="sr-Cyrl-CS"/>
              </w:rPr>
              <w:t>Бр.</w:t>
            </w:r>
          </w:p>
        </w:tc>
        <w:tc>
          <w:tcPr>
            <w:tcW w:w="1957" w:type="dxa"/>
            <w:shd w:val="clear" w:color="auto" w:fill="A6A6A6" w:themeFill="background1" w:themeFillShade="A6"/>
          </w:tcPr>
          <w:p w:rsidR="00C968C6" w:rsidRPr="00993916" w:rsidRDefault="00C968C6" w:rsidP="000578D6">
            <w:pPr>
              <w:jc w:val="center"/>
              <w:rPr>
                <w:rFonts w:cs="Times New Roman"/>
                <w:b/>
                <w:sz w:val="20"/>
                <w:szCs w:val="20"/>
                <w:lang w:val="sr-Cyrl-CS"/>
              </w:rPr>
            </w:pPr>
            <w:r w:rsidRPr="00993916">
              <w:rPr>
                <w:rFonts w:cs="Times New Roman"/>
                <w:sz w:val="20"/>
                <w:szCs w:val="20"/>
                <w:lang w:val="sr-Cyrl-CS"/>
              </w:rPr>
              <w:t>Бр.</w:t>
            </w:r>
          </w:p>
        </w:tc>
      </w:tr>
      <w:tr w:rsidR="00880561" w:rsidRPr="00993916" w:rsidTr="00993916">
        <w:trPr>
          <w:trHeight w:val="369"/>
          <w:jc w:val="center"/>
        </w:trPr>
        <w:tc>
          <w:tcPr>
            <w:tcW w:w="1818" w:type="dxa"/>
            <w:shd w:val="clear" w:color="auto" w:fill="A6A6A6" w:themeFill="background1" w:themeFillShade="A6"/>
          </w:tcPr>
          <w:p w:rsidR="00C968C6" w:rsidRPr="00993916" w:rsidRDefault="0061331F" w:rsidP="00993916">
            <w:pPr>
              <w:spacing w:before="100"/>
              <w:jc w:val="center"/>
              <w:rPr>
                <w:rFonts w:cs="Times New Roman"/>
                <w:b/>
                <w:sz w:val="20"/>
                <w:szCs w:val="20"/>
              </w:rPr>
            </w:pPr>
            <w:r w:rsidRPr="00993916">
              <w:rPr>
                <w:rFonts w:cs="Times New Roman"/>
                <w:b/>
                <w:sz w:val="20"/>
                <w:szCs w:val="20"/>
              </w:rPr>
              <w:t>I</w:t>
            </w:r>
            <w:r w:rsidR="00C968C6" w:rsidRPr="00993916">
              <w:rPr>
                <w:rFonts w:cs="Times New Roman"/>
                <w:b/>
                <w:sz w:val="20"/>
                <w:szCs w:val="20"/>
              </w:rPr>
              <w:t>I</w:t>
            </w:r>
          </w:p>
        </w:tc>
        <w:tc>
          <w:tcPr>
            <w:tcW w:w="900" w:type="dxa"/>
          </w:tcPr>
          <w:p w:rsidR="00C968C6" w:rsidRPr="00993916" w:rsidRDefault="00C968C6" w:rsidP="000578D6">
            <w:pPr>
              <w:jc w:val="center"/>
              <w:rPr>
                <w:rFonts w:cs="Times New Roman"/>
                <w:b/>
                <w:bCs/>
                <w:sz w:val="20"/>
                <w:szCs w:val="20"/>
              </w:rPr>
            </w:pPr>
            <w:r w:rsidRPr="00993916">
              <w:rPr>
                <w:rFonts w:cs="Times New Roman"/>
                <w:b/>
                <w:bCs/>
                <w:sz w:val="20"/>
                <w:szCs w:val="20"/>
              </w:rPr>
              <w:t>14</w:t>
            </w:r>
          </w:p>
        </w:tc>
        <w:tc>
          <w:tcPr>
            <w:tcW w:w="1620" w:type="dxa"/>
          </w:tcPr>
          <w:p w:rsidR="00C968C6" w:rsidRPr="00993916" w:rsidRDefault="00C968C6" w:rsidP="000578D6">
            <w:pPr>
              <w:jc w:val="center"/>
              <w:rPr>
                <w:rFonts w:cs="Times New Roman"/>
                <w:b/>
                <w:bCs/>
                <w:sz w:val="20"/>
                <w:szCs w:val="20"/>
              </w:rPr>
            </w:pPr>
            <w:r w:rsidRPr="00993916">
              <w:rPr>
                <w:rFonts w:cs="Times New Roman"/>
                <w:b/>
                <w:bCs/>
                <w:sz w:val="20"/>
                <w:szCs w:val="20"/>
              </w:rPr>
              <w:t>6</w:t>
            </w:r>
          </w:p>
        </w:tc>
        <w:tc>
          <w:tcPr>
            <w:tcW w:w="1620" w:type="dxa"/>
          </w:tcPr>
          <w:p w:rsidR="00C968C6" w:rsidRPr="00993916" w:rsidRDefault="00C968C6" w:rsidP="000578D6">
            <w:pPr>
              <w:jc w:val="center"/>
              <w:rPr>
                <w:rFonts w:cs="Times New Roman"/>
                <w:b/>
                <w:bCs/>
                <w:sz w:val="20"/>
                <w:szCs w:val="20"/>
              </w:rPr>
            </w:pPr>
            <w:r w:rsidRPr="00993916">
              <w:rPr>
                <w:rFonts w:cs="Times New Roman"/>
                <w:b/>
                <w:bCs/>
                <w:sz w:val="20"/>
                <w:szCs w:val="20"/>
              </w:rPr>
              <w:t>6</w:t>
            </w:r>
          </w:p>
        </w:tc>
        <w:tc>
          <w:tcPr>
            <w:tcW w:w="1350" w:type="dxa"/>
          </w:tcPr>
          <w:p w:rsidR="00C968C6" w:rsidRPr="00993916" w:rsidRDefault="00C968C6" w:rsidP="000578D6">
            <w:pPr>
              <w:jc w:val="center"/>
              <w:rPr>
                <w:rFonts w:cs="Times New Roman"/>
                <w:b/>
                <w:bCs/>
                <w:sz w:val="20"/>
                <w:szCs w:val="20"/>
              </w:rPr>
            </w:pPr>
            <w:r w:rsidRPr="00993916">
              <w:rPr>
                <w:rFonts w:cs="Times New Roman"/>
                <w:b/>
                <w:bCs/>
                <w:sz w:val="20"/>
                <w:szCs w:val="20"/>
              </w:rPr>
              <w:t>2</w:t>
            </w:r>
          </w:p>
        </w:tc>
        <w:tc>
          <w:tcPr>
            <w:tcW w:w="1420" w:type="dxa"/>
          </w:tcPr>
          <w:p w:rsidR="00C968C6" w:rsidRPr="00993916" w:rsidRDefault="006C2A4E" w:rsidP="000578D6">
            <w:pPr>
              <w:jc w:val="center"/>
              <w:rPr>
                <w:rFonts w:cs="Times New Roman"/>
                <w:b/>
                <w:bCs/>
                <w:sz w:val="20"/>
                <w:szCs w:val="20"/>
              </w:rPr>
            </w:pPr>
            <w:r w:rsidRPr="00993916">
              <w:rPr>
                <w:rFonts w:cs="Times New Roman"/>
                <w:b/>
                <w:bCs/>
                <w:sz w:val="20"/>
                <w:szCs w:val="20"/>
              </w:rPr>
              <w:t>/</w:t>
            </w:r>
          </w:p>
        </w:tc>
        <w:tc>
          <w:tcPr>
            <w:tcW w:w="1957" w:type="dxa"/>
            <w:shd w:val="clear" w:color="auto" w:fill="A6A6A6" w:themeFill="background1" w:themeFillShade="A6"/>
          </w:tcPr>
          <w:p w:rsidR="00C968C6" w:rsidRPr="00993916" w:rsidRDefault="00C968C6" w:rsidP="000578D6">
            <w:pPr>
              <w:jc w:val="center"/>
              <w:rPr>
                <w:rFonts w:cs="Times New Roman"/>
                <w:b/>
                <w:bCs/>
                <w:sz w:val="20"/>
                <w:szCs w:val="20"/>
              </w:rPr>
            </w:pPr>
            <w:r w:rsidRPr="00993916">
              <w:rPr>
                <w:rFonts w:cs="Times New Roman"/>
                <w:b/>
                <w:bCs/>
                <w:sz w:val="20"/>
                <w:szCs w:val="20"/>
              </w:rPr>
              <w:t>14</w:t>
            </w:r>
          </w:p>
        </w:tc>
      </w:tr>
      <w:tr w:rsidR="00880561" w:rsidRPr="00993916" w:rsidTr="00993916">
        <w:trPr>
          <w:trHeight w:val="352"/>
          <w:jc w:val="center"/>
        </w:trPr>
        <w:tc>
          <w:tcPr>
            <w:tcW w:w="1818" w:type="dxa"/>
            <w:shd w:val="clear" w:color="auto" w:fill="A6A6A6" w:themeFill="background1" w:themeFillShade="A6"/>
          </w:tcPr>
          <w:p w:rsidR="00C968C6" w:rsidRPr="00993916" w:rsidRDefault="0061331F" w:rsidP="00993916">
            <w:pPr>
              <w:jc w:val="center"/>
              <w:rPr>
                <w:rFonts w:cs="Times New Roman"/>
                <w:b/>
                <w:sz w:val="20"/>
                <w:szCs w:val="20"/>
              </w:rPr>
            </w:pPr>
            <w:r w:rsidRPr="00993916">
              <w:rPr>
                <w:rFonts w:cs="Times New Roman"/>
                <w:b/>
                <w:sz w:val="20"/>
                <w:szCs w:val="20"/>
              </w:rPr>
              <w:t>II</w:t>
            </w:r>
            <w:r w:rsidR="00C968C6" w:rsidRPr="00993916">
              <w:rPr>
                <w:rFonts w:cs="Times New Roman"/>
                <w:b/>
                <w:sz w:val="20"/>
                <w:szCs w:val="20"/>
              </w:rPr>
              <w:t>I</w:t>
            </w:r>
          </w:p>
        </w:tc>
        <w:tc>
          <w:tcPr>
            <w:tcW w:w="900" w:type="dxa"/>
          </w:tcPr>
          <w:p w:rsidR="00C968C6" w:rsidRPr="00993916" w:rsidRDefault="00C968C6" w:rsidP="000578D6">
            <w:pPr>
              <w:jc w:val="center"/>
              <w:rPr>
                <w:rFonts w:cs="Times New Roman"/>
                <w:b/>
                <w:bCs/>
                <w:sz w:val="20"/>
                <w:szCs w:val="20"/>
              </w:rPr>
            </w:pPr>
            <w:r w:rsidRPr="00993916">
              <w:rPr>
                <w:rFonts w:cs="Times New Roman"/>
                <w:b/>
                <w:bCs/>
                <w:sz w:val="20"/>
                <w:szCs w:val="20"/>
              </w:rPr>
              <w:t>26</w:t>
            </w:r>
          </w:p>
        </w:tc>
        <w:tc>
          <w:tcPr>
            <w:tcW w:w="1620" w:type="dxa"/>
          </w:tcPr>
          <w:p w:rsidR="00C968C6" w:rsidRPr="00993916" w:rsidRDefault="00C968C6" w:rsidP="000578D6">
            <w:pPr>
              <w:jc w:val="center"/>
              <w:rPr>
                <w:rFonts w:cs="Times New Roman"/>
                <w:b/>
                <w:bCs/>
                <w:sz w:val="20"/>
                <w:szCs w:val="20"/>
              </w:rPr>
            </w:pPr>
            <w:r w:rsidRPr="00993916">
              <w:rPr>
                <w:rFonts w:cs="Times New Roman"/>
                <w:b/>
                <w:bCs/>
                <w:sz w:val="20"/>
                <w:szCs w:val="20"/>
              </w:rPr>
              <w:t>14</w:t>
            </w:r>
          </w:p>
        </w:tc>
        <w:tc>
          <w:tcPr>
            <w:tcW w:w="1620" w:type="dxa"/>
          </w:tcPr>
          <w:p w:rsidR="00C968C6" w:rsidRPr="00993916" w:rsidRDefault="00C968C6" w:rsidP="000578D6">
            <w:pPr>
              <w:jc w:val="center"/>
              <w:rPr>
                <w:rFonts w:cs="Times New Roman"/>
                <w:b/>
                <w:bCs/>
                <w:sz w:val="20"/>
                <w:szCs w:val="20"/>
              </w:rPr>
            </w:pPr>
            <w:r w:rsidRPr="00993916">
              <w:rPr>
                <w:rFonts w:cs="Times New Roman"/>
                <w:b/>
                <w:bCs/>
                <w:sz w:val="20"/>
                <w:szCs w:val="20"/>
              </w:rPr>
              <w:t>6</w:t>
            </w:r>
          </w:p>
        </w:tc>
        <w:tc>
          <w:tcPr>
            <w:tcW w:w="1350" w:type="dxa"/>
          </w:tcPr>
          <w:p w:rsidR="00C968C6" w:rsidRPr="00993916" w:rsidRDefault="00C968C6" w:rsidP="000578D6">
            <w:pPr>
              <w:jc w:val="center"/>
              <w:rPr>
                <w:rFonts w:cs="Times New Roman"/>
                <w:b/>
                <w:bCs/>
                <w:sz w:val="20"/>
                <w:szCs w:val="20"/>
              </w:rPr>
            </w:pPr>
            <w:r w:rsidRPr="00993916">
              <w:rPr>
                <w:rFonts w:cs="Times New Roman"/>
                <w:b/>
                <w:bCs/>
                <w:sz w:val="20"/>
                <w:szCs w:val="20"/>
              </w:rPr>
              <w:t>5</w:t>
            </w:r>
          </w:p>
        </w:tc>
        <w:tc>
          <w:tcPr>
            <w:tcW w:w="1420" w:type="dxa"/>
          </w:tcPr>
          <w:p w:rsidR="00C968C6" w:rsidRPr="00993916" w:rsidRDefault="00C968C6" w:rsidP="000578D6">
            <w:pPr>
              <w:jc w:val="center"/>
              <w:rPr>
                <w:rFonts w:cs="Times New Roman"/>
                <w:b/>
                <w:bCs/>
                <w:sz w:val="20"/>
                <w:szCs w:val="20"/>
              </w:rPr>
            </w:pPr>
            <w:r w:rsidRPr="00993916">
              <w:rPr>
                <w:rFonts w:cs="Times New Roman"/>
                <w:b/>
                <w:bCs/>
                <w:sz w:val="20"/>
                <w:szCs w:val="20"/>
              </w:rPr>
              <w:t>1</w:t>
            </w:r>
          </w:p>
        </w:tc>
        <w:tc>
          <w:tcPr>
            <w:tcW w:w="1957" w:type="dxa"/>
            <w:shd w:val="clear" w:color="auto" w:fill="A6A6A6" w:themeFill="background1" w:themeFillShade="A6"/>
          </w:tcPr>
          <w:p w:rsidR="00C968C6" w:rsidRPr="00993916" w:rsidRDefault="00C968C6" w:rsidP="000578D6">
            <w:pPr>
              <w:jc w:val="center"/>
              <w:rPr>
                <w:rFonts w:cs="Times New Roman"/>
                <w:b/>
                <w:bCs/>
                <w:sz w:val="20"/>
                <w:szCs w:val="20"/>
              </w:rPr>
            </w:pPr>
            <w:r w:rsidRPr="00993916">
              <w:rPr>
                <w:rFonts w:cs="Times New Roman"/>
                <w:b/>
                <w:bCs/>
                <w:sz w:val="20"/>
                <w:szCs w:val="20"/>
              </w:rPr>
              <w:t>26</w:t>
            </w:r>
          </w:p>
        </w:tc>
      </w:tr>
      <w:tr w:rsidR="00880561" w:rsidRPr="00993916" w:rsidTr="00993916">
        <w:trPr>
          <w:trHeight w:val="352"/>
          <w:jc w:val="center"/>
        </w:trPr>
        <w:tc>
          <w:tcPr>
            <w:tcW w:w="1818" w:type="dxa"/>
            <w:shd w:val="clear" w:color="auto" w:fill="A6A6A6" w:themeFill="background1" w:themeFillShade="A6"/>
          </w:tcPr>
          <w:p w:rsidR="00C968C6" w:rsidRPr="00993916" w:rsidRDefault="0061331F" w:rsidP="00993916">
            <w:pPr>
              <w:jc w:val="center"/>
              <w:rPr>
                <w:rFonts w:cs="Times New Roman"/>
                <w:b/>
                <w:sz w:val="20"/>
                <w:szCs w:val="20"/>
              </w:rPr>
            </w:pPr>
            <w:r w:rsidRPr="00993916">
              <w:rPr>
                <w:rFonts w:cs="Times New Roman"/>
                <w:b/>
                <w:sz w:val="20"/>
                <w:szCs w:val="20"/>
              </w:rPr>
              <w:t>I</w:t>
            </w:r>
            <w:r w:rsidR="00C968C6" w:rsidRPr="00993916">
              <w:rPr>
                <w:rFonts w:cs="Times New Roman"/>
                <w:b/>
                <w:sz w:val="20"/>
                <w:szCs w:val="20"/>
              </w:rPr>
              <w:t>V</w:t>
            </w:r>
          </w:p>
        </w:tc>
        <w:tc>
          <w:tcPr>
            <w:tcW w:w="900" w:type="dxa"/>
          </w:tcPr>
          <w:p w:rsidR="00C968C6" w:rsidRPr="00993916" w:rsidRDefault="00A73C06" w:rsidP="000578D6">
            <w:pPr>
              <w:jc w:val="center"/>
              <w:rPr>
                <w:rFonts w:cs="Times New Roman"/>
                <w:b/>
                <w:bCs/>
                <w:sz w:val="20"/>
                <w:szCs w:val="20"/>
              </w:rPr>
            </w:pPr>
            <w:r w:rsidRPr="00993916">
              <w:rPr>
                <w:rFonts w:cs="Times New Roman"/>
                <w:b/>
                <w:bCs/>
                <w:sz w:val="20"/>
                <w:szCs w:val="20"/>
              </w:rPr>
              <w:t>17</w:t>
            </w:r>
          </w:p>
        </w:tc>
        <w:tc>
          <w:tcPr>
            <w:tcW w:w="1620" w:type="dxa"/>
          </w:tcPr>
          <w:p w:rsidR="00C968C6" w:rsidRPr="00993916" w:rsidRDefault="00C968C6" w:rsidP="000578D6">
            <w:pPr>
              <w:jc w:val="center"/>
              <w:rPr>
                <w:rFonts w:cs="Times New Roman"/>
                <w:b/>
                <w:bCs/>
                <w:sz w:val="20"/>
                <w:szCs w:val="20"/>
              </w:rPr>
            </w:pPr>
            <w:r w:rsidRPr="00993916">
              <w:rPr>
                <w:rFonts w:cs="Times New Roman"/>
                <w:b/>
                <w:bCs/>
                <w:sz w:val="20"/>
                <w:szCs w:val="20"/>
              </w:rPr>
              <w:t>8</w:t>
            </w:r>
          </w:p>
        </w:tc>
        <w:tc>
          <w:tcPr>
            <w:tcW w:w="1620" w:type="dxa"/>
          </w:tcPr>
          <w:p w:rsidR="00C968C6" w:rsidRPr="00993916" w:rsidRDefault="00A73C06" w:rsidP="000578D6">
            <w:pPr>
              <w:jc w:val="center"/>
              <w:rPr>
                <w:rFonts w:cs="Times New Roman"/>
                <w:b/>
                <w:bCs/>
                <w:sz w:val="20"/>
                <w:szCs w:val="20"/>
              </w:rPr>
            </w:pPr>
            <w:r w:rsidRPr="00993916">
              <w:rPr>
                <w:rFonts w:cs="Times New Roman"/>
                <w:b/>
                <w:bCs/>
                <w:sz w:val="20"/>
                <w:szCs w:val="20"/>
              </w:rPr>
              <w:t>4</w:t>
            </w:r>
          </w:p>
        </w:tc>
        <w:tc>
          <w:tcPr>
            <w:tcW w:w="1350" w:type="dxa"/>
          </w:tcPr>
          <w:p w:rsidR="00C968C6" w:rsidRPr="00993916" w:rsidRDefault="00333AC9" w:rsidP="000578D6">
            <w:pPr>
              <w:jc w:val="center"/>
              <w:rPr>
                <w:rFonts w:cs="Times New Roman"/>
                <w:b/>
                <w:bCs/>
                <w:sz w:val="20"/>
                <w:szCs w:val="20"/>
              </w:rPr>
            </w:pPr>
            <w:r w:rsidRPr="00993916">
              <w:rPr>
                <w:rFonts w:cs="Times New Roman"/>
                <w:b/>
                <w:bCs/>
                <w:sz w:val="20"/>
                <w:szCs w:val="20"/>
              </w:rPr>
              <w:t>5</w:t>
            </w:r>
          </w:p>
        </w:tc>
        <w:tc>
          <w:tcPr>
            <w:tcW w:w="1420" w:type="dxa"/>
          </w:tcPr>
          <w:p w:rsidR="00C968C6" w:rsidRPr="00993916" w:rsidRDefault="006C2A4E" w:rsidP="000578D6">
            <w:pPr>
              <w:jc w:val="center"/>
              <w:rPr>
                <w:rFonts w:cs="Times New Roman"/>
                <w:b/>
                <w:bCs/>
                <w:sz w:val="20"/>
                <w:szCs w:val="20"/>
              </w:rPr>
            </w:pPr>
            <w:r w:rsidRPr="00993916">
              <w:rPr>
                <w:rFonts w:cs="Times New Roman"/>
                <w:b/>
                <w:bCs/>
                <w:sz w:val="20"/>
                <w:szCs w:val="20"/>
              </w:rPr>
              <w:t>/</w:t>
            </w:r>
          </w:p>
        </w:tc>
        <w:tc>
          <w:tcPr>
            <w:tcW w:w="1957" w:type="dxa"/>
            <w:shd w:val="clear" w:color="auto" w:fill="A6A6A6" w:themeFill="background1" w:themeFillShade="A6"/>
          </w:tcPr>
          <w:p w:rsidR="00C968C6" w:rsidRPr="00993916" w:rsidRDefault="00333AC9" w:rsidP="000578D6">
            <w:pPr>
              <w:jc w:val="center"/>
              <w:rPr>
                <w:rFonts w:cs="Times New Roman"/>
                <w:b/>
                <w:bCs/>
                <w:sz w:val="20"/>
                <w:szCs w:val="20"/>
              </w:rPr>
            </w:pPr>
            <w:r w:rsidRPr="00993916">
              <w:rPr>
                <w:rFonts w:cs="Times New Roman"/>
                <w:b/>
                <w:bCs/>
                <w:sz w:val="20"/>
                <w:szCs w:val="20"/>
              </w:rPr>
              <w:t>17</w:t>
            </w:r>
          </w:p>
        </w:tc>
      </w:tr>
      <w:tr w:rsidR="00C335EA" w:rsidRPr="00993916" w:rsidTr="00993916">
        <w:trPr>
          <w:trHeight w:val="352"/>
          <w:jc w:val="center"/>
        </w:trPr>
        <w:tc>
          <w:tcPr>
            <w:tcW w:w="1818" w:type="dxa"/>
            <w:shd w:val="clear" w:color="auto" w:fill="A6A6A6" w:themeFill="background1" w:themeFillShade="A6"/>
          </w:tcPr>
          <w:p w:rsidR="00C968C6" w:rsidRPr="00993916" w:rsidRDefault="00C968C6" w:rsidP="00993916">
            <w:pPr>
              <w:jc w:val="center"/>
              <w:rPr>
                <w:rFonts w:cs="Times New Roman"/>
                <w:b/>
                <w:sz w:val="20"/>
                <w:szCs w:val="20"/>
              </w:rPr>
            </w:pPr>
            <w:r w:rsidRPr="00993916">
              <w:rPr>
                <w:rFonts w:cs="Times New Roman"/>
                <w:b/>
                <w:sz w:val="20"/>
                <w:szCs w:val="20"/>
                <w:lang w:val="sr-Cyrl-CS"/>
              </w:rPr>
              <w:t>СВЕГА</w:t>
            </w:r>
          </w:p>
        </w:tc>
        <w:tc>
          <w:tcPr>
            <w:tcW w:w="900" w:type="dxa"/>
            <w:shd w:val="clear" w:color="auto" w:fill="A6A6A6" w:themeFill="background1" w:themeFillShade="A6"/>
          </w:tcPr>
          <w:p w:rsidR="00C968C6" w:rsidRPr="00993916" w:rsidRDefault="00333AC9" w:rsidP="000578D6">
            <w:pPr>
              <w:jc w:val="center"/>
              <w:rPr>
                <w:rFonts w:cs="Times New Roman"/>
                <w:b/>
                <w:bCs/>
                <w:i/>
                <w:iCs/>
                <w:sz w:val="20"/>
                <w:szCs w:val="20"/>
              </w:rPr>
            </w:pPr>
            <w:r w:rsidRPr="00993916">
              <w:rPr>
                <w:rFonts w:cs="Times New Roman"/>
                <w:b/>
                <w:bCs/>
                <w:i/>
                <w:iCs/>
                <w:sz w:val="20"/>
                <w:szCs w:val="20"/>
              </w:rPr>
              <w:t>57</w:t>
            </w:r>
          </w:p>
        </w:tc>
        <w:tc>
          <w:tcPr>
            <w:tcW w:w="1620" w:type="dxa"/>
            <w:shd w:val="clear" w:color="auto" w:fill="A6A6A6" w:themeFill="background1" w:themeFillShade="A6"/>
          </w:tcPr>
          <w:p w:rsidR="00C968C6" w:rsidRPr="00993916" w:rsidRDefault="00C968C6" w:rsidP="000578D6">
            <w:pPr>
              <w:jc w:val="center"/>
              <w:rPr>
                <w:rFonts w:cs="Times New Roman"/>
                <w:b/>
                <w:bCs/>
                <w:i/>
                <w:iCs/>
                <w:sz w:val="20"/>
                <w:szCs w:val="20"/>
              </w:rPr>
            </w:pPr>
            <w:r w:rsidRPr="00993916">
              <w:rPr>
                <w:rFonts w:cs="Times New Roman"/>
                <w:b/>
                <w:bCs/>
                <w:i/>
                <w:iCs/>
                <w:sz w:val="20"/>
                <w:szCs w:val="20"/>
              </w:rPr>
              <w:t>2</w:t>
            </w:r>
            <w:r w:rsidR="00333AC9" w:rsidRPr="00993916">
              <w:rPr>
                <w:rFonts w:cs="Times New Roman"/>
                <w:b/>
                <w:bCs/>
                <w:i/>
                <w:iCs/>
                <w:sz w:val="20"/>
                <w:szCs w:val="20"/>
              </w:rPr>
              <w:t>8</w:t>
            </w:r>
          </w:p>
        </w:tc>
        <w:tc>
          <w:tcPr>
            <w:tcW w:w="1620" w:type="dxa"/>
            <w:shd w:val="clear" w:color="auto" w:fill="A6A6A6" w:themeFill="background1" w:themeFillShade="A6"/>
          </w:tcPr>
          <w:p w:rsidR="00C968C6" w:rsidRPr="00993916" w:rsidRDefault="00333AC9" w:rsidP="000578D6">
            <w:pPr>
              <w:jc w:val="center"/>
              <w:rPr>
                <w:rFonts w:cs="Times New Roman"/>
                <w:b/>
                <w:bCs/>
                <w:i/>
                <w:iCs/>
                <w:sz w:val="20"/>
                <w:szCs w:val="20"/>
              </w:rPr>
            </w:pPr>
            <w:r w:rsidRPr="00993916">
              <w:rPr>
                <w:rFonts w:cs="Times New Roman"/>
                <w:b/>
                <w:bCs/>
                <w:i/>
                <w:iCs/>
                <w:sz w:val="20"/>
                <w:szCs w:val="20"/>
              </w:rPr>
              <w:t>16</w:t>
            </w:r>
          </w:p>
        </w:tc>
        <w:tc>
          <w:tcPr>
            <w:tcW w:w="1350" w:type="dxa"/>
            <w:shd w:val="clear" w:color="auto" w:fill="A6A6A6" w:themeFill="background1" w:themeFillShade="A6"/>
          </w:tcPr>
          <w:p w:rsidR="00C968C6" w:rsidRPr="00993916" w:rsidRDefault="00C968C6" w:rsidP="000578D6">
            <w:pPr>
              <w:jc w:val="center"/>
              <w:rPr>
                <w:rFonts w:cs="Times New Roman"/>
                <w:b/>
                <w:bCs/>
                <w:i/>
                <w:iCs/>
                <w:sz w:val="20"/>
                <w:szCs w:val="20"/>
              </w:rPr>
            </w:pPr>
            <w:r w:rsidRPr="00993916">
              <w:rPr>
                <w:rFonts w:cs="Times New Roman"/>
                <w:b/>
                <w:bCs/>
                <w:i/>
                <w:iCs/>
                <w:sz w:val="20"/>
                <w:szCs w:val="20"/>
              </w:rPr>
              <w:t>1</w:t>
            </w:r>
            <w:r w:rsidR="00333AC9" w:rsidRPr="00993916">
              <w:rPr>
                <w:rFonts w:cs="Times New Roman"/>
                <w:b/>
                <w:bCs/>
                <w:i/>
                <w:iCs/>
                <w:sz w:val="20"/>
                <w:szCs w:val="20"/>
              </w:rPr>
              <w:t>2</w:t>
            </w:r>
          </w:p>
        </w:tc>
        <w:tc>
          <w:tcPr>
            <w:tcW w:w="1420" w:type="dxa"/>
            <w:shd w:val="clear" w:color="auto" w:fill="A6A6A6" w:themeFill="background1" w:themeFillShade="A6"/>
          </w:tcPr>
          <w:p w:rsidR="00C968C6" w:rsidRPr="00993916" w:rsidRDefault="003C3935" w:rsidP="000578D6">
            <w:pPr>
              <w:jc w:val="center"/>
              <w:rPr>
                <w:rFonts w:cs="Times New Roman"/>
                <w:b/>
                <w:bCs/>
                <w:i/>
                <w:iCs/>
                <w:sz w:val="20"/>
                <w:szCs w:val="20"/>
              </w:rPr>
            </w:pPr>
            <w:r w:rsidRPr="00993916">
              <w:rPr>
                <w:rFonts w:cs="Times New Roman"/>
                <w:b/>
                <w:bCs/>
                <w:i/>
                <w:iCs/>
                <w:sz w:val="20"/>
                <w:szCs w:val="20"/>
              </w:rPr>
              <w:t>1</w:t>
            </w:r>
          </w:p>
        </w:tc>
        <w:tc>
          <w:tcPr>
            <w:tcW w:w="1957" w:type="dxa"/>
            <w:shd w:val="clear" w:color="auto" w:fill="A6A6A6" w:themeFill="background1" w:themeFillShade="A6"/>
          </w:tcPr>
          <w:p w:rsidR="00C968C6" w:rsidRPr="00993916" w:rsidRDefault="00C968C6" w:rsidP="000578D6">
            <w:pPr>
              <w:jc w:val="center"/>
              <w:rPr>
                <w:rFonts w:cs="Times New Roman"/>
                <w:b/>
                <w:bCs/>
                <w:i/>
                <w:iCs/>
                <w:sz w:val="20"/>
                <w:szCs w:val="20"/>
              </w:rPr>
            </w:pPr>
            <w:r w:rsidRPr="00993916">
              <w:rPr>
                <w:rFonts w:cs="Times New Roman"/>
                <w:b/>
                <w:bCs/>
                <w:i/>
                <w:iCs/>
                <w:sz w:val="20"/>
                <w:szCs w:val="20"/>
              </w:rPr>
              <w:t>57</w:t>
            </w:r>
          </w:p>
        </w:tc>
      </w:tr>
      <w:tr w:rsidR="00880561" w:rsidRPr="00993916" w:rsidTr="00993916">
        <w:trPr>
          <w:trHeight w:val="369"/>
          <w:jc w:val="center"/>
        </w:trPr>
        <w:tc>
          <w:tcPr>
            <w:tcW w:w="1818" w:type="dxa"/>
            <w:shd w:val="clear" w:color="auto" w:fill="A6A6A6" w:themeFill="background1" w:themeFillShade="A6"/>
          </w:tcPr>
          <w:p w:rsidR="00C968C6" w:rsidRPr="00993916" w:rsidRDefault="00C968C6" w:rsidP="00993916">
            <w:pPr>
              <w:jc w:val="center"/>
              <w:rPr>
                <w:rFonts w:cs="Times New Roman"/>
                <w:b/>
                <w:sz w:val="20"/>
                <w:szCs w:val="20"/>
              </w:rPr>
            </w:pPr>
            <w:r w:rsidRPr="00993916">
              <w:rPr>
                <w:rFonts w:cs="Times New Roman"/>
                <w:b/>
                <w:sz w:val="20"/>
                <w:szCs w:val="20"/>
              </w:rPr>
              <w:t>V</w:t>
            </w:r>
          </w:p>
        </w:tc>
        <w:tc>
          <w:tcPr>
            <w:tcW w:w="900" w:type="dxa"/>
          </w:tcPr>
          <w:p w:rsidR="00C968C6" w:rsidRPr="00993916" w:rsidRDefault="001900A8" w:rsidP="000578D6">
            <w:pPr>
              <w:jc w:val="center"/>
              <w:rPr>
                <w:rFonts w:cs="Times New Roman"/>
                <w:b/>
                <w:bCs/>
                <w:sz w:val="20"/>
                <w:szCs w:val="20"/>
              </w:rPr>
            </w:pPr>
            <w:r w:rsidRPr="00993916">
              <w:rPr>
                <w:rFonts w:cs="Times New Roman"/>
                <w:b/>
                <w:bCs/>
                <w:sz w:val="20"/>
                <w:szCs w:val="20"/>
              </w:rPr>
              <w:t>17</w:t>
            </w:r>
          </w:p>
        </w:tc>
        <w:tc>
          <w:tcPr>
            <w:tcW w:w="1620" w:type="dxa"/>
          </w:tcPr>
          <w:p w:rsidR="00C968C6" w:rsidRPr="00993916" w:rsidRDefault="001900A8" w:rsidP="000578D6">
            <w:pPr>
              <w:jc w:val="center"/>
              <w:rPr>
                <w:rFonts w:cs="Times New Roman"/>
                <w:b/>
                <w:bCs/>
                <w:sz w:val="20"/>
                <w:szCs w:val="20"/>
              </w:rPr>
            </w:pPr>
            <w:r w:rsidRPr="00993916">
              <w:rPr>
                <w:rFonts w:cs="Times New Roman"/>
                <w:b/>
                <w:bCs/>
                <w:sz w:val="20"/>
                <w:szCs w:val="20"/>
              </w:rPr>
              <w:t>3</w:t>
            </w:r>
          </w:p>
        </w:tc>
        <w:tc>
          <w:tcPr>
            <w:tcW w:w="1620" w:type="dxa"/>
          </w:tcPr>
          <w:p w:rsidR="00C968C6" w:rsidRPr="00993916" w:rsidRDefault="006C2A4E" w:rsidP="000578D6">
            <w:pPr>
              <w:jc w:val="center"/>
              <w:rPr>
                <w:rFonts w:cs="Times New Roman"/>
                <w:b/>
                <w:bCs/>
                <w:sz w:val="20"/>
                <w:szCs w:val="20"/>
              </w:rPr>
            </w:pPr>
            <w:r w:rsidRPr="00993916">
              <w:rPr>
                <w:rFonts w:cs="Times New Roman"/>
                <w:b/>
                <w:bCs/>
                <w:sz w:val="20"/>
                <w:szCs w:val="20"/>
              </w:rPr>
              <w:t>6</w:t>
            </w:r>
          </w:p>
        </w:tc>
        <w:tc>
          <w:tcPr>
            <w:tcW w:w="1350" w:type="dxa"/>
          </w:tcPr>
          <w:p w:rsidR="00C968C6" w:rsidRPr="00993916" w:rsidRDefault="006C2A4E" w:rsidP="000578D6">
            <w:pPr>
              <w:jc w:val="center"/>
              <w:rPr>
                <w:rFonts w:cs="Times New Roman"/>
                <w:b/>
                <w:bCs/>
                <w:sz w:val="20"/>
                <w:szCs w:val="20"/>
              </w:rPr>
            </w:pPr>
            <w:r w:rsidRPr="00993916">
              <w:rPr>
                <w:rFonts w:cs="Times New Roman"/>
                <w:b/>
                <w:bCs/>
                <w:sz w:val="20"/>
                <w:szCs w:val="20"/>
              </w:rPr>
              <w:t>8</w:t>
            </w:r>
          </w:p>
        </w:tc>
        <w:tc>
          <w:tcPr>
            <w:tcW w:w="1420" w:type="dxa"/>
          </w:tcPr>
          <w:p w:rsidR="00C968C6" w:rsidRPr="00993916" w:rsidRDefault="006C2A4E" w:rsidP="000578D6">
            <w:pPr>
              <w:jc w:val="center"/>
              <w:rPr>
                <w:rFonts w:cs="Times New Roman"/>
                <w:b/>
                <w:bCs/>
                <w:sz w:val="20"/>
                <w:szCs w:val="20"/>
              </w:rPr>
            </w:pPr>
            <w:r w:rsidRPr="00993916">
              <w:rPr>
                <w:rFonts w:cs="Times New Roman"/>
                <w:b/>
                <w:bCs/>
                <w:sz w:val="20"/>
                <w:szCs w:val="20"/>
              </w:rPr>
              <w:t>/</w:t>
            </w:r>
          </w:p>
        </w:tc>
        <w:tc>
          <w:tcPr>
            <w:tcW w:w="1957" w:type="dxa"/>
            <w:shd w:val="clear" w:color="auto" w:fill="A6A6A6" w:themeFill="background1" w:themeFillShade="A6"/>
          </w:tcPr>
          <w:p w:rsidR="00C968C6" w:rsidRPr="00993916" w:rsidRDefault="001900A8" w:rsidP="000578D6">
            <w:pPr>
              <w:jc w:val="center"/>
              <w:rPr>
                <w:rFonts w:cs="Times New Roman"/>
                <w:b/>
                <w:bCs/>
                <w:sz w:val="20"/>
                <w:szCs w:val="20"/>
              </w:rPr>
            </w:pPr>
            <w:r w:rsidRPr="00993916">
              <w:rPr>
                <w:rFonts w:cs="Times New Roman"/>
                <w:b/>
                <w:bCs/>
                <w:sz w:val="20"/>
                <w:szCs w:val="20"/>
              </w:rPr>
              <w:t>17</w:t>
            </w:r>
          </w:p>
        </w:tc>
      </w:tr>
      <w:tr w:rsidR="00880561" w:rsidRPr="00993916" w:rsidTr="00993916">
        <w:trPr>
          <w:trHeight w:val="352"/>
          <w:jc w:val="center"/>
        </w:trPr>
        <w:tc>
          <w:tcPr>
            <w:tcW w:w="1818" w:type="dxa"/>
            <w:shd w:val="clear" w:color="auto" w:fill="A6A6A6" w:themeFill="background1" w:themeFillShade="A6"/>
          </w:tcPr>
          <w:p w:rsidR="00C968C6" w:rsidRPr="00993916" w:rsidRDefault="0061331F" w:rsidP="00993916">
            <w:pPr>
              <w:jc w:val="center"/>
              <w:rPr>
                <w:rFonts w:cs="Times New Roman"/>
                <w:b/>
                <w:sz w:val="20"/>
                <w:szCs w:val="20"/>
              </w:rPr>
            </w:pPr>
            <w:r w:rsidRPr="00993916">
              <w:rPr>
                <w:rFonts w:cs="Times New Roman"/>
                <w:b/>
                <w:sz w:val="20"/>
                <w:szCs w:val="20"/>
              </w:rPr>
              <w:t>V</w:t>
            </w:r>
            <w:r w:rsidR="00C968C6" w:rsidRPr="00993916">
              <w:rPr>
                <w:rFonts w:cs="Times New Roman"/>
                <w:b/>
                <w:sz w:val="20"/>
                <w:szCs w:val="20"/>
              </w:rPr>
              <w:t>I</w:t>
            </w:r>
          </w:p>
        </w:tc>
        <w:tc>
          <w:tcPr>
            <w:tcW w:w="900" w:type="dxa"/>
          </w:tcPr>
          <w:p w:rsidR="00C968C6" w:rsidRPr="00993916" w:rsidRDefault="001900A8" w:rsidP="000578D6">
            <w:pPr>
              <w:jc w:val="center"/>
              <w:rPr>
                <w:rFonts w:cs="Times New Roman"/>
                <w:b/>
                <w:bCs/>
                <w:sz w:val="20"/>
                <w:szCs w:val="20"/>
              </w:rPr>
            </w:pPr>
            <w:r w:rsidRPr="00993916">
              <w:rPr>
                <w:rFonts w:cs="Times New Roman"/>
                <w:b/>
                <w:bCs/>
                <w:sz w:val="20"/>
                <w:szCs w:val="20"/>
              </w:rPr>
              <w:t>21</w:t>
            </w:r>
          </w:p>
        </w:tc>
        <w:tc>
          <w:tcPr>
            <w:tcW w:w="1620" w:type="dxa"/>
          </w:tcPr>
          <w:p w:rsidR="00C968C6" w:rsidRPr="00993916" w:rsidRDefault="001900A8" w:rsidP="000578D6">
            <w:pPr>
              <w:jc w:val="center"/>
              <w:rPr>
                <w:rFonts w:cs="Times New Roman"/>
                <w:b/>
                <w:bCs/>
                <w:sz w:val="20"/>
                <w:szCs w:val="20"/>
              </w:rPr>
            </w:pPr>
            <w:r w:rsidRPr="00993916">
              <w:rPr>
                <w:rFonts w:cs="Times New Roman"/>
                <w:b/>
                <w:bCs/>
                <w:sz w:val="20"/>
                <w:szCs w:val="20"/>
              </w:rPr>
              <w:t>7</w:t>
            </w:r>
          </w:p>
        </w:tc>
        <w:tc>
          <w:tcPr>
            <w:tcW w:w="1620" w:type="dxa"/>
          </w:tcPr>
          <w:p w:rsidR="00C968C6" w:rsidRPr="00993916" w:rsidRDefault="001848CD" w:rsidP="000578D6">
            <w:pPr>
              <w:jc w:val="center"/>
              <w:rPr>
                <w:rFonts w:cs="Times New Roman"/>
                <w:b/>
                <w:bCs/>
                <w:sz w:val="20"/>
                <w:szCs w:val="20"/>
              </w:rPr>
            </w:pPr>
            <w:r w:rsidRPr="00993916">
              <w:rPr>
                <w:rFonts w:cs="Times New Roman"/>
                <w:b/>
                <w:bCs/>
                <w:sz w:val="20"/>
                <w:szCs w:val="20"/>
              </w:rPr>
              <w:t>4</w:t>
            </w:r>
          </w:p>
        </w:tc>
        <w:tc>
          <w:tcPr>
            <w:tcW w:w="1350" w:type="dxa"/>
          </w:tcPr>
          <w:p w:rsidR="00C968C6" w:rsidRPr="00993916" w:rsidRDefault="001848CD" w:rsidP="000578D6">
            <w:pPr>
              <w:jc w:val="center"/>
              <w:rPr>
                <w:rFonts w:cs="Times New Roman"/>
                <w:b/>
                <w:bCs/>
                <w:sz w:val="20"/>
                <w:szCs w:val="20"/>
              </w:rPr>
            </w:pPr>
            <w:r w:rsidRPr="00993916">
              <w:rPr>
                <w:rFonts w:cs="Times New Roman"/>
                <w:b/>
                <w:bCs/>
                <w:sz w:val="20"/>
                <w:szCs w:val="20"/>
              </w:rPr>
              <w:t>9</w:t>
            </w:r>
          </w:p>
        </w:tc>
        <w:tc>
          <w:tcPr>
            <w:tcW w:w="1420" w:type="dxa"/>
          </w:tcPr>
          <w:p w:rsidR="00C968C6" w:rsidRPr="00993916" w:rsidRDefault="001848CD" w:rsidP="000578D6">
            <w:pPr>
              <w:jc w:val="center"/>
              <w:rPr>
                <w:rFonts w:cs="Times New Roman"/>
                <w:b/>
                <w:bCs/>
                <w:sz w:val="20"/>
                <w:szCs w:val="20"/>
              </w:rPr>
            </w:pPr>
            <w:r w:rsidRPr="00993916">
              <w:rPr>
                <w:rFonts w:cs="Times New Roman"/>
                <w:b/>
                <w:bCs/>
                <w:sz w:val="20"/>
                <w:szCs w:val="20"/>
              </w:rPr>
              <w:t>1</w:t>
            </w:r>
          </w:p>
        </w:tc>
        <w:tc>
          <w:tcPr>
            <w:tcW w:w="1957" w:type="dxa"/>
            <w:shd w:val="clear" w:color="auto" w:fill="A6A6A6" w:themeFill="background1" w:themeFillShade="A6"/>
          </w:tcPr>
          <w:p w:rsidR="00C968C6" w:rsidRPr="00993916" w:rsidRDefault="001900A8" w:rsidP="000578D6">
            <w:pPr>
              <w:jc w:val="center"/>
              <w:rPr>
                <w:rFonts w:cs="Times New Roman"/>
                <w:b/>
                <w:bCs/>
                <w:sz w:val="20"/>
                <w:szCs w:val="20"/>
              </w:rPr>
            </w:pPr>
            <w:r w:rsidRPr="00993916">
              <w:rPr>
                <w:rFonts w:cs="Times New Roman"/>
                <w:b/>
                <w:bCs/>
                <w:sz w:val="20"/>
                <w:szCs w:val="20"/>
              </w:rPr>
              <w:t>21</w:t>
            </w:r>
          </w:p>
        </w:tc>
      </w:tr>
      <w:tr w:rsidR="00880561" w:rsidRPr="00993916" w:rsidTr="00993916">
        <w:trPr>
          <w:trHeight w:val="352"/>
          <w:jc w:val="center"/>
        </w:trPr>
        <w:tc>
          <w:tcPr>
            <w:tcW w:w="1818" w:type="dxa"/>
            <w:shd w:val="clear" w:color="auto" w:fill="A6A6A6" w:themeFill="background1" w:themeFillShade="A6"/>
          </w:tcPr>
          <w:p w:rsidR="00C968C6" w:rsidRPr="00993916" w:rsidRDefault="0061331F" w:rsidP="00993916">
            <w:pPr>
              <w:jc w:val="center"/>
              <w:rPr>
                <w:rFonts w:cs="Times New Roman"/>
                <w:b/>
                <w:sz w:val="20"/>
                <w:szCs w:val="20"/>
              </w:rPr>
            </w:pPr>
            <w:r w:rsidRPr="00993916">
              <w:rPr>
                <w:rFonts w:cs="Times New Roman"/>
                <w:b/>
                <w:sz w:val="20"/>
                <w:szCs w:val="20"/>
              </w:rPr>
              <w:t>VI</w:t>
            </w:r>
            <w:r w:rsidR="00C968C6" w:rsidRPr="00993916">
              <w:rPr>
                <w:rFonts w:cs="Times New Roman"/>
                <w:b/>
                <w:sz w:val="20"/>
                <w:szCs w:val="20"/>
              </w:rPr>
              <w:t>I</w:t>
            </w:r>
          </w:p>
        </w:tc>
        <w:tc>
          <w:tcPr>
            <w:tcW w:w="900" w:type="dxa"/>
          </w:tcPr>
          <w:p w:rsidR="00C968C6" w:rsidRPr="00993916" w:rsidRDefault="001900A8" w:rsidP="000578D6">
            <w:pPr>
              <w:jc w:val="center"/>
              <w:rPr>
                <w:rFonts w:cs="Times New Roman"/>
                <w:b/>
                <w:bCs/>
                <w:sz w:val="20"/>
                <w:szCs w:val="20"/>
              </w:rPr>
            </w:pPr>
            <w:r w:rsidRPr="00993916">
              <w:rPr>
                <w:rFonts w:cs="Times New Roman"/>
                <w:b/>
                <w:bCs/>
                <w:sz w:val="20"/>
                <w:szCs w:val="20"/>
              </w:rPr>
              <w:t>21</w:t>
            </w:r>
          </w:p>
        </w:tc>
        <w:tc>
          <w:tcPr>
            <w:tcW w:w="1620" w:type="dxa"/>
          </w:tcPr>
          <w:p w:rsidR="00C968C6" w:rsidRPr="00993916" w:rsidRDefault="0091740E" w:rsidP="000578D6">
            <w:pPr>
              <w:jc w:val="center"/>
              <w:rPr>
                <w:rFonts w:cs="Times New Roman"/>
                <w:b/>
                <w:bCs/>
                <w:sz w:val="20"/>
                <w:szCs w:val="20"/>
              </w:rPr>
            </w:pPr>
            <w:r w:rsidRPr="00993916">
              <w:rPr>
                <w:rFonts w:cs="Times New Roman"/>
                <w:b/>
                <w:bCs/>
                <w:sz w:val="20"/>
                <w:szCs w:val="20"/>
              </w:rPr>
              <w:t>5</w:t>
            </w:r>
          </w:p>
        </w:tc>
        <w:tc>
          <w:tcPr>
            <w:tcW w:w="1620" w:type="dxa"/>
          </w:tcPr>
          <w:p w:rsidR="00C968C6" w:rsidRPr="00993916" w:rsidRDefault="006C2A4E" w:rsidP="000578D6">
            <w:pPr>
              <w:jc w:val="center"/>
              <w:rPr>
                <w:rFonts w:cs="Times New Roman"/>
                <w:b/>
                <w:bCs/>
                <w:sz w:val="20"/>
                <w:szCs w:val="20"/>
              </w:rPr>
            </w:pPr>
            <w:r w:rsidRPr="00993916">
              <w:rPr>
                <w:rFonts w:cs="Times New Roman"/>
                <w:b/>
                <w:bCs/>
                <w:sz w:val="20"/>
                <w:szCs w:val="20"/>
              </w:rPr>
              <w:t>5</w:t>
            </w:r>
          </w:p>
        </w:tc>
        <w:tc>
          <w:tcPr>
            <w:tcW w:w="1350" w:type="dxa"/>
          </w:tcPr>
          <w:p w:rsidR="00C968C6" w:rsidRPr="00993916" w:rsidRDefault="006C2A4E" w:rsidP="000578D6">
            <w:pPr>
              <w:jc w:val="center"/>
              <w:rPr>
                <w:rFonts w:cs="Times New Roman"/>
                <w:b/>
                <w:bCs/>
                <w:sz w:val="20"/>
                <w:szCs w:val="20"/>
              </w:rPr>
            </w:pPr>
            <w:r w:rsidRPr="00993916">
              <w:rPr>
                <w:rFonts w:cs="Times New Roman"/>
                <w:b/>
                <w:bCs/>
                <w:sz w:val="20"/>
                <w:szCs w:val="20"/>
              </w:rPr>
              <w:t>11</w:t>
            </w:r>
          </w:p>
        </w:tc>
        <w:tc>
          <w:tcPr>
            <w:tcW w:w="1420" w:type="dxa"/>
          </w:tcPr>
          <w:p w:rsidR="00C968C6" w:rsidRPr="00993916" w:rsidRDefault="001848CD" w:rsidP="000578D6">
            <w:pPr>
              <w:jc w:val="center"/>
              <w:rPr>
                <w:rFonts w:cs="Times New Roman"/>
                <w:b/>
                <w:bCs/>
                <w:sz w:val="20"/>
                <w:szCs w:val="20"/>
              </w:rPr>
            </w:pPr>
            <w:r w:rsidRPr="00993916">
              <w:rPr>
                <w:rFonts w:cs="Times New Roman"/>
                <w:b/>
                <w:bCs/>
                <w:sz w:val="20"/>
                <w:szCs w:val="20"/>
              </w:rPr>
              <w:t>/</w:t>
            </w:r>
          </w:p>
        </w:tc>
        <w:tc>
          <w:tcPr>
            <w:tcW w:w="1957" w:type="dxa"/>
            <w:shd w:val="clear" w:color="auto" w:fill="A6A6A6" w:themeFill="background1" w:themeFillShade="A6"/>
          </w:tcPr>
          <w:p w:rsidR="00C968C6" w:rsidRPr="00993916" w:rsidRDefault="001900A8" w:rsidP="000578D6">
            <w:pPr>
              <w:jc w:val="center"/>
              <w:rPr>
                <w:rFonts w:cs="Times New Roman"/>
                <w:b/>
                <w:bCs/>
                <w:sz w:val="20"/>
                <w:szCs w:val="20"/>
              </w:rPr>
            </w:pPr>
            <w:r w:rsidRPr="00993916">
              <w:rPr>
                <w:rFonts w:cs="Times New Roman"/>
                <w:b/>
                <w:bCs/>
                <w:sz w:val="20"/>
                <w:szCs w:val="20"/>
              </w:rPr>
              <w:t>21</w:t>
            </w:r>
          </w:p>
        </w:tc>
      </w:tr>
      <w:tr w:rsidR="00880561" w:rsidRPr="00993916" w:rsidTr="00993916">
        <w:trPr>
          <w:trHeight w:val="352"/>
          <w:jc w:val="center"/>
        </w:trPr>
        <w:tc>
          <w:tcPr>
            <w:tcW w:w="1818" w:type="dxa"/>
            <w:shd w:val="clear" w:color="auto" w:fill="A6A6A6" w:themeFill="background1" w:themeFillShade="A6"/>
          </w:tcPr>
          <w:p w:rsidR="00C968C6" w:rsidRPr="00993916" w:rsidRDefault="0061331F" w:rsidP="00993916">
            <w:pPr>
              <w:jc w:val="center"/>
              <w:rPr>
                <w:rFonts w:cs="Times New Roman"/>
                <w:b/>
                <w:sz w:val="20"/>
                <w:szCs w:val="20"/>
              </w:rPr>
            </w:pPr>
            <w:r w:rsidRPr="00993916">
              <w:rPr>
                <w:rFonts w:cs="Times New Roman"/>
                <w:b/>
                <w:sz w:val="20"/>
                <w:szCs w:val="20"/>
              </w:rPr>
              <w:t>V</w:t>
            </w:r>
            <w:r w:rsidR="00C968C6" w:rsidRPr="00993916">
              <w:rPr>
                <w:rFonts w:cs="Times New Roman"/>
                <w:b/>
                <w:sz w:val="20"/>
                <w:szCs w:val="20"/>
              </w:rPr>
              <w:t>III</w:t>
            </w:r>
          </w:p>
        </w:tc>
        <w:tc>
          <w:tcPr>
            <w:tcW w:w="900" w:type="dxa"/>
          </w:tcPr>
          <w:p w:rsidR="00C968C6" w:rsidRPr="00993916" w:rsidRDefault="001900A8" w:rsidP="000578D6">
            <w:pPr>
              <w:jc w:val="center"/>
              <w:rPr>
                <w:rFonts w:cs="Times New Roman"/>
                <w:b/>
                <w:bCs/>
                <w:sz w:val="20"/>
                <w:szCs w:val="20"/>
              </w:rPr>
            </w:pPr>
            <w:r w:rsidRPr="00993916">
              <w:rPr>
                <w:rFonts w:cs="Times New Roman"/>
                <w:b/>
                <w:bCs/>
                <w:sz w:val="20"/>
                <w:szCs w:val="20"/>
              </w:rPr>
              <w:t>16</w:t>
            </w:r>
          </w:p>
        </w:tc>
        <w:tc>
          <w:tcPr>
            <w:tcW w:w="1620" w:type="dxa"/>
          </w:tcPr>
          <w:p w:rsidR="00C968C6" w:rsidRPr="00993916" w:rsidRDefault="001900A8" w:rsidP="000578D6">
            <w:pPr>
              <w:jc w:val="center"/>
              <w:rPr>
                <w:rFonts w:cs="Times New Roman"/>
                <w:b/>
                <w:bCs/>
                <w:sz w:val="20"/>
                <w:szCs w:val="20"/>
              </w:rPr>
            </w:pPr>
            <w:r w:rsidRPr="00993916">
              <w:rPr>
                <w:rFonts w:cs="Times New Roman"/>
                <w:b/>
                <w:bCs/>
                <w:sz w:val="20"/>
                <w:szCs w:val="20"/>
              </w:rPr>
              <w:t>5</w:t>
            </w:r>
          </w:p>
        </w:tc>
        <w:tc>
          <w:tcPr>
            <w:tcW w:w="1620" w:type="dxa"/>
          </w:tcPr>
          <w:p w:rsidR="00C968C6" w:rsidRPr="00993916" w:rsidRDefault="0091740E" w:rsidP="000578D6">
            <w:pPr>
              <w:jc w:val="center"/>
              <w:rPr>
                <w:rFonts w:cs="Times New Roman"/>
                <w:b/>
                <w:bCs/>
                <w:sz w:val="20"/>
                <w:szCs w:val="20"/>
              </w:rPr>
            </w:pPr>
            <w:r w:rsidRPr="00993916">
              <w:rPr>
                <w:rFonts w:cs="Times New Roman"/>
                <w:b/>
                <w:bCs/>
                <w:sz w:val="20"/>
                <w:szCs w:val="20"/>
              </w:rPr>
              <w:t>4</w:t>
            </w:r>
          </w:p>
        </w:tc>
        <w:tc>
          <w:tcPr>
            <w:tcW w:w="1350" w:type="dxa"/>
          </w:tcPr>
          <w:p w:rsidR="00C968C6" w:rsidRPr="00993916" w:rsidRDefault="001900A8" w:rsidP="000578D6">
            <w:pPr>
              <w:jc w:val="center"/>
              <w:rPr>
                <w:rFonts w:cs="Times New Roman"/>
                <w:b/>
                <w:bCs/>
                <w:sz w:val="20"/>
                <w:szCs w:val="20"/>
              </w:rPr>
            </w:pPr>
            <w:r w:rsidRPr="00993916">
              <w:rPr>
                <w:rFonts w:cs="Times New Roman"/>
                <w:b/>
                <w:bCs/>
                <w:sz w:val="20"/>
                <w:szCs w:val="20"/>
              </w:rPr>
              <w:t>7</w:t>
            </w:r>
          </w:p>
        </w:tc>
        <w:tc>
          <w:tcPr>
            <w:tcW w:w="1420" w:type="dxa"/>
          </w:tcPr>
          <w:p w:rsidR="00C968C6" w:rsidRPr="00993916" w:rsidRDefault="00C968C6" w:rsidP="000578D6">
            <w:pPr>
              <w:jc w:val="center"/>
              <w:rPr>
                <w:rFonts w:cs="Times New Roman"/>
                <w:b/>
                <w:bCs/>
                <w:sz w:val="20"/>
                <w:szCs w:val="20"/>
              </w:rPr>
            </w:pPr>
          </w:p>
        </w:tc>
        <w:tc>
          <w:tcPr>
            <w:tcW w:w="1957" w:type="dxa"/>
            <w:shd w:val="clear" w:color="auto" w:fill="A6A6A6" w:themeFill="background1" w:themeFillShade="A6"/>
          </w:tcPr>
          <w:p w:rsidR="00C968C6" w:rsidRPr="00993916" w:rsidRDefault="001900A8" w:rsidP="000578D6">
            <w:pPr>
              <w:jc w:val="center"/>
              <w:rPr>
                <w:rFonts w:cs="Times New Roman"/>
                <w:b/>
                <w:bCs/>
                <w:sz w:val="20"/>
                <w:szCs w:val="20"/>
              </w:rPr>
            </w:pPr>
            <w:r w:rsidRPr="00993916">
              <w:rPr>
                <w:rFonts w:cs="Times New Roman"/>
                <w:b/>
                <w:bCs/>
                <w:sz w:val="20"/>
                <w:szCs w:val="20"/>
              </w:rPr>
              <w:t>16</w:t>
            </w:r>
          </w:p>
        </w:tc>
      </w:tr>
      <w:tr w:rsidR="00880561" w:rsidRPr="00993916" w:rsidTr="00993916">
        <w:trPr>
          <w:trHeight w:val="369"/>
          <w:jc w:val="center"/>
        </w:trPr>
        <w:tc>
          <w:tcPr>
            <w:tcW w:w="1818" w:type="dxa"/>
            <w:shd w:val="clear" w:color="auto" w:fill="A6A6A6" w:themeFill="background1" w:themeFillShade="A6"/>
          </w:tcPr>
          <w:p w:rsidR="00C968C6" w:rsidRPr="00993916" w:rsidRDefault="00C968C6" w:rsidP="00993916">
            <w:pPr>
              <w:jc w:val="center"/>
              <w:rPr>
                <w:rFonts w:cs="Times New Roman"/>
                <w:b/>
                <w:sz w:val="20"/>
                <w:szCs w:val="20"/>
                <w:lang w:val="sr-Cyrl-CS"/>
              </w:rPr>
            </w:pPr>
            <w:r w:rsidRPr="00993916">
              <w:rPr>
                <w:rFonts w:cs="Times New Roman"/>
                <w:b/>
                <w:sz w:val="20"/>
                <w:szCs w:val="20"/>
                <w:lang w:val="sr-Cyrl-CS"/>
              </w:rPr>
              <w:t>СВЕГА</w:t>
            </w:r>
          </w:p>
        </w:tc>
        <w:tc>
          <w:tcPr>
            <w:tcW w:w="900" w:type="dxa"/>
            <w:shd w:val="clear" w:color="auto" w:fill="A6A6A6" w:themeFill="background1" w:themeFillShade="A6"/>
          </w:tcPr>
          <w:p w:rsidR="00C968C6" w:rsidRPr="00993916" w:rsidRDefault="00E12EE9" w:rsidP="000578D6">
            <w:pPr>
              <w:jc w:val="center"/>
              <w:rPr>
                <w:rFonts w:cs="Times New Roman"/>
                <w:b/>
                <w:bCs/>
                <w:i/>
                <w:iCs/>
                <w:sz w:val="20"/>
                <w:szCs w:val="20"/>
              </w:rPr>
            </w:pPr>
            <w:r w:rsidRPr="00993916">
              <w:rPr>
                <w:rFonts w:cs="Times New Roman"/>
                <w:b/>
                <w:bCs/>
                <w:i/>
                <w:iCs/>
                <w:sz w:val="20"/>
                <w:szCs w:val="20"/>
              </w:rPr>
              <w:t>75</w:t>
            </w:r>
          </w:p>
        </w:tc>
        <w:tc>
          <w:tcPr>
            <w:tcW w:w="1620" w:type="dxa"/>
            <w:shd w:val="clear" w:color="auto" w:fill="A6A6A6" w:themeFill="background1" w:themeFillShade="A6"/>
          </w:tcPr>
          <w:p w:rsidR="00C968C6" w:rsidRPr="00993916" w:rsidRDefault="001848CD" w:rsidP="000578D6">
            <w:pPr>
              <w:jc w:val="center"/>
              <w:rPr>
                <w:rFonts w:cs="Times New Roman"/>
                <w:b/>
                <w:bCs/>
                <w:i/>
                <w:iCs/>
                <w:sz w:val="20"/>
                <w:szCs w:val="20"/>
              </w:rPr>
            </w:pPr>
            <w:r w:rsidRPr="00993916">
              <w:rPr>
                <w:rFonts w:cs="Times New Roman"/>
                <w:b/>
                <w:bCs/>
                <w:i/>
                <w:iCs/>
                <w:sz w:val="20"/>
                <w:szCs w:val="20"/>
              </w:rPr>
              <w:t>20</w:t>
            </w:r>
          </w:p>
        </w:tc>
        <w:tc>
          <w:tcPr>
            <w:tcW w:w="1620" w:type="dxa"/>
            <w:shd w:val="clear" w:color="auto" w:fill="A6A6A6" w:themeFill="background1" w:themeFillShade="A6"/>
          </w:tcPr>
          <w:p w:rsidR="00C968C6" w:rsidRPr="00993916" w:rsidRDefault="001848CD" w:rsidP="000578D6">
            <w:pPr>
              <w:jc w:val="center"/>
              <w:rPr>
                <w:rFonts w:cs="Times New Roman"/>
                <w:b/>
                <w:bCs/>
                <w:i/>
                <w:iCs/>
                <w:sz w:val="20"/>
                <w:szCs w:val="20"/>
              </w:rPr>
            </w:pPr>
            <w:r w:rsidRPr="00993916">
              <w:rPr>
                <w:rFonts w:cs="Times New Roman"/>
                <w:b/>
                <w:bCs/>
                <w:i/>
                <w:iCs/>
                <w:sz w:val="20"/>
                <w:szCs w:val="20"/>
              </w:rPr>
              <w:t>19</w:t>
            </w:r>
          </w:p>
        </w:tc>
        <w:tc>
          <w:tcPr>
            <w:tcW w:w="1350" w:type="dxa"/>
            <w:shd w:val="clear" w:color="auto" w:fill="A6A6A6" w:themeFill="background1" w:themeFillShade="A6"/>
          </w:tcPr>
          <w:p w:rsidR="00C968C6" w:rsidRPr="00993916" w:rsidRDefault="00A06856" w:rsidP="000578D6">
            <w:pPr>
              <w:jc w:val="center"/>
              <w:rPr>
                <w:rFonts w:cs="Times New Roman"/>
                <w:b/>
                <w:bCs/>
                <w:i/>
                <w:iCs/>
                <w:sz w:val="20"/>
                <w:szCs w:val="20"/>
              </w:rPr>
            </w:pPr>
            <w:r w:rsidRPr="00993916">
              <w:rPr>
                <w:rFonts w:cs="Times New Roman"/>
                <w:b/>
                <w:bCs/>
                <w:i/>
                <w:iCs/>
                <w:sz w:val="20"/>
                <w:szCs w:val="20"/>
              </w:rPr>
              <w:t>35</w:t>
            </w:r>
          </w:p>
        </w:tc>
        <w:tc>
          <w:tcPr>
            <w:tcW w:w="1420" w:type="dxa"/>
            <w:shd w:val="clear" w:color="auto" w:fill="A6A6A6" w:themeFill="background1" w:themeFillShade="A6"/>
          </w:tcPr>
          <w:p w:rsidR="00C968C6" w:rsidRPr="00993916" w:rsidRDefault="00A06856" w:rsidP="000578D6">
            <w:pPr>
              <w:jc w:val="center"/>
              <w:rPr>
                <w:rFonts w:cs="Times New Roman"/>
                <w:b/>
                <w:bCs/>
                <w:i/>
                <w:iCs/>
                <w:sz w:val="20"/>
                <w:szCs w:val="20"/>
              </w:rPr>
            </w:pPr>
            <w:r w:rsidRPr="00993916">
              <w:rPr>
                <w:rFonts w:cs="Times New Roman"/>
                <w:b/>
                <w:bCs/>
                <w:i/>
                <w:iCs/>
                <w:sz w:val="20"/>
                <w:szCs w:val="20"/>
              </w:rPr>
              <w:t>1</w:t>
            </w:r>
          </w:p>
        </w:tc>
        <w:tc>
          <w:tcPr>
            <w:tcW w:w="1957" w:type="dxa"/>
            <w:shd w:val="clear" w:color="auto" w:fill="A6A6A6" w:themeFill="background1" w:themeFillShade="A6"/>
          </w:tcPr>
          <w:p w:rsidR="00C968C6" w:rsidRPr="00993916" w:rsidRDefault="0091740E" w:rsidP="000578D6">
            <w:pPr>
              <w:jc w:val="center"/>
              <w:rPr>
                <w:rFonts w:cs="Times New Roman"/>
                <w:b/>
                <w:bCs/>
                <w:i/>
                <w:iCs/>
                <w:sz w:val="20"/>
                <w:szCs w:val="20"/>
              </w:rPr>
            </w:pPr>
            <w:r w:rsidRPr="00993916">
              <w:rPr>
                <w:rFonts w:cs="Times New Roman"/>
                <w:b/>
                <w:bCs/>
                <w:i/>
                <w:iCs/>
                <w:sz w:val="20"/>
                <w:szCs w:val="20"/>
              </w:rPr>
              <w:t>75</w:t>
            </w:r>
          </w:p>
        </w:tc>
      </w:tr>
      <w:tr w:rsidR="00880561" w:rsidRPr="00993916" w:rsidTr="00993916">
        <w:trPr>
          <w:trHeight w:val="369"/>
          <w:jc w:val="center"/>
        </w:trPr>
        <w:tc>
          <w:tcPr>
            <w:tcW w:w="1818" w:type="dxa"/>
            <w:shd w:val="clear" w:color="auto" w:fill="A6A6A6" w:themeFill="background1" w:themeFillShade="A6"/>
          </w:tcPr>
          <w:p w:rsidR="00DD44B6" w:rsidRPr="00993916" w:rsidRDefault="00E12EE9" w:rsidP="00993916">
            <w:pPr>
              <w:jc w:val="center"/>
              <w:rPr>
                <w:rFonts w:cs="Times New Roman"/>
                <w:b/>
                <w:sz w:val="20"/>
                <w:szCs w:val="20"/>
                <w:lang w:val="sr-Cyrl-CS"/>
              </w:rPr>
            </w:pPr>
            <w:r w:rsidRPr="00993916">
              <w:rPr>
                <w:rFonts w:cs="Times New Roman"/>
                <w:b/>
                <w:sz w:val="20"/>
                <w:szCs w:val="20"/>
                <w:lang w:val="sr-Cyrl-CS"/>
              </w:rPr>
              <w:t>УКУПНО</w:t>
            </w:r>
          </w:p>
          <w:p w:rsidR="00C968C6" w:rsidRPr="00993916" w:rsidRDefault="00261528" w:rsidP="00993916">
            <w:pPr>
              <w:jc w:val="center"/>
              <w:rPr>
                <w:rFonts w:cs="Times New Roman"/>
                <w:b/>
                <w:sz w:val="20"/>
                <w:szCs w:val="20"/>
              </w:rPr>
            </w:pPr>
            <w:r w:rsidRPr="00993916">
              <w:rPr>
                <w:rFonts w:cs="Times New Roman"/>
                <w:b/>
                <w:sz w:val="20"/>
                <w:szCs w:val="20"/>
                <w:lang w:val="sr-Cyrl-CS"/>
              </w:rPr>
              <w:t>од</w:t>
            </w:r>
            <w:r w:rsidRPr="00993916">
              <w:rPr>
                <w:rFonts w:cs="Times New Roman"/>
                <w:b/>
                <w:sz w:val="20"/>
                <w:szCs w:val="20"/>
              </w:rPr>
              <w:t xml:space="preserve"> </w:t>
            </w:r>
            <w:r w:rsidR="0061331F" w:rsidRPr="00993916">
              <w:rPr>
                <w:rFonts w:cs="Times New Roman"/>
                <w:b/>
                <w:sz w:val="20"/>
                <w:szCs w:val="20"/>
              </w:rPr>
              <w:t>I</w:t>
            </w:r>
            <w:r w:rsidR="00566A3D" w:rsidRPr="00993916">
              <w:rPr>
                <w:rFonts w:cs="Times New Roman"/>
                <w:b/>
                <w:sz w:val="20"/>
                <w:szCs w:val="20"/>
              </w:rPr>
              <w:t xml:space="preserve">I </w:t>
            </w:r>
            <w:r w:rsidRPr="00993916">
              <w:rPr>
                <w:rFonts w:cs="Times New Roman"/>
                <w:b/>
                <w:sz w:val="20"/>
                <w:szCs w:val="20"/>
              </w:rPr>
              <w:t xml:space="preserve">до </w:t>
            </w:r>
            <w:r w:rsidR="0061331F" w:rsidRPr="00993916">
              <w:rPr>
                <w:rFonts w:cs="Times New Roman"/>
                <w:b/>
                <w:sz w:val="20"/>
                <w:szCs w:val="20"/>
              </w:rPr>
              <w:t>V</w:t>
            </w:r>
            <w:r w:rsidRPr="00993916">
              <w:rPr>
                <w:rFonts w:cs="Times New Roman"/>
                <w:b/>
                <w:sz w:val="20"/>
                <w:szCs w:val="20"/>
              </w:rPr>
              <w:t>III</w:t>
            </w:r>
          </w:p>
        </w:tc>
        <w:tc>
          <w:tcPr>
            <w:tcW w:w="900" w:type="dxa"/>
            <w:shd w:val="clear" w:color="auto" w:fill="A6A6A6" w:themeFill="background1" w:themeFillShade="A6"/>
          </w:tcPr>
          <w:p w:rsidR="00C968C6" w:rsidRPr="00993916" w:rsidRDefault="003B18E9" w:rsidP="009C2E2C">
            <w:pPr>
              <w:spacing w:before="100"/>
              <w:jc w:val="center"/>
              <w:rPr>
                <w:rFonts w:cs="Times New Roman"/>
                <w:b/>
                <w:bCs/>
                <w:i/>
                <w:iCs/>
                <w:sz w:val="20"/>
                <w:szCs w:val="20"/>
              </w:rPr>
            </w:pPr>
            <w:r w:rsidRPr="00993916">
              <w:rPr>
                <w:rFonts w:cs="Times New Roman"/>
                <w:b/>
                <w:bCs/>
                <w:i/>
                <w:iCs/>
                <w:sz w:val="20"/>
                <w:szCs w:val="20"/>
              </w:rPr>
              <w:t>132</w:t>
            </w:r>
          </w:p>
        </w:tc>
        <w:tc>
          <w:tcPr>
            <w:tcW w:w="1620" w:type="dxa"/>
            <w:shd w:val="clear" w:color="auto" w:fill="A6A6A6" w:themeFill="background1" w:themeFillShade="A6"/>
          </w:tcPr>
          <w:p w:rsidR="00C968C6" w:rsidRPr="00993916" w:rsidRDefault="0061331F" w:rsidP="000578D6">
            <w:pPr>
              <w:jc w:val="center"/>
              <w:rPr>
                <w:rFonts w:cs="Times New Roman"/>
                <w:b/>
                <w:bCs/>
                <w:i/>
                <w:iCs/>
                <w:sz w:val="20"/>
                <w:szCs w:val="20"/>
              </w:rPr>
            </w:pPr>
            <w:r w:rsidRPr="00993916">
              <w:rPr>
                <w:rFonts w:cs="Times New Roman"/>
                <w:b/>
                <w:bCs/>
                <w:i/>
                <w:iCs/>
                <w:sz w:val="20"/>
                <w:szCs w:val="20"/>
              </w:rPr>
              <w:t>48</w:t>
            </w:r>
          </w:p>
        </w:tc>
        <w:tc>
          <w:tcPr>
            <w:tcW w:w="1620" w:type="dxa"/>
            <w:shd w:val="clear" w:color="auto" w:fill="A6A6A6" w:themeFill="background1" w:themeFillShade="A6"/>
          </w:tcPr>
          <w:p w:rsidR="00C968C6" w:rsidRPr="00993916" w:rsidRDefault="007F7DB7" w:rsidP="000578D6">
            <w:pPr>
              <w:jc w:val="center"/>
              <w:rPr>
                <w:rFonts w:cs="Times New Roman"/>
                <w:b/>
                <w:bCs/>
                <w:i/>
                <w:iCs/>
                <w:sz w:val="20"/>
                <w:szCs w:val="20"/>
              </w:rPr>
            </w:pPr>
            <w:r w:rsidRPr="00993916">
              <w:rPr>
                <w:rFonts w:cs="Times New Roman"/>
                <w:b/>
                <w:bCs/>
                <w:i/>
                <w:iCs/>
                <w:sz w:val="20"/>
                <w:szCs w:val="20"/>
              </w:rPr>
              <w:t>35</w:t>
            </w:r>
          </w:p>
        </w:tc>
        <w:tc>
          <w:tcPr>
            <w:tcW w:w="1350" w:type="dxa"/>
            <w:shd w:val="clear" w:color="auto" w:fill="A6A6A6" w:themeFill="background1" w:themeFillShade="A6"/>
          </w:tcPr>
          <w:p w:rsidR="00C968C6" w:rsidRPr="00993916" w:rsidRDefault="007F7DB7" w:rsidP="000578D6">
            <w:pPr>
              <w:jc w:val="center"/>
              <w:rPr>
                <w:rFonts w:cs="Times New Roman"/>
                <w:b/>
                <w:bCs/>
                <w:i/>
                <w:iCs/>
                <w:sz w:val="20"/>
                <w:szCs w:val="20"/>
              </w:rPr>
            </w:pPr>
            <w:r w:rsidRPr="00993916">
              <w:rPr>
                <w:rFonts w:cs="Times New Roman"/>
                <w:b/>
                <w:bCs/>
                <w:i/>
                <w:iCs/>
                <w:sz w:val="20"/>
                <w:szCs w:val="20"/>
              </w:rPr>
              <w:t>47</w:t>
            </w:r>
          </w:p>
        </w:tc>
        <w:tc>
          <w:tcPr>
            <w:tcW w:w="1420" w:type="dxa"/>
            <w:shd w:val="clear" w:color="auto" w:fill="A6A6A6" w:themeFill="background1" w:themeFillShade="A6"/>
          </w:tcPr>
          <w:p w:rsidR="00C968C6" w:rsidRPr="00993916" w:rsidRDefault="003B18E9" w:rsidP="000578D6">
            <w:pPr>
              <w:jc w:val="center"/>
              <w:rPr>
                <w:rFonts w:cs="Times New Roman"/>
                <w:b/>
                <w:bCs/>
                <w:i/>
                <w:iCs/>
                <w:sz w:val="20"/>
                <w:szCs w:val="20"/>
              </w:rPr>
            </w:pPr>
            <w:r w:rsidRPr="00993916">
              <w:rPr>
                <w:rFonts w:cs="Times New Roman"/>
                <w:b/>
                <w:bCs/>
                <w:i/>
                <w:iCs/>
                <w:sz w:val="20"/>
                <w:szCs w:val="20"/>
              </w:rPr>
              <w:t>2</w:t>
            </w:r>
          </w:p>
        </w:tc>
        <w:tc>
          <w:tcPr>
            <w:tcW w:w="1957" w:type="dxa"/>
            <w:shd w:val="clear" w:color="auto" w:fill="A6A6A6" w:themeFill="background1" w:themeFillShade="A6"/>
          </w:tcPr>
          <w:p w:rsidR="00C968C6" w:rsidRPr="00993916" w:rsidRDefault="003B18E9" w:rsidP="000578D6">
            <w:pPr>
              <w:jc w:val="center"/>
              <w:rPr>
                <w:rFonts w:cs="Times New Roman"/>
                <w:b/>
                <w:bCs/>
                <w:i/>
                <w:iCs/>
                <w:sz w:val="20"/>
                <w:szCs w:val="20"/>
              </w:rPr>
            </w:pPr>
            <w:r w:rsidRPr="00993916">
              <w:rPr>
                <w:rFonts w:cs="Times New Roman"/>
                <w:b/>
                <w:bCs/>
                <w:i/>
                <w:iCs/>
                <w:sz w:val="20"/>
                <w:szCs w:val="20"/>
              </w:rPr>
              <w:t>132</w:t>
            </w:r>
          </w:p>
        </w:tc>
      </w:tr>
    </w:tbl>
    <w:p w:rsidR="001A0664" w:rsidRDefault="001A0664" w:rsidP="002E0936">
      <w:pPr>
        <w:pStyle w:val="Default"/>
        <w:jc w:val="center"/>
        <w:rPr>
          <w:b/>
        </w:rPr>
      </w:pPr>
    </w:p>
    <w:p w:rsidR="00633C7C" w:rsidRPr="005F03F1" w:rsidRDefault="002E0936" w:rsidP="00F75860">
      <w:pPr>
        <w:pStyle w:val="Naslov2"/>
      </w:pPr>
      <w:bookmarkStart w:id="16" w:name="_Toc524385437"/>
      <w:r w:rsidRPr="002E0936">
        <w:t>ИЗВЕШТАЈ О СТРУЧНОМ  УСАВРШАВАЊЕ ЗАПОСЛЕНИХ</w:t>
      </w:r>
      <w:bookmarkEnd w:id="16"/>
    </w:p>
    <w:p w:rsidR="007E1B90" w:rsidRPr="00993916" w:rsidRDefault="007E1B90" w:rsidP="007E1B90">
      <w:pPr>
        <w:jc w:val="both"/>
        <w:rPr>
          <w:rFonts w:cs="Times New Roman"/>
          <w:szCs w:val="24"/>
          <w:lang w:val="sr-Cyrl-CS"/>
        </w:rPr>
      </w:pPr>
      <w:r>
        <w:rPr>
          <w:rFonts w:cs="Times New Roman"/>
          <w:lang w:val="sr-Cyrl-CS"/>
        </w:rPr>
        <w:tab/>
      </w:r>
      <w:r w:rsidRPr="00993916">
        <w:rPr>
          <w:rFonts w:cs="Times New Roman"/>
          <w:szCs w:val="24"/>
          <w:lang w:val="sr-Cyrl-CS"/>
        </w:rPr>
        <w:t xml:space="preserve">Када говоримо о стручном усавршавању </w:t>
      </w:r>
      <w:r w:rsidRPr="00993916">
        <w:rPr>
          <w:rFonts w:cs="Times New Roman"/>
          <w:b/>
          <w:szCs w:val="24"/>
          <w:u w:val="single"/>
          <w:lang w:val="sr-Cyrl-CS"/>
        </w:rPr>
        <w:t>у установи (школи)</w:t>
      </w:r>
      <w:r w:rsidRPr="00993916">
        <w:rPr>
          <w:rFonts w:cs="Times New Roman"/>
          <w:szCs w:val="24"/>
          <w:lang w:val="sr-Cyrl-CS"/>
        </w:rPr>
        <w:t xml:space="preserve"> у школској 201</w:t>
      </w:r>
      <w:r w:rsidRPr="00993916">
        <w:rPr>
          <w:rFonts w:cs="Times New Roman"/>
          <w:szCs w:val="24"/>
        </w:rPr>
        <w:t>7</w:t>
      </w:r>
      <w:r w:rsidRPr="00993916">
        <w:rPr>
          <w:rFonts w:cs="Times New Roman"/>
          <w:szCs w:val="24"/>
          <w:lang w:val="sr-Cyrl-CS"/>
        </w:rPr>
        <w:t>/1</w:t>
      </w:r>
      <w:r w:rsidRPr="00993916">
        <w:rPr>
          <w:rFonts w:cs="Times New Roman"/>
          <w:szCs w:val="24"/>
        </w:rPr>
        <w:t>8</w:t>
      </w:r>
      <w:r w:rsidRPr="00993916">
        <w:rPr>
          <w:rFonts w:cs="Times New Roman"/>
          <w:szCs w:val="24"/>
          <w:lang w:val="sr-Cyrl-CS"/>
        </w:rPr>
        <w:t xml:space="preserve">. години ова врста усвршавања одвијала се на нивоу Наставничких већа (предавања, презентације, представљање иновација), </w:t>
      </w:r>
      <w:r w:rsidR="00E475DA" w:rsidRPr="00993916">
        <w:rPr>
          <w:rFonts w:cs="Times New Roman"/>
          <w:szCs w:val="24"/>
          <w:lang w:val="sr-Cyrl-CS"/>
        </w:rPr>
        <w:t>с</w:t>
      </w:r>
      <w:r w:rsidRPr="00993916">
        <w:rPr>
          <w:rFonts w:cs="Times New Roman"/>
          <w:szCs w:val="24"/>
          <w:lang w:val="sr-Cyrl-CS"/>
        </w:rPr>
        <w:t>тручних већа, кроз педагошко-инструктивни рад наставника са стручним сарадником (педагогом) и директором школе, као и кроз реализацију неколико угледних часова одржаних у нижим разредима.</w:t>
      </w:r>
    </w:p>
    <w:p w:rsidR="00D6595C" w:rsidRPr="00993916" w:rsidRDefault="007E1B90" w:rsidP="007E1B90">
      <w:pPr>
        <w:pStyle w:val="a"/>
        <w:jc w:val="both"/>
        <w:rPr>
          <w:rFonts w:cs="Times New Roman"/>
          <w:b w:val="0"/>
          <w:i w:val="0"/>
          <w:lang w:val="sr-Cyrl-CS"/>
        </w:rPr>
      </w:pPr>
      <w:r w:rsidRPr="00993916">
        <w:rPr>
          <w:rFonts w:cs="Times New Roman"/>
          <w:lang w:val="sr-Cyrl-CS"/>
        </w:rPr>
        <w:tab/>
      </w:r>
      <w:r w:rsidRPr="00993916">
        <w:rPr>
          <w:rFonts w:cs="Times New Roman"/>
          <w:b w:val="0"/>
          <w:i w:val="0"/>
          <w:lang w:val="sr-Cyrl-CS"/>
        </w:rPr>
        <w:t xml:space="preserve">Стручно усавршавање </w:t>
      </w:r>
      <w:r w:rsidRPr="00993916">
        <w:rPr>
          <w:rFonts w:cs="Times New Roman"/>
          <w:i w:val="0"/>
          <w:u w:val="single"/>
          <w:lang w:val="sr-Cyrl-CS"/>
        </w:rPr>
        <w:t>ван установе (школе)</w:t>
      </w:r>
      <w:r w:rsidRPr="00993916">
        <w:rPr>
          <w:rFonts w:cs="Times New Roman"/>
          <w:b w:val="0"/>
          <w:i w:val="0"/>
          <w:lang w:val="sr-Cyrl-CS"/>
        </w:rPr>
        <w:t xml:space="preserve"> наставници и стручни сарадник (педагог) су 20.01.2018. године приствовли семинару „Примена енигматског квиза у настави“ . </w:t>
      </w:r>
    </w:p>
    <w:p w:rsidR="00203DA6" w:rsidRPr="00993916" w:rsidRDefault="00D6595C" w:rsidP="00203DA6">
      <w:pPr>
        <w:pStyle w:val="a"/>
        <w:jc w:val="both"/>
        <w:rPr>
          <w:rFonts w:cs="Times New Roman"/>
          <w:b w:val="0"/>
          <w:i w:val="0"/>
          <w:lang w:val="sr-Cyrl-CS"/>
        </w:rPr>
      </w:pPr>
      <w:r w:rsidRPr="00993916">
        <w:rPr>
          <w:rFonts w:cs="Times New Roman"/>
          <w:b w:val="0"/>
          <w:i w:val="0"/>
          <w:lang w:val="sr-Cyrl-CS"/>
        </w:rPr>
        <w:t xml:space="preserve"> </w:t>
      </w:r>
      <w:r w:rsidR="00DD44B6" w:rsidRPr="00993916">
        <w:rPr>
          <w:rFonts w:cs="Times New Roman"/>
          <w:b w:val="0"/>
          <w:i w:val="0"/>
          <w:lang w:val="sr-Cyrl-CS"/>
        </w:rPr>
        <w:tab/>
      </w:r>
      <w:r w:rsidRPr="00993916">
        <w:rPr>
          <w:rFonts w:cs="Times New Roman"/>
          <w:b w:val="0"/>
          <w:i w:val="0"/>
          <w:lang w:val="sr-Cyrl-CS"/>
        </w:rPr>
        <w:t xml:space="preserve">Дана, </w:t>
      </w:r>
      <w:r w:rsidR="007E1B90" w:rsidRPr="00993916">
        <w:rPr>
          <w:rFonts w:cs="Times New Roman"/>
          <w:b w:val="0"/>
          <w:i w:val="0"/>
          <w:lang w:val="sr-Cyrl-CS"/>
        </w:rPr>
        <w:t>19.05.2018. и 20.05.2018. године одржана је обука за наставнике нижих разреда и стручног сарадника о пројектној настави.</w:t>
      </w:r>
      <w:r w:rsidR="00203DA6" w:rsidRPr="00993916">
        <w:rPr>
          <w:rFonts w:cs="Times New Roman"/>
          <w:b w:val="0"/>
          <w:i w:val="0"/>
          <w:lang w:val="sr-Cyrl-CS"/>
        </w:rPr>
        <w:t>Док се је у јуну месецу оргаозовала обука за наставнике виших разреда и директора школе.</w:t>
      </w:r>
    </w:p>
    <w:p w:rsidR="00DD12EE" w:rsidRDefault="00D6595C" w:rsidP="00203DA6">
      <w:pPr>
        <w:pStyle w:val="a"/>
        <w:jc w:val="both"/>
        <w:rPr>
          <w:rFonts w:cs="Times New Roman"/>
          <w:b w:val="0"/>
          <w:i w:val="0"/>
          <w:lang w:val="sr-Cyrl-CS"/>
        </w:rPr>
      </w:pPr>
      <w:r w:rsidRPr="00993916">
        <w:rPr>
          <w:rFonts w:cs="Times New Roman"/>
          <w:b w:val="0"/>
          <w:i w:val="0"/>
          <w:lang w:val="sr-Cyrl-CS"/>
        </w:rPr>
        <w:tab/>
        <w:t>Сва неопходна документација о стручном усавршавању налази се у досијеима запослених и педагошкој документацији.</w:t>
      </w:r>
    </w:p>
    <w:p w:rsidR="00DD12EE" w:rsidRDefault="00DD12EE">
      <w:pPr>
        <w:rPr>
          <w:rFonts w:cs="Times New Roman"/>
          <w:szCs w:val="24"/>
          <w:lang w:val="sr-Cyrl-CS"/>
        </w:rPr>
      </w:pPr>
      <w:r>
        <w:rPr>
          <w:rFonts w:cs="Times New Roman"/>
          <w:b/>
          <w:i/>
          <w:lang w:val="sr-Cyrl-CS"/>
        </w:rPr>
        <w:br w:type="page"/>
      </w:r>
    </w:p>
    <w:p w:rsidR="00D6595C" w:rsidRPr="00D2155E" w:rsidRDefault="00D6595C" w:rsidP="00203DA6">
      <w:pPr>
        <w:pStyle w:val="a"/>
        <w:jc w:val="both"/>
        <w:rPr>
          <w:rFonts w:cs="Times New Roman"/>
          <w:b w:val="0"/>
          <w:i w:val="0"/>
          <w:sz w:val="6"/>
          <w:lang w:val="sr-Cyrl-CS"/>
        </w:rPr>
      </w:pPr>
    </w:p>
    <w:p w:rsidR="00542AD3" w:rsidRDefault="00542AD3" w:rsidP="00D2155E">
      <w:pPr>
        <w:pStyle w:val="Naslov1"/>
      </w:pPr>
      <w:bookmarkStart w:id="17" w:name="_Toc524385438"/>
      <w:r>
        <w:t>МАТЕРИЈАЛНИ, ТЕХНИЧКИ И ПРОСТОРНИ УСЛОВИ РАДА ШКОЛЕ</w:t>
      </w:r>
      <w:bookmarkEnd w:id="17"/>
    </w:p>
    <w:p w:rsidR="004A0B55" w:rsidRPr="00F25C1F" w:rsidRDefault="004A0B55" w:rsidP="00F75860">
      <w:pPr>
        <w:pStyle w:val="Naslov2"/>
        <w:rPr>
          <w:color w:val="000080"/>
        </w:rPr>
      </w:pPr>
      <w:bookmarkStart w:id="18" w:name="_Toc524385439"/>
      <w:r w:rsidRPr="00656327">
        <w:t>СПЕЦИФИЧНИ УСЛОВИ</w:t>
      </w:r>
      <w:r w:rsidRPr="00D57311">
        <w:t xml:space="preserve"> СРЕДИНЕ У КОЈИМА ШКОЛА РАДИ</w:t>
      </w:r>
      <w:bookmarkEnd w:id="18"/>
    </w:p>
    <w:p w:rsidR="004A0B55" w:rsidRPr="00F25C1F" w:rsidRDefault="004A0B55" w:rsidP="00BE3F7B">
      <w:pPr>
        <w:pStyle w:val="NoSpacing1"/>
        <w:ind w:firstLine="567"/>
        <w:jc w:val="both"/>
        <w:rPr>
          <w:rFonts w:ascii="Times New Roman" w:hAnsi="Times New Roman"/>
          <w:b/>
          <w:color w:val="0000CC"/>
          <w:szCs w:val="24"/>
          <w:lang w:val="sr-Cyrl-CS"/>
        </w:rPr>
      </w:pPr>
    </w:p>
    <w:p w:rsidR="004A0B55" w:rsidRPr="004A0B55" w:rsidRDefault="004A0B55" w:rsidP="00BE3F7B">
      <w:pPr>
        <w:pStyle w:val="NoSpacing1"/>
        <w:spacing w:line="288" w:lineRule="auto"/>
        <w:ind w:firstLine="567"/>
        <w:jc w:val="both"/>
        <w:rPr>
          <w:rFonts w:ascii="Times New Roman" w:hAnsi="Times New Roman"/>
          <w:color w:val="000000"/>
          <w:szCs w:val="24"/>
          <w:lang w:val="sr-Cyrl-CS"/>
        </w:rPr>
      </w:pPr>
      <w:r w:rsidRPr="004A0B55">
        <w:rPr>
          <w:rFonts w:ascii="Times New Roman" w:hAnsi="Times New Roman"/>
          <w:color w:val="000000"/>
          <w:szCs w:val="24"/>
          <w:lang w:val="sr-Cyrl-CS"/>
        </w:rPr>
        <w:t xml:space="preserve">Школа живи и ради у неразвијеној општини где се претежно становништво бави пољопривредом као и радом у постојећим фабрикама „Кондиве“ у Жбевцу и општинским центрима у Врању и Бујановцу. </w:t>
      </w:r>
    </w:p>
    <w:p w:rsidR="004A0B55" w:rsidRPr="004A0B55" w:rsidRDefault="004A0B55" w:rsidP="00BE3F7B">
      <w:pPr>
        <w:pStyle w:val="NoSpacing1"/>
        <w:spacing w:line="288" w:lineRule="auto"/>
        <w:ind w:firstLine="567"/>
        <w:jc w:val="both"/>
        <w:rPr>
          <w:rFonts w:ascii="Times New Roman" w:hAnsi="Times New Roman"/>
          <w:color w:val="000000"/>
          <w:szCs w:val="24"/>
          <w:lang w:val="sr-Cyrl-CS"/>
        </w:rPr>
      </w:pPr>
      <w:r w:rsidRPr="004A0B55">
        <w:rPr>
          <w:rFonts w:ascii="Times New Roman" w:hAnsi="Times New Roman"/>
          <w:color w:val="000000"/>
          <w:szCs w:val="24"/>
          <w:lang w:val="sr-Cyrl-CS"/>
        </w:rPr>
        <w:t>У оваквим условима користићемо привредне ресурсе са којима располажемо за реализацију зацртаних циљева.</w:t>
      </w:r>
    </w:p>
    <w:p w:rsidR="004A0B55" w:rsidRPr="004A0B55" w:rsidRDefault="004A0B55" w:rsidP="00BE3F7B">
      <w:pPr>
        <w:pStyle w:val="NoSpacing1"/>
        <w:spacing w:line="288" w:lineRule="auto"/>
        <w:ind w:firstLine="567"/>
        <w:jc w:val="both"/>
        <w:rPr>
          <w:rFonts w:ascii="Times New Roman" w:hAnsi="Times New Roman"/>
          <w:color w:val="000000"/>
          <w:szCs w:val="24"/>
          <w:lang w:val="sr-Cyrl-CS"/>
        </w:rPr>
      </w:pPr>
      <w:r w:rsidRPr="004A0B55">
        <w:rPr>
          <w:rFonts w:ascii="Times New Roman" w:hAnsi="Times New Roman"/>
          <w:color w:val="000000"/>
          <w:szCs w:val="24"/>
          <w:lang w:val="sr-Cyrl-CS"/>
        </w:rPr>
        <w:t>Како школа не може да добије потребна новчана средства од јединице локалне самоуправе, тако не може ни од Министарства просвете за побољшање услова рада. Тако је велики недостатак школе непостојање фискултурне сале и непостојање адекватних спортских терена и санитарних чворова у издвојеним одељењима, што је више недопустиво да се толерише. Такође не постоје ни довољан простор у централној школи за извођење наставе кабинетског типа за биологију, физику и хемију што отежава реализацију планираних  наставних садржаја из поменутих предмета.</w:t>
      </w:r>
    </w:p>
    <w:p w:rsidR="004A0B55" w:rsidRPr="004A0B55" w:rsidRDefault="004A0B55" w:rsidP="004A0B55">
      <w:pPr>
        <w:pStyle w:val="BodyText"/>
        <w:spacing w:after="0" w:line="240" w:lineRule="auto"/>
        <w:ind w:firstLine="720"/>
        <w:jc w:val="both"/>
        <w:rPr>
          <w:rFonts w:ascii="Times New Roman" w:hAnsi="Times New Roman"/>
          <w:color w:val="000000"/>
          <w:szCs w:val="24"/>
          <w:lang w:val="sr-Cyrl-CS"/>
        </w:rPr>
      </w:pPr>
      <w:r w:rsidRPr="00F9631C">
        <w:rPr>
          <w:rFonts w:ascii="Times New Roman" w:hAnsi="Times New Roman"/>
          <w:b/>
          <w:szCs w:val="24"/>
          <w:shd w:val="clear" w:color="auto" w:fill="FFFFFF"/>
          <w:lang w:val="sr-Cyrl-CS"/>
        </w:rPr>
        <w:t>Школск</w:t>
      </w:r>
      <w:r w:rsidRPr="00F9631C">
        <w:rPr>
          <w:rFonts w:ascii="Times New Roman" w:hAnsi="Times New Roman"/>
          <w:b/>
          <w:szCs w:val="24"/>
          <w:shd w:val="clear" w:color="auto" w:fill="FFFFFF"/>
        </w:rPr>
        <w:t>e</w:t>
      </w:r>
      <w:r w:rsidRPr="00F9631C">
        <w:rPr>
          <w:rFonts w:ascii="Times New Roman" w:hAnsi="Times New Roman"/>
          <w:b/>
          <w:szCs w:val="24"/>
          <w:shd w:val="clear" w:color="auto" w:fill="FFFFFF"/>
          <w:lang w:val="sr-Cyrl-CS"/>
        </w:rPr>
        <w:t xml:space="preserve"> зград</w:t>
      </w:r>
      <w:r w:rsidRPr="00F9631C">
        <w:rPr>
          <w:rFonts w:ascii="Times New Roman" w:hAnsi="Times New Roman"/>
          <w:b/>
          <w:szCs w:val="24"/>
          <w:shd w:val="clear" w:color="auto" w:fill="FFFFFF"/>
        </w:rPr>
        <w:t>e</w:t>
      </w:r>
      <w:r w:rsidRPr="00F9631C">
        <w:rPr>
          <w:rFonts w:ascii="Times New Roman" w:hAnsi="Times New Roman"/>
          <w:b/>
          <w:szCs w:val="24"/>
          <w:lang w:val="sr-Cyrl-CS"/>
        </w:rPr>
        <w:t xml:space="preserve"> –</w:t>
      </w:r>
      <w:r w:rsidRPr="004A0B55">
        <w:rPr>
          <w:rFonts w:ascii="Times New Roman" w:hAnsi="Times New Roman"/>
          <w:color w:val="000000"/>
          <w:szCs w:val="24"/>
          <w:lang w:val="sr-Cyrl-CS"/>
        </w:rPr>
        <w:t xml:space="preserve">Пошто школа има издвојена одељења, то се настава одвија у четири објекта: у централној школи у Жбевцу, у издвојеном одељењу у Кршевици, у издвојеном одељењу у Љиљанцу и издвојеном одељењу у Богдановцу, и издвојеном одељењу у Кошарну. </w:t>
      </w:r>
    </w:p>
    <w:p w:rsidR="004A0B55" w:rsidRPr="004A0B55" w:rsidRDefault="004A0B55" w:rsidP="004A0B55">
      <w:pPr>
        <w:pStyle w:val="BodyText"/>
        <w:spacing w:after="0" w:line="240" w:lineRule="auto"/>
        <w:ind w:firstLine="720"/>
        <w:jc w:val="both"/>
        <w:rPr>
          <w:rFonts w:ascii="Times New Roman" w:hAnsi="Times New Roman"/>
          <w:szCs w:val="24"/>
          <w:lang w:val="sr-Cyrl-CS"/>
        </w:rPr>
      </w:pPr>
      <w:r w:rsidRPr="004A0B55">
        <w:rPr>
          <w:rFonts w:ascii="Times New Roman" w:hAnsi="Times New Roman"/>
          <w:szCs w:val="24"/>
          <w:lang w:val="sr-Cyrl-CS"/>
        </w:rPr>
        <w:t>Ц</w:t>
      </w:r>
      <w:r w:rsidRPr="004A0B55">
        <w:rPr>
          <w:rFonts w:ascii="Times New Roman" w:hAnsi="Times New Roman"/>
          <w:szCs w:val="24"/>
          <w:lang w:val="ru-RU"/>
        </w:rPr>
        <w:t xml:space="preserve">ентрална школа </w:t>
      </w:r>
      <w:r w:rsidRPr="004A0B55">
        <w:rPr>
          <w:rFonts w:ascii="Times New Roman" w:hAnsi="Times New Roman"/>
          <w:szCs w:val="24"/>
          <w:lang w:val="sr-Cyrl-CS"/>
        </w:rPr>
        <w:t>у Жбевцу има два објекта: стари који је у доста лошем стању и нови коме мањка простор тј. број учионица.</w:t>
      </w:r>
    </w:p>
    <w:p w:rsidR="004A0B55" w:rsidRPr="004A0B55" w:rsidRDefault="004A0B55" w:rsidP="004A0B55">
      <w:pPr>
        <w:pStyle w:val="BodyText"/>
        <w:spacing w:after="0" w:line="240" w:lineRule="auto"/>
        <w:ind w:firstLine="720"/>
        <w:jc w:val="both"/>
        <w:rPr>
          <w:rFonts w:ascii="Times New Roman" w:hAnsi="Times New Roman"/>
          <w:szCs w:val="24"/>
          <w:lang w:val="ru-RU"/>
        </w:rPr>
      </w:pPr>
      <w:r w:rsidRPr="004A0B55">
        <w:rPr>
          <w:rFonts w:ascii="Times New Roman" w:hAnsi="Times New Roman"/>
          <w:szCs w:val="24"/>
          <w:lang w:val="sr-Cyrl-CS"/>
        </w:rPr>
        <w:t>Сва издвојена одељења раде у објектима који су грађени 50-их и 60-их година, а пре десетак година реновирана непотпуно, те изискују нова реновирања, посебно објекти у Кршевици, Кошарну и Богдановцу.</w:t>
      </w:r>
    </w:p>
    <w:p w:rsidR="004A0B55" w:rsidRPr="004A0B55" w:rsidRDefault="004A0B55" w:rsidP="004A0B55">
      <w:pPr>
        <w:ind w:firstLine="720"/>
        <w:jc w:val="both"/>
        <w:rPr>
          <w:szCs w:val="24"/>
          <w:lang w:val="sr-Cyrl-CS"/>
        </w:rPr>
      </w:pPr>
      <w:r w:rsidRPr="004A0B55">
        <w:rPr>
          <w:szCs w:val="24"/>
          <w:lang w:val="sr-Cyrl-CS"/>
        </w:rPr>
        <w:t xml:space="preserve">Пошто школа, још увек, нема фискултурну салу, настава физичког васпитања реализује се на школском игралишту. Величина игралишта одговара броју ученика и потребама школе, међутим у зимским месецима и лошим временским условима немогуће је изводити наставу, па се врши импровизација у учионицама. Игралиште је асфалтирано, у добром је стању и поседује терен за кошарку, мали фудбал и рукомет. </w:t>
      </w:r>
    </w:p>
    <w:p w:rsidR="004A0B55" w:rsidRPr="004A0B55" w:rsidRDefault="004A0B55" w:rsidP="004A0B55">
      <w:pPr>
        <w:jc w:val="both"/>
        <w:rPr>
          <w:szCs w:val="24"/>
          <w:lang w:val="sr-Cyrl-CS"/>
        </w:rPr>
      </w:pPr>
      <w:r w:rsidRPr="004A0B55">
        <w:rPr>
          <w:szCs w:val="24"/>
          <w:lang w:val="sr-Cyrl-CS"/>
        </w:rPr>
        <w:tab/>
        <w:t>Школа је опремљена потребним намештајем. Инвентар школе одговара дидактичким, естетским и хигијенским условима. Школа је уложила максималне напоре да обезбеди наставна средстава предвиђена за несметан рад, извођење часова информатике и часова физике. Изузев кабинета за информатику</w:t>
      </w:r>
      <w:r w:rsidR="00396422">
        <w:rPr>
          <w:szCs w:val="24"/>
          <w:lang w:val="sr-Cyrl-CS"/>
        </w:rPr>
        <w:t xml:space="preserve"> </w:t>
      </w:r>
      <w:r w:rsidRPr="004A0B55">
        <w:rPr>
          <w:szCs w:val="24"/>
          <w:lang w:val="sr-Cyrl-CS"/>
        </w:rPr>
        <w:t>не постоје кабинети за остале наставне предмете.</w:t>
      </w:r>
    </w:p>
    <w:p w:rsidR="004A0B55" w:rsidRPr="004A0B55" w:rsidRDefault="004A0B55" w:rsidP="004A0B55">
      <w:pPr>
        <w:jc w:val="both"/>
        <w:rPr>
          <w:szCs w:val="24"/>
          <w:lang w:val="sr-Cyrl-CS"/>
        </w:rPr>
      </w:pPr>
    </w:p>
    <w:p w:rsidR="004A0B55" w:rsidRDefault="004A0B55" w:rsidP="004A0B55">
      <w:pPr>
        <w:pStyle w:val="BodyText"/>
        <w:spacing w:after="0" w:line="240" w:lineRule="auto"/>
        <w:ind w:firstLine="720"/>
        <w:jc w:val="both"/>
        <w:rPr>
          <w:rFonts w:ascii="Times New Roman" w:hAnsi="Times New Roman"/>
          <w:szCs w:val="24"/>
          <w:lang w:val="ru-RU"/>
        </w:rPr>
      </w:pPr>
      <w:r w:rsidRPr="005F03F1">
        <w:rPr>
          <w:rFonts w:ascii="Times New Roman" w:hAnsi="Times New Roman"/>
          <w:szCs w:val="24"/>
          <w:lang w:val="ru-RU"/>
        </w:rPr>
        <w:t xml:space="preserve">Школу </w:t>
      </w:r>
      <w:r w:rsidRPr="005F03F1">
        <w:rPr>
          <w:rFonts w:ascii="Times New Roman" w:hAnsi="Times New Roman"/>
          <w:szCs w:val="24"/>
          <w:lang w:val="sr-Cyrl-CS"/>
        </w:rPr>
        <w:t xml:space="preserve">ове године </w:t>
      </w:r>
      <w:r w:rsidRPr="005F03F1">
        <w:rPr>
          <w:rFonts w:ascii="Times New Roman" w:hAnsi="Times New Roman"/>
          <w:szCs w:val="24"/>
          <w:lang w:val="ru-RU"/>
        </w:rPr>
        <w:t>похађа</w:t>
      </w:r>
      <w:r w:rsidR="00A75BDB">
        <w:rPr>
          <w:rFonts w:ascii="Times New Roman" w:hAnsi="Times New Roman"/>
          <w:szCs w:val="24"/>
          <w:lang w:val="ru-RU"/>
        </w:rPr>
        <w:t xml:space="preserve"> 13</w:t>
      </w:r>
      <w:r w:rsidR="005771C5">
        <w:rPr>
          <w:rFonts w:ascii="Times New Roman" w:hAnsi="Times New Roman"/>
          <w:szCs w:val="24"/>
          <w:lang w:val="ru-RU"/>
        </w:rPr>
        <w:t>6</w:t>
      </w:r>
      <w:r w:rsidR="00A75BDB">
        <w:rPr>
          <w:rFonts w:ascii="Times New Roman" w:hAnsi="Times New Roman"/>
          <w:szCs w:val="24"/>
          <w:lang w:val="ru-RU"/>
        </w:rPr>
        <w:t xml:space="preserve"> </w:t>
      </w:r>
      <w:r w:rsidR="004D22AC">
        <w:rPr>
          <w:rFonts w:ascii="Times New Roman" w:hAnsi="Times New Roman"/>
          <w:szCs w:val="24"/>
          <w:lang w:val="ru-RU"/>
        </w:rPr>
        <w:t>ученика смештених у 11</w:t>
      </w:r>
      <w:r w:rsidRPr="005F03F1">
        <w:rPr>
          <w:rFonts w:ascii="Times New Roman" w:hAnsi="Times New Roman"/>
          <w:szCs w:val="24"/>
          <w:lang w:val="ru-RU"/>
        </w:rPr>
        <w:t xml:space="preserve"> одељења</w:t>
      </w:r>
      <w:r w:rsidR="005771C5">
        <w:rPr>
          <w:rFonts w:ascii="Times New Roman" w:hAnsi="Times New Roman"/>
          <w:szCs w:val="24"/>
          <w:lang w:val="ru-RU"/>
        </w:rPr>
        <w:t>.</w:t>
      </w:r>
    </w:p>
    <w:p w:rsidR="00D2155E" w:rsidRDefault="00D2155E">
      <w:pPr>
        <w:rPr>
          <w:rFonts w:eastAsia="Times New Roman" w:cs="Times New Roman"/>
          <w:szCs w:val="24"/>
          <w:lang w:val="ru-RU"/>
        </w:rPr>
      </w:pPr>
      <w:r>
        <w:rPr>
          <w:szCs w:val="24"/>
          <w:lang w:val="ru-RU"/>
        </w:rPr>
        <w:br w:type="page"/>
      </w:r>
    </w:p>
    <w:p w:rsidR="00D2155E" w:rsidRDefault="00D2155E" w:rsidP="00B25B90">
      <w:pPr>
        <w:pStyle w:val="BodyText3"/>
        <w:spacing w:after="0" w:line="240" w:lineRule="auto"/>
        <w:ind w:firstLine="437"/>
        <w:jc w:val="center"/>
        <w:rPr>
          <w:rFonts w:ascii="Times New Roman" w:hAnsi="Times New Roman"/>
          <w:b/>
          <w:sz w:val="28"/>
          <w:szCs w:val="28"/>
          <w:lang w:val="sr-Cyrl-CS"/>
        </w:rPr>
      </w:pPr>
    </w:p>
    <w:p w:rsidR="00AA2513" w:rsidRPr="00FB7EF9" w:rsidRDefault="00AA2513" w:rsidP="00F75860">
      <w:pPr>
        <w:pStyle w:val="Naslov2"/>
      </w:pPr>
      <w:bookmarkStart w:id="19" w:name="_Toc524385440"/>
      <w:r w:rsidRPr="00FB7EF9">
        <w:t>Школски простор</w:t>
      </w:r>
      <w:bookmarkEnd w:id="19"/>
    </w:p>
    <w:p w:rsidR="00AA2513" w:rsidRPr="00F25C1F" w:rsidRDefault="00AA2513" w:rsidP="00AA2513">
      <w:pPr>
        <w:pStyle w:val="BodyText3"/>
        <w:spacing w:after="0" w:line="240" w:lineRule="auto"/>
        <w:ind w:firstLine="437"/>
        <w:rPr>
          <w:rFonts w:ascii="Times New Roman" w:hAnsi="Times New Roman"/>
          <w:b/>
          <w:color w:val="000080"/>
          <w:sz w:val="20"/>
          <w:szCs w:val="20"/>
          <w:lang w:val="sr-Cyrl-CS"/>
        </w:rPr>
      </w:pPr>
    </w:p>
    <w:tbl>
      <w:tblPr>
        <w:tblStyle w:val="TableGrid"/>
        <w:tblW w:w="10088" w:type="dxa"/>
        <w:jc w:val="center"/>
        <w:tblLayout w:type="fixed"/>
        <w:tblLook w:val="0000" w:firstRow="0" w:lastRow="0" w:firstColumn="0" w:lastColumn="0" w:noHBand="0" w:noVBand="0"/>
      </w:tblPr>
      <w:tblGrid>
        <w:gridCol w:w="1632"/>
        <w:gridCol w:w="4897"/>
        <w:gridCol w:w="1038"/>
        <w:gridCol w:w="2521"/>
      </w:tblGrid>
      <w:tr w:rsidR="00AA2513" w:rsidRPr="00346395" w:rsidTr="00346395">
        <w:trPr>
          <w:trHeight w:val="249"/>
          <w:jc w:val="center"/>
        </w:trPr>
        <w:tc>
          <w:tcPr>
            <w:tcW w:w="1632" w:type="dxa"/>
            <w:shd w:val="clear" w:color="auto" w:fill="A6A6A6" w:themeFill="background1" w:themeFillShade="A6"/>
          </w:tcPr>
          <w:p w:rsidR="00AA2513" w:rsidRPr="00346395" w:rsidRDefault="00AA2513" w:rsidP="00A75356">
            <w:pPr>
              <w:spacing w:after="120"/>
              <w:jc w:val="center"/>
              <w:rPr>
                <w:b/>
                <w:sz w:val="20"/>
                <w:szCs w:val="20"/>
                <w:lang w:val="sr-Cyrl-CS"/>
              </w:rPr>
            </w:pPr>
            <w:r w:rsidRPr="00346395">
              <w:rPr>
                <w:b/>
                <w:sz w:val="20"/>
                <w:szCs w:val="20"/>
                <w:lang w:val="sr-Cyrl-CS"/>
              </w:rPr>
              <w:t>Место</w:t>
            </w:r>
          </w:p>
        </w:tc>
        <w:tc>
          <w:tcPr>
            <w:tcW w:w="4897" w:type="dxa"/>
            <w:shd w:val="clear" w:color="auto" w:fill="A6A6A6" w:themeFill="background1" w:themeFillShade="A6"/>
          </w:tcPr>
          <w:p w:rsidR="00AA2513" w:rsidRPr="00346395" w:rsidRDefault="00AA2513" w:rsidP="00A75356">
            <w:pPr>
              <w:spacing w:after="120"/>
              <w:jc w:val="center"/>
              <w:rPr>
                <w:b/>
                <w:sz w:val="20"/>
                <w:szCs w:val="20"/>
                <w:lang w:val="sr-Cyrl-CS"/>
              </w:rPr>
            </w:pPr>
            <w:r w:rsidRPr="00346395">
              <w:rPr>
                <w:b/>
                <w:sz w:val="20"/>
                <w:szCs w:val="20"/>
                <w:lang w:val="sr-Cyrl-CS"/>
              </w:rPr>
              <w:t>Врста и намена просторије</w:t>
            </w:r>
          </w:p>
        </w:tc>
        <w:tc>
          <w:tcPr>
            <w:tcW w:w="1038" w:type="dxa"/>
            <w:shd w:val="clear" w:color="auto" w:fill="A6A6A6" w:themeFill="background1" w:themeFillShade="A6"/>
          </w:tcPr>
          <w:p w:rsidR="00AA2513" w:rsidRPr="00346395" w:rsidRDefault="00AA2513" w:rsidP="00A75356">
            <w:pPr>
              <w:spacing w:after="120"/>
              <w:jc w:val="center"/>
              <w:rPr>
                <w:b/>
                <w:sz w:val="20"/>
                <w:szCs w:val="20"/>
                <w:lang w:val="sr-Cyrl-CS"/>
              </w:rPr>
            </w:pPr>
            <w:r w:rsidRPr="00346395">
              <w:rPr>
                <w:b/>
                <w:sz w:val="20"/>
                <w:szCs w:val="20"/>
                <w:lang w:val="sr-Cyrl-CS"/>
              </w:rPr>
              <w:t>Број</w:t>
            </w:r>
          </w:p>
        </w:tc>
        <w:tc>
          <w:tcPr>
            <w:tcW w:w="2521" w:type="dxa"/>
            <w:shd w:val="clear" w:color="auto" w:fill="A6A6A6" w:themeFill="background1" w:themeFillShade="A6"/>
          </w:tcPr>
          <w:p w:rsidR="00AA2513" w:rsidRPr="00346395" w:rsidRDefault="00AA2513" w:rsidP="00A75356">
            <w:pPr>
              <w:spacing w:after="120"/>
              <w:jc w:val="center"/>
              <w:rPr>
                <w:b/>
                <w:sz w:val="20"/>
                <w:szCs w:val="20"/>
                <w:lang w:val="sr-Cyrl-CS"/>
              </w:rPr>
            </w:pPr>
            <w:r w:rsidRPr="00346395">
              <w:rPr>
                <w:b/>
                <w:sz w:val="20"/>
                <w:szCs w:val="20"/>
                <w:lang w:val="sr-Cyrl-CS"/>
              </w:rPr>
              <w:t>Површина у м</w:t>
            </w:r>
            <w:r w:rsidRPr="00346395">
              <w:rPr>
                <w:b/>
                <w:sz w:val="20"/>
                <w:szCs w:val="20"/>
                <w:vertAlign w:val="superscript"/>
                <w:lang w:val="sr-Cyrl-CS"/>
              </w:rPr>
              <w:t>2</w:t>
            </w:r>
          </w:p>
        </w:tc>
      </w:tr>
      <w:tr w:rsidR="00AA2513" w:rsidRPr="00346395" w:rsidTr="00346395">
        <w:trPr>
          <w:trHeight w:val="1510"/>
          <w:jc w:val="center"/>
        </w:trPr>
        <w:tc>
          <w:tcPr>
            <w:tcW w:w="1632" w:type="dxa"/>
            <w:shd w:val="clear" w:color="auto" w:fill="A6A6A6" w:themeFill="background1" w:themeFillShade="A6"/>
          </w:tcPr>
          <w:p w:rsidR="00346395" w:rsidRDefault="00346395" w:rsidP="00A75356">
            <w:pPr>
              <w:jc w:val="center"/>
              <w:rPr>
                <w:b/>
                <w:sz w:val="20"/>
                <w:szCs w:val="20"/>
                <w:lang w:val="sr-Cyrl-CS"/>
              </w:rPr>
            </w:pPr>
          </w:p>
          <w:p w:rsidR="00AA2513" w:rsidRPr="00346395" w:rsidRDefault="00AA2513" w:rsidP="00A75356">
            <w:pPr>
              <w:jc w:val="center"/>
              <w:rPr>
                <w:b/>
                <w:sz w:val="20"/>
                <w:szCs w:val="20"/>
                <w:lang w:val="sr-Cyrl-CS"/>
              </w:rPr>
            </w:pPr>
            <w:r w:rsidRPr="00346395">
              <w:rPr>
                <w:b/>
                <w:sz w:val="20"/>
                <w:szCs w:val="20"/>
                <w:lang w:val="sr-Cyrl-CS"/>
              </w:rPr>
              <w:t>Жбевац – централна школа</w:t>
            </w:r>
          </w:p>
        </w:tc>
        <w:tc>
          <w:tcPr>
            <w:tcW w:w="4897" w:type="dxa"/>
          </w:tcPr>
          <w:p w:rsidR="00AA2513" w:rsidRPr="00346395" w:rsidRDefault="00AA2513" w:rsidP="00A75356">
            <w:pPr>
              <w:spacing w:line="264" w:lineRule="auto"/>
              <w:rPr>
                <w:sz w:val="20"/>
                <w:szCs w:val="20"/>
                <w:lang w:val="sr-Cyrl-CS"/>
              </w:rPr>
            </w:pPr>
            <w:r w:rsidRPr="00346395">
              <w:rPr>
                <w:sz w:val="20"/>
                <w:szCs w:val="20"/>
                <w:lang w:val="sr-Cyrl-CS"/>
              </w:rPr>
              <w:t>1. Учионице</w:t>
            </w:r>
          </w:p>
          <w:p w:rsidR="00AA2513" w:rsidRPr="00346395" w:rsidRDefault="00AA2513" w:rsidP="00A75356">
            <w:pPr>
              <w:spacing w:line="264" w:lineRule="auto"/>
              <w:rPr>
                <w:sz w:val="20"/>
                <w:szCs w:val="20"/>
                <w:lang w:val="sr-Cyrl-CS"/>
              </w:rPr>
            </w:pPr>
            <w:r w:rsidRPr="00346395">
              <w:rPr>
                <w:sz w:val="20"/>
                <w:szCs w:val="20"/>
                <w:lang w:val="sr-Cyrl-CS"/>
              </w:rPr>
              <w:t>2. Кабинети</w:t>
            </w:r>
          </w:p>
          <w:p w:rsidR="00AA2513" w:rsidRPr="00346395" w:rsidRDefault="00AA2513" w:rsidP="00A75356">
            <w:pPr>
              <w:spacing w:line="264" w:lineRule="auto"/>
              <w:rPr>
                <w:sz w:val="20"/>
                <w:szCs w:val="20"/>
                <w:lang w:val="sr-Cyrl-CS"/>
              </w:rPr>
            </w:pPr>
            <w:r w:rsidRPr="00346395">
              <w:rPr>
                <w:sz w:val="20"/>
                <w:szCs w:val="20"/>
                <w:lang w:val="sr-Cyrl-CS"/>
              </w:rPr>
              <w:t>3. Библиотека</w:t>
            </w:r>
          </w:p>
          <w:p w:rsidR="00AA2513" w:rsidRPr="00346395" w:rsidRDefault="00AA2513" w:rsidP="00A75356">
            <w:pPr>
              <w:spacing w:line="264" w:lineRule="auto"/>
              <w:rPr>
                <w:sz w:val="20"/>
                <w:szCs w:val="20"/>
                <w:lang w:val="sr-Cyrl-CS"/>
              </w:rPr>
            </w:pPr>
            <w:r w:rsidRPr="00346395">
              <w:rPr>
                <w:sz w:val="20"/>
                <w:szCs w:val="20"/>
                <w:lang w:val="sr-Cyrl-CS"/>
              </w:rPr>
              <w:t>4. Радионице</w:t>
            </w:r>
          </w:p>
          <w:p w:rsidR="00AA2513" w:rsidRPr="00346395" w:rsidRDefault="00AA2513" w:rsidP="00A75356">
            <w:pPr>
              <w:spacing w:line="264" w:lineRule="auto"/>
              <w:rPr>
                <w:sz w:val="20"/>
                <w:szCs w:val="20"/>
                <w:lang w:val="sr-Cyrl-CS"/>
              </w:rPr>
            </w:pPr>
            <w:r w:rsidRPr="00346395">
              <w:rPr>
                <w:sz w:val="20"/>
                <w:szCs w:val="20"/>
                <w:lang w:val="sr-Cyrl-CS"/>
              </w:rPr>
              <w:t>5. Просторија за наставнике и администрацију</w:t>
            </w:r>
          </w:p>
          <w:p w:rsidR="00AA2513" w:rsidRPr="00346395" w:rsidRDefault="00AA2513" w:rsidP="00A75356">
            <w:pPr>
              <w:spacing w:line="264" w:lineRule="auto"/>
              <w:rPr>
                <w:sz w:val="20"/>
                <w:szCs w:val="20"/>
                <w:lang w:val="sr-Cyrl-CS"/>
              </w:rPr>
            </w:pPr>
            <w:r w:rsidRPr="00346395">
              <w:rPr>
                <w:sz w:val="20"/>
                <w:szCs w:val="20"/>
                <w:lang w:val="sr-Cyrl-CS"/>
              </w:rPr>
              <w:t>6. Простор за опште друштвене намене - Хол</w:t>
            </w:r>
          </w:p>
        </w:tc>
        <w:tc>
          <w:tcPr>
            <w:tcW w:w="1038" w:type="dxa"/>
          </w:tcPr>
          <w:p w:rsidR="00AA2513" w:rsidRPr="00346395" w:rsidRDefault="00AA2513" w:rsidP="00A75356">
            <w:pPr>
              <w:spacing w:line="264" w:lineRule="auto"/>
              <w:jc w:val="center"/>
              <w:rPr>
                <w:sz w:val="20"/>
                <w:szCs w:val="20"/>
              </w:rPr>
            </w:pPr>
            <w:r w:rsidRPr="00346395">
              <w:rPr>
                <w:sz w:val="20"/>
                <w:szCs w:val="20"/>
                <w:lang w:val="sr-Cyrl-CS"/>
              </w:rPr>
              <w:t>6</w:t>
            </w:r>
          </w:p>
          <w:p w:rsidR="00AA2513" w:rsidRPr="00346395" w:rsidRDefault="00AA2513" w:rsidP="00A75356">
            <w:pPr>
              <w:spacing w:line="264" w:lineRule="auto"/>
              <w:jc w:val="center"/>
              <w:rPr>
                <w:sz w:val="20"/>
                <w:szCs w:val="20"/>
                <w:lang w:val="sr-Cyrl-CS"/>
              </w:rPr>
            </w:pPr>
            <w:r w:rsidRPr="00346395">
              <w:rPr>
                <w:sz w:val="20"/>
                <w:szCs w:val="20"/>
                <w:lang w:val="sr-Cyrl-CS"/>
              </w:rPr>
              <w:t>1</w:t>
            </w:r>
          </w:p>
          <w:p w:rsidR="00AA2513" w:rsidRPr="00346395" w:rsidRDefault="00AA2513" w:rsidP="00A75356">
            <w:pPr>
              <w:spacing w:line="264" w:lineRule="auto"/>
              <w:jc w:val="center"/>
              <w:rPr>
                <w:sz w:val="20"/>
                <w:szCs w:val="20"/>
                <w:lang w:val="sr-Cyrl-CS"/>
              </w:rPr>
            </w:pPr>
            <w:r w:rsidRPr="00346395">
              <w:rPr>
                <w:sz w:val="20"/>
                <w:szCs w:val="20"/>
                <w:lang w:val="sr-Cyrl-CS"/>
              </w:rPr>
              <w:t>1</w:t>
            </w:r>
          </w:p>
          <w:p w:rsidR="00AA2513" w:rsidRPr="00346395" w:rsidRDefault="00AA2513" w:rsidP="00A75356">
            <w:pPr>
              <w:spacing w:line="264" w:lineRule="auto"/>
              <w:jc w:val="center"/>
              <w:rPr>
                <w:sz w:val="20"/>
                <w:szCs w:val="20"/>
                <w:lang w:val="sr-Cyrl-CS"/>
              </w:rPr>
            </w:pPr>
            <w:r w:rsidRPr="00346395">
              <w:rPr>
                <w:sz w:val="20"/>
                <w:szCs w:val="20"/>
                <w:lang w:val="sr-Cyrl-CS"/>
              </w:rPr>
              <w:t>-</w:t>
            </w:r>
          </w:p>
          <w:p w:rsidR="00AA2513" w:rsidRPr="00346395" w:rsidRDefault="00AA2513" w:rsidP="00A75356">
            <w:pPr>
              <w:spacing w:line="264" w:lineRule="auto"/>
              <w:jc w:val="center"/>
              <w:rPr>
                <w:sz w:val="20"/>
                <w:szCs w:val="20"/>
                <w:lang w:val="sr-Cyrl-CS"/>
              </w:rPr>
            </w:pPr>
            <w:r w:rsidRPr="00346395">
              <w:rPr>
                <w:sz w:val="20"/>
                <w:szCs w:val="20"/>
                <w:lang w:val="sr-Cyrl-CS"/>
              </w:rPr>
              <w:t>3</w:t>
            </w:r>
          </w:p>
          <w:p w:rsidR="00AA2513" w:rsidRPr="00346395" w:rsidRDefault="00AA2513" w:rsidP="00A75356">
            <w:pPr>
              <w:spacing w:line="264" w:lineRule="auto"/>
              <w:jc w:val="center"/>
              <w:rPr>
                <w:sz w:val="20"/>
                <w:szCs w:val="20"/>
                <w:lang w:val="sr-Cyrl-CS"/>
              </w:rPr>
            </w:pPr>
            <w:r w:rsidRPr="00346395">
              <w:rPr>
                <w:sz w:val="20"/>
                <w:szCs w:val="20"/>
                <w:lang w:val="sr-Cyrl-CS"/>
              </w:rPr>
              <w:t>1</w:t>
            </w:r>
          </w:p>
        </w:tc>
        <w:tc>
          <w:tcPr>
            <w:tcW w:w="2521" w:type="dxa"/>
          </w:tcPr>
          <w:p w:rsidR="00AA2513" w:rsidRPr="00346395" w:rsidRDefault="00AA2513" w:rsidP="00A75356">
            <w:pPr>
              <w:spacing w:line="264" w:lineRule="auto"/>
              <w:jc w:val="center"/>
              <w:rPr>
                <w:sz w:val="20"/>
                <w:szCs w:val="20"/>
                <w:lang w:val="sr-Cyrl-CS"/>
              </w:rPr>
            </w:pPr>
            <w:r w:rsidRPr="00346395">
              <w:rPr>
                <w:sz w:val="20"/>
                <w:szCs w:val="20"/>
                <w:lang w:val="sr-Cyrl-CS"/>
              </w:rPr>
              <w:t>381</w:t>
            </w:r>
          </w:p>
          <w:p w:rsidR="00AA2513" w:rsidRPr="00346395" w:rsidRDefault="00AA2513" w:rsidP="00A75356">
            <w:pPr>
              <w:spacing w:line="264" w:lineRule="auto"/>
              <w:jc w:val="center"/>
              <w:rPr>
                <w:sz w:val="20"/>
                <w:szCs w:val="20"/>
                <w:lang w:val="sr-Cyrl-CS"/>
              </w:rPr>
            </w:pPr>
            <w:r w:rsidRPr="00346395">
              <w:rPr>
                <w:sz w:val="20"/>
                <w:szCs w:val="20"/>
                <w:lang w:val="sr-Cyrl-CS"/>
              </w:rPr>
              <w:t>48</w:t>
            </w:r>
          </w:p>
          <w:p w:rsidR="00AA2513" w:rsidRPr="00346395" w:rsidRDefault="00AA2513" w:rsidP="00A75356">
            <w:pPr>
              <w:spacing w:line="264" w:lineRule="auto"/>
              <w:jc w:val="center"/>
              <w:rPr>
                <w:sz w:val="20"/>
                <w:szCs w:val="20"/>
                <w:lang w:val="sr-Cyrl-CS"/>
              </w:rPr>
            </w:pPr>
            <w:r w:rsidRPr="00346395">
              <w:rPr>
                <w:sz w:val="20"/>
                <w:szCs w:val="20"/>
                <w:lang w:val="sr-Cyrl-CS"/>
              </w:rPr>
              <w:t>12</w:t>
            </w:r>
          </w:p>
          <w:p w:rsidR="00AA2513" w:rsidRPr="00346395" w:rsidRDefault="00AA2513" w:rsidP="00A75356">
            <w:pPr>
              <w:spacing w:line="264" w:lineRule="auto"/>
              <w:jc w:val="center"/>
              <w:rPr>
                <w:sz w:val="20"/>
                <w:szCs w:val="20"/>
                <w:lang w:val="sr-Cyrl-CS"/>
              </w:rPr>
            </w:pPr>
            <w:r w:rsidRPr="00346395">
              <w:rPr>
                <w:sz w:val="20"/>
                <w:szCs w:val="20"/>
                <w:lang w:val="sr-Cyrl-CS"/>
              </w:rPr>
              <w:t>-</w:t>
            </w:r>
          </w:p>
          <w:p w:rsidR="00AA2513" w:rsidRPr="00346395" w:rsidRDefault="00AA2513" w:rsidP="00A75356">
            <w:pPr>
              <w:spacing w:line="264" w:lineRule="auto"/>
              <w:jc w:val="center"/>
              <w:rPr>
                <w:sz w:val="20"/>
                <w:szCs w:val="20"/>
                <w:lang w:val="sr-Cyrl-CS"/>
              </w:rPr>
            </w:pPr>
            <w:r w:rsidRPr="00346395">
              <w:rPr>
                <w:sz w:val="20"/>
                <w:szCs w:val="20"/>
                <w:lang w:val="sr-Cyrl-CS"/>
              </w:rPr>
              <w:t>36</w:t>
            </w:r>
          </w:p>
          <w:p w:rsidR="00AA2513" w:rsidRPr="00346395" w:rsidRDefault="00AA2513" w:rsidP="00A75356">
            <w:pPr>
              <w:spacing w:line="264" w:lineRule="auto"/>
              <w:jc w:val="center"/>
              <w:rPr>
                <w:sz w:val="20"/>
                <w:szCs w:val="20"/>
                <w:lang w:val="sr-Cyrl-CS"/>
              </w:rPr>
            </w:pPr>
            <w:r w:rsidRPr="00346395">
              <w:rPr>
                <w:sz w:val="20"/>
                <w:szCs w:val="20"/>
                <w:lang w:val="sr-Cyrl-CS"/>
              </w:rPr>
              <w:t>80</w:t>
            </w:r>
          </w:p>
        </w:tc>
      </w:tr>
      <w:tr w:rsidR="00AA2513" w:rsidRPr="00346395" w:rsidTr="00346395">
        <w:trPr>
          <w:trHeight w:val="234"/>
          <w:jc w:val="center"/>
        </w:trPr>
        <w:tc>
          <w:tcPr>
            <w:tcW w:w="6529" w:type="dxa"/>
            <w:gridSpan w:val="2"/>
            <w:shd w:val="clear" w:color="auto" w:fill="A6A6A6" w:themeFill="background1" w:themeFillShade="A6"/>
          </w:tcPr>
          <w:p w:rsidR="00AA2513" w:rsidRPr="00346395" w:rsidRDefault="00AA2513" w:rsidP="00A75356">
            <w:pPr>
              <w:spacing w:after="60"/>
              <w:jc w:val="right"/>
              <w:rPr>
                <w:b/>
                <w:sz w:val="20"/>
                <w:szCs w:val="20"/>
                <w:lang w:val="sr-Cyrl-CS"/>
              </w:rPr>
            </w:pPr>
            <w:r w:rsidRPr="00346395">
              <w:rPr>
                <w:b/>
                <w:sz w:val="20"/>
                <w:szCs w:val="20"/>
                <w:lang w:val="sr-Cyrl-CS"/>
              </w:rPr>
              <w:t>Укупна површина у Жбевцу</w:t>
            </w:r>
          </w:p>
        </w:tc>
        <w:tc>
          <w:tcPr>
            <w:tcW w:w="1038" w:type="dxa"/>
            <w:shd w:val="clear" w:color="auto" w:fill="A6A6A6" w:themeFill="background1" w:themeFillShade="A6"/>
          </w:tcPr>
          <w:p w:rsidR="00AA2513" w:rsidRPr="00346395" w:rsidRDefault="00AA2513" w:rsidP="00A75356">
            <w:pPr>
              <w:spacing w:after="60"/>
              <w:jc w:val="center"/>
              <w:rPr>
                <w:b/>
                <w:sz w:val="20"/>
                <w:szCs w:val="20"/>
                <w:lang w:val="sr-Cyrl-CS"/>
              </w:rPr>
            </w:pPr>
            <w:r w:rsidRPr="00346395">
              <w:rPr>
                <w:b/>
                <w:sz w:val="20"/>
                <w:szCs w:val="20"/>
                <w:lang w:val="sr-Cyrl-CS"/>
              </w:rPr>
              <w:t>12</w:t>
            </w:r>
          </w:p>
        </w:tc>
        <w:tc>
          <w:tcPr>
            <w:tcW w:w="2521" w:type="dxa"/>
            <w:shd w:val="clear" w:color="auto" w:fill="A6A6A6" w:themeFill="background1" w:themeFillShade="A6"/>
          </w:tcPr>
          <w:p w:rsidR="00AA2513" w:rsidRPr="00346395" w:rsidRDefault="00AA2513" w:rsidP="00A75356">
            <w:pPr>
              <w:spacing w:after="60"/>
              <w:jc w:val="center"/>
              <w:rPr>
                <w:b/>
                <w:sz w:val="20"/>
                <w:szCs w:val="20"/>
                <w:lang w:val="sr-Cyrl-CS"/>
              </w:rPr>
            </w:pPr>
            <w:r w:rsidRPr="00346395">
              <w:rPr>
                <w:b/>
                <w:sz w:val="20"/>
                <w:szCs w:val="20"/>
                <w:lang w:val="sr-Cyrl-CS"/>
              </w:rPr>
              <w:t>557</w:t>
            </w:r>
          </w:p>
        </w:tc>
      </w:tr>
      <w:tr w:rsidR="00AA2513" w:rsidRPr="00346395" w:rsidTr="00346395">
        <w:trPr>
          <w:trHeight w:val="731"/>
          <w:jc w:val="center"/>
        </w:trPr>
        <w:tc>
          <w:tcPr>
            <w:tcW w:w="1632" w:type="dxa"/>
            <w:shd w:val="clear" w:color="auto" w:fill="A6A6A6" w:themeFill="background1" w:themeFillShade="A6"/>
          </w:tcPr>
          <w:p w:rsidR="00AA2513" w:rsidRPr="00346395" w:rsidRDefault="00AA2513" w:rsidP="00A75356">
            <w:pPr>
              <w:rPr>
                <w:b/>
                <w:sz w:val="20"/>
                <w:szCs w:val="20"/>
                <w:lang w:val="sr-Cyrl-CS"/>
              </w:rPr>
            </w:pPr>
            <w:r w:rsidRPr="00346395">
              <w:rPr>
                <w:b/>
                <w:sz w:val="20"/>
                <w:szCs w:val="20"/>
                <w:lang w:val="sr-Cyrl-CS"/>
              </w:rPr>
              <w:t>Кршевица</w:t>
            </w:r>
          </w:p>
        </w:tc>
        <w:tc>
          <w:tcPr>
            <w:tcW w:w="4897" w:type="dxa"/>
          </w:tcPr>
          <w:p w:rsidR="00AA2513" w:rsidRPr="00346395" w:rsidRDefault="00AA2513" w:rsidP="00A75356">
            <w:pPr>
              <w:spacing w:line="264" w:lineRule="auto"/>
              <w:rPr>
                <w:sz w:val="20"/>
                <w:szCs w:val="20"/>
                <w:lang w:val="sr-Cyrl-CS"/>
              </w:rPr>
            </w:pPr>
            <w:r w:rsidRPr="00346395">
              <w:rPr>
                <w:sz w:val="20"/>
                <w:szCs w:val="20"/>
                <w:lang w:val="sr-Cyrl-CS"/>
              </w:rPr>
              <w:t>1. Учионице</w:t>
            </w:r>
          </w:p>
          <w:p w:rsidR="00AA2513" w:rsidRPr="00346395" w:rsidRDefault="00AA2513" w:rsidP="00A75356">
            <w:pPr>
              <w:spacing w:line="264" w:lineRule="auto"/>
              <w:rPr>
                <w:sz w:val="20"/>
                <w:szCs w:val="20"/>
                <w:lang w:val="sr-Cyrl-CS"/>
              </w:rPr>
            </w:pPr>
            <w:r w:rsidRPr="00346395">
              <w:rPr>
                <w:sz w:val="20"/>
                <w:szCs w:val="20"/>
                <w:lang w:val="sr-Cyrl-CS"/>
              </w:rPr>
              <w:t>2. Просторија за наставнике</w:t>
            </w:r>
          </w:p>
          <w:p w:rsidR="00AA2513" w:rsidRPr="00346395" w:rsidRDefault="00AA2513" w:rsidP="00A75356">
            <w:pPr>
              <w:spacing w:line="264" w:lineRule="auto"/>
              <w:rPr>
                <w:sz w:val="20"/>
                <w:szCs w:val="20"/>
                <w:lang w:val="sr-Cyrl-CS"/>
              </w:rPr>
            </w:pPr>
            <w:r w:rsidRPr="00346395">
              <w:rPr>
                <w:sz w:val="20"/>
                <w:szCs w:val="20"/>
                <w:lang w:val="sr-Cyrl-CS"/>
              </w:rPr>
              <w:t>3. Остале просторије</w:t>
            </w:r>
          </w:p>
        </w:tc>
        <w:tc>
          <w:tcPr>
            <w:tcW w:w="1038" w:type="dxa"/>
          </w:tcPr>
          <w:p w:rsidR="00AA2513" w:rsidRPr="00346395" w:rsidRDefault="00AA2513" w:rsidP="00A75356">
            <w:pPr>
              <w:spacing w:line="264" w:lineRule="auto"/>
              <w:jc w:val="center"/>
              <w:rPr>
                <w:sz w:val="20"/>
                <w:szCs w:val="20"/>
                <w:lang w:val="sr-Cyrl-CS"/>
              </w:rPr>
            </w:pPr>
            <w:r w:rsidRPr="00346395">
              <w:rPr>
                <w:sz w:val="20"/>
                <w:szCs w:val="20"/>
                <w:lang w:val="sr-Cyrl-CS"/>
              </w:rPr>
              <w:t>2</w:t>
            </w:r>
          </w:p>
          <w:p w:rsidR="00AA2513" w:rsidRPr="00346395" w:rsidRDefault="00AA2513" w:rsidP="00A75356">
            <w:pPr>
              <w:spacing w:line="264" w:lineRule="auto"/>
              <w:jc w:val="center"/>
              <w:rPr>
                <w:sz w:val="20"/>
                <w:szCs w:val="20"/>
                <w:lang w:val="sr-Cyrl-CS"/>
              </w:rPr>
            </w:pPr>
            <w:r w:rsidRPr="00346395">
              <w:rPr>
                <w:sz w:val="20"/>
                <w:szCs w:val="20"/>
                <w:lang w:val="sr-Cyrl-CS"/>
              </w:rPr>
              <w:t>1</w:t>
            </w:r>
          </w:p>
          <w:p w:rsidR="00AA2513" w:rsidRPr="00346395" w:rsidRDefault="00AA2513" w:rsidP="00A75356">
            <w:pPr>
              <w:spacing w:line="264" w:lineRule="auto"/>
              <w:jc w:val="center"/>
              <w:rPr>
                <w:sz w:val="20"/>
                <w:szCs w:val="20"/>
                <w:lang w:val="sr-Cyrl-CS"/>
              </w:rPr>
            </w:pPr>
            <w:r w:rsidRPr="00346395">
              <w:rPr>
                <w:sz w:val="20"/>
                <w:szCs w:val="20"/>
                <w:lang w:val="sr-Cyrl-CS"/>
              </w:rPr>
              <w:t>3</w:t>
            </w:r>
          </w:p>
        </w:tc>
        <w:tc>
          <w:tcPr>
            <w:tcW w:w="2521" w:type="dxa"/>
          </w:tcPr>
          <w:p w:rsidR="00AA2513" w:rsidRPr="00346395" w:rsidRDefault="00AA2513" w:rsidP="00A75356">
            <w:pPr>
              <w:spacing w:line="264" w:lineRule="auto"/>
              <w:jc w:val="center"/>
              <w:rPr>
                <w:sz w:val="20"/>
                <w:szCs w:val="20"/>
                <w:lang w:val="sr-Cyrl-CS"/>
              </w:rPr>
            </w:pPr>
            <w:r w:rsidRPr="00346395">
              <w:rPr>
                <w:sz w:val="20"/>
                <w:szCs w:val="20"/>
                <w:lang w:val="sr-Cyrl-CS"/>
              </w:rPr>
              <w:t>58</w:t>
            </w:r>
          </w:p>
          <w:p w:rsidR="00AA2513" w:rsidRPr="00346395" w:rsidRDefault="00AA2513" w:rsidP="00A75356">
            <w:pPr>
              <w:spacing w:line="264" w:lineRule="auto"/>
              <w:jc w:val="center"/>
              <w:rPr>
                <w:sz w:val="20"/>
                <w:szCs w:val="20"/>
                <w:lang w:val="sr-Cyrl-CS"/>
              </w:rPr>
            </w:pPr>
            <w:r w:rsidRPr="00346395">
              <w:rPr>
                <w:sz w:val="20"/>
                <w:szCs w:val="20"/>
                <w:lang w:val="sr-Cyrl-CS"/>
              </w:rPr>
              <w:t>7</w:t>
            </w:r>
          </w:p>
          <w:p w:rsidR="00AA2513" w:rsidRPr="00346395" w:rsidRDefault="00AA2513" w:rsidP="00A75356">
            <w:pPr>
              <w:spacing w:line="264" w:lineRule="auto"/>
              <w:jc w:val="center"/>
              <w:rPr>
                <w:sz w:val="20"/>
                <w:szCs w:val="20"/>
                <w:lang w:val="sr-Cyrl-CS"/>
              </w:rPr>
            </w:pPr>
            <w:r w:rsidRPr="00346395">
              <w:rPr>
                <w:sz w:val="20"/>
                <w:szCs w:val="20"/>
                <w:lang w:val="sr-Cyrl-CS"/>
              </w:rPr>
              <w:t>83</w:t>
            </w:r>
          </w:p>
        </w:tc>
      </w:tr>
      <w:tr w:rsidR="00AA2513" w:rsidRPr="00346395" w:rsidTr="00346395">
        <w:trPr>
          <w:trHeight w:val="234"/>
          <w:jc w:val="center"/>
        </w:trPr>
        <w:tc>
          <w:tcPr>
            <w:tcW w:w="6529" w:type="dxa"/>
            <w:gridSpan w:val="2"/>
            <w:shd w:val="clear" w:color="auto" w:fill="A6A6A6" w:themeFill="background1" w:themeFillShade="A6"/>
          </w:tcPr>
          <w:p w:rsidR="00AA2513" w:rsidRPr="00346395" w:rsidRDefault="00AA2513" w:rsidP="00A75356">
            <w:pPr>
              <w:spacing w:after="60"/>
              <w:jc w:val="right"/>
              <w:rPr>
                <w:b/>
                <w:sz w:val="20"/>
                <w:szCs w:val="20"/>
                <w:lang w:val="sr-Cyrl-CS"/>
              </w:rPr>
            </w:pPr>
            <w:r w:rsidRPr="00346395">
              <w:rPr>
                <w:b/>
                <w:sz w:val="20"/>
                <w:szCs w:val="20"/>
                <w:lang w:val="sr-Cyrl-CS"/>
              </w:rPr>
              <w:t>Укупна површина у Кршевици</w:t>
            </w:r>
          </w:p>
        </w:tc>
        <w:tc>
          <w:tcPr>
            <w:tcW w:w="1038" w:type="dxa"/>
            <w:shd w:val="clear" w:color="auto" w:fill="A6A6A6" w:themeFill="background1" w:themeFillShade="A6"/>
          </w:tcPr>
          <w:p w:rsidR="00AA2513" w:rsidRPr="00346395" w:rsidRDefault="00AA2513" w:rsidP="00A75356">
            <w:pPr>
              <w:spacing w:after="60"/>
              <w:jc w:val="center"/>
              <w:rPr>
                <w:b/>
                <w:sz w:val="20"/>
                <w:szCs w:val="20"/>
                <w:lang w:val="sr-Cyrl-CS"/>
              </w:rPr>
            </w:pPr>
            <w:r w:rsidRPr="00346395">
              <w:rPr>
                <w:b/>
                <w:sz w:val="20"/>
                <w:szCs w:val="20"/>
                <w:lang w:val="sr-Cyrl-CS"/>
              </w:rPr>
              <w:t>6</w:t>
            </w:r>
          </w:p>
        </w:tc>
        <w:tc>
          <w:tcPr>
            <w:tcW w:w="2521" w:type="dxa"/>
            <w:shd w:val="clear" w:color="auto" w:fill="A6A6A6" w:themeFill="background1" w:themeFillShade="A6"/>
          </w:tcPr>
          <w:p w:rsidR="00AA2513" w:rsidRPr="00346395" w:rsidRDefault="00AA2513" w:rsidP="00A75356">
            <w:pPr>
              <w:spacing w:after="60"/>
              <w:jc w:val="center"/>
              <w:rPr>
                <w:b/>
                <w:sz w:val="20"/>
                <w:szCs w:val="20"/>
                <w:lang w:val="sr-Cyrl-CS"/>
              </w:rPr>
            </w:pPr>
            <w:r w:rsidRPr="00346395">
              <w:rPr>
                <w:b/>
                <w:sz w:val="20"/>
                <w:szCs w:val="20"/>
                <w:lang w:val="sr-Cyrl-CS"/>
              </w:rPr>
              <w:t>148</w:t>
            </w:r>
          </w:p>
        </w:tc>
      </w:tr>
      <w:tr w:rsidR="00AA2513" w:rsidRPr="00346395" w:rsidTr="00346395">
        <w:trPr>
          <w:trHeight w:val="979"/>
          <w:jc w:val="center"/>
        </w:trPr>
        <w:tc>
          <w:tcPr>
            <w:tcW w:w="1632" w:type="dxa"/>
            <w:shd w:val="clear" w:color="auto" w:fill="A6A6A6" w:themeFill="background1" w:themeFillShade="A6"/>
          </w:tcPr>
          <w:p w:rsidR="00AA2513" w:rsidRPr="00346395" w:rsidRDefault="00AA2513" w:rsidP="00A75356">
            <w:pPr>
              <w:rPr>
                <w:b/>
                <w:sz w:val="20"/>
                <w:szCs w:val="20"/>
                <w:lang w:val="sr-Cyrl-CS"/>
              </w:rPr>
            </w:pPr>
            <w:r w:rsidRPr="00346395">
              <w:rPr>
                <w:b/>
                <w:sz w:val="20"/>
                <w:szCs w:val="20"/>
                <w:lang w:val="sr-Cyrl-CS"/>
              </w:rPr>
              <w:t>Љиљанце</w:t>
            </w:r>
          </w:p>
        </w:tc>
        <w:tc>
          <w:tcPr>
            <w:tcW w:w="4897" w:type="dxa"/>
          </w:tcPr>
          <w:p w:rsidR="00AA2513" w:rsidRPr="00346395" w:rsidRDefault="00AA2513" w:rsidP="00A75356">
            <w:pPr>
              <w:spacing w:line="264" w:lineRule="auto"/>
              <w:rPr>
                <w:sz w:val="20"/>
                <w:szCs w:val="20"/>
                <w:lang w:val="sr-Cyrl-CS"/>
              </w:rPr>
            </w:pPr>
            <w:r w:rsidRPr="00346395">
              <w:rPr>
                <w:sz w:val="20"/>
                <w:szCs w:val="20"/>
                <w:lang w:val="sr-Cyrl-CS"/>
              </w:rPr>
              <w:t>1. Учионице</w:t>
            </w:r>
          </w:p>
          <w:p w:rsidR="00AA2513" w:rsidRPr="00346395" w:rsidRDefault="00AA2513" w:rsidP="00A75356">
            <w:pPr>
              <w:spacing w:line="264" w:lineRule="auto"/>
              <w:rPr>
                <w:sz w:val="20"/>
                <w:szCs w:val="20"/>
                <w:lang w:val="sr-Cyrl-CS"/>
              </w:rPr>
            </w:pPr>
            <w:r w:rsidRPr="00346395">
              <w:rPr>
                <w:sz w:val="20"/>
                <w:szCs w:val="20"/>
                <w:lang w:val="sr-Cyrl-CS"/>
              </w:rPr>
              <w:t>2. Просторија за опште друштвене намене</w:t>
            </w:r>
          </w:p>
          <w:p w:rsidR="00AA2513" w:rsidRPr="00346395" w:rsidRDefault="00AA2513" w:rsidP="00A75356">
            <w:pPr>
              <w:spacing w:line="264" w:lineRule="auto"/>
              <w:rPr>
                <w:sz w:val="20"/>
                <w:szCs w:val="20"/>
                <w:lang w:val="sr-Cyrl-CS"/>
              </w:rPr>
            </w:pPr>
            <w:r w:rsidRPr="00346395">
              <w:rPr>
                <w:sz w:val="20"/>
                <w:szCs w:val="20"/>
                <w:lang w:val="sr-Cyrl-CS"/>
              </w:rPr>
              <w:t>3. Просторија за наставнике</w:t>
            </w:r>
          </w:p>
          <w:p w:rsidR="00AA2513" w:rsidRPr="00346395" w:rsidRDefault="00AA2513" w:rsidP="00A75356">
            <w:pPr>
              <w:spacing w:line="264" w:lineRule="auto"/>
              <w:rPr>
                <w:sz w:val="20"/>
                <w:szCs w:val="20"/>
                <w:lang w:val="sr-Cyrl-CS"/>
              </w:rPr>
            </w:pPr>
            <w:r w:rsidRPr="00346395">
              <w:rPr>
                <w:sz w:val="20"/>
                <w:szCs w:val="20"/>
                <w:lang w:val="sr-Cyrl-CS"/>
              </w:rPr>
              <w:t>4. Остале просторије</w:t>
            </w:r>
          </w:p>
        </w:tc>
        <w:tc>
          <w:tcPr>
            <w:tcW w:w="1038" w:type="dxa"/>
          </w:tcPr>
          <w:p w:rsidR="00AA2513" w:rsidRPr="00346395" w:rsidRDefault="00AA2513" w:rsidP="00A75356">
            <w:pPr>
              <w:spacing w:line="264" w:lineRule="auto"/>
              <w:jc w:val="center"/>
              <w:rPr>
                <w:sz w:val="20"/>
                <w:szCs w:val="20"/>
                <w:lang w:val="sr-Cyrl-CS"/>
              </w:rPr>
            </w:pPr>
            <w:r w:rsidRPr="00346395">
              <w:rPr>
                <w:sz w:val="20"/>
                <w:szCs w:val="20"/>
                <w:lang w:val="sr-Cyrl-CS"/>
              </w:rPr>
              <w:t>2</w:t>
            </w:r>
          </w:p>
          <w:p w:rsidR="00AA2513" w:rsidRPr="00346395" w:rsidRDefault="00AA2513" w:rsidP="00A75356">
            <w:pPr>
              <w:spacing w:line="264" w:lineRule="auto"/>
              <w:jc w:val="center"/>
              <w:rPr>
                <w:sz w:val="20"/>
                <w:szCs w:val="20"/>
                <w:lang w:val="sr-Cyrl-CS"/>
              </w:rPr>
            </w:pPr>
            <w:r w:rsidRPr="00346395">
              <w:rPr>
                <w:sz w:val="20"/>
                <w:szCs w:val="20"/>
                <w:lang w:val="sr-Cyrl-CS"/>
              </w:rPr>
              <w:t>1</w:t>
            </w:r>
          </w:p>
          <w:p w:rsidR="00AA2513" w:rsidRPr="00346395" w:rsidRDefault="00AA2513" w:rsidP="00A75356">
            <w:pPr>
              <w:spacing w:line="264" w:lineRule="auto"/>
              <w:jc w:val="center"/>
              <w:rPr>
                <w:sz w:val="20"/>
                <w:szCs w:val="20"/>
                <w:lang w:val="sr-Cyrl-CS"/>
              </w:rPr>
            </w:pPr>
            <w:r w:rsidRPr="00346395">
              <w:rPr>
                <w:sz w:val="20"/>
                <w:szCs w:val="20"/>
                <w:lang w:val="sr-Cyrl-CS"/>
              </w:rPr>
              <w:t>1</w:t>
            </w:r>
          </w:p>
          <w:p w:rsidR="00AA2513" w:rsidRPr="00346395" w:rsidRDefault="00AA2513" w:rsidP="00A75356">
            <w:pPr>
              <w:spacing w:line="264" w:lineRule="auto"/>
              <w:jc w:val="center"/>
              <w:rPr>
                <w:sz w:val="20"/>
                <w:szCs w:val="20"/>
                <w:lang w:val="sr-Cyrl-CS"/>
              </w:rPr>
            </w:pPr>
            <w:r w:rsidRPr="00346395">
              <w:rPr>
                <w:sz w:val="20"/>
                <w:szCs w:val="20"/>
                <w:lang w:val="sr-Cyrl-CS"/>
              </w:rPr>
              <w:t>1</w:t>
            </w:r>
          </w:p>
        </w:tc>
        <w:tc>
          <w:tcPr>
            <w:tcW w:w="2521" w:type="dxa"/>
          </w:tcPr>
          <w:p w:rsidR="00AA2513" w:rsidRPr="00346395" w:rsidRDefault="00AA2513" w:rsidP="00A75356">
            <w:pPr>
              <w:spacing w:line="264" w:lineRule="auto"/>
              <w:jc w:val="center"/>
              <w:rPr>
                <w:sz w:val="20"/>
                <w:szCs w:val="20"/>
                <w:lang w:val="sr-Cyrl-CS"/>
              </w:rPr>
            </w:pPr>
            <w:r w:rsidRPr="00346395">
              <w:rPr>
                <w:sz w:val="20"/>
                <w:szCs w:val="20"/>
                <w:lang w:val="sr-Cyrl-CS"/>
              </w:rPr>
              <w:t>125</w:t>
            </w:r>
          </w:p>
          <w:p w:rsidR="00AA2513" w:rsidRPr="00346395" w:rsidRDefault="00AA2513" w:rsidP="00A75356">
            <w:pPr>
              <w:spacing w:line="264" w:lineRule="auto"/>
              <w:jc w:val="center"/>
              <w:rPr>
                <w:sz w:val="20"/>
                <w:szCs w:val="20"/>
                <w:lang w:val="sr-Cyrl-CS"/>
              </w:rPr>
            </w:pPr>
            <w:r w:rsidRPr="00346395">
              <w:rPr>
                <w:sz w:val="20"/>
                <w:szCs w:val="20"/>
                <w:lang w:val="sr-Cyrl-CS"/>
              </w:rPr>
              <w:t>30</w:t>
            </w:r>
          </w:p>
          <w:p w:rsidR="00AA2513" w:rsidRPr="00346395" w:rsidRDefault="00AA2513" w:rsidP="00A75356">
            <w:pPr>
              <w:spacing w:line="264" w:lineRule="auto"/>
              <w:jc w:val="center"/>
              <w:rPr>
                <w:sz w:val="20"/>
                <w:szCs w:val="20"/>
                <w:lang w:val="sr-Cyrl-CS"/>
              </w:rPr>
            </w:pPr>
            <w:r w:rsidRPr="00346395">
              <w:rPr>
                <w:sz w:val="20"/>
                <w:szCs w:val="20"/>
                <w:lang w:val="sr-Cyrl-CS"/>
              </w:rPr>
              <w:t>25</w:t>
            </w:r>
          </w:p>
          <w:p w:rsidR="00AA2513" w:rsidRPr="00346395" w:rsidRDefault="00AA2513" w:rsidP="00A75356">
            <w:pPr>
              <w:spacing w:line="264" w:lineRule="auto"/>
              <w:jc w:val="center"/>
              <w:rPr>
                <w:sz w:val="20"/>
                <w:szCs w:val="20"/>
                <w:lang w:val="sr-Cyrl-CS"/>
              </w:rPr>
            </w:pPr>
            <w:r w:rsidRPr="00346395">
              <w:rPr>
                <w:sz w:val="20"/>
                <w:szCs w:val="20"/>
                <w:lang w:val="sr-Cyrl-CS"/>
              </w:rPr>
              <w:t>26</w:t>
            </w:r>
          </w:p>
        </w:tc>
      </w:tr>
      <w:tr w:rsidR="00AA2513" w:rsidRPr="00346395" w:rsidTr="00346395">
        <w:trPr>
          <w:trHeight w:val="234"/>
          <w:jc w:val="center"/>
        </w:trPr>
        <w:tc>
          <w:tcPr>
            <w:tcW w:w="6529" w:type="dxa"/>
            <w:gridSpan w:val="2"/>
            <w:shd w:val="clear" w:color="auto" w:fill="A6A6A6" w:themeFill="background1" w:themeFillShade="A6"/>
          </w:tcPr>
          <w:p w:rsidR="00AA2513" w:rsidRPr="00346395" w:rsidRDefault="00AA2513" w:rsidP="00A75356">
            <w:pPr>
              <w:spacing w:after="60"/>
              <w:jc w:val="right"/>
              <w:rPr>
                <w:b/>
                <w:sz w:val="20"/>
                <w:szCs w:val="20"/>
                <w:lang w:val="sr-Cyrl-CS"/>
              </w:rPr>
            </w:pPr>
            <w:r w:rsidRPr="00346395">
              <w:rPr>
                <w:b/>
                <w:sz w:val="20"/>
                <w:szCs w:val="20"/>
                <w:lang w:val="sr-Cyrl-CS"/>
              </w:rPr>
              <w:t>Укупна површина у Љиљанцу</w:t>
            </w:r>
          </w:p>
        </w:tc>
        <w:tc>
          <w:tcPr>
            <w:tcW w:w="1038" w:type="dxa"/>
            <w:shd w:val="clear" w:color="auto" w:fill="A6A6A6" w:themeFill="background1" w:themeFillShade="A6"/>
          </w:tcPr>
          <w:p w:rsidR="00AA2513" w:rsidRPr="00346395" w:rsidRDefault="00AA2513" w:rsidP="00A75356">
            <w:pPr>
              <w:spacing w:after="60"/>
              <w:jc w:val="center"/>
              <w:rPr>
                <w:b/>
                <w:sz w:val="20"/>
                <w:szCs w:val="20"/>
                <w:lang w:val="sr-Cyrl-CS"/>
              </w:rPr>
            </w:pPr>
            <w:r w:rsidRPr="00346395">
              <w:rPr>
                <w:b/>
                <w:sz w:val="20"/>
                <w:szCs w:val="20"/>
                <w:lang w:val="sr-Cyrl-CS"/>
              </w:rPr>
              <w:t>5</w:t>
            </w:r>
          </w:p>
        </w:tc>
        <w:tc>
          <w:tcPr>
            <w:tcW w:w="2521" w:type="dxa"/>
            <w:shd w:val="clear" w:color="auto" w:fill="A6A6A6" w:themeFill="background1" w:themeFillShade="A6"/>
          </w:tcPr>
          <w:p w:rsidR="00AA2513" w:rsidRPr="00346395" w:rsidRDefault="00AA2513" w:rsidP="00A75356">
            <w:pPr>
              <w:spacing w:after="60"/>
              <w:jc w:val="center"/>
              <w:rPr>
                <w:b/>
                <w:sz w:val="20"/>
                <w:szCs w:val="20"/>
                <w:lang w:val="sr-Cyrl-CS"/>
              </w:rPr>
            </w:pPr>
            <w:r w:rsidRPr="00346395">
              <w:rPr>
                <w:b/>
                <w:sz w:val="20"/>
                <w:szCs w:val="20"/>
                <w:lang w:val="sr-Cyrl-CS"/>
              </w:rPr>
              <w:t>206</w:t>
            </w:r>
          </w:p>
        </w:tc>
      </w:tr>
      <w:tr w:rsidR="00AA2513" w:rsidRPr="00346395" w:rsidTr="00346395">
        <w:trPr>
          <w:trHeight w:val="731"/>
          <w:jc w:val="center"/>
        </w:trPr>
        <w:tc>
          <w:tcPr>
            <w:tcW w:w="1632" w:type="dxa"/>
            <w:shd w:val="clear" w:color="auto" w:fill="A6A6A6" w:themeFill="background1" w:themeFillShade="A6"/>
          </w:tcPr>
          <w:p w:rsidR="00AA2513" w:rsidRPr="00346395" w:rsidRDefault="00AA2513" w:rsidP="00A75356">
            <w:pPr>
              <w:rPr>
                <w:b/>
                <w:sz w:val="20"/>
                <w:szCs w:val="20"/>
                <w:lang w:val="sr-Cyrl-CS"/>
              </w:rPr>
            </w:pPr>
            <w:r w:rsidRPr="00346395">
              <w:rPr>
                <w:b/>
                <w:sz w:val="20"/>
                <w:szCs w:val="20"/>
                <w:lang w:val="sr-Cyrl-CS"/>
              </w:rPr>
              <w:t>Богдановац</w:t>
            </w:r>
          </w:p>
        </w:tc>
        <w:tc>
          <w:tcPr>
            <w:tcW w:w="4897" w:type="dxa"/>
          </w:tcPr>
          <w:p w:rsidR="00AA2513" w:rsidRPr="00346395" w:rsidRDefault="00AA2513" w:rsidP="00A75356">
            <w:pPr>
              <w:spacing w:line="264" w:lineRule="auto"/>
              <w:rPr>
                <w:sz w:val="20"/>
                <w:szCs w:val="20"/>
                <w:lang w:val="sr-Cyrl-CS"/>
              </w:rPr>
            </w:pPr>
            <w:r w:rsidRPr="00346395">
              <w:rPr>
                <w:sz w:val="20"/>
                <w:szCs w:val="20"/>
                <w:lang w:val="sr-Cyrl-CS"/>
              </w:rPr>
              <w:t>1. Учионица</w:t>
            </w:r>
          </w:p>
          <w:p w:rsidR="00AA2513" w:rsidRPr="00346395" w:rsidRDefault="00AA2513" w:rsidP="00A75356">
            <w:pPr>
              <w:spacing w:line="264" w:lineRule="auto"/>
              <w:rPr>
                <w:sz w:val="20"/>
                <w:szCs w:val="20"/>
                <w:lang w:val="sr-Cyrl-CS"/>
              </w:rPr>
            </w:pPr>
            <w:r w:rsidRPr="00346395">
              <w:rPr>
                <w:sz w:val="20"/>
                <w:szCs w:val="20"/>
                <w:lang w:val="sr-Cyrl-CS"/>
              </w:rPr>
              <w:t>2. Просторија за наставнике</w:t>
            </w:r>
          </w:p>
          <w:p w:rsidR="00AA2513" w:rsidRPr="00346395" w:rsidRDefault="00AA2513" w:rsidP="00A75356">
            <w:pPr>
              <w:spacing w:line="264" w:lineRule="auto"/>
              <w:rPr>
                <w:sz w:val="20"/>
                <w:szCs w:val="20"/>
                <w:lang w:val="sr-Cyrl-CS"/>
              </w:rPr>
            </w:pPr>
            <w:r w:rsidRPr="00346395">
              <w:rPr>
                <w:sz w:val="20"/>
                <w:szCs w:val="20"/>
                <w:lang w:val="sr-Cyrl-CS"/>
              </w:rPr>
              <w:t>3. Помоћни простор</w:t>
            </w:r>
          </w:p>
          <w:p w:rsidR="00AA2513" w:rsidRPr="00346395" w:rsidRDefault="00AA2513" w:rsidP="00A75356">
            <w:pPr>
              <w:spacing w:line="264" w:lineRule="auto"/>
              <w:rPr>
                <w:sz w:val="20"/>
                <w:szCs w:val="20"/>
                <w:lang w:val="sr-Cyrl-CS"/>
              </w:rPr>
            </w:pPr>
            <w:r w:rsidRPr="00346395">
              <w:rPr>
                <w:sz w:val="20"/>
                <w:szCs w:val="20"/>
                <w:lang w:val="sr-Cyrl-CS"/>
              </w:rPr>
              <w:t>3. Остале просторије</w:t>
            </w:r>
          </w:p>
        </w:tc>
        <w:tc>
          <w:tcPr>
            <w:tcW w:w="1038" w:type="dxa"/>
          </w:tcPr>
          <w:p w:rsidR="00AA2513" w:rsidRPr="00346395" w:rsidRDefault="00AA2513" w:rsidP="00A75356">
            <w:pPr>
              <w:spacing w:line="264" w:lineRule="auto"/>
              <w:jc w:val="center"/>
              <w:rPr>
                <w:sz w:val="20"/>
                <w:szCs w:val="20"/>
                <w:lang w:val="sr-Cyrl-CS"/>
              </w:rPr>
            </w:pPr>
            <w:r w:rsidRPr="00346395">
              <w:rPr>
                <w:sz w:val="20"/>
                <w:szCs w:val="20"/>
                <w:lang w:val="sr-Cyrl-CS"/>
              </w:rPr>
              <w:t>2</w:t>
            </w:r>
          </w:p>
          <w:p w:rsidR="00AA2513" w:rsidRPr="00346395" w:rsidRDefault="00AA2513" w:rsidP="00A75356">
            <w:pPr>
              <w:spacing w:line="264" w:lineRule="auto"/>
              <w:jc w:val="center"/>
              <w:rPr>
                <w:sz w:val="20"/>
                <w:szCs w:val="20"/>
                <w:lang w:val="sr-Cyrl-CS"/>
              </w:rPr>
            </w:pPr>
            <w:r w:rsidRPr="00346395">
              <w:rPr>
                <w:sz w:val="20"/>
                <w:szCs w:val="20"/>
                <w:lang w:val="sr-Cyrl-CS"/>
              </w:rPr>
              <w:t>1</w:t>
            </w:r>
          </w:p>
          <w:p w:rsidR="00AA2513" w:rsidRPr="00346395" w:rsidRDefault="00AA2513" w:rsidP="00A75356">
            <w:pPr>
              <w:spacing w:line="264" w:lineRule="auto"/>
              <w:jc w:val="center"/>
              <w:rPr>
                <w:sz w:val="20"/>
                <w:szCs w:val="20"/>
                <w:lang w:val="sr-Cyrl-CS"/>
              </w:rPr>
            </w:pPr>
            <w:r w:rsidRPr="00346395">
              <w:rPr>
                <w:sz w:val="20"/>
                <w:szCs w:val="20"/>
                <w:lang w:val="sr-Cyrl-CS"/>
              </w:rPr>
              <w:t>1</w:t>
            </w:r>
          </w:p>
          <w:p w:rsidR="00AA2513" w:rsidRPr="00346395" w:rsidRDefault="00AA2513" w:rsidP="00A75356">
            <w:pPr>
              <w:spacing w:line="264" w:lineRule="auto"/>
              <w:jc w:val="center"/>
              <w:rPr>
                <w:sz w:val="20"/>
                <w:szCs w:val="20"/>
                <w:lang w:val="sr-Cyrl-CS"/>
              </w:rPr>
            </w:pPr>
            <w:r w:rsidRPr="00346395">
              <w:rPr>
                <w:sz w:val="20"/>
                <w:szCs w:val="20"/>
                <w:lang w:val="sr-Cyrl-CS"/>
              </w:rPr>
              <w:t>1</w:t>
            </w:r>
          </w:p>
        </w:tc>
        <w:tc>
          <w:tcPr>
            <w:tcW w:w="2521" w:type="dxa"/>
          </w:tcPr>
          <w:p w:rsidR="00AA2513" w:rsidRPr="00346395" w:rsidRDefault="00AA2513" w:rsidP="00A75356">
            <w:pPr>
              <w:spacing w:line="264" w:lineRule="auto"/>
              <w:jc w:val="center"/>
              <w:rPr>
                <w:sz w:val="20"/>
                <w:szCs w:val="20"/>
                <w:lang w:val="sr-Cyrl-CS"/>
              </w:rPr>
            </w:pPr>
            <w:r w:rsidRPr="00346395">
              <w:rPr>
                <w:sz w:val="20"/>
                <w:szCs w:val="20"/>
                <w:lang w:val="sr-Cyrl-CS"/>
              </w:rPr>
              <w:t>78</w:t>
            </w:r>
          </w:p>
          <w:p w:rsidR="00AA2513" w:rsidRPr="00346395" w:rsidRDefault="00AA2513" w:rsidP="00A75356">
            <w:pPr>
              <w:spacing w:line="264" w:lineRule="auto"/>
              <w:jc w:val="center"/>
              <w:rPr>
                <w:sz w:val="20"/>
                <w:szCs w:val="20"/>
                <w:lang w:val="sr-Cyrl-CS"/>
              </w:rPr>
            </w:pPr>
            <w:r w:rsidRPr="00346395">
              <w:rPr>
                <w:sz w:val="20"/>
                <w:szCs w:val="20"/>
                <w:lang w:val="sr-Cyrl-CS"/>
              </w:rPr>
              <w:t>20</w:t>
            </w:r>
          </w:p>
          <w:p w:rsidR="00AA2513" w:rsidRPr="00346395" w:rsidRDefault="00AA2513" w:rsidP="00A75356">
            <w:pPr>
              <w:spacing w:line="264" w:lineRule="auto"/>
              <w:jc w:val="center"/>
              <w:rPr>
                <w:sz w:val="20"/>
                <w:szCs w:val="20"/>
                <w:lang w:val="sr-Cyrl-CS"/>
              </w:rPr>
            </w:pPr>
            <w:r w:rsidRPr="00346395">
              <w:rPr>
                <w:sz w:val="20"/>
                <w:szCs w:val="20"/>
                <w:lang w:val="sr-Cyrl-CS"/>
              </w:rPr>
              <w:t>40</w:t>
            </w:r>
          </w:p>
          <w:p w:rsidR="00AA2513" w:rsidRPr="00346395" w:rsidRDefault="00AA2513" w:rsidP="00A75356">
            <w:pPr>
              <w:spacing w:line="264" w:lineRule="auto"/>
              <w:jc w:val="center"/>
              <w:rPr>
                <w:sz w:val="20"/>
                <w:szCs w:val="20"/>
                <w:lang w:val="sr-Cyrl-CS"/>
              </w:rPr>
            </w:pPr>
            <w:r w:rsidRPr="00346395">
              <w:rPr>
                <w:sz w:val="20"/>
                <w:szCs w:val="20"/>
                <w:lang w:val="sr-Cyrl-CS"/>
              </w:rPr>
              <w:t>25</w:t>
            </w:r>
          </w:p>
        </w:tc>
      </w:tr>
      <w:tr w:rsidR="00AA2513" w:rsidRPr="00346395" w:rsidTr="00346395">
        <w:trPr>
          <w:trHeight w:val="249"/>
          <w:jc w:val="center"/>
        </w:trPr>
        <w:tc>
          <w:tcPr>
            <w:tcW w:w="6529" w:type="dxa"/>
            <w:gridSpan w:val="2"/>
            <w:shd w:val="clear" w:color="auto" w:fill="A6A6A6" w:themeFill="background1" w:themeFillShade="A6"/>
          </w:tcPr>
          <w:p w:rsidR="00AA2513" w:rsidRPr="00346395" w:rsidRDefault="00AA2513" w:rsidP="00A75356">
            <w:pPr>
              <w:spacing w:after="60"/>
              <w:jc w:val="right"/>
              <w:rPr>
                <w:b/>
                <w:sz w:val="20"/>
                <w:szCs w:val="20"/>
                <w:lang w:val="sr-Cyrl-CS"/>
              </w:rPr>
            </w:pPr>
            <w:r w:rsidRPr="00346395">
              <w:rPr>
                <w:b/>
                <w:sz w:val="20"/>
                <w:szCs w:val="20"/>
                <w:lang w:val="sr-Cyrl-CS"/>
              </w:rPr>
              <w:t>Укупна површина у Богдановцу</w:t>
            </w:r>
          </w:p>
        </w:tc>
        <w:tc>
          <w:tcPr>
            <w:tcW w:w="1038" w:type="dxa"/>
            <w:shd w:val="clear" w:color="auto" w:fill="A6A6A6" w:themeFill="background1" w:themeFillShade="A6"/>
          </w:tcPr>
          <w:p w:rsidR="00AA2513" w:rsidRPr="00346395" w:rsidRDefault="00AA2513" w:rsidP="00A75356">
            <w:pPr>
              <w:spacing w:after="60"/>
              <w:jc w:val="center"/>
              <w:rPr>
                <w:b/>
                <w:sz w:val="20"/>
                <w:szCs w:val="20"/>
                <w:lang w:val="sr-Cyrl-CS"/>
              </w:rPr>
            </w:pPr>
            <w:r w:rsidRPr="00346395">
              <w:rPr>
                <w:b/>
                <w:sz w:val="20"/>
                <w:szCs w:val="20"/>
                <w:lang w:val="sr-Cyrl-CS"/>
              </w:rPr>
              <w:t>5</w:t>
            </w:r>
          </w:p>
        </w:tc>
        <w:tc>
          <w:tcPr>
            <w:tcW w:w="2521" w:type="dxa"/>
            <w:shd w:val="clear" w:color="auto" w:fill="A6A6A6" w:themeFill="background1" w:themeFillShade="A6"/>
          </w:tcPr>
          <w:p w:rsidR="00AA2513" w:rsidRPr="00346395" w:rsidRDefault="00AA2513" w:rsidP="00A75356">
            <w:pPr>
              <w:spacing w:after="60"/>
              <w:jc w:val="center"/>
              <w:rPr>
                <w:b/>
                <w:sz w:val="20"/>
                <w:szCs w:val="20"/>
                <w:lang w:val="sr-Cyrl-CS"/>
              </w:rPr>
            </w:pPr>
            <w:r w:rsidRPr="00346395">
              <w:rPr>
                <w:b/>
                <w:sz w:val="20"/>
                <w:szCs w:val="20"/>
                <w:lang w:val="sr-Cyrl-CS"/>
              </w:rPr>
              <w:t>163</w:t>
            </w:r>
          </w:p>
        </w:tc>
      </w:tr>
      <w:tr w:rsidR="00AA2513" w:rsidRPr="00346395" w:rsidTr="00346395">
        <w:trPr>
          <w:trHeight w:val="160"/>
          <w:jc w:val="center"/>
        </w:trPr>
        <w:tc>
          <w:tcPr>
            <w:tcW w:w="1632" w:type="dxa"/>
            <w:shd w:val="clear" w:color="auto" w:fill="A6A6A6" w:themeFill="background1" w:themeFillShade="A6"/>
          </w:tcPr>
          <w:p w:rsidR="00AA2513" w:rsidRPr="00346395" w:rsidRDefault="00AA2513" w:rsidP="00A75356">
            <w:pPr>
              <w:rPr>
                <w:b/>
                <w:sz w:val="20"/>
                <w:szCs w:val="20"/>
                <w:vertAlign w:val="superscript"/>
                <w:lang w:val="sr-Cyrl-CS"/>
              </w:rPr>
            </w:pPr>
            <w:r w:rsidRPr="00346395">
              <w:rPr>
                <w:b/>
                <w:sz w:val="20"/>
                <w:szCs w:val="20"/>
                <w:lang w:val="sr-Cyrl-CS"/>
              </w:rPr>
              <w:t>Кошарно</w:t>
            </w:r>
          </w:p>
        </w:tc>
        <w:tc>
          <w:tcPr>
            <w:tcW w:w="4897" w:type="dxa"/>
          </w:tcPr>
          <w:p w:rsidR="00AA2513" w:rsidRPr="00346395" w:rsidRDefault="00AA2513" w:rsidP="00A75356">
            <w:pPr>
              <w:rPr>
                <w:sz w:val="20"/>
                <w:szCs w:val="20"/>
                <w:lang w:val="sr-Cyrl-CS"/>
              </w:rPr>
            </w:pPr>
            <w:r w:rsidRPr="00346395">
              <w:rPr>
                <w:sz w:val="20"/>
                <w:szCs w:val="20"/>
                <w:lang w:val="sr-Cyrl-CS"/>
              </w:rPr>
              <w:t>1. Учионица</w:t>
            </w:r>
          </w:p>
          <w:p w:rsidR="00AA2513" w:rsidRPr="00346395" w:rsidRDefault="00AA2513" w:rsidP="00A75356">
            <w:pPr>
              <w:rPr>
                <w:sz w:val="20"/>
                <w:szCs w:val="20"/>
                <w:lang w:val="sr-Cyrl-CS"/>
              </w:rPr>
            </w:pPr>
            <w:r w:rsidRPr="00346395">
              <w:rPr>
                <w:sz w:val="20"/>
                <w:szCs w:val="20"/>
                <w:lang w:val="sr-Cyrl-CS"/>
              </w:rPr>
              <w:t>2. Просторија за наставнике</w:t>
            </w:r>
          </w:p>
          <w:p w:rsidR="00AA2513" w:rsidRPr="00346395" w:rsidRDefault="00AA2513" w:rsidP="00A75356">
            <w:pPr>
              <w:rPr>
                <w:sz w:val="20"/>
                <w:szCs w:val="20"/>
                <w:lang w:val="sr-Cyrl-CS"/>
              </w:rPr>
            </w:pPr>
            <w:r w:rsidRPr="00346395">
              <w:rPr>
                <w:sz w:val="20"/>
                <w:szCs w:val="20"/>
                <w:lang w:val="sr-Cyrl-CS"/>
              </w:rPr>
              <w:t>3. Остале просторије</w:t>
            </w:r>
          </w:p>
        </w:tc>
        <w:tc>
          <w:tcPr>
            <w:tcW w:w="1038" w:type="dxa"/>
          </w:tcPr>
          <w:p w:rsidR="00AA2513" w:rsidRPr="00346395" w:rsidRDefault="00AA2513" w:rsidP="00A75356">
            <w:pPr>
              <w:jc w:val="center"/>
              <w:rPr>
                <w:sz w:val="20"/>
                <w:szCs w:val="20"/>
                <w:lang w:val="sr-Cyrl-CS"/>
              </w:rPr>
            </w:pPr>
            <w:r w:rsidRPr="00346395">
              <w:rPr>
                <w:sz w:val="20"/>
                <w:szCs w:val="20"/>
                <w:lang w:val="sr-Cyrl-CS"/>
              </w:rPr>
              <w:t>2</w:t>
            </w:r>
          </w:p>
          <w:p w:rsidR="00AA2513" w:rsidRPr="00346395" w:rsidRDefault="00AA2513" w:rsidP="00A75356">
            <w:pPr>
              <w:jc w:val="center"/>
              <w:rPr>
                <w:sz w:val="20"/>
                <w:szCs w:val="20"/>
                <w:lang w:val="sr-Cyrl-CS"/>
              </w:rPr>
            </w:pPr>
            <w:r w:rsidRPr="00346395">
              <w:rPr>
                <w:sz w:val="20"/>
                <w:szCs w:val="20"/>
                <w:lang w:val="sr-Cyrl-CS"/>
              </w:rPr>
              <w:t>1</w:t>
            </w:r>
          </w:p>
          <w:p w:rsidR="00AA2513" w:rsidRPr="00346395" w:rsidRDefault="00AA2513" w:rsidP="00A75356">
            <w:pPr>
              <w:jc w:val="center"/>
              <w:rPr>
                <w:sz w:val="20"/>
                <w:szCs w:val="20"/>
                <w:lang w:val="sr-Cyrl-CS"/>
              </w:rPr>
            </w:pPr>
            <w:r w:rsidRPr="00346395">
              <w:rPr>
                <w:sz w:val="20"/>
                <w:szCs w:val="20"/>
                <w:lang w:val="sr-Cyrl-CS"/>
              </w:rPr>
              <w:t>2</w:t>
            </w:r>
          </w:p>
        </w:tc>
        <w:tc>
          <w:tcPr>
            <w:tcW w:w="2521" w:type="dxa"/>
          </w:tcPr>
          <w:p w:rsidR="00AA2513" w:rsidRPr="00346395" w:rsidRDefault="00AA2513" w:rsidP="00A75356">
            <w:pPr>
              <w:jc w:val="center"/>
              <w:rPr>
                <w:sz w:val="20"/>
                <w:szCs w:val="20"/>
                <w:lang w:val="sr-Cyrl-CS"/>
              </w:rPr>
            </w:pPr>
            <w:r w:rsidRPr="00346395">
              <w:rPr>
                <w:sz w:val="20"/>
                <w:szCs w:val="20"/>
                <w:lang w:val="sr-Cyrl-CS"/>
              </w:rPr>
              <w:t>45</w:t>
            </w:r>
          </w:p>
          <w:p w:rsidR="00AA2513" w:rsidRPr="00346395" w:rsidRDefault="00AA2513" w:rsidP="00A75356">
            <w:pPr>
              <w:jc w:val="center"/>
              <w:rPr>
                <w:sz w:val="20"/>
                <w:szCs w:val="20"/>
                <w:lang w:val="sr-Cyrl-CS"/>
              </w:rPr>
            </w:pPr>
            <w:r w:rsidRPr="00346395">
              <w:rPr>
                <w:sz w:val="20"/>
                <w:szCs w:val="20"/>
                <w:lang w:val="sr-Cyrl-CS"/>
              </w:rPr>
              <w:t>9</w:t>
            </w:r>
          </w:p>
          <w:p w:rsidR="00AA2513" w:rsidRPr="00346395" w:rsidRDefault="00AA2513" w:rsidP="00A75356">
            <w:pPr>
              <w:jc w:val="center"/>
              <w:rPr>
                <w:sz w:val="20"/>
                <w:szCs w:val="20"/>
                <w:lang w:val="sr-Cyrl-CS"/>
              </w:rPr>
            </w:pPr>
            <w:r w:rsidRPr="00346395">
              <w:rPr>
                <w:sz w:val="20"/>
                <w:szCs w:val="20"/>
                <w:lang w:val="sr-Cyrl-CS"/>
              </w:rPr>
              <w:t>62</w:t>
            </w:r>
          </w:p>
        </w:tc>
      </w:tr>
      <w:tr w:rsidR="00AA2513" w:rsidRPr="00346395" w:rsidTr="00346395">
        <w:trPr>
          <w:trHeight w:val="249"/>
          <w:jc w:val="center"/>
        </w:trPr>
        <w:tc>
          <w:tcPr>
            <w:tcW w:w="6529" w:type="dxa"/>
            <w:gridSpan w:val="2"/>
            <w:shd w:val="clear" w:color="auto" w:fill="A6A6A6" w:themeFill="background1" w:themeFillShade="A6"/>
          </w:tcPr>
          <w:p w:rsidR="00AA2513" w:rsidRPr="00346395" w:rsidRDefault="00AA2513" w:rsidP="00A75356">
            <w:pPr>
              <w:spacing w:after="120"/>
              <w:jc w:val="right"/>
              <w:rPr>
                <w:b/>
                <w:sz w:val="20"/>
                <w:szCs w:val="20"/>
                <w:lang w:val="sr-Cyrl-CS"/>
              </w:rPr>
            </w:pPr>
            <w:r w:rsidRPr="00346395">
              <w:rPr>
                <w:b/>
                <w:sz w:val="20"/>
                <w:szCs w:val="20"/>
                <w:lang w:val="sr-Cyrl-CS"/>
              </w:rPr>
              <w:t>Укупна површина у К</w:t>
            </w:r>
            <w:r w:rsidR="00A75356" w:rsidRPr="00346395">
              <w:rPr>
                <w:b/>
                <w:sz w:val="20"/>
                <w:szCs w:val="20"/>
                <w:lang w:val="sr-Cyrl-CS"/>
              </w:rPr>
              <w:t>ошарну</w:t>
            </w:r>
          </w:p>
        </w:tc>
        <w:tc>
          <w:tcPr>
            <w:tcW w:w="1038" w:type="dxa"/>
            <w:shd w:val="clear" w:color="auto" w:fill="A6A6A6" w:themeFill="background1" w:themeFillShade="A6"/>
          </w:tcPr>
          <w:p w:rsidR="00AA2513" w:rsidRPr="00346395" w:rsidRDefault="00AA2513" w:rsidP="00A75356">
            <w:pPr>
              <w:spacing w:after="120"/>
              <w:jc w:val="center"/>
              <w:rPr>
                <w:b/>
                <w:sz w:val="20"/>
                <w:szCs w:val="20"/>
                <w:lang w:val="sr-Cyrl-CS"/>
              </w:rPr>
            </w:pPr>
            <w:r w:rsidRPr="00346395">
              <w:rPr>
                <w:b/>
                <w:sz w:val="20"/>
                <w:szCs w:val="20"/>
                <w:lang w:val="sr-Cyrl-CS"/>
              </w:rPr>
              <w:t>5</w:t>
            </w:r>
          </w:p>
        </w:tc>
        <w:tc>
          <w:tcPr>
            <w:tcW w:w="2521" w:type="dxa"/>
            <w:shd w:val="clear" w:color="auto" w:fill="A6A6A6" w:themeFill="background1" w:themeFillShade="A6"/>
          </w:tcPr>
          <w:p w:rsidR="00AA2513" w:rsidRPr="00346395" w:rsidRDefault="00AA2513" w:rsidP="00A75356">
            <w:pPr>
              <w:spacing w:after="120"/>
              <w:jc w:val="center"/>
              <w:rPr>
                <w:b/>
                <w:sz w:val="20"/>
                <w:szCs w:val="20"/>
                <w:lang w:val="sr-Cyrl-CS"/>
              </w:rPr>
            </w:pPr>
            <w:r w:rsidRPr="00346395">
              <w:rPr>
                <w:b/>
                <w:sz w:val="20"/>
                <w:szCs w:val="20"/>
                <w:lang w:val="sr-Cyrl-CS"/>
              </w:rPr>
              <w:t>116</w:t>
            </w:r>
          </w:p>
        </w:tc>
      </w:tr>
      <w:tr w:rsidR="00AA2513" w:rsidRPr="00346395" w:rsidTr="00346395">
        <w:trPr>
          <w:trHeight w:val="249"/>
          <w:jc w:val="center"/>
        </w:trPr>
        <w:tc>
          <w:tcPr>
            <w:tcW w:w="6529" w:type="dxa"/>
            <w:gridSpan w:val="2"/>
            <w:shd w:val="clear" w:color="auto" w:fill="A6A6A6" w:themeFill="background1" w:themeFillShade="A6"/>
          </w:tcPr>
          <w:p w:rsidR="00AA2513" w:rsidRPr="00346395" w:rsidRDefault="00AA2513" w:rsidP="00A75356">
            <w:pPr>
              <w:spacing w:after="120"/>
              <w:jc w:val="right"/>
              <w:rPr>
                <w:b/>
                <w:sz w:val="20"/>
                <w:szCs w:val="20"/>
                <w:lang w:val="sr-Cyrl-CS"/>
              </w:rPr>
            </w:pPr>
            <w:r w:rsidRPr="00346395">
              <w:rPr>
                <w:b/>
                <w:sz w:val="20"/>
                <w:szCs w:val="20"/>
                <w:lang w:val="sr-Cyrl-CS"/>
              </w:rPr>
              <w:t>Укупно површина</w:t>
            </w:r>
          </w:p>
        </w:tc>
        <w:tc>
          <w:tcPr>
            <w:tcW w:w="1038" w:type="dxa"/>
            <w:shd w:val="clear" w:color="auto" w:fill="A6A6A6" w:themeFill="background1" w:themeFillShade="A6"/>
          </w:tcPr>
          <w:p w:rsidR="00AA2513" w:rsidRPr="00346395" w:rsidRDefault="00AA2513" w:rsidP="00A75356">
            <w:pPr>
              <w:spacing w:after="120"/>
              <w:jc w:val="center"/>
              <w:rPr>
                <w:b/>
                <w:sz w:val="20"/>
                <w:szCs w:val="20"/>
                <w:lang w:val="sr-Cyrl-CS"/>
              </w:rPr>
            </w:pPr>
            <w:r w:rsidRPr="00346395">
              <w:rPr>
                <w:b/>
                <w:sz w:val="20"/>
                <w:szCs w:val="20"/>
                <w:lang w:val="sr-Cyrl-CS"/>
              </w:rPr>
              <w:t>33</w:t>
            </w:r>
          </w:p>
        </w:tc>
        <w:tc>
          <w:tcPr>
            <w:tcW w:w="2521" w:type="dxa"/>
            <w:shd w:val="clear" w:color="auto" w:fill="A6A6A6" w:themeFill="background1" w:themeFillShade="A6"/>
          </w:tcPr>
          <w:p w:rsidR="00AA2513" w:rsidRPr="00346395" w:rsidRDefault="00AA2513" w:rsidP="00A75356">
            <w:pPr>
              <w:spacing w:after="120"/>
              <w:jc w:val="center"/>
              <w:rPr>
                <w:b/>
                <w:sz w:val="20"/>
                <w:szCs w:val="20"/>
                <w:lang w:val="sr-Cyrl-CS"/>
              </w:rPr>
            </w:pPr>
            <w:r w:rsidRPr="00346395">
              <w:rPr>
                <w:b/>
                <w:sz w:val="20"/>
                <w:szCs w:val="20"/>
                <w:lang w:val="sr-Cyrl-CS"/>
              </w:rPr>
              <w:t>1190</w:t>
            </w:r>
          </w:p>
        </w:tc>
      </w:tr>
    </w:tbl>
    <w:p w:rsidR="00AA2513" w:rsidRPr="00AA2513" w:rsidRDefault="00AA2513" w:rsidP="00D2155E">
      <w:pPr>
        <w:pStyle w:val="NoSpacing1"/>
        <w:ind w:firstLine="567"/>
        <w:jc w:val="both"/>
        <w:rPr>
          <w:rFonts w:ascii="Times New Roman" w:hAnsi="Times New Roman"/>
          <w:b/>
          <w:color w:val="000080"/>
          <w:szCs w:val="24"/>
          <w:shd w:val="clear" w:color="auto" w:fill="FFFFFF"/>
          <w:lang w:val="sr-Cyrl-CS"/>
        </w:rPr>
      </w:pPr>
    </w:p>
    <w:p w:rsidR="00AA2513" w:rsidRPr="00AA2513" w:rsidRDefault="00AA2513" w:rsidP="00D2155E">
      <w:pPr>
        <w:pStyle w:val="NoSpacing1"/>
        <w:ind w:firstLine="567"/>
        <w:jc w:val="both"/>
        <w:rPr>
          <w:rFonts w:ascii="Times New Roman" w:hAnsi="Times New Roman"/>
          <w:color w:val="000000"/>
          <w:szCs w:val="24"/>
          <w:lang w:val="sr-Cyrl-CS"/>
        </w:rPr>
      </w:pPr>
      <w:r w:rsidRPr="00375277">
        <w:rPr>
          <w:rFonts w:ascii="Times New Roman" w:hAnsi="Times New Roman"/>
          <w:b/>
          <w:szCs w:val="24"/>
          <w:shd w:val="clear" w:color="auto" w:fill="FFFFFF"/>
          <w:lang w:val="sr-Cyrl-CS"/>
        </w:rPr>
        <w:t>Школска библиотека</w:t>
      </w:r>
      <w:r w:rsidRPr="00AA2513">
        <w:rPr>
          <w:rFonts w:ascii="Times New Roman" w:hAnsi="Times New Roman"/>
          <w:b/>
          <w:color w:val="000000"/>
          <w:szCs w:val="24"/>
          <w:lang w:val="sr-Cyrl-CS"/>
        </w:rPr>
        <w:t xml:space="preserve">- </w:t>
      </w:r>
      <w:r w:rsidRPr="00AA2513">
        <w:rPr>
          <w:rFonts w:ascii="Times New Roman" w:hAnsi="Times New Roman"/>
          <w:color w:val="000000"/>
          <w:szCs w:val="24"/>
          <w:lang w:val="sr-Cyrl-CS"/>
        </w:rPr>
        <w:t>С</w:t>
      </w:r>
      <w:r w:rsidRPr="00AA2513">
        <w:rPr>
          <w:rFonts w:ascii="Times New Roman" w:hAnsi="Times New Roman"/>
          <w:color w:val="000000"/>
          <w:szCs w:val="24"/>
          <w:lang w:val="ru-RU"/>
        </w:rPr>
        <w:t xml:space="preserve">мештена је у </w:t>
      </w:r>
      <w:r w:rsidRPr="00AA2513">
        <w:rPr>
          <w:rFonts w:ascii="Times New Roman" w:hAnsi="Times New Roman"/>
          <w:color w:val="000000"/>
          <w:szCs w:val="24"/>
          <w:lang w:val="sr-Cyrl-CS"/>
        </w:rPr>
        <w:t xml:space="preserve">једној </w:t>
      </w:r>
      <w:r w:rsidRPr="00AA2513">
        <w:rPr>
          <w:rFonts w:ascii="Times New Roman" w:hAnsi="Times New Roman"/>
          <w:color w:val="000000"/>
          <w:szCs w:val="24"/>
          <w:lang w:val="ru-RU"/>
        </w:rPr>
        <w:t>просториј</w:t>
      </w:r>
      <w:r w:rsidRPr="00AA2513">
        <w:rPr>
          <w:rFonts w:ascii="Times New Roman" w:hAnsi="Times New Roman"/>
          <w:color w:val="000000"/>
          <w:szCs w:val="24"/>
          <w:lang w:val="sr-Cyrl-CS"/>
        </w:rPr>
        <w:t>и старог објекта у матичној школи у Жбевцу</w:t>
      </w:r>
      <w:r w:rsidRPr="00AA2513">
        <w:rPr>
          <w:rFonts w:ascii="Times New Roman" w:hAnsi="Times New Roman"/>
          <w:color w:val="000000"/>
          <w:szCs w:val="24"/>
          <w:lang w:val="ru-RU"/>
        </w:rPr>
        <w:t xml:space="preserve">. </w:t>
      </w:r>
      <w:r w:rsidRPr="00AA2513">
        <w:rPr>
          <w:rFonts w:ascii="Times New Roman" w:hAnsi="Times New Roman"/>
          <w:color w:val="000000"/>
          <w:szCs w:val="24"/>
          <w:lang w:val="sr-Cyrl-CS"/>
        </w:rPr>
        <w:t>Простор није адекватан јер нема довољно простора, како за књиге, тако ни за читаоницу. Р</w:t>
      </w:r>
      <w:r w:rsidRPr="00AA2513">
        <w:rPr>
          <w:rFonts w:ascii="Times New Roman" w:hAnsi="Times New Roman"/>
          <w:color w:val="000000"/>
          <w:szCs w:val="24"/>
          <w:lang w:val="ru-RU"/>
        </w:rPr>
        <w:t xml:space="preserve">асполаже са </w:t>
      </w:r>
      <w:r w:rsidRPr="00AA2513">
        <w:rPr>
          <w:rFonts w:ascii="Times New Roman" w:hAnsi="Times New Roman"/>
          <w:color w:val="000000"/>
          <w:szCs w:val="24"/>
          <w:lang w:val="sr-Cyrl-CS"/>
        </w:rPr>
        <w:t>фондом од око 1500</w:t>
      </w:r>
      <w:r w:rsidRPr="00AA2513">
        <w:rPr>
          <w:rFonts w:ascii="Times New Roman" w:hAnsi="Times New Roman"/>
          <w:color w:val="000000"/>
          <w:szCs w:val="24"/>
          <w:lang w:val="ru-RU"/>
        </w:rPr>
        <w:t xml:space="preserve"> књига</w:t>
      </w:r>
      <w:r w:rsidRPr="00AA2513">
        <w:rPr>
          <w:rFonts w:ascii="Times New Roman" w:hAnsi="Times New Roman"/>
          <w:color w:val="000000"/>
          <w:szCs w:val="24"/>
          <w:lang w:val="sr-Cyrl-CS"/>
        </w:rPr>
        <w:t>,</w:t>
      </w:r>
      <w:r w:rsidRPr="00AA2513">
        <w:rPr>
          <w:rFonts w:ascii="Times New Roman" w:hAnsi="Times New Roman"/>
          <w:color w:val="000000"/>
          <w:szCs w:val="24"/>
          <w:lang w:val="ru-RU"/>
        </w:rPr>
        <w:t xml:space="preserve"> од чега је </w:t>
      </w:r>
      <w:r w:rsidRPr="00AA2513">
        <w:rPr>
          <w:rFonts w:ascii="Times New Roman" w:hAnsi="Times New Roman"/>
          <w:color w:val="000000"/>
          <w:szCs w:val="24"/>
          <w:lang w:val="sr-Cyrl-CS"/>
        </w:rPr>
        <w:t>око 200</w:t>
      </w:r>
      <w:r w:rsidR="00DD5508">
        <w:rPr>
          <w:rFonts w:ascii="Times New Roman" w:hAnsi="Times New Roman"/>
          <w:color w:val="000000"/>
          <w:szCs w:val="24"/>
          <w:lang w:val="sr-Cyrl-CS"/>
        </w:rPr>
        <w:t xml:space="preserve"> </w:t>
      </w:r>
      <w:r w:rsidRPr="00AA2513">
        <w:rPr>
          <w:rFonts w:ascii="Times New Roman" w:hAnsi="Times New Roman"/>
          <w:color w:val="000000"/>
          <w:szCs w:val="24"/>
          <w:lang w:val="ru-RU"/>
        </w:rPr>
        <w:t>књига намењено за педагошко и стручноусавршавање наставника. Имајући у виду број ученика у школи неопходно је значајнијеобогатити књижни фонд, али школа не располаже толиким материјалним средствима те</w:t>
      </w:r>
      <w:r w:rsidR="00396422">
        <w:rPr>
          <w:rFonts w:ascii="Times New Roman" w:hAnsi="Times New Roman"/>
          <w:color w:val="000000"/>
          <w:szCs w:val="24"/>
          <w:lang w:val="ru-RU"/>
        </w:rPr>
        <w:t xml:space="preserve"> </w:t>
      </w:r>
      <w:r w:rsidRPr="00AA2513">
        <w:rPr>
          <w:rFonts w:ascii="Times New Roman" w:hAnsi="Times New Roman"/>
          <w:color w:val="000000"/>
          <w:szCs w:val="24"/>
          <w:lang w:val="ru-RU"/>
        </w:rPr>
        <w:t>је сигурно да ћемо још дуго говорити о сиромашном књижном фонду.</w:t>
      </w:r>
    </w:p>
    <w:p w:rsidR="00AA2513" w:rsidRPr="00AA2513" w:rsidRDefault="00AA2513" w:rsidP="00D2155E">
      <w:pPr>
        <w:pStyle w:val="NoSpacing1"/>
        <w:ind w:firstLine="567"/>
        <w:jc w:val="both"/>
        <w:rPr>
          <w:rFonts w:ascii="Times New Roman" w:hAnsi="Times New Roman"/>
          <w:color w:val="000000"/>
          <w:szCs w:val="24"/>
          <w:lang w:val="sr-Cyrl-CS"/>
        </w:rPr>
      </w:pPr>
      <w:r w:rsidRPr="00375277">
        <w:rPr>
          <w:rFonts w:ascii="Times New Roman" w:hAnsi="Times New Roman"/>
          <w:b/>
          <w:szCs w:val="24"/>
          <w:shd w:val="clear" w:color="auto" w:fill="FFFFFF"/>
          <w:lang w:val="sr-Cyrl-CS"/>
        </w:rPr>
        <w:t>Школски намештај</w:t>
      </w:r>
      <w:r w:rsidRPr="00AA2513">
        <w:rPr>
          <w:rFonts w:ascii="Times New Roman" w:hAnsi="Times New Roman"/>
          <w:b/>
          <w:color w:val="000000"/>
          <w:szCs w:val="24"/>
          <w:lang w:val="sr-Cyrl-CS"/>
        </w:rPr>
        <w:t xml:space="preserve"> - </w:t>
      </w:r>
      <w:r w:rsidRPr="00AA2513">
        <w:rPr>
          <w:rFonts w:ascii="Times New Roman" w:hAnsi="Times New Roman"/>
          <w:color w:val="000000"/>
          <w:szCs w:val="24"/>
          <w:lang w:val="sr-Cyrl-CS"/>
        </w:rPr>
        <w:t>Намештај којим је школа опремљена је углавном одговарајући и у довољном броју.</w:t>
      </w:r>
    </w:p>
    <w:p w:rsidR="00AA2513" w:rsidRPr="00AA2513" w:rsidRDefault="00AA2513" w:rsidP="00D2155E">
      <w:pPr>
        <w:pStyle w:val="NoSpacing1"/>
        <w:ind w:firstLine="567"/>
        <w:jc w:val="both"/>
        <w:rPr>
          <w:rFonts w:ascii="Times New Roman" w:hAnsi="Times New Roman"/>
          <w:color w:val="000000"/>
          <w:szCs w:val="24"/>
          <w:lang w:val="sr-Cyrl-CS"/>
        </w:rPr>
      </w:pPr>
      <w:r w:rsidRPr="00375277">
        <w:rPr>
          <w:rFonts w:ascii="Times New Roman" w:hAnsi="Times New Roman"/>
          <w:b/>
          <w:szCs w:val="24"/>
          <w:shd w:val="clear" w:color="auto" w:fill="FFFFFF"/>
          <w:lang w:val="ru-RU"/>
        </w:rPr>
        <w:t>Школско двориште</w:t>
      </w:r>
      <w:r w:rsidRPr="00AA2513">
        <w:rPr>
          <w:rFonts w:ascii="Times New Roman" w:hAnsi="Times New Roman"/>
          <w:color w:val="000000"/>
          <w:szCs w:val="24"/>
          <w:lang w:val="ru-RU"/>
        </w:rPr>
        <w:t xml:space="preserve"> је доста велико. На њемује већи део травнати (игралишт</w:t>
      </w:r>
      <w:r w:rsidRPr="00AA2513">
        <w:rPr>
          <w:rFonts w:ascii="Times New Roman" w:hAnsi="Times New Roman"/>
          <w:color w:val="000000"/>
          <w:szCs w:val="24"/>
        </w:rPr>
        <w:t>a</w:t>
      </w:r>
      <w:r w:rsidRPr="00AA2513">
        <w:rPr>
          <w:rFonts w:ascii="Times New Roman" w:hAnsi="Times New Roman"/>
          <w:color w:val="000000"/>
          <w:szCs w:val="24"/>
          <w:lang w:val="ru-RU"/>
        </w:rPr>
        <w:t xml:space="preserve"> за рукомет</w:t>
      </w:r>
      <w:r w:rsidRPr="00AA2513">
        <w:rPr>
          <w:rFonts w:ascii="Times New Roman" w:hAnsi="Times New Roman"/>
          <w:color w:val="000000"/>
          <w:szCs w:val="24"/>
          <w:lang w:val="sr-Cyrl-CS"/>
        </w:rPr>
        <w:t xml:space="preserve"> и мали фудбал</w:t>
      </w:r>
      <w:r w:rsidRPr="00AA2513">
        <w:rPr>
          <w:rFonts w:ascii="Times New Roman" w:hAnsi="Times New Roman"/>
          <w:color w:val="000000"/>
          <w:szCs w:val="24"/>
          <w:lang w:val="ru-RU"/>
        </w:rPr>
        <w:t xml:space="preserve">, </w:t>
      </w:r>
      <w:r w:rsidRPr="00AA2513">
        <w:rPr>
          <w:rFonts w:ascii="Times New Roman" w:hAnsi="Times New Roman"/>
          <w:color w:val="000000"/>
          <w:szCs w:val="24"/>
          <w:lang w:val="sr-Cyrl-CS"/>
        </w:rPr>
        <w:t xml:space="preserve">за </w:t>
      </w:r>
      <w:r w:rsidRPr="00AA2513">
        <w:rPr>
          <w:rFonts w:ascii="Times New Roman" w:hAnsi="Times New Roman"/>
          <w:color w:val="000000"/>
          <w:szCs w:val="24"/>
          <w:lang w:val="ru-RU"/>
        </w:rPr>
        <w:t>кошарку, улаз у зграду)</w:t>
      </w:r>
      <w:r w:rsidRPr="00AA2513">
        <w:rPr>
          <w:rFonts w:ascii="Times New Roman" w:hAnsi="Times New Roman"/>
          <w:color w:val="000000"/>
          <w:szCs w:val="24"/>
          <w:lang w:val="sr-Cyrl-CS"/>
        </w:rPr>
        <w:t>, и мали део бетонске површине.</w:t>
      </w:r>
    </w:p>
    <w:p w:rsidR="00AA2513" w:rsidRPr="00AA2513" w:rsidRDefault="00AA2513" w:rsidP="00D2155E">
      <w:pPr>
        <w:pStyle w:val="NoSpacing1"/>
        <w:ind w:firstLine="567"/>
        <w:jc w:val="both"/>
        <w:rPr>
          <w:rFonts w:ascii="Times New Roman" w:eastAsia="MS Mincho" w:hAnsi="Times New Roman"/>
          <w:color w:val="0000CC"/>
          <w:szCs w:val="24"/>
          <w:lang w:val="sr-Cyrl-CS"/>
        </w:rPr>
      </w:pPr>
      <w:r w:rsidRPr="00375277">
        <w:rPr>
          <w:rFonts w:ascii="Times New Roman" w:eastAsia="MS Mincho" w:hAnsi="Times New Roman"/>
          <w:b/>
          <w:szCs w:val="24"/>
          <w:shd w:val="clear" w:color="auto" w:fill="FFFFFF"/>
          <w:lang w:val="sr-Cyrl-CS"/>
        </w:rPr>
        <w:t>Ш</w:t>
      </w:r>
      <w:r w:rsidRPr="00375277">
        <w:rPr>
          <w:rFonts w:ascii="Times New Roman" w:eastAsia="MS Mincho" w:hAnsi="Times New Roman"/>
          <w:b/>
          <w:szCs w:val="24"/>
          <w:shd w:val="clear" w:color="auto" w:fill="FFFFFF"/>
          <w:lang w:val="hr-HR"/>
        </w:rPr>
        <w:t>колск</w:t>
      </w:r>
      <w:r w:rsidRPr="00375277">
        <w:rPr>
          <w:rFonts w:ascii="Times New Roman" w:eastAsia="MS Mincho" w:hAnsi="Times New Roman"/>
          <w:b/>
          <w:szCs w:val="24"/>
          <w:shd w:val="clear" w:color="auto" w:fill="FFFFFF"/>
          <w:lang w:val="sr-Cyrl-CS"/>
        </w:rPr>
        <w:t>и</w:t>
      </w:r>
      <w:r w:rsidRPr="00375277">
        <w:rPr>
          <w:rFonts w:ascii="Times New Roman" w:eastAsia="MS Mincho" w:hAnsi="Times New Roman"/>
          <w:b/>
          <w:szCs w:val="24"/>
          <w:shd w:val="clear" w:color="auto" w:fill="FFFFFF"/>
          <w:lang w:val="hr-HR"/>
        </w:rPr>
        <w:t xml:space="preserve"> простор</w:t>
      </w:r>
      <w:r w:rsidRPr="00AA2513">
        <w:rPr>
          <w:rFonts w:ascii="Times New Roman" w:eastAsia="MS Mincho" w:hAnsi="Times New Roman"/>
          <w:color w:val="000000"/>
          <w:szCs w:val="24"/>
          <w:lang w:val="sr-Cyrl-CS"/>
        </w:rPr>
        <w:t>није довољно адекватан за рад, јер није урађен по свим прописима јер су објекти застарели, а нови део објекта у централној школи је рађен за четвороразредну школу, те недостаје одређени број просторија. Хигијена се треба подићи на већем нивоу, посебно подићи свест ученика у чувању, како инвентара тако и објекта. У</w:t>
      </w:r>
      <w:r w:rsidRPr="00AA2513">
        <w:rPr>
          <w:rFonts w:ascii="Times New Roman" w:eastAsia="MS Mincho" w:hAnsi="Times New Roman"/>
          <w:color w:val="000000"/>
          <w:szCs w:val="24"/>
          <w:lang w:val="hr-HR"/>
        </w:rPr>
        <w:t>чешће ученика у уређењу и одржавању школског простора</w:t>
      </w:r>
      <w:r w:rsidRPr="00AA2513">
        <w:rPr>
          <w:rFonts w:ascii="Times New Roman" w:eastAsia="MS Mincho" w:hAnsi="Times New Roman"/>
          <w:color w:val="000000"/>
          <w:szCs w:val="24"/>
          <w:lang w:val="sr-Cyrl-CS"/>
        </w:rPr>
        <w:t xml:space="preserve"> видеће се кроз сталну поставку великог броја ликовних </w:t>
      </w:r>
      <w:r w:rsidRPr="00AA2513">
        <w:rPr>
          <w:rFonts w:ascii="Times New Roman" w:eastAsia="MS Mincho" w:hAnsi="Times New Roman"/>
          <w:color w:val="000000"/>
          <w:szCs w:val="24"/>
          <w:lang w:val="hr-HR"/>
        </w:rPr>
        <w:t>радов</w:t>
      </w:r>
      <w:r w:rsidRPr="00AA2513">
        <w:rPr>
          <w:rFonts w:ascii="Times New Roman" w:eastAsia="MS Mincho" w:hAnsi="Times New Roman"/>
          <w:color w:val="000000"/>
          <w:szCs w:val="24"/>
          <w:lang w:val="sr-Cyrl-CS"/>
        </w:rPr>
        <w:t>ау</w:t>
      </w:r>
      <w:r w:rsidRPr="00AA2513">
        <w:rPr>
          <w:rFonts w:ascii="Times New Roman" w:eastAsia="MS Mincho" w:hAnsi="Times New Roman"/>
          <w:color w:val="000000"/>
          <w:szCs w:val="24"/>
          <w:lang w:val="hr-HR"/>
        </w:rPr>
        <w:t>чени</w:t>
      </w:r>
      <w:r w:rsidRPr="00AA2513">
        <w:rPr>
          <w:rFonts w:ascii="Times New Roman" w:eastAsia="MS Mincho" w:hAnsi="Times New Roman"/>
          <w:color w:val="000000"/>
          <w:szCs w:val="24"/>
          <w:lang w:val="sr-Cyrl-CS"/>
        </w:rPr>
        <w:t>ка, који ће красити зидове холова и учионица школе.</w:t>
      </w:r>
    </w:p>
    <w:p w:rsidR="00AA2513" w:rsidRPr="00AA2513" w:rsidRDefault="00AA2513" w:rsidP="00AA2513">
      <w:pPr>
        <w:pStyle w:val="NoSpacing1"/>
        <w:ind w:firstLine="567"/>
        <w:jc w:val="both"/>
        <w:rPr>
          <w:rFonts w:ascii="Times New Roman" w:eastAsia="MS Mincho" w:hAnsi="Times New Roman"/>
          <w:b/>
          <w:color w:val="000080"/>
          <w:szCs w:val="24"/>
          <w:lang w:val="sr-Cyrl-CS"/>
        </w:rPr>
      </w:pPr>
    </w:p>
    <w:p w:rsidR="00D2155E" w:rsidRDefault="00D2155E">
      <w:pPr>
        <w:rPr>
          <w:rFonts w:eastAsia="MS Mincho" w:cs="Times New Roman"/>
          <w:b/>
          <w:szCs w:val="24"/>
          <w:lang w:val="sr-Cyrl-CS"/>
        </w:rPr>
      </w:pPr>
      <w:r>
        <w:rPr>
          <w:rFonts w:eastAsia="MS Mincho"/>
          <w:b/>
          <w:szCs w:val="24"/>
          <w:lang w:val="sr-Cyrl-CS"/>
        </w:rPr>
        <w:br w:type="page"/>
      </w:r>
    </w:p>
    <w:p w:rsidR="004A0B55" w:rsidRPr="006B681B" w:rsidRDefault="00451A89" w:rsidP="00F75860">
      <w:pPr>
        <w:pStyle w:val="Naslov2"/>
      </w:pPr>
      <w:bookmarkStart w:id="20" w:name="_Toc524385441"/>
      <w:r w:rsidRPr="006B681B">
        <w:lastRenderedPageBreak/>
        <w:t>НАСТАВНА СРЕДСТВА</w:t>
      </w:r>
      <w:bookmarkEnd w:id="20"/>
    </w:p>
    <w:p w:rsidR="00462EB7" w:rsidRDefault="00462EB7" w:rsidP="00462EB7">
      <w:pPr>
        <w:pStyle w:val="NoSpacing1"/>
        <w:shd w:val="clear" w:color="auto" w:fill="FFFFFF"/>
        <w:ind w:left="630"/>
        <w:jc w:val="center"/>
        <w:rPr>
          <w:rFonts w:ascii="Times New Roman" w:eastAsia="MS Mincho" w:hAnsi="Times New Roman"/>
          <w:b/>
          <w:color w:val="000080"/>
          <w:szCs w:val="24"/>
          <w:lang w:val="sr-Cyrl-CS"/>
        </w:rPr>
      </w:pPr>
    </w:p>
    <w:tbl>
      <w:tblPr>
        <w:tblStyle w:val="TableGrid"/>
        <w:tblW w:w="0" w:type="auto"/>
        <w:jc w:val="center"/>
        <w:tblLook w:val="04A0" w:firstRow="1" w:lastRow="0" w:firstColumn="1" w:lastColumn="0" w:noHBand="0" w:noVBand="1"/>
      </w:tblPr>
      <w:tblGrid>
        <w:gridCol w:w="601"/>
        <w:gridCol w:w="3359"/>
        <w:gridCol w:w="1143"/>
        <w:gridCol w:w="567"/>
        <w:gridCol w:w="3402"/>
        <w:gridCol w:w="1134"/>
      </w:tblGrid>
      <w:tr w:rsidR="00451A89" w:rsidRPr="00346395" w:rsidTr="00346395">
        <w:trPr>
          <w:trHeight w:val="567"/>
          <w:jc w:val="center"/>
        </w:trPr>
        <w:tc>
          <w:tcPr>
            <w:tcW w:w="10206" w:type="dxa"/>
            <w:gridSpan w:val="6"/>
            <w:shd w:val="clear" w:color="auto" w:fill="A6A6A6" w:themeFill="background1" w:themeFillShade="A6"/>
          </w:tcPr>
          <w:p w:rsidR="009324CC" w:rsidRDefault="009324CC" w:rsidP="00002004">
            <w:pPr>
              <w:pStyle w:val="NoSpacing1"/>
              <w:jc w:val="center"/>
              <w:rPr>
                <w:rFonts w:ascii="Times New Roman" w:hAnsi="Times New Roman"/>
                <w:b/>
                <w:sz w:val="20"/>
                <w:szCs w:val="20"/>
                <w:lang w:val="sr-Cyrl-CS"/>
              </w:rPr>
            </w:pPr>
          </w:p>
          <w:p w:rsidR="00451A89" w:rsidRPr="00346395" w:rsidRDefault="00451A89" w:rsidP="00002004">
            <w:pPr>
              <w:pStyle w:val="NoSpacing1"/>
              <w:jc w:val="center"/>
              <w:rPr>
                <w:rFonts w:ascii="Times New Roman" w:hAnsi="Times New Roman"/>
                <w:b/>
                <w:sz w:val="20"/>
                <w:szCs w:val="20"/>
                <w:lang w:val="ru-RU"/>
              </w:rPr>
            </w:pPr>
            <w:r w:rsidRPr="00346395">
              <w:rPr>
                <w:rFonts w:ascii="Times New Roman" w:hAnsi="Times New Roman"/>
                <w:b/>
                <w:sz w:val="20"/>
                <w:szCs w:val="20"/>
                <w:lang w:val="sr-Cyrl-CS"/>
              </w:rPr>
              <w:t>ВАЖНИЈА НАСТАВНА СРЕДСТВА И ПОМАГАЛА</w:t>
            </w:r>
          </w:p>
        </w:tc>
      </w:tr>
      <w:tr w:rsidR="00451A89" w:rsidRPr="00346395" w:rsidTr="00346395">
        <w:trPr>
          <w:trHeight w:val="340"/>
          <w:jc w:val="center"/>
        </w:trPr>
        <w:tc>
          <w:tcPr>
            <w:tcW w:w="3960" w:type="dxa"/>
            <w:gridSpan w:val="2"/>
            <w:shd w:val="clear" w:color="auto" w:fill="A6A6A6" w:themeFill="background1" w:themeFillShade="A6"/>
          </w:tcPr>
          <w:p w:rsidR="00451A89" w:rsidRPr="00346395" w:rsidRDefault="00451A89" w:rsidP="00002004">
            <w:pPr>
              <w:pStyle w:val="NoSpacing1"/>
              <w:jc w:val="center"/>
              <w:rPr>
                <w:rFonts w:ascii="Times New Roman" w:hAnsi="Times New Roman"/>
                <w:b/>
                <w:sz w:val="20"/>
                <w:szCs w:val="20"/>
                <w:lang w:val="sr-Cyrl-CS"/>
              </w:rPr>
            </w:pPr>
            <w:r w:rsidRPr="00346395">
              <w:rPr>
                <w:rFonts w:ascii="Times New Roman" w:hAnsi="Times New Roman"/>
                <w:b/>
                <w:sz w:val="20"/>
                <w:szCs w:val="20"/>
                <w:lang w:val="sr-Cyrl-CS"/>
              </w:rPr>
              <w:t>Наставна средства</w:t>
            </w:r>
          </w:p>
        </w:tc>
        <w:tc>
          <w:tcPr>
            <w:tcW w:w="1143" w:type="dxa"/>
            <w:shd w:val="clear" w:color="auto" w:fill="A6A6A6" w:themeFill="background1" w:themeFillShade="A6"/>
          </w:tcPr>
          <w:p w:rsidR="00451A89" w:rsidRPr="00346395" w:rsidRDefault="00451A89" w:rsidP="00002004">
            <w:pPr>
              <w:pStyle w:val="NoSpacing1"/>
              <w:jc w:val="center"/>
              <w:rPr>
                <w:rFonts w:ascii="Times New Roman" w:hAnsi="Times New Roman"/>
                <w:b/>
                <w:sz w:val="20"/>
                <w:szCs w:val="20"/>
                <w:lang w:val="sr-Cyrl-CS"/>
              </w:rPr>
            </w:pPr>
            <w:r w:rsidRPr="00346395">
              <w:rPr>
                <w:rFonts w:ascii="Times New Roman" w:hAnsi="Times New Roman"/>
                <w:b/>
                <w:sz w:val="20"/>
                <w:szCs w:val="20"/>
                <w:lang w:val="sr-Cyrl-CS"/>
              </w:rPr>
              <w:t>Количина</w:t>
            </w:r>
          </w:p>
        </w:tc>
        <w:tc>
          <w:tcPr>
            <w:tcW w:w="3969" w:type="dxa"/>
            <w:gridSpan w:val="2"/>
            <w:shd w:val="clear" w:color="auto" w:fill="A6A6A6" w:themeFill="background1" w:themeFillShade="A6"/>
          </w:tcPr>
          <w:p w:rsidR="00451A89" w:rsidRPr="00346395" w:rsidRDefault="00451A89" w:rsidP="00002004">
            <w:pPr>
              <w:pStyle w:val="NoSpacing1"/>
              <w:jc w:val="center"/>
              <w:rPr>
                <w:rFonts w:ascii="Times New Roman" w:hAnsi="Times New Roman"/>
                <w:b/>
                <w:sz w:val="20"/>
                <w:szCs w:val="20"/>
                <w:lang w:val="sr-Cyrl-CS"/>
              </w:rPr>
            </w:pPr>
            <w:r w:rsidRPr="00346395">
              <w:rPr>
                <w:rFonts w:ascii="Times New Roman" w:hAnsi="Times New Roman"/>
                <w:b/>
                <w:sz w:val="20"/>
                <w:szCs w:val="20"/>
                <w:lang w:val="sr-Cyrl-CS"/>
              </w:rPr>
              <w:t>Наставна средства</w:t>
            </w:r>
          </w:p>
        </w:tc>
        <w:tc>
          <w:tcPr>
            <w:tcW w:w="1134" w:type="dxa"/>
            <w:shd w:val="clear" w:color="auto" w:fill="A6A6A6" w:themeFill="background1" w:themeFillShade="A6"/>
          </w:tcPr>
          <w:p w:rsidR="00451A89" w:rsidRPr="00346395" w:rsidRDefault="00451A89" w:rsidP="00002004">
            <w:pPr>
              <w:pStyle w:val="NoSpacing1"/>
              <w:jc w:val="center"/>
              <w:rPr>
                <w:rFonts w:ascii="Times New Roman" w:hAnsi="Times New Roman"/>
                <w:b/>
                <w:sz w:val="20"/>
                <w:szCs w:val="20"/>
                <w:lang w:val="sr-Cyrl-CS"/>
              </w:rPr>
            </w:pPr>
            <w:r w:rsidRPr="00346395">
              <w:rPr>
                <w:rFonts w:ascii="Times New Roman" w:hAnsi="Times New Roman"/>
                <w:b/>
                <w:sz w:val="20"/>
                <w:szCs w:val="20"/>
                <w:lang w:val="sr-Cyrl-CS"/>
              </w:rPr>
              <w:t>Количина</w:t>
            </w:r>
          </w:p>
        </w:tc>
      </w:tr>
      <w:tr w:rsidR="00451A89" w:rsidRPr="00346395" w:rsidTr="00346395">
        <w:trPr>
          <w:trHeight w:val="480"/>
          <w:jc w:val="center"/>
        </w:trPr>
        <w:tc>
          <w:tcPr>
            <w:tcW w:w="601" w:type="dxa"/>
            <w:shd w:val="clear" w:color="auto" w:fill="A6A6A6" w:themeFill="background1" w:themeFillShade="A6"/>
          </w:tcPr>
          <w:p w:rsidR="00451A89" w:rsidRPr="00346395" w:rsidRDefault="00451A89" w:rsidP="00002004">
            <w:pPr>
              <w:pStyle w:val="BodyTextIndent3"/>
              <w:spacing w:after="0"/>
              <w:ind w:left="0"/>
              <w:jc w:val="center"/>
              <w:rPr>
                <w:sz w:val="20"/>
                <w:szCs w:val="20"/>
                <w:lang w:val="sr-Cyrl-CS"/>
              </w:rPr>
            </w:pPr>
            <w:r w:rsidRPr="00346395">
              <w:rPr>
                <w:sz w:val="20"/>
                <w:szCs w:val="20"/>
                <w:lang w:val="sr-Cyrl-CS"/>
              </w:rPr>
              <w:t>1.</w:t>
            </w:r>
          </w:p>
        </w:tc>
        <w:tc>
          <w:tcPr>
            <w:tcW w:w="3359" w:type="dxa"/>
          </w:tcPr>
          <w:p w:rsidR="00451A89" w:rsidRPr="00346395" w:rsidRDefault="00451A89" w:rsidP="00002004">
            <w:pPr>
              <w:rPr>
                <w:sz w:val="20"/>
                <w:szCs w:val="20"/>
                <w:lang w:val="sr-Cyrl-CS"/>
              </w:rPr>
            </w:pPr>
            <w:r w:rsidRPr="00346395">
              <w:rPr>
                <w:sz w:val="20"/>
                <w:szCs w:val="20"/>
                <w:lang w:val="sr-Cyrl-CS"/>
              </w:rPr>
              <w:t>Графоскоп</w:t>
            </w:r>
          </w:p>
        </w:tc>
        <w:tc>
          <w:tcPr>
            <w:tcW w:w="1143"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1</w:t>
            </w:r>
          </w:p>
        </w:tc>
        <w:tc>
          <w:tcPr>
            <w:tcW w:w="567" w:type="dxa"/>
            <w:shd w:val="clear" w:color="auto" w:fill="A6A6A6" w:themeFill="background1" w:themeFillShade="A6"/>
          </w:tcPr>
          <w:p w:rsidR="00451A89" w:rsidRPr="00346395" w:rsidRDefault="00DD44B6" w:rsidP="00002004">
            <w:pPr>
              <w:pStyle w:val="BodyTextIndent3"/>
              <w:spacing w:after="0"/>
              <w:ind w:left="0"/>
              <w:jc w:val="center"/>
              <w:rPr>
                <w:sz w:val="20"/>
                <w:szCs w:val="20"/>
                <w:lang w:val="sr-Cyrl-CS"/>
              </w:rPr>
            </w:pPr>
            <w:r w:rsidRPr="00346395">
              <w:rPr>
                <w:sz w:val="20"/>
                <w:szCs w:val="20"/>
                <w:lang w:val="sr-Cyrl-CS"/>
              </w:rPr>
              <w:t>13</w:t>
            </w:r>
            <w:r w:rsidR="00451A89" w:rsidRPr="00346395">
              <w:rPr>
                <w:sz w:val="20"/>
                <w:szCs w:val="20"/>
                <w:lang w:val="sr-Cyrl-CS"/>
              </w:rPr>
              <w:t>.</w:t>
            </w:r>
          </w:p>
        </w:tc>
        <w:tc>
          <w:tcPr>
            <w:tcW w:w="3402" w:type="dxa"/>
          </w:tcPr>
          <w:p w:rsidR="00451A89" w:rsidRPr="00346395" w:rsidRDefault="00451A89" w:rsidP="00002004">
            <w:pPr>
              <w:rPr>
                <w:sz w:val="20"/>
                <w:szCs w:val="20"/>
                <w:lang w:val="sr-Cyrl-CS"/>
              </w:rPr>
            </w:pPr>
            <w:r w:rsidRPr="00346395">
              <w:rPr>
                <w:sz w:val="20"/>
                <w:szCs w:val="20"/>
                <w:lang w:val="sr-Cyrl-CS"/>
              </w:rPr>
              <w:t xml:space="preserve">Видео рекордер </w:t>
            </w:r>
          </w:p>
        </w:tc>
        <w:tc>
          <w:tcPr>
            <w:tcW w:w="1134"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1</w:t>
            </w:r>
          </w:p>
        </w:tc>
      </w:tr>
      <w:tr w:rsidR="00451A89" w:rsidRPr="00346395" w:rsidTr="00346395">
        <w:trPr>
          <w:trHeight w:val="480"/>
          <w:jc w:val="center"/>
        </w:trPr>
        <w:tc>
          <w:tcPr>
            <w:tcW w:w="601" w:type="dxa"/>
            <w:shd w:val="clear" w:color="auto" w:fill="A6A6A6" w:themeFill="background1" w:themeFillShade="A6"/>
          </w:tcPr>
          <w:p w:rsidR="00451A89" w:rsidRPr="00346395" w:rsidRDefault="00451A89" w:rsidP="00002004">
            <w:pPr>
              <w:pStyle w:val="BodyTextIndent3"/>
              <w:spacing w:after="0"/>
              <w:ind w:left="0"/>
              <w:jc w:val="center"/>
              <w:rPr>
                <w:sz w:val="20"/>
                <w:szCs w:val="20"/>
                <w:lang w:val="sr-Cyrl-CS"/>
              </w:rPr>
            </w:pPr>
            <w:r w:rsidRPr="00346395">
              <w:rPr>
                <w:sz w:val="20"/>
                <w:szCs w:val="20"/>
                <w:lang w:val="sr-Cyrl-CS"/>
              </w:rPr>
              <w:t>2.</w:t>
            </w:r>
          </w:p>
        </w:tc>
        <w:tc>
          <w:tcPr>
            <w:tcW w:w="3359" w:type="dxa"/>
          </w:tcPr>
          <w:p w:rsidR="00451A89" w:rsidRPr="00346395" w:rsidRDefault="00451A89" w:rsidP="00002004">
            <w:pPr>
              <w:rPr>
                <w:sz w:val="20"/>
                <w:szCs w:val="20"/>
                <w:lang w:val="sr-Cyrl-CS"/>
              </w:rPr>
            </w:pPr>
            <w:r w:rsidRPr="00346395">
              <w:rPr>
                <w:sz w:val="20"/>
                <w:szCs w:val="20"/>
                <w:lang w:val="sr-Cyrl-CS"/>
              </w:rPr>
              <w:t xml:space="preserve">Касетни дијапројектор </w:t>
            </w:r>
          </w:p>
        </w:tc>
        <w:tc>
          <w:tcPr>
            <w:tcW w:w="1143"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1</w:t>
            </w:r>
          </w:p>
        </w:tc>
        <w:tc>
          <w:tcPr>
            <w:tcW w:w="567" w:type="dxa"/>
            <w:shd w:val="clear" w:color="auto" w:fill="A6A6A6" w:themeFill="background1" w:themeFillShade="A6"/>
          </w:tcPr>
          <w:p w:rsidR="00451A89" w:rsidRPr="00346395" w:rsidRDefault="00DD44B6" w:rsidP="00002004">
            <w:pPr>
              <w:pStyle w:val="BodyTextIndent3"/>
              <w:spacing w:after="0"/>
              <w:ind w:left="0"/>
              <w:jc w:val="center"/>
              <w:rPr>
                <w:sz w:val="20"/>
                <w:szCs w:val="20"/>
                <w:lang w:val="sr-Cyrl-CS"/>
              </w:rPr>
            </w:pPr>
            <w:r w:rsidRPr="00346395">
              <w:rPr>
                <w:sz w:val="20"/>
                <w:szCs w:val="20"/>
                <w:lang w:val="sr-Cyrl-CS"/>
              </w:rPr>
              <w:t>14</w:t>
            </w:r>
            <w:r w:rsidR="00451A89" w:rsidRPr="00346395">
              <w:rPr>
                <w:sz w:val="20"/>
                <w:szCs w:val="20"/>
                <w:lang w:val="sr-Cyrl-CS"/>
              </w:rPr>
              <w:t>.</w:t>
            </w:r>
          </w:p>
        </w:tc>
        <w:tc>
          <w:tcPr>
            <w:tcW w:w="3402" w:type="dxa"/>
          </w:tcPr>
          <w:p w:rsidR="00451A89" w:rsidRPr="00346395" w:rsidRDefault="00451A89" w:rsidP="00002004">
            <w:pPr>
              <w:rPr>
                <w:sz w:val="20"/>
                <w:szCs w:val="20"/>
                <w:lang w:val="sr-Cyrl-CS"/>
              </w:rPr>
            </w:pPr>
            <w:r w:rsidRPr="00346395">
              <w:rPr>
                <w:sz w:val="20"/>
                <w:szCs w:val="20"/>
                <w:lang w:val="sr-Cyrl-CS"/>
              </w:rPr>
              <w:t xml:space="preserve">ТВ-Колор </w:t>
            </w:r>
          </w:p>
        </w:tc>
        <w:tc>
          <w:tcPr>
            <w:tcW w:w="1134"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2</w:t>
            </w:r>
          </w:p>
        </w:tc>
      </w:tr>
      <w:tr w:rsidR="00451A89" w:rsidRPr="00346395" w:rsidTr="00346395">
        <w:trPr>
          <w:trHeight w:val="480"/>
          <w:jc w:val="center"/>
        </w:trPr>
        <w:tc>
          <w:tcPr>
            <w:tcW w:w="601" w:type="dxa"/>
            <w:shd w:val="clear" w:color="auto" w:fill="A6A6A6" w:themeFill="background1" w:themeFillShade="A6"/>
          </w:tcPr>
          <w:p w:rsidR="00451A89" w:rsidRPr="00346395" w:rsidRDefault="00451A89" w:rsidP="00002004">
            <w:pPr>
              <w:pStyle w:val="BodyTextIndent3"/>
              <w:spacing w:after="0"/>
              <w:ind w:left="0"/>
              <w:jc w:val="center"/>
              <w:rPr>
                <w:sz w:val="20"/>
                <w:szCs w:val="20"/>
                <w:lang w:val="sr-Cyrl-CS"/>
              </w:rPr>
            </w:pPr>
            <w:r w:rsidRPr="00346395">
              <w:rPr>
                <w:sz w:val="20"/>
                <w:szCs w:val="20"/>
                <w:lang w:val="sr-Cyrl-CS"/>
              </w:rPr>
              <w:t>3.</w:t>
            </w:r>
          </w:p>
        </w:tc>
        <w:tc>
          <w:tcPr>
            <w:tcW w:w="3359" w:type="dxa"/>
          </w:tcPr>
          <w:p w:rsidR="00451A89" w:rsidRPr="00346395" w:rsidRDefault="00451A89" w:rsidP="00002004">
            <w:pPr>
              <w:rPr>
                <w:sz w:val="20"/>
                <w:szCs w:val="20"/>
                <w:lang w:val="sr-Cyrl-CS"/>
              </w:rPr>
            </w:pPr>
            <w:r w:rsidRPr="00346395">
              <w:rPr>
                <w:sz w:val="20"/>
                <w:szCs w:val="20"/>
                <w:lang w:val="sr-Cyrl-CS"/>
              </w:rPr>
              <w:t xml:space="preserve">Епископ </w:t>
            </w:r>
          </w:p>
        </w:tc>
        <w:tc>
          <w:tcPr>
            <w:tcW w:w="1143"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1</w:t>
            </w:r>
          </w:p>
        </w:tc>
        <w:tc>
          <w:tcPr>
            <w:tcW w:w="567" w:type="dxa"/>
            <w:shd w:val="clear" w:color="auto" w:fill="A6A6A6" w:themeFill="background1" w:themeFillShade="A6"/>
          </w:tcPr>
          <w:p w:rsidR="00451A89" w:rsidRPr="00346395" w:rsidRDefault="00DD44B6" w:rsidP="00002004">
            <w:pPr>
              <w:pStyle w:val="BodyTextIndent3"/>
              <w:spacing w:after="0"/>
              <w:ind w:left="0"/>
              <w:jc w:val="center"/>
              <w:rPr>
                <w:sz w:val="20"/>
                <w:szCs w:val="20"/>
                <w:lang w:val="sr-Cyrl-CS"/>
              </w:rPr>
            </w:pPr>
            <w:r w:rsidRPr="00346395">
              <w:rPr>
                <w:sz w:val="20"/>
                <w:szCs w:val="20"/>
                <w:lang w:val="sr-Cyrl-CS"/>
              </w:rPr>
              <w:t>15</w:t>
            </w:r>
            <w:r w:rsidR="00451A89" w:rsidRPr="00346395">
              <w:rPr>
                <w:sz w:val="20"/>
                <w:szCs w:val="20"/>
                <w:lang w:val="sr-Cyrl-CS"/>
              </w:rPr>
              <w:t>.</w:t>
            </w:r>
          </w:p>
        </w:tc>
        <w:tc>
          <w:tcPr>
            <w:tcW w:w="3402" w:type="dxa"/>
          </w:tcPr>
          <w:p w:rsidR="00451A89" w:rsidRPr="00346395" w:rsidRDefault="00451A89" w:rsidP="00002004">
            <w:pPr>
              <w:rPr>
                <w:sz w:val="20"/>
                <w:szCs w:val="20"/>
                <w:lang w:val="sr-Cyrl-CS"/>
              </w:rPr>
            </w:pPr>
            <w:r w:rsidRPr="00346395">
              <w:rPr>
                <w:sz w:val="20"/>
                <w:szCs w:val="20"/>
                <w:lang w:val="sr-Cyrl-CS"/>
              </w:rPr>
              <w:t>Касетофон</w:t>
            </w:r>
          </w:p>
        </w:tc>
        <w:tc>
          <w:tcPr>
            <w:tcW w:w="1134"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5</w:t>
            </w:r>
          </w:p>
        </w:tc>
      </w:tr>
      <w:tr w:rsidR="00451A89" w:rsidRPr="00346395" w:rsidTr="00346395">
        <w:trPr>
          <w:trHeight w:val="480"/>
          <w:jc w:val="center"/>
        </w:trPr>
        <w:tc>
          <w:tcPr>
            <w:tcW w:w="601" w:type="dxa"/>
            <w:shd w:val="clear" w:color="auto" w:fill="A6A6A6" w:themeFill="background1" w:themeFillShade="A6"/>
          </w:tcPr>
          <w:p w:rsidR="00451A89" w:rsidRPr="00346395" w:rsidRDefault="00451A89" w:rsidP="00002004">
            <w:pPr>
              <w:pStyle w:val="BodyTextIndent3"/>
              <w:spacing w:after="0"/>
              <w:ind w:left="0"/>
              <w:jc w:val="center"/>
              <w:rPr>
                <w:sz w:val="20"/>
                <w:szCs w:val="20"/>
                <w:lang w:val="sr-Cyrl-CS"/>
              </w:rPr>
            </w:pPr>
            <w:r w:rsidRPr="00346395">
              <w:rPr>
                <w:sz w:val="20"/>
                <w:szCs w:val="20"/>
                <w:lang w:val="sr-Cyrl-CS"/>
              </w:rPr>
              <w:t>4.</w:t>
            </w:r>
          </w:p>
        </w:tc>
        <w:tc>
          <w:tcPr>
            <w:tcW w:w="3359" w:type="dxa"/>
          </w:tcPr>
          <w:p w:rsidR="00451A89" w:rsidRPr="00346395" w:rsidRDefault="00451A89" w:rsidP="00002004">
            <w:pPr>
              <w:rPr>
                <w:sz w:val="20"/>
                <w:szCs w:val="20"/>
                <w:lang w:val="sr-Cyrl-CS"/>
              </w:rPr>
            </w:pPr>
            <w:r w:rsidRPr="00346395">
              <w:rPr>
                <w:sz w:val="20"/>
                <w:szCs w:val="20"/>
                <w:lang w:val="sr-Cyrl-CS"/>
              </w:rPr>
              <w:t xml:space="preserve">Дијапројектор </w:t>
            </w:r>
          </w:p>
        </w:tc>
        <w:tc>
          <w:tcPr>
            <w:tcW w:w="1143"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1</w:t>
            </w:r>
          </w:p>
        </w:tc>
        <w:tc>
          <w:tcPr>
            <w:tcW w:w="567" w:type="dxa"/>
            <w:shd w:val="clear" w:color="auto" w:fill="A6A6A6" w:themeFill="background1" w:themeFillShade="A6"/>
          </w:tcPr>
          <w:p w:rsidR="00451A89" w:rsidRPr="00346395" w:rsidRDefault="00DD44B6" w:rsidP="00002004">
            <w:pPr>
              <w:pStyle w:val="BodyTextIndent3"/>
              <w:spacing w:after="0"/>
              <w:ind w:left="0"/>
              <w:jc w:val="center"/>
              <w:rPr>
                <w:sz w:val="20"/>
                <w:szCs w:val="20"/>
                <w:lang w:val="sr-Cyrl-CS"/>
              </w:rPr>
            </w:pPr>
            <w:r w:rsidRPr="00346395">
              <w:rPr>
                <w:sz w:val="20"/>
                <w:szCs w:val="20"/>
                <w:lang w:val="sr-Cyrl-CS"/>
              </w:rPr>
              <w:t>16</w:t>
            </w:r>
            <w:r w:rsidR="00451A89" w:rsidRPr="00346395">
              <w:rPr>
                <w:sz w:val="20"/>
                <w:szCs w:val="20"/>
                <w:lang w:val="sr-Cyrl-CS"/>
              </w:rPr>
              <w:t>.</w:t>
            </w:r>
          </w:p>
        </w:tc>
        <w:tc>
          <w:tcPr>
            <w:tcW w:w="3402" w:type="dxa"/>
          </w:tcPr>
          <w:p w:rsidR="00451A89" w:rsidRPr="00346395" w:rsidRDefault="00451A89" w:rsidP="00002004">
            <w:pPr>
              <w:rPr>
                <w:sz w:val="20"/>
                <w:szCs w:val="20"/>
                <w:lang w:val="sr-Cyrl-CS"/>
              </w:rPr>
            </w:pPr>
            <w:r w:rsidRPr="00346395">
              <w:rPr>
                <w:sz w:val="20"/>
                <w:szCs w:val="20"/>
                <w:lang w:val="sr-Cyrl-CS"/>
              </w:rPr>
              <w:t xml:space="preserve">Комплет наставни средстава за физику </w:t>
            </w:r>
            <w:r w:rsidRPr="00346395">
              <w:rPr>
                <w:sz w:val="20"/>
                <w:szCs w:val="20"/>
              </w:rPr>
              <w:t>VI</w:t>
            </w:r>
            <w:r w:rsidRPr="00346395">
              <w:rPr>
                <w:sz w:val="20"/>
                <w:szCs w:val="20"/>
                <w:lang w:val="sr-Cyrl-CS"/>
              </w:rPr>
              <w:t>-</w:t>
            </w:r>
            <w:r w:rsidRPr="00346395">
              <w:rPr>
                <w:sz w:val="20"/>
                <w:szCs w:val="20"/>
              </w:rPr>
              <w:t>VIII</w:t>
            </w:r>
          </w:p>
        </w:tc>
        <w:tc>
          <w:tcPr>
            <w:tcW w:w="1134" w:type="dxa"/>
            <w:shd w:val="clear" w:color="auto" w:fill="A6A6A6" w:themeFill="background1" w:themeFillShade="A6"/>
          </w:tcPr>
          <w:p w:rsidR="00451A89" w:rsidRPr="00346395" w:rsidRDefault="00451A89" w:rsidP="00002004">
            <w:pPr>
              <w:jc w:val="center"/>
              <w:rPr>
                <w:sz w:val="20"/>
                <w:szCs w:val="20"/>
              </w:rPr>
            </w:pPr>
            <w:r w:rsidRPr="00346395">
              <w:rPr>
                <w:sz w:val="20"/>
                <w:szCs w:val="20"/>
              </w:rPr>
              <w:t>1</w:t>
            </w:r>
          </w:p>
        </w:tc>
      </w:tr>
      <w:tr w:rsidR="00451A89" w:rsidRPr="00346395" w:rsidTr="00346395">
        <w:trPr>
          <w:trHeight w:val="480"/>
          <w:jc w:val="center"/>
        </w:trPr>
        <w:tc>
          <w:tcPr>
            <w:tcW w:w="601" w:type="dxa"/>
            <w:shd w:val="clear" w:color="auto" w:fill="A6A6A6" w:themeFill="background1" w:themeFillShade="A6"/>
          </w:tcPr>
          <w:p w:rsidR="00451A89" w:rsidRPr="00346395" w:rsidRDefault="00451A89" w:rsidP="00002004">
            <w:pPr>
              <w:pStyle w:val="BodyTextIndent3"/>
              <w:spacing w:after="0"/>
              <w:ind w:left="0"/>
              <w:jc w:val="center"/>
              <w:rPr>
                <w:sz w:val="20"/>
                <w:szCs w:val="20"/>
                <w:lang w:val="sr-Cyrl-CS"/>
              </w:rPr>
            </w:pPr>
            <w:r w:rsidRPr="00346395">
              <w:rPr>
                <w:sz w:val="20"/>
                <w:szCs w:val="20"/>
                <w:lang w:val="sr-Cyrl-CS"/>
              </w:rPr>
              <w:t>5.</w:t>
            </w:r>
          </w:p>
        </w:tc>
        <w:tc>
          <w:tcPr>
            <w:tcW w:w="3359" w:type="dxa"/>
          </w:tcPr>
          <w:p w:rsidR="00451A89" w:rsidRPr="00346395" w:rsidRDefault="00451A89" w:rsidP="00002004">
            <w:pPr>
              <w:rPr>
                <w:sz w:val="20"/>
                <w:szCs w:val="20"/>
                <w:lang w:val="sr-Cyrl-CS"/>
              </w:rPr>
            </w:pPr>
            <w:r w:rsidRPr="00346395">
              <w:rPr>
                <w:sz w:val="20"/>
                <w:szCs w:val="20"/>
                <w:lang w:val="sr-Cyrl-CS"/>
              </w:rPr>
              <w:t xml:space="preserve">Рачунари у настави </w:t>
            </w:r>
          </w:p>
        </w:tc>
        <w:tc>
          <w:tcPr>
            <w:tcW w:w="1143" w:type="dxa"/>
            <w:shd w:val="clear" w:color="auto" w:fill="A6A6A6" w:themeFill="background1" w:themeFillShade="A6"/>
          </w:tcPr>
          <w:p w:rsidR="00451A89" w:rsidRPr="00346395" w:rsidRDefault="00451A89" w:rsidP="00002004">
            <w:pPr>
              <w:jc w:val="center"/>
              <w:rPr>
                <w:sz w:val="20"/>
                <w:szCs w:val="20"/>
              </w:rPr>
            </w:pPr>
            <w:r w:rsidRPr="00346395">
              <w:rPr>
                <w:sz w:val="20"/>
                <w:szCs w:val="20"/>
              </w:rPr>
              <w:t>13</w:t>
            </w:r>
          </w:p>
        </w:tc>
        <w:tc>
          <w:tcPr>
            <w:tcW w:w="567" w:type="dxa"/>
            <w:shd w:val="clear" w:color="auto" w:fill="A6A6A6" w:themeFill="background1" w:themeFillShade="A6"/>
          </w:tcPr>
          <w:p w:rsidR="00451A89" w:rsidRPr="00346395" w:rsidRDefault="00DD44B6" w:rsidP="00002004">
            <w:pPr>
              <w:pStyle w:val="BodyTextIndent3"/>
              <w:spacing w:after="0"/>
              <w:ind w:left="0"/>
              <w:jc w:val="center"/>
              <w:rPr>
                <w:sz w:val="20"/>
                <w:szCs w:val="20"/>
                <w:lang w:val="sr-Cyrl-CS"/>
              </w:rPr>
            </w:pPr>
            <w:r w:rsidRPr="00346395">
              <w:rPr>
                <w:sz w:val="20"/>
                <w:szCs w:val="20"/>
                <w:lang w:val="sr-Cyrl-CS"/>
              </w:rPr>
              <w:t>17</w:t>
            </w:r>
            <w:r w:rsidR="00451A89" w:rsidRPr="00346395">
              <w:rPr>
                <w:sz w:val="20"/>
                <w:szCs w:val="20"/>
                <w:lang w:val="sr-Cyrl-CS"/>
              </w:rPr>
              <w:t>.</w:t>
            </w:r>
          </w:p>
        </w:tc>
        <w:tc>
          <w:tcPr>
            <w:tcW w:w="3402" w:type="dxa"/>
          </w:tcPr>
          <w:p w:rsidR="00451A89" w:rsidRPr="00346395" w:rsidRDefault="00451A89" w:rsidP="00002004">
            <w:pPr>
              <w:rPr>
                <w:sz w:val="20"/>
                <w:szCs w:val="20"/>
                <w:lang w:val="sr-Cyrl-CS"/>
              </w:rPr>
            </w:pPr>
            <w:r w:rsidRPr="00346395">
              <w:rPr>
                <w:sz w:val="20"/>
                <w:szCs w:val="20"/>
                <w:lang w:val="sr-Cyrl-CS"/>
              </w:rPr>
              <w:t>Део наставних средстава за хемију</w:t>
            </w:r>
          </w:p>
        </w:tc>
        <w:tc>
          <w:tcPr>
            <w:tcW w:w="1134"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1</w:t>
            </w:r>
          </w:p>
        </w:tc>
      </w:tr>
      <w:tr w:rsidR="00451A89" w:rsidRPr="00346395" w:rsidTr="00346395">
        <w:trPr>
          <w:trHeight w:val="480"/>
          <w:jc w:val="center"/>
        </w:trPr>
        <w:tc>
          <w:tcPr>
            <w:tcW w:w="601" w:type="dxa"/>
            <w:shd w:val="clear" w:color="auto" w:fill="A6A6A6" w:themeFill="background1" w:themeFillShade="A6"/>
          </w:tcPr>
          <w:p w:rsidR="00451A89" w:rsidRPr="00346395" w:rsidRDefault="00451A89" w:rsidP="00002004">
            <w:pPr>
              <w:pStyle w:val="BodyTextIndent3"/>
              <w:spacing w:after="0"/>
              <w:ind w:left="0"/>
              <w:jc w:val="center"/>
              <w:rPr>
                <w:sz w:val="20"/>
                <w:szCs w:val="20"/>
                <w:lang w:val="sr-Cyrl-CS"/>
              </w:rPr>
            </w:pPr>
            <w:r w:rsidRPr="00346395">
              <w:rPr>
                <w:sz w:val="20"/>
                <w:szCs w:val="20"/>
                <w:lang w:val="sr-Cyrl-CS"/>
              </w:rPr>
              <w:t>6.</w:t>
            </w:r>
          </w:p>
        </w:tc>
        <w:tc>
          <w:tcPr>
            <w:tcW w:w="3359" w:type="dxa"/>
          </w:tcPr>
          <w:p w:rsidR="00451A89" w:rsidRPr="00346395" w:rsidRDefault="00451A89" w:rsidP="00002004">
            <w:pPr>
              <w:rPr>
                <w:sz w:val="20"/>
                <w:szCs w:val="20"/>
                <w:lang w:val="sr-Cyrl-CS"/>
              </w:rPr>
            </w:pPr>
            <w:r w:rsidRPr="00346395">
              <w:rPr>
                <w:sz w:val="20"/>
                <w:szCs w:val="20"/>
                <w:lang w:val="sr-Cyrl-CS"/>
              </w:rPr>
              <w:t xml:space="preserve">Штампач </w:t>
            </w:r>
          </w:p>
        </w:tc>
        <w:tc>
          <w:tcPr>
            <w:tcW w:w="1143"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1</w:t>
            </w:r>
          </w:p>
        </w:tc>
        <w:tc>
          <w:tcPr>
            <w:tcW w:w="567" w:type="dxa"/>
            <w:shd w:val="clear" w:color="auto" w:fill="A6A6A6" w:themeFill="background1" w:themeFillShade="A6"/>
          </w:tcPr>
          <w:p w:rsidR="00451A89" w:rsidRPr="00346395" w:rsidRDefault="00DD44B6" w:rsidP="00002004">
            <w:pPr>
              <w:pStyle w:val="BodyTextIndent3"/>
              <w:spacing w:after="0"/>
              <w:ind w:left="0"/>
              <w:jc w:val="center"/>
              <w:rPr>
                <w:sz w:val="20"/>
                <w:szCs w:val="20"/>
                <w:lang w:val="sr-Cyrl-CS"/>
              </w:rPr>
            </w:pPr>
            <w:r w:rsidRPr="00346395">
              <w:rPr>
                <w:sz w:val="20"/>
                <w:szCs w:val="20"/>
                <w:lang w:val="sr-Cyrl-CS"/>
              </w:rPr>
              <w:t>18</w:t>
            </w:r>
            <w:r w:rsidR="00451A89" w:rsidRPr="00346395">
              <w:rPr>
                <w:sz w:val="20"/>
                <w:szCs w:val="20"/>
                <w:lang w:val="sr-Cyrl-CS"/>
              </w:rPr>
              <w:t>.</w:t>
            </w:r>
          </w:p>
        </w:tc>
        <w:tc>
          <w:tcPr>
            <w:tcW w:w="3402" w:type="dxa"/>
          </w:tcPr>
          <w:p w:rsidR="00451A89" w:rsidRPr="00346395" w:rsidRDefault="00451A89" w:rsidP="00002004">
            <w:pPr>
              <w:rPr>
                <w:sz w:val="20"/>
                <w:szCs w:val="20"/>
                <w:lang w:val="sr-Cyrl-CS"/>
              </w:rPr>
            </w:pPr>
            <w:r w:rsidRPr="00346395">
              <w:rPr>
                <w:sz w:val="20"/>
                <w:szCs w:val="20"/>
                <w:lang w:val="sr-Cyrl-CS"/>
              </w:rPr>
              <w:t xml:space="preserve">ДВД плејер </w:t>
            </w:r>
          </w:p>
        </w:tc>
        <w:tc>
          <w:tcPr>
            <w:tcW w:w="1134"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2</w:t>
            </w:r>
          </w:p>
        </w:tc>
      </w:tr>
      <w:tr w:rsidR="00451A89" w:rsidRPr="00346395" w:rsidTr="00346395">
        <w:trPr>
          <w:trHeight w:val="480"/>
          <w:jc w:val="center"/>
        </w:trPr>
        <w:tc>
          <w:tcPr>
            <w:tcW w:w="601" w:type="dxa"/>
            <w:shd w:val="clear" w:color="auto" w:fill="A6A6A6" w:themeFill="background1" w:themeFillShade="A6"/>
          </w:tcPr>
          <w:p w:rsidR="00451A89" w:rsidRPr="00346395" w:rsidRDefault="00451A89" w:rsidP="00002004">
            <w:pPr>
              <w:pStyle w:val="BodyTextIndent3"/>
              <w:spacing w:after="0"/>
              <w:ind w:left="0"/>
              <w:jc w:val="center"/>
              <w:rPr>
                <w:sz w:val="20"/>
                <w:szCs w:val="20"/>
                <w:lang w:val="sr-Cyrl-CS"/>
              </w:rPr>
            </w:pPr>
            <w:r w:rsidRPr="00346395">
              <w:rPr>
                <w:sz w:val="20"/>
                <w:szCs w:val="20"/>
                <w:lang w:val="sr-Cyrl-CS"/>
              </w:rPr>
              <w:t>7.</w:t>
            </w:r>
          </w:p>
        </w:tc>
        <w:tc>
          <w:tcPr>
            <w:tcW w:w="3359" w:type="dxa"/>
          </w:tcPr>
          <w:p w:rsidR="00451A89" w:rsidRPr="00346395" w:rsidRDefault="00451A89" w:rsidP="00002004">
            <w:pPr>
              <w:rPr>
                <w:sz w:val="20"/>
                <w:szCs w:val="20"/>
                <w:lang w:val="sr-Cyrl-CS"/>
              </w:rPr>
            </w:pPr>
            <w:r w:rsidRPr="00346395">
              <w:rPr>
                <w:sz w:val="20"/>
                <w:szCs w:val="20"/>
                <w:lang w:val="sr-Cyrl-CS"/>
              </w:rPr>
              <w:t xml:space="preserve">Микроскоп </w:t>
            </w:r>
          </w:p>
        </w:tc>
        <w:tc>
          <w:tcPr>
            <w:tcW w:w="1143"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2</w:t>
            </w:r>
          </w:p>
        </w:tc>
        <w:tc>
          <w:tcPr>
            <w:tcW w:w="567" w:type="dxa"/>
            <w:shd w:val="clear" w:color="auto" w:fill="A6A6A6" w:themeFill="background1" w:themeFillShade="A6"/>
          </w:tcPr>
          <w:p w:rsidR="00451A89" w:rsidRPr="00346395" w:rsidRDefault="00DD44B6" w:rsidP="00002004">
            <w:pPr>
              <w:pStyle w:val="BodyTextIndent3"/>
              <w:spacing w:after="0"/>
              <w:ind w:left="0"/>
              <w:jc w:val="center"/>
              <w:rPr>
                <w:sz w:val="20"/>
                <w:szCs w:val="20"/>
                <w:lang w:val="sr-Cyrl-CS"/>
              </w:rPr>
            </w:pPr>
            <w:r w:rsidRPr="00346395">
              <w:rPr>
                <w:sz w:val="20"/>
                <w:szCs w:val="20"/>
                <w:lang w:val="sr-Cyrl-CS"/>
              </w:rPr>
              <w:t>19</w:t>
            </w:r>
            <w:r w:rsidR="00451A89" w:rsidRPr="00346395">
              <w:rPr>
                <w:sz w:val="20"/>
                <w:szCs w:val="20"/>
                <w:lang w:val="sr-Cyrl-CS"/>
              </w:rPr>
              <w:t>.</w:t>
            </w:r>
          </w:p>
        </w:tc>
        <w:tc>
          <w:tcPr>
            <w:tcW w:w="3402" w:type="dxa"/>
          </w:tcPr>
          <w:p w:rsidR="00451A89" w:rsidRPr="00346395" w:rsidRDefault="00451A89" w:rsidP="00002004">
            <w:pPr>
              <w:rPr>
                <w:sz w:val="20"/>
                <w:szCs w:val="20"/>
                <w:lang w:val="sr-Cyrl-CS"/>
              </w:rPr>
            </w:pPr>
            <w:r w:rsidRPr="00346395">
              <w:rPr>
                <w:sz w:val="20"/>
                <w:szCs w:val="20"/>
                <w:lang w:val="sr-Cyrl-CS"/>
              </w:rPr>
              <w:t>Мултимедијални пројектор</w:t>
            </w:r>
          </w:p>
        </w:tc>
        <w:tc>
          <w:tcPr>
            <w:tcW w:w="1134"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4</w:t>
            </w:r>
          </w:p>
        </w:tc>
      </w:tr>
      <w:tr w:rsidR="00451A89" w:rsidRPr="00346395" w:rsidTr="00346395">
        <w:trPr>
          <w:trHeight w:val="480"/>
          <w:jc w:val="center"/>
        </w:trPr>
        <w:tc>
          <w:tcPr>
            <w:tcW w:w="601" w:type="dxa"/>
            <w:shd w:val="clear" w:color="auto" w:fill="A6A6A6" w:themeFill="background1" w:themeFillShade="A6"/>
          </w:tcPr>
          <w:p w:rsidR="00451A89" w:rsidRPr="00346395" w:rsidRDefault="00451A89" w:rsidP="00002004">
            <w:pPr>
              <w:pStyle w:val="BodyTextIndent3"/>
              <w:spacing w:after="0"/>
              <w:ind w:left="0"/>
              <w:jc w:val="center"/>
              <w:rPr>
                <w:sz w:val="20"/>
                <w:szCs w:val="20"/>
                <w:lang w:val="sr-Cyrl-CS"/>
              </w:rPr>
            </w:pPr>
            <w:r w:rsidRPr="00346395">
              <w:rPr>
                <w:sz w:val="20"/>
                <w:szCs w:val="20"/>
                <w:lang w:val="sr-Cyrl-CS"/>
              </w:rPr>
              <w:t>8.</w:t>
            </w:r>
          </w:p>
        </w:tc>
        <w:tc>
          <w:tcPr>
            <w:tcW w:w="3359" w:type="dxa"/>
          </w:tcPr>
          <w:p w:rsidR="00451A89" w:rsidRPr="00346395" w:rsidRDefault="00451A89" w:rsidP="00002004">
            <w:pPr>
              <w:rPr>
                <w:sz w:val="20"/>
                <w:szCs w:val="20"/>
                <w:lang w:val="sr-Cyrl-CS"/>
              </w:rPr>
            </w:pPr>
            <w:r w:rsidRPr="00346395">
              <w:rPr>
                <w:sz w:val="20"/>
                <w:szCs w:val="20"/>
                <w:lang w:val="sr-Cyrl-CS"/>
              </w:rPr>
              <w:t>Пројектор</w:t>
            </w:r>
          </w:p>
        </w:tc>
        <w:tc>
          <w:tcPr>
            <w:tcW w:w="1143"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4</w:t>
            </w:r>
          </w:p>
        </w:tc>
        <w:tc>
          <w:tcPr>
            <w:tcW w:w="567" w:type="dxa"/>
            <w:shd w:val="clear" w:color="auto" w:fill="A6A6A6" w:themeFill="background1" w:themeFillShade="A6"/>
          </w:tcPr>
          <w:p w:rsidR="00451A89" w:rsidRPr="00346395" w:rsidRDefault="00DD44B6" w:rsidP="00002004">
            <w:pPr>
              <w:pStyle w:val="BodyTextIndent3"/>
              <w:spacing w:after="0"/>
              <w:ind w:left="0"/>
              <w:jc w:val="center"/>
              <w:rPr>
                <w:sz w:val="20"/>
                <w:szCs w:val="20"/>
                <w:lang w:val="sr-Cyrl-CS"/>
              </w:rPr>
            </w:pPr>
            <w:r w:rsidRPr="00346395">
              <w:rPr>
                <w:sz w:val="20"/>
                <w:szCs w:val="20"/>
                <w:lang w:val="sr-Cyrl-CS"/>
              </w:rPr>
              <w:t>20</w:t>
            </w:r>
            <w:r w:rsidR="00451A89" w:rsidRPr="00346395">
              <w:rPr>
                <w:sz w:val="20"/>
                <w:szCs w:val="20"/>
                <w:lang w:val="sr-Cyrl-CS"/>
              </w:rPr>
              <w:t>.</w:t>
            </w:r>
          </w:p>
        </w:tc>
        <w:tc>
          <w:tcPr>
            <w:tcW w:w="3402" w:type="dxa"/>
          </w:tcPr>
          <w:p w:rsidR="00451A89" w:rsidRPr="00346395" w:rsidRDefault="00451A89" w:rsidP="00002004">
            <w:pPr>
              <w:rPr>
                <w:sz w:val="20"/>
                <w:szCs w:val="20"/>
                <w:lang w:val="sr-Cyrl-CS"/>
              </w:rPr>
            </w:pPr>
            <w:r w:rsidRPr="00346395">
              <w:rPr>
                <w:sz w:val="20"/>
                <w:szCs w:val="20"/>
                <w:lang w:val="sr-Cyrl-CS"/>
              </w:rPr>
              <w:t>Скенер</w:t>
            </w:r>
          </w:p>
        </w:tc>
        <w:tc>
          <w:tcPr>
            <w:tcW w:w="1134"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1</w:t>
            </w:r>
          </w:p>
        </w:tc>
      </w:tr>
      <w:tr w:rsidR="00451A89" w:rsidRPr="00346395" w:rsidTr="00346395">
        <w:trPr>
          <w:trHeight w:val="480"/>
          <w:jc w:val="center"/>
        </w:trPr>
        <w:tc>
          <w:tcPr>
            <w:tcW w:w="601" w:type="dxa"/>
            <w:shd w:val="clear" w:color="auto" w:fill="A6A6A6" w:themeFill="background1" w:themeFillShade="A6"/>
          </w:tcPr>
          <w:p w:rsidR="00451A89" w:rsidRPr="00346395" w:rsidRDefault="00451A89" w:rsidP="00002004">
            <w:pPr>
              <w:pStyle w:val="BodyTextIndent3"/>
              <w:spacing w:after="0"/>
              <w:ind w:left="0"/>
              <w:jc w:val="center"/>
              <w:rPr>
                <w:sz w:val="20"/>
                <w:szCs w:val="20"/>
                <w:lang w:val="sr-Cyrl-CS"/>
              </w:rPr>
            </w:pPr>
            <w:r w:rsidRPr="00346395">
              <w:rPr>
                <w:sz w:val="20"/>
                <w:szCs w:val="20"/>
                <w:lang w:val="sr-Cyrl-CS"/>
              </w:rPr>
              <w:t>9.</w:t>
            </w:r>
          </w:p>
        </w:tc>
        <w:tc>
          <w:tcPr>
            <w:tcW w:w="3359" w:type="dxa"/>
          </w:tcPr>
          <w:p w:rsidR="00451A89" w:rsidRPr="00346395" w:rsidRDefault="00451A89" w:rsidP="00002004">
            <w:pPr>
              <w:rPr>
                <w:sz w:val="20"/>
                <w:szCs w:val="20"/>
                <w:lang w:val="sr-Cyrl-CS"/>
              </w:rPr>
            </w:pPr>
            <w:r w:rsidRPr="00346395">
              <w:rPr>
                <w:sz w:val="20"/>
                <w:szCs w:val="20"/>
                <w:lang w:val="sr-Cyrl-CS"/>
              </w:rPr>
              <w:t>Копир апарат</w:t>
            </w:r>
          </w:p>
        </w:tc>
        <w:tc>
          <w:tcPr>
            <w:tcW w:w="1143"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1</w:t>
            </w:r>
          </w:p>
        </w:tc>
        <w:tc>
          <w:tcPr>
            <w:tcW w:w="567" w:type="dxa"/>
            <w:shd w:val="clear" w:color="auto" w:fill="A6A6A6" w:themeFill="background1" w:themeFillShade="A6"/>
          </w:tcPr>
          <w:p w:rsidR="00451A89" w:rsidRPr="00346395" w:rsidRDefault="00DD44B6" w:rsidP="00002004">
            <w:pPr>
              <w:pStyle w:val="BodyTextIndent3"/>
              <w:spacing w:after="0"/>
              <w:ind w:left="0"/>
              <w:jc w:val="center"/>
              <w:rPr>
                <w:sz w:val="20"/>
                <w:szCs w:val="20"/>
                <w:lang w:val="sr-Cyrl-CS"/>
              </w:rPr>
            </w:pPr>
            <w:r w:rsidRPr="00346395">
              <w:rPr>
                <w:sz w:val="20"/>
                <w:szCs w:val="20"/>
                <w:lang w:val="sr-Cyrl-CS"/>
              </w:rPr>
              <w:t>21</w:t>
            </w:r>
            <w:r w:rsidR="00451A89" w:rsidRPr="00346395">
              <w:rPr>
                <w:sz w:val="20"/>
                <w:szCs w:val="20"/>
                <w:lang w:val="sr-Cyrl-CS"/>
              </w:rPr>
              <w:t>.</w:t>
            </w:r>
          </w:p>
        </w:tc>
        <w:tc>
          <w:tcPr>
            <w:tcW w:w="3402" w:type="dxa"/>
          </w:tcPr>
          <w:p w:rsidR="00451A89" w:rsidRPr="00346395" w:rsidRDefault="00451A89" w:rsidP="00002004">
            <w:pPr>
              <w:rPr>
                <w:sz w:val="20"/>
                <w:szCs w:val="20"/>
                <w:lang w:val="sr-Cyrl-CS"/>
              </w:rPr>
            </w:pPr>
            <w:r w:rsidRPr="00346395">
              <w:rPr>
                <w:sz w:val="20"/>
                <w:szCs w:val="20"/>
                <w:lang w:val="sr-Cyrl-CS"/>
              </w:rPr>
              <w:t>Преносни рачунар – ''лап-топ''</w:t>
            </w:r>
          </w:p>
        </w:tc>
        <w:tc>
          <w:tcPr>
            <w:tcW w:w="1134"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4</w:t>
            </w:r>
          </w:p>
        </w:tc>
      </w:tr>
      <w:tr w:rsidR="00451A89" w:rsidRPr="00346395" w:rsidTr="00346395">
        <w:trPr>
          <w:trHeight w:val="480"/>
          <w:jc w:val="center"/>
        </w:trPr>
        <w:tc>
          <w:tcPr>
            <w:tcW w:w="601" w:type="dxa"/>
            <w:shd w:val="clear" w:color="auto" w:fill="A6A6A6" w:themeFill="background1" w:themeFillShade="A6"/>
          </w:tcPr>
          <w:p w:rsidR="00451A89" w:rsidRPr="00346395" w:rsidRDefault="00451A89" w:rsidP="00002004">
            <w:pPr>
              <w:pStyle w:val="BodyTextIndent3"/>
              <w:spacing w:after="0"/>
              <w:ind w:left="0"/>
              <w:jc w:val="center"/>
              <w:rPr>
                <w:sz w:val="20"/>
                <w:szCs w:val="20"/>
                <w:lang w:val="sr-Cyrl-CS"/>
              </w:rPr>
            </w:pPr>
            <w:r w:rsidRPr="00346395">
              <w:rPr>
                <w:sz w:val="20"/>
                <w:szCs w:val="20"/>
                <w:lang w:val="sr-Cyrl-CS"/>
              </w:rPr>
              <w:t>10.</w:t>
            </w:r>
          </w:p>
        </w:tc>
        <w:tc>
          <w:tcPr>
            <w:tcW w:w="3359" w:type="dxa"/>
          </w:tcPr>
          <w:p w:rsidR="00451A89" w:rsidRPr="00346395" w:rsidRDefault="00451A89" w:rsidP="00002004">
            <w:pPr>
              <w:rPr>
                <w:sz w:val="20"/>
                <w:szCs w:val="20"/>
                <w:lang w:val="sr-Cyrl-CS"/>
              </w:rPr>
            </w:pPr>
            <w:r w:rsidRPr="00346395">
              <w:rPr>
                <w:sz w:val="20"/>
                <w:szCs w:val="20"/>
                <w:lang w:val="sr-Cyrl-CS"/>
              </w:rPr>
              <w:t xml:space="preserve">Комплет историјских карата </w:t>
            </w:r>
            <w:r w:rsidRPr="00346395">
              <w:rPr>
                <w:sz w:val="20"/>
                <w:szCs w:val="20"/>
              </w:rPr>
              <w:t>V</w:t>
            </w:r>
            <w:r w:rsidRPr="00346395">
              <w:rPr>
                <w:sz w:val="20"/>
                <w:szCs w:val="20"/>
                <w:lang w:val="sr-Cyrl-CS"/>
              </w:rPr>
              <w:t>-</w:t>
            </w:r>
            <w:r w:rsidRPr="00346395">
              <w:rPr>
                <w:sz w:val="20"/>
                <w:szCs w:val="20"/>
              </w:rPr>
              <w:t>VIII</w:t>
            </w:r>
          </w:p>
        </w:tc>
        <w:tc>
          <w:tcPr>
            <w:tcW w:w="1143"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1</w:t>
            </w:r>
          </w:p>
        </w:tc>
        <w:tc>
          <w:tcPr>
            <w:tcW w:w="567" w:type="dxa"/>
            <w:shd w:val="clear" w:color="auto" w:fill="A6A6A6" w:themeFill="background1" w:themeFillShade="A6"/>
          </w:tcPr>
          <w:p w:rsidR="00451A89" w:rsidRPr="00346395" w:rsidRDefault="00DD44B6" w:rsidP="00002004">
            <w:pPr>
              <w:pStyle w:val="BodyTextIndent3"/>
              <w:spacing w:after="0"/>
              <w:ind w:left="0"/>
              <w:jc w:val="center"/>
              <w:rPr>
                <w:sz w:val="20"/>
                <w:szCs w:val="20"/>
                <w:lang w:val="sr-Cyrl-CS"/>
              </w:rPr>
            </w:pPr>
            <w:r w:rsidRPr="00346395">
              <w:rPr>
                <w:sz w:val="20"/>
                <w:szCs w:val="20"/>
                <w:lang w:val="sr-Cyrl-CS"/>
              </w:rPr>
              <w:t>22</w:t>
            </w:r>
            <w:r w:rsidR="00451A89" w:rsidRPr="00346395">
              <w:rPr>
                <w:sz w:val="20"/>
                <w:szCs w:val="20"/>
                <w:lang w:val="sr-Cyrl-CS"/>
              </w:rPr>
              <w:t>.</w:t>
            </w:r>
          </w:p>
        </w:tc>
        <w:tc>
          <w:tcPr>
            <w:tcW w:w="3402" w:type="dxa"/>
          </w:tcPr>
          <w:p w:rsidR="00451A89" w:rsidRPr="00346395" w:rsidRDefault="00451A89" w:rsidP="00002004">
            <w:pPr>
              <w:rPr>
                <w:sz w:val="20"/>
                <w:szCs w:val="20"/>
                <w:lang w:val="sr-Cyrl-CS"/>
              </w:rPr>
            </w:pPr>
            <w:r w:rsidRPr="00346395">
              <w:rPr>
                <w:sz w:val="20"/>
                <w:szCs w:val="20"/>
                <w:lang w:val="sr-Cyrl-CS"/>
              </w:rPr>
              <w:t>Пројекционо платно</w:t>
            </w:r>
          </w:p>
        </w:tc>
        <w:tc>
          <w:tcPr>
            <w:tcW w:w="1134" w:type="dxa"/>
            <w:shd w:val="clear" w:color="auto" w:fill="A6A6A6" w:themeFill="background1" w:themeFillShade="A6"/>
          </w:tcPr>
          <w:p w:rsidR="00451A89" w:rsidRPr="00346395" w:rsidRDefault="00451A89" w:rsidP="00002004">
            <w:pPr>
              <w:jc w:val="center"/>
              <w:rPr>
                <w:sz w:val="20"/>
                <w:szCs w:val="20"/>
                <w:lang w:val="sr-Cyrl-CS"/>
              </w:rPr>
            </w:pPr>
            <w:r w:rsidRPr="00346395">
              <w:rPr>
                <w:sz w:val="20"/>
                <w:szCs w:val="20"/>
                <w:lang w:val="sr-Cyrl-CS"/>
              </w:rPr>
              <w:t>1</w:t>
            </w:r>
          </w:p>
        </w:tc>
      </w:tr>
      <w:tr w:rsidR="006E7C00" w:rsidRPr="00346395" w:rsidTr="00346395">
        <w:trPr>
          <w:trHeight w:val="480"/>
          <w:jc w:val="center"/>
        </w:trPr>
        <w:tc>
          <w:tcPr>
            <w:tcW w:w="601" w:type="dxa"/>
            <w:shd w:val="clear" w:color="auto" w:fill="A6A6A6" w:themeFill="background1" w:themeFillShade="A6"/>
          </w:tcPr>
          <w:p w:rsidR="006E7C00" w:rsidRPr="00346395" w:rsidRDefault="00566077" w:rsidP="00002004">
            <w:pPr>
              <w:pStyle w:val="BodyTextIndent3"/>
              <w:spacing w:after="0"/>
              <w:ind w:left="0"/>
              <w:jc w:val="center"/>
              <w:rPr>
                <w:sz w:val="20"/>
                <w:szCs w:val="20"/>
                <w:lang w:val="sr-Cyrl-CS"/>
              </w:rPr>
            </w:pPr>
            <w:r w:rsidRPr="00346395">
              <w:rPr>
                <w:sz w:val="20"/>
                <w:szCs w:val="20"/>
                <w:lang w:val="sr-Cyrl-CS"/>
              </w:rPr>
              <w:t>11.</w:t>
            </w:r>
          </w:p>
        </w:tc>
        <w:tc>
          <w:tcPr>
            <w:tcW w:w="3359" w:type="dxa"/>
          </w:tcPr>
          <w:p w:rsidR="006E7C00" w:rsidRPr="00346395" w:rsidRDefault="00A80867" w:rsidP="00002004">
            <w:pPr>
              <w:rPr>
                <w:sz w:val="20"/>
                <w:szCs w:val="20"/>
                <w:lang w:val="sr-Cyrl-CS"/>
              </w:rPr>
            </w:pPr>
            <w:r w:rsidRPr="00346395">
              <w:rPr>
                <w:sz w:val="20"/>
                <w:szCs w:val="20"/>
                <w:lang w:val="sr-Cyrl-CS"/>
              </w:rPr>
              <w:t>Шаховске табле</w:t>
            </w:r>
          </w:p>
        </w:tc>
        <w:tc>
          <w:tcPr>
            <w:tcW w:w="1143" w:type="dxa"/>
            <w:shd w:val="clear" w:color="auto" w:fill="A6A6A6" w:themeFill="background1" w:themeFillShade="A6"/>
          </w:tcPr>
          <w:p w:rsidR="006E7C00" w:rsidRPr="00346395" w:rsidRDefault="00DD44B6" w:rsidP="00002004">
            <w:pPr>
              <w:jc w:val="center"/>
              <w:rPr>
                <w:sz w:val="20"/>
                <w:szCs w:val="20"/>
                <w:lang w:val="sr-Cyrl-CS"/>
              </w:rPr>
            </w:pPr>
            <w:r w:rsidRPr="00346395">
              <w:rPr>
                <w:sz w:val="20"/>
                <w:szCs w:val="20"/>
                <w:lang w:val="sr-Cyrl-CS"/>
              </w:rPr>
              <w:t>2</w:t>
            </w:r>
          </w:p>
        </w:tc>
        <w:tc>
          <w:tcPr>
            <w:tcW w:w="567" w:type="dxa"/>
            <w:shd w:val="clear" w:color="auto" w:fill="A6A6A6" w:themeFill="background1" w:themeFillShade="A6"/>
          </w:tcPr>
          <w:p w:rsidR="006E7C00" w:rsidRPr="00346395" w:rsidRDefault="00DD44B6" w:rsidP="00002004">
            <w:pPr>
              <w:pStyle w:val="BodyTextIndent3"/>
              <w:spacing w:after="0"/>
              <w:ind w:left="0"/>
              <w:jc w:val="center"/>
              <w:rPr>
                <w:sz w:val="20"/>
                <w:szCs w:val="20"/>
                <w:lang w:val="sr-Cyrl-CS"/>
              </w:rPr>
            </w:pPr>
            <w:r w:rsidRPr="00346395">
              <w:rPr>
                <w:sz w:val="20"/>
                <w:szCs w:val="20"/>
                <w:lang w:val="sr-Cyrl-CS"/>
              </w:rPr>
              <w:t>23</w:t>
            </w:r>
            <w:r w:rsidR="006E7C00" w:rsidRPr="00346395">
              <w:rPr>
                <w:sz w:val="20"/>
                <w:szCs w:val="20"/>
                <w:lang w:val="sr-Cyrl-CS"/>
              </w:rPr>
              <w:t xml:space="preserve">. </w:t>
            </w:r>
          </w:p>
        </w:tc>
        <w:tc>
          <w:tcPr>
            <w:tcW w:w="3402" w:type="dxa"/>
          </w:tcPr>
          <w:p w:rsidR="006E7C00" w:rsidRPr="00346395" w:rsidRDefault="006E7C00" w:rsidP="00566077">
            <w:pPr>
              <w:rPr>
                <w:sz w:val="20"/>
                <w:szCs w:val="20"/>
                <w:lang w:val="sr-Cyrl-CS"/>
              </w:rPr>
            </w:pPr>
            <w:r w:rsidRPr="00346395">
              <w:rPr>
                <w:sz w:val="20"/>
                <w:szCs w:val="20"/>
                <w:lang w:val="sr-Cyrl-CS"/>
              </w:rPr>
              <w:t>Па</w:t>
            </w:r>
            <w:r w:rsidR="00462EB7" w:rsidRPr="00346395">
              <w:rPr>
                <w:sz w:val="20"/>
                <w:szCs w:val="20"/>
                <w:lang w:val="sr-Cyrl-CS"/>
              </w:rPr>
              <w:t>метна табл</w:t>
            </w:r>
            <w:r w:rsidR="00A80867" w:rsidRPr="00346395">
              <w:rPr>
                <w:sz w:val="20"/>
                <w:szCs w:val="20"/>
                <w:lang w:val="sr-Cyrl-CS"/>
              </w:rPr>
              <w:t>а</w:t>
            </w:r>
          </w:p>
        </w:tc>
        <w:tc>
          <w:tcPr>
            <w:tcW w:w="1134" w:type="dxa"/>
            <w:shd w:val="clear" w:color="auto" w:fill="A6A6A6" w:themeFill="background1" w:themeFillShade="A6"/>
          </w:tcPr>
          <w:p w:rsidR="00566077" w:rsidRPr="00346395" w:rsidRDefault="00566077" w:rsidP="00002004">
            <w:pPr>
              <w:jc w:val="center"/>
              <w:rPr>
                <w:sz w:val="20"/>
                <w:szCs w:val="20"/>
                <w:lang w:val="sr-Cyrl-CS"/>
              </w:rPr>
            </w:pPr>
            <w:r w:rsidRPr="00346395">
              <w:rPr>
                <w:sz w:val="20"/>
                <w:szCs w:val="20"/>
                <w:lang w:val="sr-Cyrl-CS"/>
              </w:rPr>
              <w:t>1</w:t>
            </w:r>
          </w:p>
        </w:tc>
      </w:tr>
      <w:tr w:rsidR="00A80867" w:rsidRPr="00346395" w:rsidTr="00346395">
        <w:trPr>
          <w:trHeight w:val="480"/>
          <w:jc w:val="center"/>
        </w:trPr>
        <w:tc>
          <w:tcPr>
            <w:tcW w:w="601" w:type="dxa"/>
            <w:shd w:val="clear" w:color="auto" w:fill="A6A6A6" w:themeFill="background1" w:themeFillShade="A6"/>
          </w:tcPr>
          <w:p w:rsidR="00A80867" w:rsidRPr="00346395" w:rsidRDefault="00DD44B6" w:rsidP="00002004">
            <w:pPr>
              <w:pStyle w:val="BodyTextIndent3"/>
              <w:spacing w:after="0"/>
              <w:ind w:left="0"/>
              <w:jc w:val="center"/>
              <w:rPr>
                <w:sz w:val="20"/>
                <w:szCs w:val="20"/>
                <w:lang w:val="sr-Cyrl-CS"/>
              </w:rPr>
            </w:pPr>
            <w:r w:rsidRPr="00346395">
              <w:rPr>
                <w:sz w:val="20"/>
                <w:szCs w:val="20"/>
                <w:lang w:val="sr-Cyrl-CS"/>
              </w:rPr>
              <w:t>12.</w:t>
            </w:r>
          </w:p>
        </w:tc>
        <w:tc>
          <w:tcPr>
            <w:tcW w:w="3359" w:type="dxa"/>
          </w:tcPr>
          <w:p w:rsidR="00A80867" w:rsidRPr="00346395" w:rsidRDefault="00DD44B6" w:rsidP="00002004">
            <w:pPr>
              <w:rPr>
                <w:sz w:val="20"/>
                <w:szCs w:val="20"/>
                <w:lang w:val="sr-Cyrl-CS"/>
              </w:rPr>
            </w:pPr>
            <w:r w:rsidRPr="00346395">
              <w:rPr>
                <w:sz w:val="20"/>
                <w:szCs w:val="20"/>
                <w:lang w:val="sr-Cyrl-CS"/>
              </w:rPr>
              <w:t>Лап топ</w:t>
            </w:r>
          </w:p>
        </w:tc>
        <w:tc>
          <w:tcPr>
            <w:tcW w:w="1143" w:type="dxa"/>
            <w:shd w:val="clear" w:color="auto" w:fill="A6A6A6" w:themeFill="background1" w:themeFillShade="A6"/>
          </w:tcPr>
          <w:p w:rsidR="00A80867" w:rsidRPr="00346395" w:rsidRDefault="00DD44B6" w:rsidP="00002004">
            <w:pPr>
              <w:jc w:val="center"/>
              <w:rPr>
                <w:sz w:val="20"/>
                <w:szCs w:val="20"/>
                <w:lang w:val="sr-Cyrl-CS"/>
              </w:rPr>
            </w:pPr>
            <w:r w:rsidRPr="00346395">
              <w:rPr>
                <w:sz w:val="20"/>
                <w:szCs w:val="20"/>
                <w:lang w:val="sr-Cyrl-CS"/>
              </w:rPr>
              <w:t>2</w:t>
            </w:r>
          </w:p>
        </w:tc>
        <w:tc>
          <w:tcPr>
            <w:tcW w:w="567" w:type="dxa"/>
            <w:shd w:val="clear" w:color="auto" w:fill="A6A6A6" w:themeFill="background1" w:themeFillShade="A6"/>
          </w:tcPr>
          <w:p w:rsidR="00A80867" w:rsidRPr="00346395" w:rsidRDefault="00A80867" w:rsidP="00A75BDB">
            <w:pPr>
              <w:pStyle w:val="BodyTextIndent3"/>
              <w:spacing w:after="0"/>
              <w:ind w:left="0"/>
              <w:rPr>
                <w:sz w:val="20"/>
                <w:szCs w:val="20"/>
                <w:lang w:val="sr-Cyrl-CS"/>
              </w:rPr>
            </w:pPr>
          </w:p>
        </w:tc>
        <w:tc>
          <w:tcPr>
            <w:tcW w:w="3402" w:type="dxa"/>
          </w:tcPr>
          <w:p w:rsidR="00A80867" w:rsidRPr="00346395" w:rsidRDefault="00A80867" w:rsidP="00002004">
            <w:pPr>
              <w:rPr>
                <w:sz w:val="20"/>
                <w:szCs w:val="20"/>
                <w:lang w:val="sr-Cyrl-CS"/>
              </w:rPr>
            </w:pPr>
          </w:p>
        </w:tc>
        <w:tc>
          <w:tcPr>
            <w:tcW w:w="1134" w:type="dxa"/>
            <w:shd w:val="clear" w:color="auto" w:fill="A6A6A6" w:themeFill="background1" w:themeFillShade="A6"/>
          </w:tcPr>
          <w:p w:rsidR="00A80867" w:rsidRPr="00346395" w:rsidRDefault="00A80867" w:rsidP="00002004">
            <w:pPr>
              <w:jc w:val="center"/>
              <w:rPr>
                <w:sz w:val="20"/>
                <w:szCs w:val="20"/>
                <w:lang w:val="sr-Cyrl-CS"/>
              </w:rPr>
            </w:pPr>
          </w:p>
        </w:tc>
      </w:tr>
      <w:tr w:rsidR="00451A89" w:rsidRPr="00346395" w:rsidTr="00346395">
        <w:trPr>
          <w:trHeight w:val="680"/>
          <w:jc w:val="center"/>
        </w:trPr>
        <w:tc>
          <w:tcPr>
            <w:tcW w:w="10206" w:type="dxa"/>
            <w:gridSpan w:val="6"/>
          </w:tcPr>
          <w:p w:rsidR="00451A89" w:rsidRPr="00866805" w:rsidRDefault="00451A89" w:rsidP="00866805">
            <w:r w:rsidRPr="00866805">
              <w:t>Школа располаже и дијапозитивима, графофолијама, наставним сликама, звучним читанкама, музичким збиркама, геометријским прибором и моделима за математику, глобусима, прибором за Техничко образовање, географским и историјским картама... Ове опреме нема довољно, један део је застарео, а и због дугогодишње употребе је дотрајала и често се квари.</w:t>
            </w:r>
          </w:p>
        </w:tc>
      </w:tr>
    </w:tbl>
    <w:p w:rsidR="00566077" w:rsidRPr="009324CC" w:rsidRDefault="00566077" w:rsidP="00566077">
      <w:pPr>
        <w:autoSpaceDE w:val="0"/>
        <w:autoSpaceDN w:val="0"/>
        <w:adjustRightInd w:val="0"/>
        <w:jc w:val="both"/>
        <w:rPr>
          <w:rFonts w:cs="Times New Roman"/>
          <w:color w:val="000000"/>
          <w:szCs w:val="24"/>
        </w:rPr>
      </w:pPr>
      <w:r w:rsidRPr="009324CC">
        <w:rPr>
          <w:rFonts w:cs="Times New Roman"/>
          <w:color w:val="000000"/>
          <w:szCs w:val="24"/>
        </w:rPr>
        <w:t>У протеклој години школа је добила:</w:t>
      </w:r>
    </w:p>
    <w:p w:rsidR="00566077" w:rsidRPr="009324CC" w:rsidRDefault="00566077" w:rsidP="00566077">
      <w:pPr>
        <w:autoSpaceDE w:val="0"/>
        <w:autoSpaceDN w:val="0"/>
        <w:adjustRightInd w:val="0"/>
        <w:jc w:val="both"/>
        <w:rPr>
          <w:rFonts w:cs="Times New Roman"/>
          <w:color w:val="000000"/>
          <w:szCs w:val="24"/>
        </w:rPr>
      </w:pPr>
      <w:r w:rsidRPr="009324CC">
        <w:rPr>
          <w:rFonts w:cs="Times New Roman"/>
          <w:color w:val="000000"/>
          <w:szCs w:val="24"/>
        </w:rPr>
        <w:t xml:space="preserve">- телевизор од стране Министарства просвете. </w:t>
      </w:r>
    </w:p>
    <w:p w:rsidR="00566077" w:rsidRPr="009324CC" w:rsidRDefault="00566077" w:rsidP="00566077">
      <w:pPr>
        <w:autoSpaceDE w:val="0"/>
        <w:autoSpaceDN w:val="0"/>
        <w:adjustRightInd w:val="0"/>
        <w:jc w:val="both"/>
        <w:rPr>
          <w:rFonts w:cs="Times New Roman"/>
          <w:color w:val="000000"/>
          <w:szCs w:val="24"/>
        </w:rPr>
      </w:pPr>
      <w:r w:rsidRPr="009324CC">
        <w:rPr>
          <w:rFonts w:cs="Times New Roman"/>
          <w:color w:val="000000"/>
          <w:szCs w:val="24"/>
        </w:rPr>
        <w:t>- шаховске табле од удружења шахиста из Бујановца,</w:t>
      </w:r>
    </w:p>
    <w:p w:rsidR="00566077" w:rsidRPr="009324CC" w:rsidRDefault="00566077" w:rsidP="00566077">
      <w:pPr>
        <w:autoSpaceDE w:val="0"/>
        <w:autoSpaceDN w:val="0"/>
        <w:adjustRightInd w:val="0"/>
        <w:jc w:val="both"/>
        <w:rPr>
          <w:rFonts w:cs="Times New Roman"/>
          <w:color w:val="000000"/>
          <w:szCs w:val="24"/>
        </w:rPr>
      </w:pPr>
      <w:r w:rsidRPr="009324CC">
        <w:rPr>
          <w:rFonts w:cs="Times New Roman"/>
          <w:color w:val="000000"/>
          <w:szCs w:val="24"/>
        </w:rPr>
        <w:t>- уџбенике је донирало координационо тело уз инитиву општинског савета родитеља.</w:t>
      </w:r>
    </w:p>
    <w:p w:rsidR="00566077" w:rsidRPr="009324CC" w:rsidRDefault="00566077" w:rsidP="00566077">
      <w:pPr>
        <w:autoSpaceDE w:val="0"/>
        <w:autoSpaceDN w:val="0"/>
        <w:adjustRightInd w:val="0"/>
        <w:jc w:val="both"/>
        <w:rPr>
          <w:rFonts w:cs="Times New Roman"/>
          <w:color w:val="000000"/>
          <w:szCs w:val="24"/>
        </w:rPr>
      </w:pPr>
      <w:r w:rsidRPr="009324CC">
        <w:rPr>
          <w:rFonts w:cs="Times New Roman"/>
          <w:color w:val="000000"/>
          <w:szCs w:val="24"/>
        </w:rPr>
        <w:t>- рачунаре (2 лап топа)  донација за образовање  Петар Јовановић Бујановац</w:t>
      </w:r>
    </w:p>
    <w:p w:rsidR="00566077" w:rsidRPr="009324CC" w:rsidRDefault="00566077" w:rsidP="00566077">
      <w:pPr>
        <w:autoSpaceDE w:val="0"/>
        <w:autoSpaceDN w:val="0"/>
        <w:adjustRightInd w:val="0"/>
        <w:jc w:val="both"/>
        <w:rPr>
          <w:rFonts w:cs="Times New Roman"/>
          <w:color w:val="000000"/>
          <w:szCs w:val="24"/>
        </w:rPr>
      </w:pPr>
      <w:r w:rsidRPr="009324CC">
        <w:rPr>
          <w:rFonts w:cs="Times New Roman"/>
          <w:color w:val="000000"/>
          <w:szCs w:val="24"/>
        </w:rPr>
        <w:t>- паметна табла са пројектором од стране општине Бујановац</w:t>
      </w:r>
    </w:p>
    <w:p w:rsidR="00566077" w:rsidRDefault="00566077" w:rsidP="00566077">
      <w:pPr>
        <w:autoSpaceDE w:val="0"/>
        <w:autoSpaceDN w:val="0"/>
        <w:adjustRightInd w:val="0"/>
        <w:jc w:val="both"/>
        <w:rPr>
          <w:color w:val="000000"/>
        </w:rPr>
      </w:pPr>
    </w:p>
    <w:p w:rsidR="00451A89" w:rsidRPr="009324CC" w:rsidRDefault="00451A89" w:rsidP="00451A89">
      <w:pPr>
        <w:pStyle w:val="NoSpacing1"/>
        <w:spacing w:line="264" w:lineRule="auto"/>
        <w:ind w:firstLine="567"/>
        <w:jc w:val="both"/>
        <w:rPr>
          <w:rFonts w:ascii="Times New Roman" w:hAnsi="Times New Roman"/>
          <w:color w:val="000000"/>
          <w:szCs w:val="24"/>
          <w:lang w:val="sr-Cyrl-CS"/>
        </w:rPr>
      </w:pPr>
      <w:r w:rsidRPr="009324CC">
        <w:rPr>
          <w:rFonts w:ascii="Times New Roman" w:hAnsi="Times New Roman"/>
          <w:color w:val="000000"/>
          <w:szCs w:val="24"/>
          <w:lang w:val="sr-Cyrl-CS"/>
        </w:rPr>
        <w:t xml:space="preserve">Школа </w:t>
      </w:r>
      <w:r w:rsidRPr="009324CC">
        <w:rPr>
          <w:rFonts w:ascii="Times New Roman" w:hAnsi="Times New Roman"/>
          <w:color w:val="000000"/>
          <w:szCs w:val="24"/>
          <w:lang w:val="ru-RU"/>
        </w:rPr>
        <w:t>поседује наставна средства, али она по количини, врсти и намени нису довољно усклађена са потребама савремене наставе.</w:t>
      </w:r>
    </w:p>
    <w:p w:rsidR="00451A89" w:rsidRPr="009324CC" w:rsidRDefault="00451A89" w:rsidP="00451A89">
      <w:pPr>
        <w:pStyle w:val="NoSpacing1"/>
        <w:spacing w:line="264" w:lineRule="auto"/>
        <w:ind w:firstLine="567"/>
        <w:jc w:val="both"/>
        <w:rPr>
          <w:rFonts w:ascii="Times New Roman" w:hAnsi="Times New Roman"/>
          <w:color w:val="000000"/>
          <w:szCs w:val="24"/>
          <w:lang w:val="sr-Cyrl-CS"/>
        </w:rPr>
      </w:pPr>
      <w:r w:rsidRPr="009324CC">
        <w:rPr>
          <w:rFonts w:ascii="Times New Roman" w:hAnsi="Times New Roman"/>
          <w:color w:val="000000"/>
          <w:szCs w:val="24"/>
          <w:lang w:val="sr-Cyrl-CS"/>
        </w:rPr>
        <w:t>На основу опремљености свих наставних области наставним средствима и помагалима у односу на норматив, школа је опремљена са половином  неопходних наставних средстава и помагала.</w:t>
      </w:r>
    </w:p>
    <w:p w:rsidR="00451A89" w:rsidRPr="009324CC" w:rsidRDefault="00451A89" w:rsidP="00451A89">
      <w:pPr>
        <w:pStyle w:val="NoSpacing1"/>
        <w:spacing w:line="264" w:lineRule="auto"/>
        <w:ind w:firstLine="567"/>
        <w:jc w:val="both"/>
        <w:rPr>
          <w:rFonts w:ascii="Times New Roman" w:hAnsi="Times New Roman"/>
          <w:color w:val="000000"/>
          <w:szCs w:val="24"/>
          <w:lang w:val="sr-Cyrl-CS"/>
        </w:rPr>
      </w:pPr>
      <w:r w:rsidRPr="009324CC">
        <w:rPr>
          <w:rFonts w:ascii="Times New Roman" w:hAnsi="Times New Roman"/>
          <w:color w:val="000000"/>
          <w:szCs w:val="24"/>
          <w:lang w:val="sr-Cyrl-CS"/>
        </w:rPr>
        <w:t xml:space="preserve">Сваке године се одређена средства улажу у набавку наставних средстава и потрошног материјала, у циљу осавремењивања наставе и постизања бољих резултата у раду. </w:t>
      </w:r>
    </w:p>
    <w:p w:rsidR="00DD5508" w:rsidRPr="009324CC" w:rsidRDefault="00451A89" w:rsidP="00F569A5">
      <w:pPr>
        <w:pStyle w:val="NoSpacing1"/>
        <w:spacing w:line="264" w:lineRule="auto"/>
        <w:ind w:firstLine="567"/>
        <w:jc w:val="both"/>
        <w:rPr>
          <w:rFonts w:ascii="Times New Roman" w:hAnsi="Times New Roman"/>
          <w:color w:val="000000"/>
          <w:szCs w:val="24"/>
          <w:lang w:val="sr-Cyrl-CS"/>
        </w:rPr>
      </w:pPr>
      <w:r w:rsidRPr="009324CC">
        <w:rPr>
          <w:rFonts w:ascii="Times New Roman" w:hAnsi="Times New Roman"/>
          <w:color w:val="000000"/>
          <w:szCs w:val="24"/>
          <w:lang w:val="sr-Cyrl-CS"/>
        </w:rPr>
        <w:t>Велики недостатак наставних средстава се осећа за предмете: хемију, биологију и ТИО, а то је углавном последица непостојања кабинета за наведене предмете.</w:t>
      </w:r>
    </w:p>
    <w:p w:rsidR="00D2155E" w:rsidRDefault="00D2155E">
      <w:pPr>
        <w:rPr>
          <w:b/>
          <w:sz w:val="18"/>
          <w:lang w:val="sr-Cyrl-CS"/>
        </w:rPr>
      </w:pPr>
    </w:p>
    <w:p w:rsidR="004E5853" w:rsidRPr="009324CC" w:rsidRDefault="004E5853" w:rsidP="00F569A5">
      <w:pPr>
        <w:ind w:right="-998" w:firstLine="720"/>
        <w:rPr>
          <w:b/>
          <w:szCs w:val="24"/>
          <w:lang w:val="sr-Cyrl-CS"/>
        </w:rPr>
      </w:pPr>
      <w:r w:rsidRPr="009324CC">
        <w:rPr>
          <w:b/>
          <w:szCs w:val="24"/>
          <w:lang w:val="sr-Cyrl-CS"/>
        </w:rPr>
        <w:t>Школа је претплаћена на следеће часописе и листове:</w:t>
      </w:r>
    </w:p>
    <w:p w:rsidR="004E5853" w:rsidRPr="00F25C1F" w:rsidRDefault="004E5853" w:rsidP="00F569A5">
      <w:pPr>
        <w:ind w:right="-998" w:firstLine="720"/>
        <w:rPr>
          <w:b/>
          <w:color w:val="000080"/>
          <w:sz w:val="18"/>
          <w:lang w:val="sr-Cyrl-CS"/>
        </w:rPr>
      </w:pPr>
    </w:p>
    <w:tbl>
      <w:tblPr>
        <w:tblStyle w:val="TableGrid"/>
        <w:tblW w:w="0" w:type="auto"/>
        <w:jc w:val="center"/>
        <w:tblLayout w:type="fixed"/>
        <w:tblLook w:val="0000" w:firstRow="0" w:lastRow="0" w:firstColumn="0" w:lastColumn="0" w:noHBand="0" w:noVBand="0"/>
      </w:tblPr>
      <w:tblGrid>
        <w:gridCol w:w="3366"/>
        <w:gridCol w:w="3366"/>
        <w:gridCol w:w="3366"/>
      </w:tblGrid>
      <w:tr w:rsidR="004E5853" w:rsidRPr="00253842" w:rsidTr="009324CC">
        <w:trPr>
          <w:trHeight w:val="316"/>
          <w:jc w:val="center"/>
        </w:trPr>
        <w:tc>
          <w:tcPr>
            <w:tcW w:w="3366" w:type="dxa"/>
            <w:shd w:val="clear" w:color="auto" w:fill="A6A6A6" w:themeFill="background1" w:themeFillShade="A6"/>
          </w:tcPr>
          <w:p w:rsidR="004E5853" w:rsidRPr="00253842" w:rsidRDefault="004E5853" w:rsidP="00F569A5">
            <w:pPr>
              <w:spacing w:after="80"/>
              <w:rPr>
                <w:b/>
                <w:bCs/>
                <w:sz w:val="20"/>
                <w:szCs w:val="20"/>
                <w:lang w:val="sr-Cyrl-CS"/>
              </w:rPr>
            </w:pPr>
            <w:r w:rsidRPr="00253842">
              <w:rPr>
                <w:b/>
                <w:bCs/>
                <w:sz w:val="20"/>
                <w:szCs w:val="20"/>
                <w:lang w:val="sr-Cyrl-CS"/>
              </w:rPr>
              <w:t>Часописи</w:t>
            </w:r>
          </w:p>
        </w:tc>
        <w:tc>
          <w:tcPr>
            <w:tcW w:w="3366" w:type="dxa"/>
            <w:shd w:val="clear" w:color="auto" w:fill="A6A6A6" w:themeFill="background1" w:themeFillShade="A6"/>
          </w:tcPr>
          <w:p w:rsidR="004E5853" w:rsidRPr="00253842" w:rsidRDefault="004E5853" w:rsidP="00F569A5">
            <w:pPr>
              <w:spacing w:after="80"/>
              <w:rPr>
                <w:b/>
                <w:bCs/>
                <w:sz w:val="20"/>
                <w:szCs w:val="20"/>
                <w:lang w:val="sr-Cyrl-CS"/>
              </w:rPr>
            </w:pPr>
            <w:r w:rsidRPr="00253842">
              <w:rPr>
                <w:b/>
                <w:bCs/>
                <w:sz w:val="20"/>
                <w:szCs w:val="20"/>
                <w:lang w:val="sr-Cyrl-CS"/>
              </w:rPr>
              <w:t>Листови</w:t>
            </w:r>
          </w:p>
        </w:tc>
        <w:tc>
          <w:tcPr>
            <w:tcW w:w="3366" w:type="dxa"/>
            <w:shd w:val="clear" w:color="auto" w:fill="A6A6A6" w:themeFill="background1" w:themeFillShade="A6"/>
          </w:tcPr>
          <w:p w:rsidR="004E5853" w:rsidRPr="00253842" w:rsidRDefault="004E5853" w:rsidP="00F569A5">
            <w:pPr>
              <w:spacing w:after="80"/>
              <w:rPr>
                <w:b/>
                <w:bCs/>
                <w:sz w:val="20"/>
                <w:szCs w:val="20"/>
                <w:lang w:val="sr-Cyrl-CS"/>
              </w:rPr>
            </w:pPr>
            <w:r w:rsidRPr="00253842">
              <w:rPr>
                <w:b/>
                <w:bCs/>
                <w:sz w:val="20"/>
                <w:szCs w:val="20"/>
                <w:lang w:val="sr-Cyrl-CS"/>
              </w:rPr>
              <w:t>Ђачки листови</w:t>
            </w:r>
          </w:p>
        </w:tc>
      </w:tr>
      <w:tr w:rsidR="004E5853" w:rsidRPr="006B681B" w:rsidTr="009324CC">
        <w:trPr>
          <w:trHeight w:val="891"/>
          <w:jc w:val="center"/>
        </w:trPr>
        <w:tc>
          <w:tcPr>
            <w:tcW w:w="3366" w:type="dxa"/>
          </w:tcPr>
          <w:p w:rsidR="004E5853" w:rsidRPr="00253842" w:rsidRDefault="004E5853" w:rsidP="00F569A5">
            <w:pPr>
              <w:numPr>
                <w:ilvl w:val="0"/>
                <w:numId w:val="6"/>
              </w:numPr>
              <w:spacing w:after="40"/>
              <w:rPr>
                <w:sz w:val="20"/>
                <w:szCs w:val="20"/>
                <w:lang w:val="sr-Cyrl-CS"/>
              </w:rPr>
            </w:pPr>
            <w:r w:rsidRPr="00253842">
              <w:rPr>
                <w:sz w:val="20"/>
                <w:szCs w:val="20"/>
                <w:lang w:val="sr-Cyrl-CS"/>
              </w:rPr>
              <w:t>Образовни информатор</w:t>
            </w:r>
          </w:p>
          <w:p w:rsidR="004E5853" w:rsidRPr="00253842" w:rsidRDefault="004E5853" w:rsidP="00F569A5">
            <w:pPr>
              <w:spacing w:after="40"/>
              <w:rPr>
                <w:sz w:val="20"/>
                <w:szCs w:val="20"/>
              </w:rPr>
            </w:pPr>
            <w:r w:rsidRPr="00253842">
              <w:rPr>
                <w:sz w:val="20"/>
                <w:szCs w:val="20"/>
                <w:lang w:val="sr-Cyrl-CS"/>
              </w:rPr>
              <w:t>2.   Школ</w:t>
            </w:r>
            <w:r w:rsidRPr="00253842">
              <w:rPr>
                <w:sz w:val="20"/>
                <w:szCs w:val="20"/>
              </w:rPr>
              <w:t>a – образовна пракса</w:t>
            </w:r>
          </w:p>
          <w:p w:rsidR="004E5853" w:rsidRPr="00253842" w:rsidRDefault="004E5853" w:rsidP="00F569A5">
            <w:pPr>
              <w:spacing w:after="40"/>
              <w:rPr>
                <w:sz w:val="6"/>
                <w:szCs w:val="6"/>
                <w:lang w:val="sr-Cyrl-CS"/>
              </w:rPr>
            </w:pPr>
          </w:p>
        </w:tc>
        <w:tc>
          <w:tcPr>
            <w:tcW w:w="3366" w:type="dxa"/>
          </w:tcPr>
          <w:p w:rsidR="004E5853" w:rsidRPr="00253842" w:rsidRDefault="004E5853" w:rsidP="00F569A5">
            <w:pPr>
              <w:spacing w:after="40"/>
              <w:rPr>
                <w:sz w:val="20"/>
                <w:szCs w:val="20"/>
                <w:lang w:val="sr-Cyrl-CS"/>
              </w:rPr>
            </w:pPr>
            <w:r w:rsidRPr="00253842">
              <w:rPr>
                <w:sz w:val="20"/>
                <w:szCs w:val="20"/>
                <w:lang w:val="sr-Cyrl-CS"/>
              </w:rPr>
              <w:t>1. Просветни преглед</w:t>
            </w:r>
          </w:p>
          <w:p w:rsidR="004E5853" w:rsidRPr="00253842" w:rsidRDefault="004E5853" w:rsidP="00F569A5">
            <w:pPr>
              <w:spacing w:after="40"/>
              <w:rPr>
                <w:sz w:val="20"/>
                <w:szCs w:val="20"/>
                <w:lang w:val="sr-Cyrl-CS"/>
              </w:rPr>
            </w:pPr>
          </w:p>
        </w:tc>
        <w:tc>
          <w:tcPr>
            <w:tcW w:w="3366" w:type="dxa"/>
          </w:tcPr>
          <w:p w:rsidR="004E5853" w:rsidRPr="00253842" w:rsidRDefault="004E5853" w:rsidP="00F569A5">
            <w:pPr>
              <w:numPr>
                <w:ilvl w:val="0"/>
                <w:numId w:val="7"/>
              </w:numPr>
              <w:spacing w:after="40"/>
              <w:ind w:left="0" w:firstLine="0"/>
              <w:rPr>
                <w:sz w:val="20"/>
                <w:szCs w:val="20"/>
              </w:rPr>
            </w:pPr>
            <w:r w:rsidRPr="00253842">
              <w:rPr>
                <w:sz w:val="20"/>
                <w:szCs w:val="20"/>
                <w:lang w:val="sr-Cyrl-CS"/>
              </w:rPr>
              <w:t>Математички лист</w:t>
            </w:r>
          </w:p>
          <w:p w:rsidR="004E5853" w:rsidRPr="00253842" w:rsidRDefault="004E5853" w:rsidP="00F569A5">
            <w:pPr>
              <w:numPr>
                <w:ilvl w:val="0"/>
                <w:numId w:val="7"/>
              </w:numPr>
              <w:spacing w:after="40"/>
              <w:ind w:left="0" w:firstLine="0"/>
              <w:rPr>
                <w:sz w:val="20"/>
                <w:szCs w:val="20"/>
              </w:rPr>
            </w:pPr>
            <w:r w:rsidRPr="00253842">
              <w:rPr>
                <w:sz w:val="20"/>
                <w:szCs w:val="20"/>
                <w:lang w:val="sr-Cyrl-CS"/>
              </w:rPr>
              <w:t>„Витез“</w:t>
            </w:r>
          </w:p>
        </w:tc>
      </w:tr>
    </w:tbl>
    <w:p w:rsidR="007B4CA2" w:rsidRPr="007B4CA2" w:rsidRDefault="007B4CA2" w:rsidP="00D2155E">
      <w:pPr>
        <w:pStyle w:val="Naslov1"/>
      </w:pPr>
      <w:bookmarkStart w:id="21" w:name="_Toc524385442"/>
      <w:r w:rsidRPr="007B4CA2">
        <w:lastRenderedPageBreak/>
        <w:t>ОРГАНИЗАЦИЈА РАДА ШКОЛЕ</w:t>
      </w:r>
      <w:bookmarkEnd w:id="21"/>
    </w:p>
    <w:p w:rsidR="007B4CA2" w:rsidRPr="00F1341A" w:rsidRDefault="007B4CA2" w:rsidP="007B4CA2">
      <w:pPr>
        <w:autoSpaceDE w:val="0"/>
        <w:autoSpaceDN w:val="0"/>
        <w:adjustRightInd w:val="0"/>
        <w:jc w:val="center"/>
        <w:rPr>
          <w:rFonts w:cs="Times New Roman"/>
          <w:color w:val="000000"/>
          <w:sz w:val="23"/>
          <w:szCs w:val="23"/>
        </w:rPr>
      </w:pPr>
    </w:p>
    <w:p w:rsidR="007B4CA2" w:rsidRDefault="007B4CA2" w:rsidP="007B4CA2">
      <w:pPr>
        <w:autoSpaceDE w:val="0"/>
        <w:autoSpaceDN w:val="0"/>
        <w:adjustRightInd w:val="0"/>
        <w:jc w:val="center"/>
        <w:rPr>
          <w:rFonts w:cs="Times New Roman"/>
          <w:b/>
          <w:bCs/>
          <w:color w:val="000000"/>
          <w:sz w:val="23"/>
          <w:szCs w:val="23"/>
        </w:rPr>
      </w:pPr>
      <w:r w:rsidRPr="00F1341A">
        <w:rPr>
          <w:rFonts w:cs="Times New Roman"/>
          <w:b/>
          <w:bCs/>
          <w:color w:val="000000"/>
          <w:sz w:val="23"/>
          <w:szCs w:val="23"/>
        </w:rPr>
        <w:t>СТАТУСНИ УСЛОВИ</w:t>
      </w:r>
    </w:p>
    <w:p w:rsidR="007B4CA2" w:rsidRPr="00F1341A" w:rsidRDefault="007B4CA2" w:rsidP="007B4CA2">
      <w:pPr>
        <w:autoSpaceDE w:val="0"/>
        <w:autoSpaceDN w:val="0"/>
        <w:adjustRightInd w:val="0"/>
        <w:jc w:val="center"/>
        <w:rPr>
          <w:rFonts w:cs="Times New Roman"/>
          <w:color w:val="000000"/>
          <w:sz w:val="23"/>
          <w:szCs w:val="23"/>
        </w:rPr>
      </w:pPr>
    </w:p>
    <w:p w:rsidR="007B4CA2" w:rsidRPr="009324CC" w:rsidRDefault="007B4CA2" w:rsidP="009F033B">
      <w:pPr>
        <w:autoSpaceDE w:val="0"/>
        <w:autoSpaceDN w:val="0"/>
        <w:adjustRightInd w:val="0"/>
        <w:jc w:val="both"/>
        <w:rPr>
          <w:rFonts w:cs="Times New Roman"/>
          <w:color w:val="000000"/>
          <w:szCs w:val="24"/>
        </w:rPr>
      </w:pPr>
      <w:r w:rsidRPr="009324CC">
        <w:rPr>
          <w:rFonts w:cs="Times New Roman"/>
          <w:color w:val="000000"/>
          <w:szCs w:val="24"/>
        </w:rPr>
        <w:t>Школа је организована као самостална образовна установа.</w:t>
      </w:r>
    </w:p>
    <w:p w:rsidR="007B4CA2" w:rsidRPr="009324CC" w:rsidRDefault="007B4CA2" w:rsidP="009F033B">
      <w:pPr>
        <w:autoSpaceDE w:val="0"/>
        <w:autoSpaceDN w:val="0"/>
        <w:adjustRightInd w:val="0"/>
        <w:jc w:val="both"/>
        <w:rPr>
          <w:rFonts w:cs="Times New Roman"/>
          <w:color w:val="000000"/>
          <w:szCs w:val="24"/>
        </w:rPr>
      </w:pPr>
      <w:r w:rsidRPr="009324CC">
        <w:rPr>
          <w:rFonts w:cs="Times New Roman"/>
          <w:color w:val="000000"/>
          <w:szCs w:val="24"/>
        </w:rPr>
        <w:t>Настава се одвија у централној школи у Жбевцу, и подручним одељењима у</w:t>
      </w:r>
      <w:r w:rsidR="00A37F90" w:rsidRPr="009324CC">
        <w:rPr>
          <w:rFonts w:cs="Times New Roman"/>
          <w:color w:val="000000"/>
          <w:szCs w:val="24"/>
        </w:rPr>
        <w:t xml:space="preserve"> </w:t>
      </w:r>
      <w:r w:rsidRPr="009324CC">
        <w:rPr>
          <w:rFonts w:cs="Times New Roman"/>
          <w:color w:val="000000"/>
          <w:szCs w:val="24"/>
        </w:rPr>
        <w:t>Кршевици и Љиљанцу.</w:t>
      </w:r>
    </w:p>
    <w:p w:rsidR="007B4CA2" w:rsidRPr="00F1341A" w:rsidRDefault="007B4CA2" w:rsidP="007B4CA2">
      <w:pPr>
        <w:autoSpaceDE w:val="0"/>
        <w:autoSpaceDN w:val="0"/>
        <w:adjustRightInd w:val="0"/>
        <w:jc w:val="center"/>
        <w:rPr>
          <w:rFonts w:cs="Times New Roman"/>
          <w:color w:val="000000"/>
          <w:sz w:val="23"/>
          <w:szCs w:val="23"/>
        </w:rPr>
      </w:pPr>
    </w:p>
    <w:p w:rsidR="007B4CA2" w:rsidRPr="00111BC3" w:rsidRDefault="007B4CA2" w:rsidP="007B4CA2">
      <w:pPr>
        <w:autoSpaceDE w:val="0"/>
        <w:autoSpaceDN w:val="0"/>
        <w:adjustRightInd w:val="0"/>
        <w:jc w:val="center"/>
        <w:rPr>
          <w:rFonts w:cs="Times New Roman"/>
          <w:b/>
          <w:bCs/>
          <w:color w:val="000000"/>
          <w:sz w:val="18"/>
          <w:szCs w:val="18"/>
        </w:rPr>
      </w:pPr>
      <w:r w:rsidRPr="00F1341A">
        <w:rPr>
          <w:rFonts w:cs="Times New Roman"/>
          <w:b/>
          <w:bCs/>
          <w:color w:val="000000"/>
          <w:sz w:val="18"/>
          <w:szCs w:val="18"/>
        </w:rPr>
        <w:t xml:space="preserve"> ОРГАНИЗАЦИОНА СТРУКТУРА</w:t>
      </w:r>
    </w:p>
    <w:p w:rsidR="00655884" w:rsidRPr="009324CC" w:rsidRDefault="00655884" w:rsidP="007B4CA2">
      <w:pPr>
        <w:autoSpaceDE w:val="0"/>
        <w:autoSpaceDN w:val="0"/>
        <w:adjustRightInd w:val="0"/>
        <w:jc w:val="center"/>
        <w:rPr>
          <w:rFonts w:cs="Times New Roman"/>
          <w:b/>
          <w:bCs/>
          <w:color w:val="000000"/>
          <w:sz w:val="16"/>
          <w:szCs w:val="16"/>
        </w:rPr>
      </w:pPr>
    </w:p>
    <w:tbl>
      <w:tblPr>
        <w:tblStyle w:val="TableGrid"/>
        <w:tblW w:w="0" w:type="auto"/>
        <w:tblLook w:val="04A0" w:firstRow="1" w:lastRow="0" w:firstColumn="1" w:lastColumn="0" w:noHBand="0" w:noVBand="1"/>
      </w:tblPr>
      <w:tblGrid>
        <w:gridCol w:w="10457"/>
      </w:tblGrid>
      <w:tr w:rsidR="00655884" w:rsidRPr="00174795" w:rsidTr="009347A2">
        <w:trPr>
          <w:trHeight w:val="233"/>
        </w:trPr>
        <w:tc>
          <w:tcPr>
            <w:tcW w:w="10683" w:type="dxa"/>
            <w:tcBorders>
              <w:bottom w:val="single" w:sz="4" w:space="0" w:color="auto"/>
            </w:tcBorders>
            <w:shd w:val="clear" w:color="auto" w:fill="A6A6A6" w:themeFill="background1" w:themeFillShade="A6"/>
          </w:tcPr>
          <w:p w:rsidR="00655884" w:rsidRPr="00174795" w:rsidRDefault="00655884" w:rsidP="000578D6">
            <w:pPr>
              <w:autoSpaceDE w:val="0"/>
              <w:autoSpaceDN w:val="0"/>
              <w:adjustRightInd w:val="0"/>
              <w:jc w:val="center"/>
              <w:rPr>
                <w:rFonts w:cs="Times New Roman"/>
                <w:b/>
                <w:color w:val="000000"/>
                <w:sz w:val="20"/>
                <w:szCs w:val="20"/>
              </w:rPr>
            </w:pPr>
            <w:r w:rsidRPr="00174795">
              <w:rPr>
                <w:rFonts w:cs="Times New Roman"/>
                <w:b/>
                <w:color w:val="000000"/>
                <w:sz w:val="20"/>
                <w:szCs w:val="20"/>
                <w:u w:val="single"/>
              </w:rPr>
              <w:t>УПРАВЉАЊЕ И РУКОВОЂЕЊЕ ШКОЛОМ</w:t>
            </w:r>
          </w:p>
        </w:tc>
      </w:tr>
      <w:tr w:rsidR="008F5604" w:rsidRPr="00174795" w:rsidTr="009324CC">
        <w:trPr>
          <w:trHeight w:val="1111"/>
        </w:trPr>
        <w:tc>
          <w:tcPr>
            <w:tcW w:w="10683" w:type="dxa"/>
            <w:tcBorders>
              <w:top w:val="single" w:sz="4" w:space="0" w:color="auto"/>
              <w:bottom w:val="single" w:sz="4" w:space="0" w:color="auto"/>
            </w:tcBorders>
          </w:tcPr>
          <w:p w:rsidR="008F5604" w:rsidRPr="00174795" w:rsidRDefault="008F5604" w:rsidP="004B39BB">
            <w:pPr>
              <w:autoSpaceDE w:val="0"/>
              <w:autoSpaceDN w:val="0"/>
              <w:adjustRightInd w:val="0"/>
              <w:jc w:val="center"/>
              <w:rPr>
                <w:rFonts w:cs="Times New Roman"/>
                <w:color w:val="000000"/>
                <w:sz w:val="20"/>
                <w:szCs w:val="20"/>
              </w:rPr>
            </w:pPr>
            <w:r w:rsidRPr="00174795">
              <w:rPr>
                <w:rFonts w:cs="Times New Roman"/>
                <w:color w:val="000000"/>
                <w:sz w:val="20"/>
                <w:szCs w:val="20"/>
              </w:rPr>
              <w:t>ШКОЛСКИ ОДБОР</w:t>
            </w:r>
          </w:p>
          <w:p w:rsidR="008F5604" w:rsidRPr="00174795" w:rsidRDefault="008F5604" w:rsidP="000578D6">
            <w:pPr>
              <w:autoSpaceDE w:val="0"/>
              <w:autoSpaceDN w:val="0"/>
              <w:adjustRightInd w:val="0"/>
              <w:jc w:val="center"/>
              <w:rPr>
                <w:rFonts w:cs="Times New Roman"/>
                <w:color w:val="000000"/>
                <w:sz w:val="20"/>
                <w:szCs w:val="20"/>
                <w:u w:val="single"/>
              </w:rPr>
            </w:pPr>
            <w:r w:rsidRPr="00174795">
              <w:rPr>
                <w:rFonts w:cs="Times New Roman"/>
                <w:b/>
                <w:bCs/>
                <w:color w:val="000000"/>
                <w:sz w:val="20"/>
                <w:szCs w:val="20"/>
              </w:rPr>
              <w:t>↓</w:t>
            </w:r>
          </w:p>
          <w:p w:rsidR="008F5604" w:rsidRPr="00174795" w:rsidRDefault="008F5604" w:rsidP="000578D6">
            <w:pPr>
              <w:autoSpaceDE w:val="0"/>
              <w:autoSpaceDN w:val="0"/>
              <w:adjustRightInd w:val="0"/>
              <w:jc w:val="center"/>
              <w:rPr>
                <w:rFonts w:cs="Times New Roman"/>
                <w:color w:val="000000"/>
                <w:sz w:val="20"/>
                <w:szCs w:val="20"/>
              </w:rPr>
            </w:pPr>
            <w:r w:rsidRPr="00174795">
              <w:rPr>
                <w:rFonts w:cs="Times New Roman"/>
                <w:color w:val="000000"/>
                <w:sz w:val="20"/>
                <w:szCs w:val="20"/>
              </w:rPr>
              <w:t>САВЕТ РОДИТЕЉА</w:t>
            </w:r>
          </w:p>
          <w:p w:rsidR="008F5604" w:rsidRPr="00174795" w:rsidRDefault="008F5604" w:rsidP="000578D6">
            <w:pPr>
              <w:autoSpaceDE w:val="0"/>
              <w:autoSpaceDN w:val="0"/>
              <w:adjustRightInd w:val="0"/>
              <w:jc w:val="center"/>
              <w:rPr>
                <w:rFonts w:cs="Times New Roman"/>
                <w:color w:val="000000"/>
                <w:sz w:val="20"/>
                <w:szCs w:val="20"/>
              </w:rPr>
            </w:pPr>
            <w:r w:rsidRPr="00174795">
              <w:rPr>
                <w:rFonts w:cs="Times New Roman"/>
                <w:b/>
                <w:bCs/>
                <w:color w:val="000000"/>
                <w:sz w:val="20"/>
                <w:szCs w:val="20"/>
              </w:rPr>
              <w:t>↓</w:t>
            </w:r>
          </w:p>
          <w:p w:rsidR="008F5604" w:rsidRPr="009324CC" w:rsidRDefault="009324CC" w:rsidP="009324CC">
            <w:pPr>
              <w:autoSpaceDE w:val="0"/>
              <w:autoSpaceDN w:val="0"/>
              <w:adjustRightInd w:val="0"/>
              <w:jc w:val="center"/>
              <w:rPr>
                <w:rFonts w:cs="Times New Roman"/>
                <w:color w:val="000000"/>
                <w:sz w:val="20"/>
                <w:szCs w:val="20"/>
              </w:rPr>
            </w:pPr>
            <w:r>
              <w:rPr>
                <w:rFonts w:cs="Times New Roman"/>
                <w:color w:val="000000"/>
                <w:sz w:val="20"/>
                <w:szCs w:val="20"/>
              </w:rPr>
              <w:t>ДИРЕКТОР ШКОЛЕ</w:t>
            </w:r>
          </w:p>
        </w:tc>
      </w:tr>
      <w:tr w:rsidR="00403511" w:rsidRPr="00174795" w:rsidTr="008F5604">
        <w:trPr>
          <w:trHeight w:val="173"/>
        </w:trPr>
        <w:tc>
          <w:tcPr>
            <w:tcW w:w="10683" w:type="dxa"/>
            <w:tcBorders>
              <w:top w:val="single" w:sz="4" w:space="0" w:color="auto"/>
              <w:bottom w:val="single" w:sz="4" w:space="0" w:color="auto"/>
            </w:tcBorders>
            <w:shd w:val="clear" w:color="auto" w:fill="A6A6A6" w:themeFill="background1" w:themeFillShade="A6"/>
          </w:tcPr>
          <w:p w:rsidR="00830A44" w:rsidRPr="00174795" w:rsidRDefault="00403511" w:rsidP="000578D6">
            <w:pPr>
              <w:autoSpaceDE w:val="0"/>
              <w:autoSpaceDN w:val="0"/>
              <w:adjustRightInd w:val="0"/>
              <w:jc w:val="center"/>
              <w:rPr>
                <w:rFonts w:cs="Times New Roman"/>
                <w:b/>
                <w:color w:val="000000"/>
                <w:sz w:val="20"/>
                <w:szCs w:val="20"/>
              </w:rPr>
            </w:pPr>
            <w:r w:rsidRPr="00174795">
              <w:rPr>
                <w:rFonts w:cs="Times New Roman"/>
                <w:b/>
                <w:color w:val="000000"/>
                <w:sz w:val="20"/>
                <w:szCs w:val="20"/>
                <w:u w:val="single"/>
              </w:rPr>
              <w:t>СТРУЧНИ ОРГАНИ</w:t>
            </w:r>
          </w:p>
        </w:tc>
      </w:tr>
      <w:tr w:rsidR="007979AA" w:rsidRPr="00174795" w:rsidTr="00E7695C">
        <w:trPr>
          <w:trHeight w:val="1412"/>
        </w:trPr>
        <w:tc>
          <w:tcPr>
            <w:tcW w:w="10683" w:type="dxa"/>
            <w:tcBorders>
              <w:top w:val="single" w:sz="4" w:space="0" w:color="auto"/>
              <w:bottom w:val="nil"/>
            </w:tcBorders>
          </w:tcPr>
          <w:p w:rsidR="007979AA" w:rsidRPr="00174795" w:rsidRDefault="007979AA" w:rsidP="00D2155E">
            <w:pPr>
              <w:autoSpaceDE w:val="0"/>
              <w:autoSpaceDN w:val="0"/>
              <w:adjustRightInd w:val="0"/>
              <w:ind w:hanging="262"/>
              <w:rPr>
                <w:rFonts w:cs="Times New Roman"/>
                <w:color w:val="000000"/>
                <w:sz w:val="20"/>
                <w:szCs w:val="20"/>
                <w:u w:val="single"/>
              </w:rPr>
            </w:pPr>
          </w:p>
          <w:p w:rsidR="007979AA" w:rsidRPr="00174795" w:rsidRDefault="007979AA" w:rsidP="00D2155E">
            <w:pPr>
              <w:pStyle w:val="ListParagraph"/>
              <w:numPr>
                <w:ilvl w:val="0"/>
                <w:numId w:val="179"/>
              </w:numPr>
              <w:tabs>
                <w:tab w:val="left" w:pos="3750"/>
              </w:tabs>
              <w:autoSpaceDE w:val="0"/>
              <w:autoSpaceDN w:val="0"/>
              <w:adjustRightInd w:val="0"/>
              <w:ind w:hanging="262"/>
              <w:rPr>
                <w:rFonts w:cs="Times New Roman"/>
                <w:color w:val="000000"/>
                <w:sz w:val="20"/>
                <w:szCs w:val="20"/>
              </w:rPr>
            </w:pPr>
            <w:r w:rsidRPr="00174795">
              <w:rPr>
                <w:rFonts w:cs="Times New Roman"/>
                <w:color w:val="000000"/>
                <w:sz w:val="20"/>
                <w:szCs w:val="20"/>
              </w:rPr>
              <w:t>НАСТАВНИЧКО ВЕЋЕ</w:t>
            </w:r>
          </w:p>
          <w:p w:rsidR="001B7BD1" w:rsidRPr="00174795" w:rsidRDefault="001B7BD1" w:rsidP="00D2155E">
            <w:pPr>
              <w:tabs>
                <w:tab w:val="left" w:pos="3750"/>
              </w:tabs>
              <w:autoSpaceDE w:val="0"/>
              <w:autoSpaceDN w:val="0"/>
              <w:adjustRightInd w:val="0"/>
              <w:ind w:hanging="262"/>
              <w:rPr>
                <w:rFonts w:cs="Times New Roman"/>
                <w:color w:val="000000"/>
                <w:sz w:val="20"/>
                <w:szCs w:val="20"/>
              </w:rPr>
            </w:pPr>
          </w:p>
          <w:p w:rsidR="007979AA" w:rsidRPr="00174795" w:rsidRDefault="00AD735F" w:rsidP="00D2155E">
            <w:pPr>
              <w:pStyle w:val="ListParagraph"/>
              <w:numPr>
                <w:ilvl w:val="0"/>
                <w:numId w:val="179"/>
              </w:numPr>
              <w:autoSpaceDE w:val="0"/>
              <w:autoSpaceDN w:val="0"/>
              <w:adjustRightInd w:val="0"/>
              <w:ind w:hanging="262"/>
              <w:rPr>
                <w:rFonts w:cs="Times New Roman"/>
                <w:color w:val="000000"/>
                <w:sz w:val="20"/>
                <w:szCs w:val="20"/>
              </w:rPr>
            </w:pPr>
            <w:r w:rsidRPr="00174795">
              <w:rPr>
                <w:rFonts w:cs="Times New Roman"/>
                <w:color w:val="000000"/>
                <w:sz w:val="20"/>
                <w:szCs w:val="20"/>
              </w:rPr>
              <w:t>ОДЕЉЕЊСКА ВЕЋА</w:t>
            </w:r>
            <w:r w:rsidR="006354F0" w:rsidRPr="00174795">
              <w:rPr>
                <w:rFonts w:cs="Times New Roman"/>
                <w:color w:val="000000"/>
                <w:sz w:val="20"/>
                <w:szCs w:val="20"/>
              </w:rPr>
              <w:t>:</w:t>
            </w:r>
          </w:p>
          <w:p w:rsidR="00AD735F" w:rsidRPr="00174795" w:rsidRDefault="007979AA" w:rsidP="00D2155E">
            <w:pPr>
              <w:pStyle w:val="ListParagraph"/>
              <w:numPr>
                <w:ilvl w:val="0"/>
                <w:numId w:val="182"/>
              </w:numPr>
              <w:autoSpaceDE w:val="0"/>
              <w:autoSpaceDN w:val="0"/>
              <w:adjustRightInd w:val="0"/>
              <w:ind w:hanging="262"/>
              <w:rPr>
                <w:rFonts w:cs="Times New Roman"/>
                <w:color w:val="000000"/>
                <w:sz w:val="20"/>
                <w:szCs w:val="20"/>
              </w:rPr>
            </w:pPr>
            <w:r w:rsidRPr="00174795">
              <w:rPr>
                <w:rFonts w:cs="Times New Roman"/>
                <w:color w:val="000000"/>
                <w:sz w:val="20"/>
                <w:szCs w:val="20"/>
              </w:rPr>
              <w:t>СТРУЧНО ВЕЋЕ ЗА РАЗРЕДНУ НАСТА</w:t>
            </w:r>
            <w:r w:rsidR="00AD735F" w:rsidRPr="00174795">
              <w:rPr>
                <w:rFonts w:cs="Times New Roman"/>
                <w:color w:val="000000"/>
                <w:sz w:val="20"/>
                <w:szCs w:val="20"/>
              </w:rPr>
              <w:t>ВУ</w:t>
            </w:r>
          </w:p>
          <w:p w:rsidR="007979AA" w:rsidRPr="00174795" w:rsidRDefault="00AD735F" w:rsidP="00D2155E">
            <w:pPr>
              <w:pStyle w:val="ListParagraph"/>
              <w:numPr>
                <w:ilvl w:val="0"/>
                <w:numId w:val="182"/>
              </w:numPr>
              <w:autoSpaceDE w:val="0"/>
              <w:autoSpaceDN w:val="0"/>
              <w:adjustRightInd w:val="0"/>
              <w:ind w:hanging="262"/>
              <w:rPr>
                <w:rFonts w:cs="Times New Roman"/>
                <w:color w:val="000000"/>
                <w:sz w:val="20"/>
                <w:szCs w:val="20"/>
              </w:rPr>
            </w:pPr>
            <w:r w:rsidRPr="00174795">
              <w:rPr>
                <w:rFonts w:cs="Times New Roman"/>
                <w:color w:val="000000"/>
                <w:sz w:val="20"/>
                <w:szCs w:val="20"/>
              </w:rPr>
              <w:t>СТРУЧНА ВЕЋА ЗА ПРЕДМЕТНУ НАСТАВУ</w:t>
            </w:r>
          </w:p>
          <w:p w:rsidR="001B7BD1" w:rsidRPr="00174795" w:rsidRDefault="001B7BD1" w:rsidP="00D2155E">
            <w:pPr>
              <w:autoSpaceDE w:val="0"/>
              <w:autoSpaceDN w:val="0"/>
              <w:adjustRightInd w:val="0"/>
              <w:ind w:hanging="262"/>
              <w:rPr>
                <w:rFonts w:cs="Times New Roman"/>
                <w:color w:val="000000"/>
                <w:sz w:val="20"/>
                <w:szCs w:val="20"/>
              </w:rPr>
            </w:pPr>
          </w:p>
        </w:tc>
      </w:tr>
      <w:tr w:rsidR="007979AA" w:rsidRPr="00174795" w:rsidTr="00E7695C">
        <w:tc>
          <w:tcPr>
            <w:tcW w:w="10683" w:type="dxa"/>
            <w:tcBorders>
              <w:top w:val="nil"/>
            </w:tcBorders>
          </w:tcPr>
          <w:p w:rsidR="007979AA" w:rsidRPr="00174795" w:rsidRDefault="007979AA" w:rsidP="00D2155E">
            <w:pPr>
              <w:pStyle w:val="ListParagraph"/>
              <w:numPr>
                <w:ilvl w:val="0"/>
                <w:numId w:val="178"/>
              </w:numPr>
              <w:autoSpaceDE w:val="0"/>
              <w:autoSpaceDN w:val="0"/>
              <w:adjustRightInd w:val="0"/>
              <w:ind w:hanging="262"/>
              <w:rPr>
                <w:rFonts w:cs="Times New Roman"/>
                <w:color w:val="000000"/>
                <w:sz w:val="20"/>
                <w:szCs w:val="20"/>
              </w:rPr>
            </w:pPr>
            <w:r w:rsidRPr="00174795">
              <w:rPr>
                <w:rFonts w:cs="Times New Roman"/>
                <w:color w:val="000000"/>
                <w:sz w:val="20"/>
                <w:szCs w:val="20"/>
              </w:rPr>
              <w:t>СТРУЧНИ ТИМ ЗА ИНКЛУЗИВНО ОБРАЗОВАЊЕ</w:t>
            </w:r>
          </w:p>
          <w:p w:rsidR="001B7BD1" w:rsidRPr="00174795" w:rsidRDefault="001B7BD1" w:rsidP="00D2155E">
            <w:pPr>
              <w:pStyle w:val="ListParagraph"/>
              <w:autoSpaceDE w:val="0"/>
              <w:autoSpaceDN w:val="0"/>
              <w:adjustRightInd w:val="0"/>
              <w:ind w:hanging="262"/>
              <w:rPr>
                <w:rFonts w:cs="Times New Roman"/>
                <w:color w:val="000000"/>
                <w:sz w:val="20"/>
                <w:szCs w:val="20"/>
              </w:rPr>
            </w:pPr>
          </w:p>
          <w:p w:rsidR="001B7BD1" w:rsidRDefault="007979AA" w:rsidP="00D2155E">
            <w:pPr>
              <w:pStyle w:val="ListParagraph"/>
              <w:numPr>
                <w:ilvl w:val="0"/>
                <w:numId w:val="178"/>
              </w:numPr>
              <w:autoSpaceDE w:val="0"/>
              <w:autoSpaceDN w:val="0"/>
              <w:adjustRightInd w:val="0"/>
              <w:ind w:hanging="262"/>
              <w:rPr>
                <w:rFonts w:cs="Times New Roman"/>
                <w:color w:val="000000"/>
                <w:sz w:val="20"/>
                <w:szCs w:val="20"/>
              </w:rPr>
            </w:pPr>
            <w:r w:rsidRPr="00174795">
              <w:rPr>
                <w:rFonts w:cs="Times New Roman"/>
                <w:color w:val="000000"/>
                <w:sz w:val="20"/>
                <w:szCs w:val="20"/>
              </w:rPr>
              <w:t>СТРУЧНИ ТИМ ЗА ПРОФЕСИОНАЛНУ ОРИЈЕНТАЦИЈУ УЧЕНИКА</w:t>
            </w:r>
          </w:p>
          <w:p w:rsidR="004B39BB" w:rsidRPr="004B39BB" w:rsidRDefault="004B39BB" w:rsidP="00D2155E">
            <w:pPr>
              <w:pStyle w:val="ListParagraph"/>
              <w:ind w:hanging="262"/>
              <w:rPr>
                <w:rFonts w:cs="Times New Roman"/>
                <w:color w:val="000000"/>
                <w:sz w:val="20"/>
                <w:szCs w:val="20"/>
              </w:rPr>
            </w:pPr>
          </w:p>
          <w:p w:rsidR="004B39BB" w:rsidRPr="004B39BB" w:rsidRDefault="004B39BB" w:rsidP="00D2155E">
            <w:pPr>
              <w:pStyle w:val="ListParagraph"/>
              <w:numPr>
                <w:ilvl w:val="0"/>
                <w:numId w:val="178"/>
              </w:numPr>
              <w:autoSpaceDE w:val="0"/>
              <w:autoSpaceDN w:val="0"/>
              <w:adjustRightInd w:val="0"/>
              <w:ind w:hanging="262"/>
              <w:rPr>
                <w:rFonts w:cs="Times New Roman"/>
                <w:color w:val="000000"/>
                <w:sz w:val="20"/>
                <w:szCs w:val="20"/>
              </w:rPr>
            </w:pPr>
            <w:r>
              <w:rPr>
                <w:rFonts w:cs="Times New Roman"/>
                <w:color w:val="000000"/>
                <w:sz w:val="20"/>
                <w:szCs w:val="20"/>
                <w:lang w:val="sr-Cyrl-RS"/>
              </w:rPr>
              <w:t>ТИМ ЗА ПРЕВЕНЦИЈУ УПОТРЕБЕ ДРОГА КОД УЧЕНИКА</w:t>
            </w:r>
          </w:p>
          <w:p w:rsidR="004B39BB" w:rsidRPr="004B39BB" w:rsidRDefault="004B39BB" w:rsidP="00D2155E">
            <w:pPr>
              <w:pStyle w:val="ListParagraph"/>
              <w:ind w:hanging="262"/>
              <w:rPr>
                <w:rFonts w:cs="Times New Roman"/>
                <w:color w:val="000000"/>
                <w:sz w:val="20"/>
                <w:szCs w:val="20"/>
              </w:rPr>
            </w:pPr>
          </w:p>
          <w:p w:rsidR="004B39BB" w:rsidRPr="00174795" w:rsidRDefault="004B39BB" w:rsidP="00D2155E">
            <w:pPr>
              <w:pStyle w:val="ListParagraph"/>
              <w:numPr>
                <w:ilvl w:val="0"/>
                <w:numId w:val="178"/>
              </w:numPr>
              <w:autoSpaceDE w:val="0"/>
              <w:autoSpaceDN w:val="0"/>
              <w:adjustRightInd w:val="0"/>
              <w:ind w:hanging="262"/>
              <w:rPr>
                <w:rFonts w:cs="Times New Roman"/>
                <w:color w:val="000000"/>
                <w:sz w:val="20"/>
                <w:szCs w:val="20"/>
              </w:rPr>
            </w:pPr>
            <w:r>
              <w:rPr>
                <w:rFonts w:cs="Times New Roman"/>
                <w:color w:val="000000"/>
                <w:sz w:val="20"/>
                <w:szCs w:val="20"/>
                <w:lang w:val="sr-Cyrl-RS"/>
              </w:rPr>
              <w:t>ТИМ ЗА ОБЕЗБЕЂИВАЊЕ КВАЛИТЕТА И РАЗВОЈА УСТАНОВА</w:t>
            </w:r>
          </w:p>
          <w:p w:rsidR="001B7BD1" w:rsidRPr="00174795" w:rsidRDefault="001B7BD1" w:rsidP="00D2155E">
            <w:pPr>
              <w:pStyle w:val="ListParagraph"/>
              <w:autoSpaceDE w:val="0"/>
              <w:autoSpaceDN w:val="0"/>
              <w:adjustRightInd w:val="0"/>
              <w:ind w:hanging="262"/>
              <w:rPr>
                <w:rFonts w:cs="Times New Roman"/>
                <w:color w:val="000000"/>
                <w:sz w:val="20"/>
                <w:szCs w:val="20"/>
              </w:rPr>
            </w:pPr>
          </w:p>
          <w:p w:rsidR="007979AA" w:rsidRPr="00174795" w:rsidRDefault="007979AA" w:rsidP="00D2155E">
            <w:pPr>
              <w:pStyle w:val="ListParagraph"/>
              <w:numPr>
                <w:ilvl w:val="0"/>
                <w:numId w:val="178"/>
              </w:numPr>
              <w:autoSpaceDE w:val="0"/>
              <w:autoSpaceDN w:val="0"/>
              <w:adjustRightInd w:val="0"/>
              <w:ind w:hanging="262"/>
              <w:rPr>
                <w:rFonts w:cs="Times New Roman"/>
                <w:color w:val="000000"/>
                <w:sz w:val="20"/>
                <w:szCs w:val="20"/>
              </w:rPr>
            </w:pPr>
            <w:r w:rsidRPr="00174795">
              <w:rPr>
                <w:rFonts w:cs="Times New Roman"/>
                <w:color w:val="000000"/>
                <w:sz w:val="20"/>
                <w:szCs w:val="20"/>
              </w:rPr>
              <w:t>СТРУЧНИ ТИМ ЗА ЗАШТИТУ ОД</w:t>
            </w:r>
            <w:r w:rsidR="001B7BD1" w:rsidRPr="00174795">
              <w:rPr>
                <w:rFonts w:cs="Times New Roman"/>
                <w:color w:val="000000"/>
                <w:sz w:val="20"/>
                <w:szCs w:val="20"/>
              </w:rPr>
              <w:t xml:space="preserve"> </w:t>
            </w:r>
            <w:r w:rsidRPr="00174795">
              <w:rPr>
                <w:rFonts w:cs="Times New Roman"/>
                <w:color w:val="000000"/>
                <w:sz w:val="20"/>
                <w:szCs w:val="20"/>
              </w:rPr>
              <w:t>ДИСКРИМИНАЦИЈЕ, НАСИЉА,</w:t>
            </w:r>
            <w:r w:rsidR="001B7BD1" w:rsidRPr="00174795">
              <w:rPr>
                <w:rFonts w:cs="Times New Roman"/>
                <w:color w:val="000000"/>
                <w:sz w:val="20"/>
                <w:szCs w:val="20"/>
              </w:rPr>
              <w:t xml:space="preserve"> </w:t>
            </w:r>
            <w:r w:rsidRPr="00174795">
              <w:rPr>
                <w:rFonts w:cs="Times New Roman"/>
                <w:color w:val="000000"/>
                <w:sz w:val="20"/>
                <w:szCs w:val="20"/>
              </w:rPr>
              <w:t>ЗЛОСТАВЉАЊА И ЗАНЕМАРИВАЊА</w:t>
            </w:r>
          </w:p>
          <w:p w:rsidR="001B7BD1" w:rsidRPr="00174795" w:rsidRDefault="001B7BD1" w:rsidP="00D2155E">
            <w:pPr>
              <w:pStyle w:val="ListParagraph"/>
              <w:autoSpaceDE w:val="0"/>
              <w:autoSpaceDN w:val="0"/>
              <w:adjustRightInd w:val="0"/>
              <w:ind w:hanging="262"/>
              <w:rPr>
                <w:rFonts w:cs="Times New Roman"/>
                <w:color w:val="000000"/>
                <w:sz w:val="20"/>
                <w:szCs w:val="20"/>
              </w:rPr>
            </w:pPr>
          </w:p>
          <w:p w:rsidR="007979AA" w:rsidRPr="00174795" w:rsidRDefault="001B7BD1" w:rsidP="00D2155E">
            <w:pPr>
              <w:pStyle w:val="ListParagraph"/>
              <w:numPr>
                <w:ilvl w:val="0"/>
                <w:numId w:val="178"/>
              </w:numPr>
              <w:autoSpaceDE w:val="0"/>
              <w:autoSpaceDN w:val="0"/>
              <w:adjustRightInd w:val="0"/>
              <w:ind w:hanging="262"/>
              <w:rPr>
                <w:rFonts w:cs="Times New Roman"/>
                <w:color w:val="000000"/>
                <w:sz w:val="20"/>
                <w:szCs w:val="20"/>
              </w:rPr>
            </w:pPr>
            <w:r w:rsidRPr="00174795">
              <w:rPr>
                <w:rFonts w:cs="Times New Roman"/>
                <w:sz w:val="20"/>
                <w:szCs w:val="20"/>
              </w:rPr>
              <w:t>СТРУЧНИ АКТИВ ЗА РАЗВОЈНО</w:t>
            </w:r>
            <w:r w:rsidR="007979AA" w:rsidRPr="00174795">
              <w:rPr>
                <w:rFonts w:cs="Times New Roman"/>
                <w:sz w:val="20"/>
                <w:szCs w:val="20"/>
              </w:rPr>
              <w:t xml:space="preserve"> ПЛАНИРАЊЕ</w:t>
            </w:r>
          </w:p>
          <w:p w:rsidR="007613A0" w:rsidRPr="00174795" w:rsidRDefault="007613A0" w:rsidP="00D2155E">
            <w:pPr>
              <w:pStyle w:val="ListParagraph"/>
              <w:ind w:hanging="262"/>
              <w:rPr>
                <w:rFonts w:cs="Times New Roman"/>
                <w:color w:val="000000"/>
                <w:sz w:val="20"/>
                <w:szCs w:val="20"/>
              </w:rPr>
            </w:pPr>
          </w:p>
          <w:p w:rsidR="007613A0" w:rsidRPr="00174795" w:rsidRDefault="007613A0" w:rsidP="00D2155E">
            <w:pPr>
              <w:pStyle w:val="ListParagraph"/>
              <w:numPr>
                <w:ilvl w:val="0"/>
                <w:numId w:val="178"/>
              </w:numPr>
              <w:autoSpaceDE w:val="0"/>
              <w:autoSpaceDN w:val="0"/>
              <w:adjustRightInd w:val="0"/>
              <w:ind w:hanging="262"/>
              <w:rPr>
                <w:rFonts w:cs="Times New Roman"/>
                <w:color w:val="000000"/>
                <w:sz w:val="20"/>
                <w:szCs w:val="20"/>
              </w:rPr>
            </w:pPr>
            <w:r w:rsidRPr="00174795">
              <w:rPr>
                <w:rFonts w:cs="Times New Roman"/>
                <w:color w:val="000000"/>
                <w:sz w:val="20"/>
                <w:szCs w:val="20"/>
              </w:rPr>
              <w:t>ТИМ ЗА САМОВРЕДНОВАЊЕ</w:t>
            </w:r>
          </w:p>
        </w:tc>
      </w:tr>
      <w:tr w:rsidR="008F5604" w:rsidRPr="00174795" w:rsidTr="009347A2">
        <w:trPr>
          <w:trHeight w:val="197"/>
        </w:trPr>
        <w:tc>
          <w:tcPr>
            <w:tcW w:w="10683" w:type="dxa"/>
            <w:tcBorders>
              <w:bottom w:val="single" w:sz="4" w:space="0" w:color="auto"/>
            </w:tcBorders>
            <w:shd w:val="clear" w:color="auto" w:fill="A6A6A6" w:themeFill="background1" w:themeFillShade="A6"/>
          </w:tcPr>
          <w:p w:rsidR="00EC430B" w:rsidRPr="00174795" w:rsidRDefault="008F5604" w:rsidP="001B7BD1">
            <w:pPr>
              <w:autoSpaceDE w:val="0"/>
              <w:autoSpaceDN w:val="0"/>
              <w:adjustRightInd w:val="0"/>
              <w:jc w:val="center"/>
              <w:rPr>
                <w:rFonts w:cs="Times New Roman"/>
                <w:b/>
                <w:color w:val="000000"/>
                <w:sz w:val="20"/>
                <w:szCs w:val="20"/>
                <w:u w:val="single"/>
              </w:rPr>
            </w:pPr>
            <w:r w:rsidRPr="00174795">
              <w:rPr>
                <w:rFonts w:cs="Times New Roman"/>
                <w:b/>
                <w:color w:val="000000"/>
                <w:sz w:val="20"/>
                <w:szCs w:val="20"/>
                <w:u w:val="single"/>
              </w:rPr>
              <w:t>ПЕДАГОШКИ КОЛЕГИЈУМ</w:t>
            </w:r>
          </w:p>
        </w:tc>
      </w:tr>
      <w:tr w:rsidR="00EC430B" w:rsidRPr="00174795" w:rsidTr="00EC430B">
        <w:trPr>
          <w:trHeight w:val="315"/>
        </w:trPr>
        <w:tc>
          <w:tcPr>
            <w:tcW w:w="10683" w:type="dxa"/>
            <w:tcBorders>
              <w:top w:val="single" w:sz="4" w:space="0" w:color="auto"/>
              <w:bottom w:val="single" w:sz="4" w:space="0" w:color="auto"/>
            </w:tcBorders>
            <w:shd w:val="clear" w:color="auto" w:fill="FFFFFF" w:themeFill="background1"/>
          </w:tcPr>
          <w:p w:rsidR="00EC430B" w:rsidRPr="00174795" w:rsidRDefault="00EC430B" w:rsidP="00D2155E">
            <w:pPr>
              <w:autoSpaceDE w:val="0"/>
              <w:autoSpaceDN w:val="0"/>
              <w:adjustRightInd w:val="0"/>
              <w:ind w:firstLine="447"/>
              <w:rPr>
                <w:rFonts w:cs="Times New Roman"/>
                <w:color w:val="000000"/>
                <w:sz w:val="20"/>
                <w:szCs w:val="20"/>
                <w:u w:val="single"/>
              </w:rPr>
            </w:pPr>
          </w:p>
          <w:p w:rsidR="001B7BD1" w:rsidRPr="00174795" w:rsidRDefault="00EC430B" w:rsidP="00D2155E">
            <w:pPr>
              <w:pStyle w:val="ListParagraph"/>
              <w:numPr>
                <w:ilvl w:val="0"/>
                <w:numId w:val="181"/>
              </w:numPr>
              <w:autoSpaceDE w:val="0"/>
              <w:autoSpaceDN w:val="0"/>
              <w:adjustRightInd w:val="0"/>
              <w:ind w:firstLine="447"/>
              <w:rPr>
                <w:rFonts w:cs="Times New Roman"/>
                <w:color w:val="000000"/>
                <w:sz w:val="20"/>
                <w:szCs w:val="20"/>
              </w:rPr>
            </w:pPr>
            <w:r w:rsidRPr="00174795">
              <w:rPr>
                <w:rFonts w:cs="Times New Roman"/>
                <w:color w:val="000000"/>
                <w:sz w:val="20"/>
                <w:szCs w:val="20"/>
              </w:rPr>
              <w:t xml:space="preserve">НАСТАВНИЦИ ПРЕДМЕТНЕ </w:t>
            </w:r>
            <w:r w:rsidR="001B7BD1" w:rsidRPr="00174795">
              <w:rPr>
                <w:rFonts w:cs="Times New Roman"/>
                <w:color w:val="000000"/>
                <w:sz w:val="20"/>
                <w:szCs w:val="20"/>
              </w:rPr>
              <w:t>НАСТАВЕ</w:t>
            </w:r>
          </w:p>
          <w:p w:rsidR="00EC430B" w:rsidRPr="00174795" w:rsidRDefault="001B7BD1" w:rsidP="00D2155E">
            <w:pPr>
              <w:pStyle w:val="ListParagraph"/>
              <w:numPr>
                <w:ilvl w:val="0"/>
                <w:numId w:val="181"/>
              </w:numPr>
              <w:autoSpaceDE w:val="0"/>
              <w:autoSpaceDN w:val="0"/>
              <w:adjustRightInd w:val="0"/>
              <w:ind w:firstLine="447"/>
              <w:rPr>
                <w:rFonts w:cs="Times New Roman"/>
                <w:color w:val="000000"/>
                <w:sz w:val="20"/>
                <w:szCs w:val="20"/>
              </w:rPr>
            </w:pPr>
            <w:r w:rsidRPr="00174795">
              <w:rPr>
                <w:rFonts w:cs="Times New Roman"/>
                <w:color w:val="000000"/>
                <w:sz w:val="20"/>
                <w:szCs w:val="20"/>
              </w:rPr>
              <w:t xml:space="preserve"> НАСТАВНИЦИ </w:t>
            </w:r>
            <w:r w:rsidR="00EC430B" w:rsidRPr="00174795">
              <w:rPr>
                <w:rFonts w:cs="Times New Roman"/>
                <w:color w:val="000000"/>
                <w:sz w:val="20"/>
                <w:szCs w:val="20"/>
              </w:rPr>
              <w:t>РАЗРЕДНЕ НАСТАВЕ</w:t>
            </w:r>
          </w:p>
          <w:p w:rsidR="00EC430B" w:rsidRPr="00174795" w:rsidRDefault="00EC430B" w:rsidP="00D2155E">
            <w:pPr>
              <w:autoSpaceDE w:val="0"/>
              <w:autoSpaceDN w:val="0"/>
              <w:adjustRightInd w:val="0"/>
              <w:ind w:firstLine="447"/>
              <w:rPr>
                <w:rFonts w:cs="Times New Roman"/>
                <w:color w:val="000000"/>
                <w:sz w:val="20"/>
                <w:szCs w:val="20"/>
                <w:u w:val="single"/>
              </w:rPr>
            </w:pPr>
          </w:p>
        </w:tc>
      </w:tr>
      <w:tr w:rsidR="008F1197" w:rsidRPr="00174795" w:rsidTr="002771F9">
        <w:trPr>
          <w:trHeight w:val="135"/>
        </w:trPr>
        <w:tc>
          <w:tcPr>
            <w:tcW w:w="10683" w:type="dxa"/>
            <w:tcBorders>
              <w:top w:val="single" w:sz="4" w:space="0" w:color="auto"/>
              <w:bottom w:val="single" w:sz="4" w:space="0" w:color="auto"/>
              <w:right w:val="single" w:sz="4" w:space="0" w:color="auto"/>
            </w:tcBorders>
            <w:shd w:val="clear" w:color="auto" w:fill="A6A6A6" w:themeFill="background1" w:themeFillShade="A6"/>
            <w:vAlign w:val="center"/>
          </w:tcPr>
          <w:p w:rsidR="008F1197" w:rsidRPr="00174795" w:rsidRDefault="008F1197" w:rsidP="002771F9">
            <w:pPr>
              <w:autoSpaceDE w:val="0"/>
              <w:autoSpaceDN w:val="0"/>
              <w:adjustRightInd w:val="0"/>
              <w:jc w:val="center"/>
              <w:rPr>
                <w:rFonts w:cs="Times New Roman"/>
                <w:b/>
                <w:color w:val="000000"/>
                <w:sz w:val="20"/>
                <w:szCs w:val="20"/>
                <w:u w:val="single"/>
              </w:rPr>
            </w:pPr>
            <w:r w:rsidRPr="00174795">
              <w:rPr>
                <w:rFonts w:cs="Times New Roman"/>
                <w:b/>
                <w:color w:val="000000"/>
                <w:sz w:val="20"/>
                <w:szCs w:val="20"/>
                <w:u w:val="single"/>
              </w:rPr>
              <w:t>СТРУЧНИ САРАДНИЦИ</w:t>
            </w:r>
          </w:p>
        </w:tc>
      </w:tr>
      <w:tr w:rsidR="008F1197" w:rsidRPr="00174795" w:rsidTr="002771F9">
        <w:trPr>
          <w:trHeight w:val="577"/>
        </w:trPr>
        <w:tc>
          <w:tcPr>
            <w:tcW w:w="10683" w:type="dxa"/>
            <w:tcBorders>
              <w:top w:val="single" w:sz="4" w:space="0" w:color="auto"/>
              <w:bottom w:val="single" w:sz="4" w:space="0" w:color="auto"/>
              <w:right w:val="single" w:sz="4" w:space="0" w:color="auto"/>
            </w:tcBorders>
            <w:vAlign w:val="center"/>
          </w:tcPr>
          <w:p w:rsidR="00111BC3" w:rsidRPr="00174795" w:rsidRDefault="008F1197" w:rsidP="002771F9">
            <w:pPr>
              <w:autoSpaceDE w:val="0"/>
              <w:autoSpaceDN w:val="0"/>
              <w:adjustRightInd w:val="0"/>
              <w:jc w:val="center"/>
              <w:rPr>
                <w:rFonts w:cs="Times New Roman"/>
                <w:color w:val="000000"/>
                <w:sz w:val="20"/>
                <w:szCs w:val="20"/>
              </w:rPr>
            </w:pPr>
            <w:r w:rsidRPr="00174795">
              <w:rPr>
                <w:rFonts w:cs="Times New Roman"/>
                <w:color w:val="000000"/>
                <w:sz w:val="20"/>
                <w:szCs w:val="20"/>
              </w:rPr>
              <w:t>ПЕДАГОГ</w:t>
            </w:r>
          </w:p>
        </w:tc>
      </w:tr>
      <w:tr w:rsidR="00111BC3" w:rsidRPr="00174795" w:rsidTr="002771F9">
        <w:trPr>
          <w:trHeight w:val="222"/>
        </w:trPr>
        <w:tc>
          <w:tcPr>
            <w:tcW w:w="10683" w:type="dxa"/>
            <w:tcBorders>
              <w:top w:val="single" w:sz="4" w:space="0" w:color="auto"/>
              <w:bottom w:val="single" w:sz="4" w:space="0" w:color="auto"/>
              <w:right w:val="single" w:sz="4" w:space="0" w:color="auto"/>
            </w:tcBorders>
            <w:shd w:val="clear" w:color="auto" w:fill="A6A6A6" w:themeFill="background1" w:themeFillShade="A6"/>
            <w:vAlign w:val="center"/>
          </w:tcPr>
          <w:p w:rsidR="00111BC3" w:rsidRPr="00174795" w:rsidRDefault="00111BC3" w:rsidP="002771F9">
            <w:pPr>
              <w:autoSpaceDE w:val="0"/>
              <w:autoSpaceDN w:val="0"/>
              <w:adjustRightInd w:val="0"/>
              <w:jc w:val="center"/>
              <w:rPr>
                <w:rFonts w:cs="Times New Roman"/>
                <w:b/>
                <w:color w:val="000000"/>
                <w:sz w:val="20"/>
                <w:szCs w:val="20"/>
              </w:rPr>
            </w:pPr>
            <w:r w:rsidRPr="00174795">
              <w:rPr>
                <w:rFonts w:cs="Times New Roman"/>
                <w:b/>
                <w:color w:val="000000"/>
                <w:sz w:val="20"/>
                <w:szCs w:val="20"/>
                <w:u w:val="single"/>
              </w:rPr>
              <w:t>АДМИНИСТРАЦИЈА</w:t>
            </w:r>
          </w:p>
        </w:tc>
      </w:tr>
      <w:tr w:rsidR="00111BC3" w:rsidRPr="00174795" w:rsidTr="002771F9">
        <w:trPr>
          <w:trHeight w:val="462"/>
        </w:trPr>
        <w:tc>
          <w:tcPr>
            <w:tcW w:w="10683" w:type="dxa"/>
            <w:tcBorders>
              <w:top w:val="single" w:sz="4" w:space="0" w:color="auto"/>
              <w:bottom w:val="single" w:sz="4" w:space="0" w:color="auto"/>
              <w:right w:val="single" w:sz="4" w:space="0" w:color="auto"/>
            </w:tcBorders>
            <w:vAlign w:val="center"/>
          </w:tcPr>
          <w:p w:rsidR="00111BC3" w:rsidRPr="00174795" w:rsidRDefault="00111BC3" w:rsidP="002771F9">
            <w:pPr>
              <w:autoSpaceDE w:val="0"/>
              <w:autoSpaceDN w:val="0"/>
              <w:adjustRightInd w:val="0"/>
              <w:jc w:val="center"/>
              <w:rPr>
                <w:rFonts w:cs="Times New Roman"/>
                <w:color w:val="000000"/>
                <w:sz w:val="20"/>
                <w:szCs w:val="20"/>
              </w:rPr>
            </w:pPr>
            <w:r w:rsidRPr="00174795">
              <w:rPr>
                <w:rFonts w:cs="Times New Roman"/>
                <w:color w:val="000000"/>
                <w:sz w:val="20"/>
                <w:szCs w:val="20"/>
              </w:rPr>
              <w:t>СЕКРЕТАР</w:t>
            </w:r>
          </w:p>
        </w:tc>
      </w:tr>
      <w:tr w:rsidR="0094361D" w:rsidRPr="00174795" w:rsidTr="002771F9">
        <w:trPr>
          <w:trHeight w:val="333"/>
        </w:trPr>
        <w:tc>
          <w:tcPr>
            <w:tcW w:w="10683" w:type="dxa"/>
            <w:tcBorders>
              <w:top w:val="nil"/>
              <w:bottom w:val="single" w:sz="4" w:space="0" w:color="auto"/>
              <w:right w:val="single" w:sz="4" w:space="0" w:color="auto"/>
            </w:tcBorders>
            <w:shd w:val="clear" w:color="auto" w:fill="A6A6A6" w:themeFill="background1" w:themeFillShade="A6"/>
            <w:vAlign w:val="center"/>
          </w:tcPr>
          <w:p w:rsidR="0094361D" w:rsidRPr="00174795" w:rsidRDefault="0094361D" w:rsidP="002771F9">
            <w:pPr>
              <w:autoSpaceDE w:val="0"/>
              <w:autoSpaceDN w:val="0"/>
              <w:adjustRightInd w:val="0"/>
              <w:jc w:val="center"/>
              <w:rPr>
                <w:rFonts w:cs="Times New Roman"/>
                <w:b/>
                <w:sz w:val="20"/>
                <w:szCs w:val="20"/>
              </w:rPr>
            </w:pPr>
            <w:r w:rsidRPr="00174795">
              <w:rPr>
                <w:b/>
                <w:sz w:val="20"/>
                <w:szCs w:val="20"/>
                <w:u w:val="single"/>
                <w:lang w:val="sr-Cyrl-CS"/>
              </w:rPr>
              <w:t>ФИНАНСИЈЕ</w:t>
            </w:r>
          </w:p>
        </w:tc>
      </w:tr>
      <w:tr w:rsidR="0094361D" w:rsidRPr="00174795" w:rsidTr="002771F9">
        <w:trPr>
          <w:trHeight w:val="629"/>
        </w:trPr>
        <w:tc>
          <w:tcPr>
            <w:tcW w:w="10683" w:type="dxa"/>
            <w:tcBorders>
              <w:top w:val="single" w:sz="4" w:space="0" w:color="auto"/>
              <w:bottom w:val="single" w:sz="4" w:space="0" w:color="auto"/>
              <w:right w:val="single" w:sz="4" w:space="0" w:color="auto"/>
            </w:tcBorders>
            <w:vAlign w:val="center"/>
          </w:tcPr>
          <w:p w:rsidR="00286612" w:rsidRPr="00174795" w:rsidRDefault="0094361D" w:rsidP="002771F9">
            <w:pPr>
              <w:tabs>
                <w:tab w:val="left" w:pos="4020"/>
              </w:tabs>
              <w:jc w:val="center"/>
              <w:rPr>
                <w:rFonts w:cs="Times New Roman"/>
                <w:sz w:val="20"/>
                <w:szCs w:val="20"/>
              </w:rPr>
            </w:pPr>
            <w:r w:rsidRPr="00174795">
              <w:rPr>
                <w:rFonts w:cs="Times New Roman"/>
                <w:sz w:val="20"/>
                <w:szCs w:val="20"/>
              </w:rPr>
              <w:t>ШЕФ РАЧУНОВОДСТВ</w:t>
            </w:r>
            <w:r w:rsidR="00286612" w:rsidRPr="00174795">
              <w:rPr>
                <w:rFonts w:cs="Times New Roman"/>
                <w:sz w:val="20"/>
                <w:szCs w:val="20"/>
              </w:rPr>
              <w:t>А</w:t>
            </w:r>
          </w:p>
        </w:tc>
      </w:tr>
      <w:tr w:rsidR="0094361D" w:rsidRPr="00174795" w:rsidTr="002771F9">
        <w:trPr>
          <w:trHeight w:val="413"/>
        </w:trPr>
        <w:tc>
          <w:tcPr>
            <w:tcW w:w="10683" w:type="dxa"/>
            <w:tcBorders>
              <w:top w:val="single" w:sz="4" w:space="0" w:color="auto"/>
              <w:right w:val="single" w:sz="4" w:space="0" w:color="auto"/>
            </w:tcBorders>
            <w:shd w:val="clear" w:color="auto" w:fill="A6A6A6" w:themeFill="background1" w:themeFillShade="A6"/>
            <w:vAlign w:val="center"/>
          </w:tcPr>
          <w:p w:rsidR="0094361D" w:rsidRPr="00174795" w:rsidRDefault="0094361D" w:rsidP="002771F9">
            <w:pPr>
              <w:jc w:val="center"/>
              <w:rPr>
                <w:rFonts w:cs="Times New Roman"/>
                <w:b/>
                <w:sz w:val="20"/>
                <w:szCs w:val="20"/>
              </w:rPr>
            </w:pPr>
            <w:r w:rsidRPr="00174795">
              <w:rPr>
                <w:rFonts w:cs="Times New Roman"/>
                <w:b/>
                <w:sz w:val="20"/>
                <w:szCs w:val="20"/>
                <w:u w:val="single"/>
              </w:rPr>
              <w:t>ОДРЖАВАЊЕ И ЧУВАЊЕ ЗГРАДЕ</w:t>
            </w:r>
          </w:p>
        </w:tc>
      </w:tr>
      <w:tr w:rsidR="006B485D" w:rsidRPr="00174795" w:rsidTr="002771F9">
        <w:trPr>
          <w:trHeight w:val="857"/>
        </w:trPr>
        <w:tc>
          <w:tcPr>
            <w:tcW w:w="10683" w:type="dxa"/>
            <w:tcBorders>
              <w:right w:val="single" w:sz="4" w:space="0" w:color="auto"/>
            </w:tcBorders>
            <w:vAlign w:val="center"/>
          </w:tcPr>
          <w:p w:rsidR="001B7BD1" w:rsidRPr="00174795" w:rsidRDefault="006B485D" w:rsidP="002771F9">
            <w:pPr>
              <w:pStyle w:val="ListParagraph"/>
              <w:numPr>
                <w:ilvl w:val="0"/>
                <w:numId w:val="180"/>
              </w:numPr>
              <w:jc w:val="center"/>
              <w:rPr>
                <w:rFonts w:cs="Times New Roman"/>
                <w:sz w:val="20"/>
                <w:szCs w:val="20"/>
              </w:rPr>
            </w:pPr>
            <w:r w:rsidRPr="00174795">
              <w:rPr>
                <w:rFonts w:cs="Times New Roman"/>
                <w:sz w:val="20"/>
                <w:szCs w:val="20"/>
              </w:rPr>
              <w:t>РАДНИЦИ НА ОДРЖАВАЊУ ЧИСТОЋЕ</w:t>
            </w:r>
          </w:p>
          <w:p w:rsidR="006B485D" w:rsidRPr="00174795" w:rsidRDefault="006B485D" w:rsidP="002771F9">
            <w:pPr>
              <w:pStyle w:val="ListParagraph"/>
              <w:numPr>
                <w:ilvl w:val="0"/>
                <w:numId w:val="180"/>
              </w:numPr>
              <w:jc w:val="center"/>
              <w:rPr>
                <w:b/>
                <w:color w:val="000080"/>
                <w:sz w:val="20"/>
                <w:szCs w:val="20"/>
              </w:rPr>
            </w:pPr>
            <w:r w:rsidRPr="00174795">
              <w:rPr>
                <w:rFonts w:cs="Times New Roman"/>
                <w:sz w:val="20"/>
                <w:szCs w:val="20"/>
              </w:rPr>
              <w:t>ДОМАР</w:t>
            </w:r>
          </w:p>
        </w:tc>
      </w:tr>
    </w:tbl>
    <w:p w:rsidR="002771F9" w:rsidRDefault="002771F9">
      <w:pPr>
        <w:rPr>
          <w:rFonts w:eastAsia="Times New Roman" w:cs="Times New Roman"/>
          <w:b/>
          <w:szCs w:val="24"/>
          <w:lang w:val="sr-Cyrl-CS"/>
        </w:rPr>
      </w:pPr>
      <w:r>
        <w:rPr>
          <w:b/>
          <w:szCs w:val="24"/>
          <w:lang w:val="sr-Cyrl-CS"/>
        </w:rPr>
        <w:br w:type="page"/>
      </w:r>
    </w:p>
    <w:p w:rsidR="006354F0" w:rsidRPr="002771F9" w:rsidRDefault="006354F0" w:rsidP="00253842">
      <w:pPr>
        <w:pStyle w:val="NoSpacing1"/>
        <w:rPr>
          <w:rFonts w:ascii="Times New Roman" w:hAnsi="Times New Roman"/>
          <w:b/>
          <w:sz w:val="4"/>
          <w:szCs w:val="24"/>
          <w:lang w:val="sr-Cyrl-CS"/>
        </w:rPr>
      </w:pPr>
    </w:p>
    <w:p w:rsidR="00002004" w:rsidRDefault="00002004" w:rsidP="002771F9">
      <w:pPr>
        <w:pStyle w:val="Naslov1"/>
        <w:rPr>
          <w:lang w:val="sr-Cyrl-CS"/>
        </w:rPr>
      </w:pPr>
      <w:bookmarkStart w:id="22" w:name="_Toc524385443"/>
      <w:r w:rsidRPr="006B681B">
        <w:rPr>
          <w:lang w:val="sr-Cyrl-CS"/>
        </w:rPr>
        <w:t>КАДРОВИ У ШКОЛИ</w:t>
      </w:r>
      <w:bookmarkEnd w:id="22"/>
    </w:p>
    <w:p w:rsidR="00002004" w:rsidRPr="009324CC" w:rsidRDefault="00002004" w:rsidP="00002004">
      <w:pPr>
        <w:pStyle w:val="NoSpacing1"/>
        <w:ind w:firstLine="567"/>
        <w:jc w:val="both"/>
        <w:rPr>
          <w:rFonts w:ascii="Times New Roman" w:hAnsi="Times New Roman"/>
          <w:color w:val="000000"/>
          <w:szCs w:val="24"/>
          <w:lang w:val="sr-Cyrl-CS"/>
        </w:rPr>
      </w:pPr>
      <w:r w:rsidRPr="009324CC">
        <w:rPr>
          <w:rFonts w:ascii="Times New Roman" w:hAnsi="Times New Roman"/>
          <w:color w:val="000000"/>
          <w:szCs w:val="24"/>
          <w:lang w:val="sr-Cyrl-CS"/>
        </w:rPr>
        <w:t xml:space="preserve">План и програм рада школе остварује 31 радника,од којих је </w:t>
      </w:r>
      <w:r w:rsidRPr="009324CC">
        <w:rPr>
          <w:rFonts w:ascii="Times New Roman" w:hAnsi="Times New Roman"/>
          <w:color w:val="000000"/>
          <w:szCs w:val="24"/>
        </w:rPr>
        <w:t>22</w:t>
      </w:r>
      <w:r w:rsidRPr="009324CC">
        <w:rPr>
          <w:rFonts w:ascii="Times New Roman" w:hAnsi="Times New Roman"/>
          <w:color w:val="000000"/>
          <w:szCs w:val="24"/>
          <w:lang w:val="sr-Cyrl-CS"/>
        </w:rPr>
        <w:t xml:space="preserve"> у настави. Имамо потпуну заступљеност кадрова и у предметној и у разредној настави. Разредну наставу реализује 8 учитеља</w:t>
      </w:r>
      <w:r w:rsidRPr="009324CC">
        <w:rPr>
          <w:rFonts w:ascii="Times New Roman" w:hAnsi="Times New Roman"/>
          <w:color w:val="000000"/>
          <w:szCs w:val="24"/>
          <w:lang w:val="ru-RU"/>
        </w:rPr>
        <w:t xml:space="preserve">, </w:t>
      </w:r>
      <w:r w:rsidRPr="009324CC">
        <w:rPr>
          <w:rFonts w:ascii="Times New Roman" w:hAnsi="Times New Roman"/>
          <w:color w:val="000000"/>
          <w:szCs w:val="24"/>
          <w:lang w:val="sr-Cyrl-CS"/>
        </w:rPr>
        <w:t>а предметну 14</w:t>
      </w:r>
      <w:r w:rsidR="00583307" w:rsidRPr="009324CC">
        <w:rPr>
          <w:rFonts w:ascii="Times New Roman" w:hAnsi="Times New Roman"/>
          <w:color w:val="000000"/>
          <w:szCs w:val="24"/>
          <w:lang w:val="sr-Cyrl-CS"/>
        </w:rPr>
        <w:t xml:space="preserve"> </w:t>
      </w:r>
      <w:r w:rsidRPr="009324CC">
        <w:rPr>
          <w:rFonts w:ascii="Times New Roman" w:hAnsi="Times New Roman"/>
          <w:color w:val="000000"/>
          <w:szCs w:val="24"/>
          <w:lang w:val="sr-Cyrl-CS"/>
        </w:rPr>
        <w:t>наставника</w:t>
      </w:r>
      <w:r w:rsidRPr="009324CC">
        <w:rPr>
          <w:rFonts w:ascii="Times New Roman" w:hAnsi="Times New Roman"/>
          <w:color w:val="000000"/>
          <w:szCs w:val="24"/>
          <w:lang w:val="ru-RU"/>
        </w:rPr>
        <w:t>.</w:t>
      </w:r>
    </w:p>
    <w:p w:rsidR="00002004" w:rsidRPr="009324CC" w:rsidRDefault="00002004" w:rsidP="00002004">
      <w:pPr>
        <w:pStyle w:val="NoSpacing1"/>
        <w:ind w:firstLine="567"/>
        <w:jc w:val="both"/>
        <w:rPr>
          <w:rFonts w:ascii="Times New Roman" w:hAnsi="Times New Roman"/>
          <w:color w:val="000000"/>
          <w:szCs w:val="24"/>
          <w:lang w:val="sr-Cyrl-CS"/>
        </w:rPr>
      </w:pPr>
      <w:r w:rsidRPr="009324CC">
        <w:rPr>
          <w:rFonts w:ascii="Times New Roman" w:hAnsi="Times New Roman"/>
          <w:color w:val="000000"/>
          <w:szCs w:val="24"/>
          <w:lang w:val="sr-Cyrl-CS"/>
        </w:rPr>
        <w:t xml:space="preserve">Врста посла, степен стручне спреме и број извршилаца за ову школску годину приказани су у следећој табели: </w:t>
      </w:r>
    </w:p>
    <w:p w:rsidR="00002004" w:rsidRPr="009324CC" w:rsidRDefault="00002004" w:rsidP="00002004">
      <w:pPr>
        <w:pStyle w:val="NoSpacing1"/>
        <w:ind w:firstLine="567"/>
        <w:jc w:val="both"/>
        <w:rPr>
          <w:rFonts w:ascii="Times New Roman" w:hAnsi="Times New Roman"/>
          <w:color w:val="000000"/>
          <w:szCs w:val="24"/>
          <w:lang w:val="ru-RU"/>
        </w:rPr>
      </w:pPr>
    </w:p>
    <w:p w:rsidR="00CC5765" w:rsidRPr="009324CC" w:rsidRDefault="00CC5765" w:rsidP="00CC5765">
      <w:pPr>
        <w:pStyle w:val="NoSpacing1"/>
        <w:spacing w:before="120"/>
        <w:ind w:firstLine="567"/>
        <w:jc w:val="center"/>
        <w:rPr>
          <w:rFonts w:ascii="Times New Roman" w:hAnsi="Times New Roman"/>
          <w:i/>
          <w:iCs/>
          <w:szCs w:val="24"/>
        </w:rPr>
      </w:pPr>
      <w:r w:rsidRPr="009324CC">
        <w:rPr>
          <w:rFonts w:ascii="Times New Roman" w:hAnsi="Times New Roman"/>
          <w:i/>
          <w:iCs/>
          <w:szCs w:val="24"/>
        </w:rPr>
        <w:t>Преглед броја запослених према квалификационој структури и проценту запослености</w:t>
      </w:r>
    </w:p>
    <w:p w:rsidR="00CC5765" w:rsidRPr="009324CC" w:rsidRDefault="00CC5765" w:rsidP="00CC5765">
      <w:pPr>
        <w:pStyle w:val="NoSpacing1"/>
        <w:spacing w:before="120"/>
        <w:ind w:firstLine="567"/>
        <w:jc w:val="center"/>
        <w:rPr>
          <w:rFonts w:ascii="Times New Roman" w:hAnsi="Times New Roman"/>
          <w:i/>
          <w:iCs/>
          <w:szCs w:val="24"/>
        </w:rPr>
      </w:pPr>
    </w:p>
    <w:tbl>
      <w:tblPr>
        <w:tblStyle w:val="TableGrid"/>
        <w:tblW w:w="10306" w:type="dxa"/>
        <w:jc w:val="center"/>
        <w:tblLayout w:type="fixed"/>
        <w:tblLook w:val="04A0" w:firstRow="1" w:lastRow="0" w:firstColumn="1" w:lastColumn="0" w:noHBand="0" w:noVBand="1"/>
      </w:tblPr>
      <w:tblGrid>
        <w:gridCol w:w="1818"/>
        <w:gridCol w:w="514"/>
        <w:gridCol w:w="514"/>
        <w:gridCol w:w="514"/>
        <w:gridCol w:w="428"/>
        <w:gridCol w:w="428"/>
        <w:gridCol w:w="600"/>
        <w:gridCol w:w="686"/>
        <w:gridCol w:w="688"/>
        <w:gridCol w:w="1544"/>
        <w:gridCol w:w="1285"/>
        <w:gridCol w:w="1287"/>
      </w:tblGrid>
      <w:tr w:rsidR="002771F9" w:rsidRPr="009324CC" w:rsidTr="009A49EB">
        <w:trPr>
          <w:trHeight w:val="794"/>
          <w:jc w:val="center"/>
        </w:trPr>
        <w:tc>
          <w:tcPr>
            <w:tcW w:w="1818" w:type="dxa"/>
            <w:vMerge w:val="restart"/>
            <w:shd w:val="clear" w:color="auto" w:fill="A6A6A6" w:themeFill="background1" w:themeFillShade="A6"/>
            <w:vAlign w:val="center"/>
          </w:tcPr>
          <w:p w:rsidR="002771F9" w:rsidRPr="009324CC" w:rsidRDefault="002771F9" w:rsidP="00EB780B">
            <w:pPr>
              <w:autoSpaceDE w:val="0"/>
              <w:autoSpaceDN w:val="0"/>
              <w:adjustRightInd w:val="0"/>
              <w:jc w:val="center"/>
              <w:rPr>
                <w:rFonts w:cs="Times New Roman"/>
                <w:b/>
                <w:color w:val="000000"/>
                <w:sz w:val="20"/>
                <w:szCs w:val="20"/>
              </w:rPr>
            </w:pPr>
            <w:r w:rsidRPr="009324CC">
              <w:rPr>
                <w:rFonts w:cs="Times New Roman"/>
                <w:b/>
                <w:color w:val="000000"/>
                <w:sz w:val="20"/>
                <w:szCs w:val="20"/>
              </w:rPr>
              <w:t>Послови и радни задаци</w:t>
            </w:r>
          </w:p>
        </w:tc>
        <w:tc>
          <w:tcPr>
            <w:tcW w:w="4372" w:type="dxa"/>
            <w:gridSpan w:val="8"/>
            <w:tcBorders>
              <w:bottom w:val="nil"/>
            </w:tcBorders>
            <w:shd w:val="clear" w:color="auto" w:fill="A6A6A6" w:themeFill="background1" w:themeFillShade="A6"/>
            <w:vAlign w:val="center"/>
          </w:tcPr>
          <w:p w:rsidR="002771F9" w:rsidRPr="009324CC" w:rsidRDefault="002771F9"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Степен стручне спреме</w:t>
            </w:r>
          </w:p>
        </w:tc>
        <w:tc>
          <w:tcPr>
            <w:tcW w:w="1544" w:type="dxa"/>
            <w:vMerge w:val="restart"/>
            <w:shd w:val="clear" w:color="auto" w:fill="A6A6A6" w:themeFill="background1" w:themeFillShade="A6"/>
            <w:vAlign w:val="center"/>
          </w:tcPr>
          <w:p w:rsidR="002771F9" w:rsidRPr="009324CC" w:rsidRDefault="002771F9"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Број запослених са 100%</w:t>
            </w:r>
          </w:p>
        </w:tc>
        <w:tc>
          <w:tcPr>
            <w:tcW w:w="1285" w:type="dxa"/>
            <w:vMerge w:val="restart"/>
            <w:shd w:val="clear" w:color="auto" w:fill="A6A6A6" w:themeFill="background1" w:themeFillShade="A6"/>
            <w:vAlign w:val="center"/>
          </w:tcPr>
          <w:p w:rsidR="002771F9" w:rsidRPr="009324CC" w:rsidRDefault="002771F9"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Број запослених са мање од 100%</w:t>
            </w:r>
          </w:p>
        </w:tc>
        <w:tc>
          <w:tcPr>
            <w:tcW w:w="1287" w:type="dxa"/>
            <w:vMerge w:val="restart"/>
            <w:shd w:val="clear" w:color="auto" w:fill="A6A6A6" w:themeFill="background1" w:themeFillShade="A6"/>
            <w:vAlign w:val="center"/>
          </w:tcPr>
          <w:p w:rsidR="002771F9" w:rsidRPr="009324CC" w:rsidRDefault="002771F9"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Свега запослених</w:t>
            </w:r>
          </w:p>
        </w:tc>
      </w:tr>
      <w:tr w:rsidR="002771F9" w:rsidRPr="009324CC" w:rsidTr="002771F9">
        <w:trPr>
          <w:trHeight w:val="352"/>
          <w:jc w:val="center"/>
        </w:trPr>
        <w:tc>
          <w:tcPr>
            <w:tcW w:w="1818" w:type="dxa"/>
            <w:vMerge/>
            <w:shd w:val="clear" w:color="auto" w:fill="A6A6A6" w:themeFill="background1" w:themeFillShade="A6"/>
            <w:vAlign w:val="center"/>
          </w:tcPr>
          <w:p w:rsidR="002771F9" w:rsidRPr="009324CC" w:rsidRDefault="002771F9" w:rsidP="00EB780B">
            <w:pPr>
              <w:autoSpaceDE w:val="0"/>
              <w:autoSpaceDN w:val="0"/>
              <w:adjustRightInd w:val="0"/>
              <w:jc w:val="center"/>
              <w:rPr>
                <w:rFonts w:cs="Times New Roman"/>
                <w:b/>
                <w:color w:val="000000"/>
                <w:sz w:val="20"/>
                <w:szCs w:val="20"/>
              </w:rPr>
            </w:pPr>
          </w:p>
        </w:tc>
        <w:tc>
          <w:tcPr>
            <w:tcW w:w="514" w:type="dxa"/>
            <w:tcBorders>
              <w:top w:val="single" w:sz="4" w:space="0" w:color="auto"/>
            </w:tcBorders>
            <w:shd w:val="clear" w:color="auto" w:fill="A6A6A6" w:themeFill="background1" w:themeFillShade="A6"/>
            <w:vAlign w:val="center"/>
          </w:tcPr>
          <w:p w:rsidR="002771F9" w:rsidRPr="009324CC" w:rsidRDefault="002771F9"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I</w:t>
            </w:r>
          </w:p>
        </w:tc>
        <w:tc>
          <w:tcPr>
            <w:tcW w:w="514" w:type="dxa"/>
            <w:tcBorders>
              <w:top w:val="single" w:sz="4" w:space="0" w:color="auto"/>
            </w:tcBorders>
            <w:shd w:val="clear" w:color="auto" w:fill="A6A6A6" w:themeFill="background1" w:themeFillShade="A6"/>
            <w:vAlign w:val="center"/>
          </w:tcPr>
          <w:p w:rsidR="002771F9" w:rsidRPr="009324CC" w:rsidRDefault="002771F9" w:rsidP="00EB780B">
            <w:pPr>
              <w:autoSpaceDE w:val="0"/>
              <w:autoSpaceDN w:val="0"/>
              <w:adjustRightInd w:val="0"/>
              <w:jc w:val="center"/>
              <w:rPr>
                <w:rFonts w:cs="Times New Roman"/>
                <w:b/>
                <w:color w:val="000000"/>
                <w:sz w:val="20"/>
                <w:szCs w:val="20"/>
              </w:rPr>
            </w:pPr>
            <w:r w:rsidRPr="009324CC">
              <w:rPr>
                <w:rFonts w:cs="Times New Roman"/>
                <w:b/>
                <w:color w:val="000000"/>
                <w:sz w:val="20"/>
                <w:szCs w:val="20"/>
              </w:rPr>
              <w:t>II</w:t>
            </w:r>
          </w:p>
        </w:tc>
        <w:tc>
          <w:tcPr>
            <w:tcW w:w="514" w:type="dxa"/>
            <w:tcBorders>
              <w:top w:val="single" w:sz="4" w:space="0" w:color="auto"/>
            </w:tcBorders>
            <w:shd w:val="clear" w:color="auto" w:fill="A6A6A6" w:themeFill="background1" w:themeFillShade="A6"/>
            <w:vAlign w:val="center"/>
          </w:tcPr>
          <w:p w:rsidR="002771F9" w:rsidRPr="009324CC" w:rsidRDefault="002771F9"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III</w:t>
            </w:r>
          </w:p>
        </w:tc>
        <w:tc>
          <w:tcPr>
            <w:tcW w:w="428" w:type="dxa"/>
            <w:tcBorders>
              <w:top w:val="single" w:sz="4" w:space="0" w:color="auto"/>
            </w:tcBorders>
            <w:shd w:val="clear" w:color="auto" w:fill="A6A6A6" w:themeFill="background1" w:themeFillShade="A6"/>
            <w:vAlign w:val="center"/>
          </w:tcPr>
          <w:p w:rsidR="002771F9" w:rsidRPr="009324CC" w:rsidRDefault="002771F9" w:rsidP="00EB780B">
            <w:pPr>
              <w:autoSpaceDE w:val="0"/>
              <w:autoSpaceDN w:val="0"/>
              <w:adjustRightInd w:val="0"/>
              <w:jc w:val="center"/>
              <w:rPr>
                <w:rFonts w:cs="Times New Roman"/>
                <w:b/>
                <w:color w:val="000000"/>
                <w:sz w:val="20"/>
                <w:szCs w:val="20"/>
              </w:rPr>
            </w:pPr>
            <w:r w:rsidRPr="009324CC">
              <w:rPr>
                <w:rFonts w:cs="Times New Roman"/>
                <w:b/>
                <w:color w:val="000000"/>
                <w:sz w:val="20"/>
                <w:szCs w:val="20"/>
              </w:rPr>
              <w:t>IV</w:t>
            </w:r>
          </w:p>
        </w:tc>
        <w:tc>
          <w:tcPr>
            <w:tcW w:w="428" w:type="dxa"/>
            <w:tcBorders>
              <w:top w:val="single" w:sz="4" w:space="0" w:color="auto"/>
            </w:tcBorders>
            <w:shd w:val="clear" w:color="auto" w:fill="A6A6A6" w:themeFill="background1" w:themeFillShade="A6"/>
            <w:vAlign w:val="center"/>
          </w:tcPr>
          <w:p w:rsidR="002771F9" w:rsidRPr="009324CC" w:rsidRDefault="002771F9"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V</w:t>
            </w:r>
          </w:p>
        </w:tc>
        <w:tc>
          <w:tcPr>
            <w:tcW w:w="600" w:type="dxa"/>
            <w:tcBorders>
              <w:top w:val="single" w:sz="4" w:space="0" w:color="auto"/>
            </w:tcBorders>
            <w:shd w:val="clear" w:color="auto" w:fill="A6A6A6" w:themeFill="background1" w:themeFillShade="A6"/>
            <w:vAlign w:val="center"/>
          </w:tcPr>
          <w:p w:rsidR="002771F9" w:rsidRPr="009324CC" w:rsidRDefault="002771F9"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VI</w:t>
            </w:r>
          </w:p>
        </w:tc>
        <w:tc>
          <w:tcPr>
            <w:tcW w:w="686" w:type="dxa"/>
            <w:tcBorders>
              <w:top w:val="single" w:sz="4" w:space="0" w:color="auto"/>
            </w:tcBorders>
            <w:shd w:val="clear" w:color="auto" w:fill="A6A6A6" w:themeFill="background1" w:themeFillShade="A6"/>
            <w:vAlign w:val="center"/>
          </w:tcPr>
          <w:p w:rsidR="002771F9" w:rsidRPr="009324CC" w:rsidRDefault="002771F9"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VII/1</w:t>
            </w:r>
          </w:p>
        </w:tc>
        <w:tc>
          <w:tcPr>
            <w:tcW w:w="688" w:type="dxa"/>
            <w:vMerge w:val="restart"/>
            <w:tcBorders>
              <w:top w:val="single" w:sz="4" w:space="0" w:color="auto"/>
            </w:tcBorders>
            <w:shd w:val="clear" w:color="auto" w:fill="A6A6A6" w:themeFill="background1" w:themeFillShade="A6"/>
            <w:vAlign w:val="center"/>
          </w:tcPr>
          <w:p w:rsidR="002771F9" w:rsidRPr="009324CC" w:rsidRDefault="002771F9" w:rsidP="00EB780B">
            <w:pPr>
              <w:pStyle w:val="NoSpacing1"/>
              <w:spacing w:before="120"/>
              <w:jc w:val="center"/>
              <w:rPr>
                <w:rFonts w:ascii="Times New Roman" w:hAnsi="Times New Roman"/>
                <w:b/>
                <w:iCs/>
                <w:sz w:val="20"/>
                <w:szCs w:val="20"/>
              </w:rPr>
            </w:pPr>
          </w:p>
        </w:tc>
        <w:tc>
          <w:tcPr>
            <w:tcW w:w="1544" w:type="dxa"/>
            <w:vMerge/>
            <w:vAlign w:val="center"/>
          </w:tcPr>
          <w:p w:rsidR="002771F9" w:rsidRPr="009324CC" w:rsidRDefault="002771F9" w:rsidP="00EB780B">
            <w:pPr>
              <w:pStyle w:val="NoSpacing1"/>
              <w:spacing w:before="120"/>
              <w:jc w:val="center"/>
              <w:rPr>
                <w:rFonts w:ascii="Times New Roman" w:hAnsi="Times New Roman"/>
                <w:b/>
                <w:iCs/>
                <w:sz w:val="20"/>
                <w:szCs w:val="20"/>
              </w:rPr>
            </w:pPr>
          </w:p>
        </w:tc>
        <w:tc>
          <w:tcPr>
            <w:tcW w:w="1285" w:type="dxa"/>
            <w:vMerge/>
            <w:vAlign w:val="center"/>
          </w:tcPr>
          <w:p w:rsidR="002771F9" w:rsidRPr="009324CC" w:rsidRDefault="002771F9" w:rsidP="00EB780B">
            <w:pPr>
              <w:pStyle w:val="NoSpacing1"/>
              <w:spacing w:before="120"/>
              <w:jc w:val="center"/>
              <w:rPr>
                <w:rFonts w:ascii="Times New Roman" w:hAnsi="Times New Roman"/>
                <w:b/>
                <w:iCs/>
                <w:sz w:val="20"/>
                <w:szCs w:val="20"/>
              </w:rPr>
            </w:pPr>
          </w:p>
        </w:tc>
        <w:tc>
          <w:tcPr>
            <w:tcW w:w="1287" w:type="dxa"/>
            <w:vMerge/>
            <w:shd w:val="clear" w:color="auto" w:fill="A6A6A6" w:themeFill="background1" w:themeFillShade="A6"/>
            <w:vAlign w:val="center"/>
          </w:tcPr>
          <w:p w:rsidR="002771F9" w:rsidRPr="009324CC" w:rsidRDefault="002771F9" w:rsidP="00EB780B">
            <w:pPr>
              <w:pStyle w:val="NoSpacing1"/>
              <w:spacing w:before="120"/>
              <w:jc w:val="center"/>
              <w:rPr>
                <w:rFonts w:ascii="Times New Roman" w:hAnsi="Times New Roman"/>
                <w:b/>
                <w:iCs/>
                <w:sz w:val="20"/>
                <w:szCs w:val="20"/>
              </w:rPr>
            </w:pPr>
          </w:p>
        </w:tc>
      </w:tr>
      <w:tr w:rsidR="0011512C" w:rsidRPr="009324CC" w:rsidTr="002771F9">
        <w:trPr>
          <w:trHeight w:val="635"/>
          <w:jc w:val="center"/>
        </w:trPr>
        <w:tc>
          <w:tcPr>
            <w:tcW w:w="1818"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Директор</w:t>
            </w: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00"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86"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w:t>
            </w:r>
          </w:p>
        </w:tc>
        <w:tc>
          <w:tcPr>
            <w:tcW w:w="688" w:type="dxa"/>
            <w:vMerge/>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544"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w:t>
            </w:r>
          </w:p>
        </w:tc>
        <w:tc>
          <w:tcPr>
            <w:tcW w:w="1285"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287"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1</w:t>
            </w:r>
          </w:p>
        </w:tc>
      </w:tr>
      <w:tr w:rsidR="0011512C" w:rsidRPr="009324CC" w:rsidTr="002771F9">
        <w:trPr>
          <w:trHeight w:val="1520"/>
          <w:jc w:val="center"/>
        </w:trPr>
        <w:tc>
          <w:tcPr>
            <w:tcW w:w="1818" w:type="dxa"/>
            <w:shd w:val="clear" w:color="auto" w:fill="A6A6A6" w:themeFill="background1" w:themeFillShade="A6"/>
            <w:vAlign w:val="center"/>
          </w:tcPr>
          <w:p w:rsidR="0011512C" w:rsidRPr="009324CC" w:rsidRDefault="001134A3" w:rsidP="00EB780B">
            <w:pPr>
              <w:pStyle w:val="NoSpacing1"/>
              <w:jc w:val="center"/>
              <w:rPr>
                <w:rFonts w:ascii="Times New Roman" w:hAnsi="Times New Roman"/>
                <w:b/>
                <w:color w:val="000000"/>
                <w:sz w:val="20"/>
                <w:szCs w:val="20"/>
              </w:rPr>
            </w:pPr>
            <w:r w:rsidRPr="009324CC">
              <w:rPr>
                <w:rFonts w:ascii="Times New Roman" w:hAnsi="Times New Roman"/>
                <w:b/>
                <w:color w:val="000000"/>
                <w:sz w:val="20"/>
                <w:szCs w:val="20"/>
              </w:rPr>
              <w:t xml:space="preserve">Стручни  </w:t>
            </w:r>
            <w:r w:rsidR="0011512C" w:rsidRPr="009324CC">
              <w:rPr>
                <w:rFonts w:ascii="Times New Roman" w:hAnsi="Times New Roman"/>
                <w:b/>
                <w:color w:val="000000"/>
                <w:sz w:val="20"/>
                <w:szCs w:val="20"/>
              </w:rPr>
              <w:t>сарадник</w:t>
            </w:r>
          </w:p>
          <w:p w:rsidR="0011512C" w:rsidRPr="009324CC" w:rsidRDefault="0011512C" w:rsidP="00EB780B">
            <w:pPr>
              <w:pStyle w:val="NoSpacing1"/>
              <w:jc w:val="center"/>
              <w:rPr>
                <w:rFonts w:ascii="Times New Roman" w:hAnsi="Times New Roman"/>
                <w:b/>
                <w:color w:val="000000"/>
                <w:sz w:val="20"/>
                <w:szCs w:val="20"/>
              </w:rPr>
            </w:pPr>
            <w:r w:rsidRPr="009324CC">
              <w:rPr>
                <w:rFonts w:ascii="Times New Roman" w:hAnsi="Times New Roman"/>
                <w:b/>
                <w:color w:val="000000"/>
                <w:sz w:val="20"/>
                <w:szCs w:val="20"/>
              </w:rPr>
              <w:t>/педагог</w:t>
            </w: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00"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86"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w:t>
            </w:r>
          </w:p>
        </w:tc>
        <w:tc>
          <w:tcPr>
            <w:tcW w:w="688" w:type="dxa"/>
            <w:vMerge/>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544"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w:t>
            </w:r>
          </w:p>
        </w:tc>
        <w:tc>
          <w:tcPr>
            <w:tcW w:w="1285"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287"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1</w:t>
            </w:r>
          </w:p>
        </w:tc>
      </w:tr>
      <w:tr w:rsidR="0011512C" w:rsidRPr="009324CC" w:rsidTr="002771F9">
        <w:trPr>
          <w:trHeight w:val="405"/>
          <w:jc w:val="center"/>
        </w:trPr>
        <w:tc>
          <w:tcPr>
            <w:tcW w:w="1818"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color w:val="000000"/>
                <w:sz w:val="20"/>
                <w:szCs w:val="20"/>
              </w:rPr>
            </w:pPr>
            <w:r w:rsidRPr="009324CC">
              <w:rPr>
                <w:rFonts w:ascii="Times New Roman" w:hAnsi="Times New Roman"/>
                <w:b/>
                <w:color w:val="000000"/>
                <w:sz w:val="20"/>
                <w:szCs w:val="20"/>
              </w:rPr>
              <w:t>Секретар школе</w:t>
            </w: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00"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86"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w:t>
            </w:r>
          </w:p>
        </w:tc>
        <w:tc>
          <w:tcPr>
            <w:tcW w:w="688" w:type="dxa"/>
            <w:vMerge/>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54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285"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w:t>
            </w:r>
          </w:p>
        </w:tc>
        <w:tc>
          <w:tcPr>
            <w:tcW w:w="1287"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0,5</w:t>
            </w:r>
          </w:p>
        </w:tc>
      </w:tr>
      <w:tr w:rsidR="0011512C" w:rsidRPr="009324CC" w:rsidTr="002771F9">
        <w:trPr>
          <w:trHeight w:val="688"/>
          <w:jc w:val="center"/>
        </w:trPr>
        <w:tc>
          <w:tcPr>
            <w:tcW w:w="1818"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Разредна настава</w:t>
            </w: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00"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4</w:t>
            </w:r>
          </w:p>
        </w:tc>
        <w:tc>
          <w:tcPr>
            <w:tcW w:w="686"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4</w:t>
            </w:r>
          </w:p>
        </w:tc>
        <w:tc>
          <w:tcPr>
            <w:tcW w:w="688" w:type="dxa"/>
            <w:vMerge/>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544"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8</w:t>
            </w:r>
          </w:p>
        </w:tc>
        <w:tc>
          <w:tcPr>
            <w:tcW w:w="1285"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287"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8</w:t>
            </w:r>
          </w:p>
        </w:tc>
      </w:tr>
      <w:tr w:rsidR="0011512C" w:rsidRPr="009324CC" w:rsidTr="002771F9">
        <w:trPr>
          <w:trHeight w:val="794"/>
          <w:jc w:val="center"/>
        </w:trPr>
        <w:tc>
          <w:tcPr>
            <w:tcW w:w="1818"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Предметна  настава</w:t>
            </w: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00"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2</w:t>
            </w:r>
          </w:p>
        </w:tc>
        <w:tc>
          <w:tcPr>
            <w:tcW w:w="686"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12</w:t>
            </w:r>
          </w:p>
        </w:tc>
        <w:tc>
          <w:tcPr>
            <w:tcW w:w="688" w:type="dxa"/>
            <w:vMerge/>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544" w:type="dxa"/>
            <w:vAlign w:val="center"/>
          </w:tcPr>
          <w:p w:rsidR="0011512C" w:rsidRPr="009324CC" w:rsidRDefault="001134A3"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2</w:t>
            </w:r>
          </w:p>
        </w:tc>
        <w:tc>
          <w:tcPr>
            <w:tcW w:w="1285" w:type="dxa"/>
            <w:vAlign w:val="center"/>
          </w:tcPr>
          <w:p w:rsidR="0011512C" w:rsidRPr="009324CC" w:rsidRDefault="001134A3"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12</w:t>
            </w:r>
          </w:p>
        </w:tc>
        <w:tc>
          <w:tcPr>
            <w:tcW w:w="1287"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14</w:t>
            </w:r>
          </w:p>
        </w:tc>
      </w:tr>
      <w:tr w:rsidR="0011512C" w:rsidRPr="009324CC" w:rsidTr="002771F9">
        <w:trPr>
          <w:trHeight w:val="759"/>
          <w:jc w:val="center"/>
        </w:trPr>
        <w:tc>
          <w:tcPr>
            <w:tcW w:w="1818" w:type="dxa"/>
            <w:shd w:val="clear" w:color="auto" w:fill="A6A6A6" w:themeFill="background1" w:themeFillShade="A6"/>
            <w:vAlign w:val="center"/>
          </w:tcPr>
          <w:p w:rsidR="0011512C" w:rsidRPr="009324CC" w:rsidRDefault="0011512C" w:rsidP="00EB780B">
            <w:pPr>
              <w:autoSpaceDE w:val="0"/>
              <w:autoSpaceDN w:val="0"/>
              <w:adjustRightInd w:val="0"/>
              <w:jc w:val="center"/>
              <w:rPr>
                <w:rFonts w:cs="Times New Roman"/>
                <w:b/>
                <w:color w:val="000000"/>
                <w:sz w:val="20"/>
                <w:szCs w:val="20"/>
              </w:rPr>
            </w:pPr>
            <w:r w:rsidRPr="009324CC">
              <w:rPr>
                <w:rFonts w:cs="Times New Roman"/>
                <w:b/>
                <w:color w:val="000000"/>
                <w:sz w:val="20"/>
                <w:szCs w:val="20"/>
              </w:rPr>
              <w:t>Админист. особље</w:t>
            </w: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w:t>
            </w: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00"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86"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88" w:type="dxa"/>
            <w:vMerge/>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544"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w:t>
            </w:r>
          </w:p>
        </w:tc>
        <w:tc>
          <w:tcPr>
            <w:tcW w:w="1285"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287"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1</w:t>
            </w:r>
          </w:p>
        </w:tc>
      </w:tr>
      <w:tr w:rsidR="0011512C" w:rsidRPr="009324CC" w:rsidTr="002771F9">
        <w:trPr>
          <w:trHeight w:val="706"/>
          <w:jc w:val="center"/>
        </w:trPr>
        <w:tc>
          <w:tcPr>
            <w:tcW w:w="1818"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Помоћно  особље</w:t>
            </w: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2</w:t>
            </w: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2</w:t>
            </w: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00"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86"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88" w:type="dxa"/>
            <w:vMerge/>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544" w:type="dxa"/>
            <w:vAlign w:val="center"/>
          </w:tcPr>
          <w:p w:rsidR="0011512C" w:rsidRPr="009324CC" w:rsidRDefault="005D53E9"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3</w:t>
            </w:r>
          </w:p>
        </w:tc>
        <w:tc>
          <w:tcPr>
            <w:tcW w:w="1285" w:type="dxa"/>
            <w:vAlign w:val="center"/>
          </w:tcPr>
          <w:p w:rsidR="0011512C" w:rsidRPr="009324CC" w:rsidRDefault="005D53E9"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w:t>
            </w:r>
          </w:p>
        </w:tc>
        <w:tc>
          <w:tcPr>
            <w:tcW w:w="1287"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4</w:t>
            </w:r>
          </w:p>
        </w:tc>
      </w:tr>
      <w:tr w:rsidR="0011512C" w:rsidRPr="009324CC" w:rsidTr="002771F9">
        <w:trPr>
          <w:trHeight w:val="493"/>
          <w:jc w:val="center"/>
        </w:trPr>
        <w:tc>
          <w:tcPr>
            <w:tcW w:w="1818"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color w:val="000000"/>
                <w:sz w:val="20"/>
                <w:szCs w:val="20"/>
              </w:rPr>
              <w:t>Домар</w:t>
            </w: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514"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w:t>
            </w:r>
          </w:p>
        </w:tc>
        <w:tc>
          <w:tcPr>
            <w:tcW w:w="428"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00"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86"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688" w:type="dxa"/>
            <w:vMerge/>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544" w:type="dxa"/>
            <w:vAlign w:val="center"/>
          </w:tcPr>
          <w:p w:rsidR="0011512C" w:rsidRPr="009324CC" w:rsidRDefault="0011512C" w:rsidP="00EB780B">
            <w:pPr>
              <w:pStyle w:val="NoSpacing1"/>
              <w:spacing w:before="120"/>
              <w:jc w:val="center"/>
              <w:rPr>
                <w:rFonts w:ascii="Times New Roman" w:hAnsi="Times New Roman"/>
                <w:iCs/>
                <w:sz w:val="20"/>
                <w:szCs w:val="20"/>
              </w:rPr>
            </w:pPr>
            <w:r w:rsidRPr="009324CC">
              <w:rPr>
                <w:rFonts w:ascii="Times New Roman" w:hAnsi="Times New Roman"/>
                <w:iCs/>
                <w:sz w:val="20"/>
                <w:szCs w:val="20"/>
              </w:rPr>
              <w:t>1</w:t>
            </w:r>
          </w:p>
        </w:tc>
        <w:tc>
          <w:tcPr>
            <w:tcW w:w="1285" w:type="dxa"/>
            <w:vAlign w:val="center"/>
          </w:tcPr>
          <w:p w:rsidR="0011512C" w:rsidRPr="009324CC" w:rsidRDefault="0011512C" w:rsidP="00EB780B">
            <w:pPr>
              <w:pStyle w:val="NoSpacing1"/>
              <w:spacing w:before="120"/>
              <w:jc w:val="center"/>
              <w:rPr>
                <w:rFonts w:ascii="Times New Roman" w:hAnsi="Times New Roman"/>
                <w:iCs/>
                <w:sz w:val="20"/>
                <w:szCs w:val="20"/>
              </w:rPr>
            </w:pPr>
          </w:p>
        </w:tc>
        <w:tc>
          <w:tcPr>
            <w:tcW w:w="1287"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1</w:t>
            </w:r>
          </w:p>
        </w:tc>
      </w:tr>
      <w:tr w:rsidR="0011512C" w:rsidRPr="009324CC" w:rsidTr="002771F9">
        <w:trPr>
          <w:trHeight w:val="493"/>
          <w:jc w:val="center"/>
        </w:trPr>
        <w:tc>
          <w:tcPr>
            <w:tcW w:w="1818"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bCs/>
                <w:color w:val="000000"/>
                <w:sz w:val="20"/>
                <w:szCs w:val="20"/>
              </w:rPr>
              <w:t>Свега</w:t>
            </w:r>
          </w:p>
        </w:tc>
        <w:tc>
          <w:tcPr>
            <w:tcW w:w="514"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2</w:t>
            </w:r>
          </w:p>
        </w:tc>
        <w:tc>
          <w:tcPr>
            <w:tcW w:w="514"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p>
        </w:tc>
        <w:tc>
          <w:tcPr>
            <w:tcW w:w="514"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2</w:t>
            </w:r>
          </w:p>
        </w:tc>
        <w:tc>
          <w:tcPr>
            <w:tcW w:w="428"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2</w:t>
            </w:r>
          </w:p>
        </w:tc>
        <w:tc>
          <w:tcPr>
            <w:tcW w:w="428"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p>
        </w:tc>
        <w:tc>
          <w:tcPr>
            <w:tcW w:w="600"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6</w:t>
            </w:r>
          </w:p>
        </w:tc>
        <w:tc>
          <w:tcPr>
            <w:tcW w:w="686"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19</w:t>
            </w:r>
          </w:p>
        </w:tc>
        <w:tc>
          <w:tcPr>
            <w:tcW w:w="688" w:type="dxa"/>
            <w:vMerge/>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p>
        </w:tc>
        <w:tc>
          <w:tcPr>
            <w:tcW w:w="1544" w:type="dxa"/>
            <w:shd w:val="clear" w:color="auto" w:fill="A6A6A6" w:themeFill="background1" w:themeFillShade="A6"/>
            <w:vAlign w:val="center"/>
          </w:tcPr>
          <w:p w:rsidR="0011512C" w:rsidRPr="009324CC" w:rsidRDefault="006A1DD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17</w:t>
            </w:r>
          </w:p>
        </w:tc>
        <w:tc>
          <w:tcPr>
            <w:tcW w:w="1285" w:type="dxa"/>
            <w:shd w:val="clear" w:color="auto" w:fill="A6A6A6" w:themeFill="background1" w:themeFillShade="A6"/>
            <w:vAlign w:val="center"/>
          </w:tcPr>
          <w:p w:rsidR="0011512C" w:rsidRPr="009324CC" w:rsidRDefault="006A1DD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14</w:t>
            </w:r>
          </w:p>
        </w:tc>
        <w:tc>
          <w:tcPr>
            <w:tcW w:w="1287" w:type="dxa"/>
            <w:shd w:val="clear" w:color="auto" w:fill="A6A6A6" w:themeFill="background1" w:themeFillShade="A6"/>
            <w:vAlign w:val="center"/>
          </w:tcPr>
          <w:p w:rsidR="0011512C" w:rsidRPr="009324CC" w:rsidRDefault="0011512C" w:rsidP="00EB780B">
            <w:pPr>
              <w:pStyle w:val="NoSpacing1"/>
              <w:spacing w:before="120"/>
              <w:jc w:val="center"/>
              <w:rPr>
                <w:rFonts w:ascii="Times New Roman" w:hAnsi="Times New Roman"/>
                <w:b/>
                <w:iCs/>
                <w:sz w:val="20"/>
                <w:szCs w:val="20"/>
              </w:rPr>
            </w:pPr>
            <w:r w:rsidRPr="009324CC">
              <w:rPr>
                <w:rFonts w:ascii="Times New Roman" w:hAnsi="Times New Roman"/>
                <w:b/>
                <w:iCs/>
                <w:sz w:val="20"/>
                <w:szCs w:val="20"/>
              </w:rPr>
              <w:t>31</w:t>
            </w:r>
          </w:p>
        </w:tc>
      </w:tr>
    </w:tbl>
    <w:p w:rsidR="00875ADB" w:rsidRPr="00EB780B" w:rsidRDefault="00875ADB" w:rsidP="00875ADB">
      <w:pPr>
        <w:pStyle w:val="NoSpacing1"/>
        <w:rPr>
          <w:rFonts w:ascii="Times New Roman" w:hAnsi="Times New Roman"/>
          <w:b/>
          <w:color w:val="000080"/>
          <w:sz w:val="20"/>
          <w:szCs w:val="20"/>
        </w:rPr>
      </w:pPr>
    </w:p>
    <w:p w:rsidR="00875ADB" w:rsidRPr="009324CC" w:rsidRDefault="005771C5" w:rsidP="005771C5">
      <w:pPr>
        <w:pStyle w:val="NoSpacing1"/>
        <w:jc w:val="both"/>
        <w:rPr>
          <w:rFonts w:ascii="Times New Roman" w:hAnsi="Times New Roman"/>
          <w:szCs w:val="24"/>
          <w:lang w:val="sr-Cyrl-CS"/>
        </w:rPr>
      </w:pPr>
      <w:r w:rsidRPr="009324CC">
        <w:rPr>
          <w:rFonts w:ascii="Times New Roman" w:hAnsi="Times New Roman"/>
          <w:szCs w:val="24"/>
          <w:lang w:val="sr-Cyrl-CS"/>
        </w:rPr>
        <w:t>Марија Петровић, наставник разредне наставе, од школске 2018/2019. године се налази на листи технолошких вишкова.</w:t>
      </w:r>
    </w:p>
    <w:p w:rsidR="00875ADB" w:rsidRDefault="00875ADB" w:rsidP="00875ADB">
      <w:pPr>
        <w:pStyle w:val="NoSpacing1"/>
        <w:rPr>
          <w:rFonts w:ascii="Times New Roman" w:hAnsi="Times New Roman"/>
          <w:b/>
          <w:color w:val="000080"/>
          <w:sz w:val="20"/>
          <w:szCs w:val="20"/>
          <w:lang w:val="sr-Cyrl-CS"/>
        </w:rPr>
      </w:pPr>
    </w:p>
    <w:p w:rsidR="002771F9" w:rsidRDefault="002771F9">
      <w:pPr>
        <w:rPr>
          <w:rFonts w:eastAsia="Times New Roman" w:cs="Times New Roman"/>
          <w:b/>
          <w:szCs w:val="24"/>
          <w:lang w:val="sr-Cyrl-CS"/>
        </w:rPr>
      </w:pPr>
      <w:r>
        <w:rPr>
          <w:b/>
          <w:szCs w:val="24"/>
          <w:lang w:val="sr-Cyrl-CS"/>
        </w:rPr>
        <w:br w:type="page"/>
      </w:r>
    </w:p>
    <w:p w:rsidR="00002004" w:rsidRPr="00375277" w:rsidRDefault="00002004" w:rsidP="00F75860">
      <w:pPr>
        <w:pStyle w:val="Naslov2"/>
      </w:pPr>
      <w:bookmarkStart w:id="23" w:name="_Toc524385444"/>
      <w:r w:rsidRPr="00375277">
        <w:lastRenderedPageBreak/>
        <w:t>СПИС</w:t>
      </w:r>
      <w:r w:rsidR="00462EB7" w:rsidRPr="00375277">
        <w:t>АК РАДНИКА ШКОЛЕ ЗА ШКОЛСКУ 2018/2019</w:t>
      </w:r>
      <w:r w:rsidRPr="00375277">
        <w:t>. ГОДИНУ</w:t>
      </w:r>
      <w:bookmarkEnd w:id="23"/>
    </w:p>
    <w:p w:rsidR="00462EB7" w:rsidRPr="00F25C1F" w:rsidRDefault="00462EB7" w:rsidP="009324CC">
      <w:pPr>
        <w:pStyle w:val="NoSpacing1"/>
        <w:rPr>
          <w:rFonts w:ascii="Times New Roman" w:hAnsi="Times New Roman"/>
          <w:b/>
          <w:color w:val="000080"/>
          <w:sz w:val="20"/>
          <w:szCs w:val="20"/>
          <w:lang w:val="sr-Cyrl-CS"/>
        </w:rPr>
      </w:pPr>
    </w:p>
    <w:tbl>
      <w:tblPr>
        <w:tblStyle w:val="TableGrid"/>
        <w:tblW w:w="10625" w:type="dxa"/>
        <w:jc w:val="center"/>
        <w:tblLook w:val="04A0" w:firstRow="1" w:lastRow="0" w:firstColumn="1" w:lastColumn="0" w:noHBand="0" w:noVBand="1"/>
      </w:tblPr>
      <w:tblGrid>
        <w:gridCol w:w="527"/>
        <w:gridCol w:w="3136"/>
        <w:gridCol w:w="932"/>
        <w:gridCol w:w="3019"/>
        <w:gridCol w:w="1015"/>
        <w:gridCol w:w="965"/>
        <w:gridCol w:w="1031"/>
      </w:tblGrid>
      <w:tr w:rsidR="00BA256D" w:rsidRPr="009324CC" w:rsidTr="009324CC">
        <w:trPr>
          <w:trHeight w:val="550"/>
          <w:jc w:val="center"/>
        </w:trPr>
        <w:tc>
          <w:tcPr>
            <w:tcW w:w="10625" w:type="dxa"/>
            <w:gridSpan w:val="7"/>
            <w:shd w:val="clear" w:color="auto" w:fill="A6A6A6" w:themeFill="background1" w:themeFillShade="A6"/>
          </w:tcPr>
          <w:p w:rsidR="00796539" w:rsidRPr="009324CC" w:rsidRDefault="00796539" w:rsidP="00F377FD">
            <w:pPr>
              <w:pStyle w:val="NoSpacing1"/>
              <w:jc w:val="center"/>
              <w:rPr>
                <w:rFonts w:ascii="Times New Roman" w:hAnsi="Times New Roman"/>
                <w:b/>
                <w:sz w:val="18"/>
                <w:szCs w:val="18"/>
                <w:lang w:val="sr-Cyrl-CS"/>
              </w:rPr>
            </w:pPr>
          </w:p>
          <w:p w:rsidR="00BA256D" w:rsidRPr="009324CC" w:rsidRDefault="00BA256D" w:rsidP="00F377FD">
            <w:pPr>
              <w:pStyle w:val="NoSpacing1"/>
              <w:jc w:val="center"/>
              <w:rPr>
                <w:rFonts w:ascii="Times New Roman" w:hAnsi="Times New Roman"/>
                <w:b/>
                <w:sz w:val="18"/>
                <w:szCs w:val="18"/>
                <w:lang w:val="sr-Cyrl-CS"/>
              </w:rPr>
            </w:pPr>
            <w:r w:rsidRPr="009324CC">
              <w:rPr>
                <w:rFonts w:ascii="Times New Roman" w:hAnsi="Times New Roman"/>
                <w:b/>
                <w:sz w:val="18"/>
                <w:szCs w:val="18"/>
                <w:lang w:val="sr-Cyrl-CS"/>
              </w:rPr>
              <w:t>РАДНИЦИ ШКОЛЕ</w:t>
            </w:r>
          </w:p>
        </w:tc>
      </w:tr>
      <w:tr w:rsidR="00BA256D" w:rsidRPr="009324CC" w:rsidTr="009324CC">
        <w:trPr>
          <w:trHeight w:val="525"/>
          <w:jc w:val="center"/>
        </w:trPr>
        <w:tc>
          <w:tcPr>
            <w:tcW w:w="3663" w:type="dxa"/>
            <w:gridSpan w:val="2"/>
            <w:shd w:val="clear" w:color="auto" w:fill="A6A6A6" w:themeFill="background1" w:themeFillShade="A6"/>
          </w:tcPr>
          <w:p w:rsidR="00BA256D" w:rsidRPr="009324CC" w:rsidRDefault="00BA256D" w:rsidP="00F377FD">
            <w:pPr>
              <w:pStyle w:val="NoSpacing1"/>
              <w:jc w:val="center"/>
              <w:rPr>
                <w:rFonts w:ascii="Times New Roman" w:hAnsi="Times New Roman"/>
                <w:b/>
                <w:sz w:val="18"/>
                <w:szCs w:val="18"/>
                <w:lang w:val="sr-Cyrl-CS"/>
              </w:rPr>
            </w:pPr>
            <w:r w:rsidRPr="009324CC">
              <w:rPr>
                <w:rFonts w:ascii="Times New Roman" w:hAnsi="Times New Roman"/>
                <w:b/>
                <w:sz w:val="18"/>
                <w:szCs w:val="18"/>
                <w:lang w:val="sr-Cyrl-CS"/>
              </w:rPr>
              <w:t>Име и презиме</w:t>
            </w:r>
          </w:p>
        </w:tc>
        <w:tc>
          <w:tcPr>
            <w:tcW w:w="932" w:type="dxa"/>
            <w:shd w:val="clear" w:color="auto" w:fill="A6A6A6" w:themeFill="background1" w:themeFillShade="A6"/>
          </w:tcPr>
          <w:p w:rsidR="00BA256D" w:rsidRPr="009324CC" w:rsidRDefault="00BA256D" w:rsidP="00F377FD">
            <w:pPr>
              <w:pStyle w:val="NoSpacing1"/>
              <w:jc w:val="center"/>
              <w:rPr>
                <w:rFonts w:ascii="Times New Roman" w:hAnsi="Times New Roman"/>
                <w:b/>
                <w:sz w:val="18"/>
                <w:szCs w:val="18"/>
                <w:lang w:val="sr-Cyrl-CS"/>
              </w:rPr>
            </w:pPr>
            <w:r w:rsidRPr="009324CC">
              <w:rPr>
                <w:rFonts w:ascii="Times New Roman" w:hAnsi="Times New Roman"/>
                <w:b/>
                <w:sz w:val="18"/>
                <w:szCs w:val="18"/>
                <w:lang w:val="sr-Cyrl-CS"/>
              </w:rPr>
              <w:t>Степен стручне спреме</w:t>
            </w:r>
          </w:p>
        </w:tc>
        <w:tc>
          <w:tcPr>
            <w:tcW w:w="3019" w:type="dxa"/>
            <w:shd w:val="clear" w:color="auto" w:fill="A6A6A6" w:themeFill="background1" w:themeFillShade="A6"/>
          </w:tcPr>
          <w:p w:rsidR="00BA256D" w:rsidRPr="009324CC" w:rsidRDefault="00BA256D" w:rsidP="00F377FD">
            <w:pPr>
              <w:pStyle w:val="NoSpacing1"/>
              <w:jc w:val="center"/>
              <w:rPr>
                <w:rFonts w:ascii="Times New Roman" w:hAnsi="Times New Roman"/>
                <w:b/>
                <w:sz w:val="18"/>
                <w:szCs w:val="18"/>
                <w:lang w:val="sr-Cyrl-CS"/>
              </w:rPr>
            </w:pPr>
            <w:r w:rsidRPr="009324CC">
              <w:rPr>
                <w:rFonts w:ascii="Times New Roman" w:hAnsi="Times New Roman"/>
                <w:b/>
                <w:sz w:val="18"/>
                <w:szCs w:val="18"/>
                <w:lang w:val="sr-Cyrl-CS"/>
              </w:rPr>
              <w:t>Звање / Радно место</w:t>
            </w:r>
          </w:p>
        </w:tc>
        <w:tc>
          <w:tcPr>
            <w:tcW w:w="1015" w:type="dxa"/>
            <w:shd w:val="clear" w:color="auto" w:fill="A6A6A6" w:themeFill="background1" w:themeFillShade="A6"/>
          </w:tcPr>
          <w:p w:rsidR="00BA256D" w:rsidRPr="009324CC" w:rsidRDefault="00BA256D" w:rsidP="00F377FD">
            <w:pPr>
              <w:pStyle w:val="NoSpacing1"/>
              <w:jc w:val="center"/>
              <w:rPr>
                <w:rFonts w:ascii="Times New Roman" w:hAnsi="Times New Roman"/>
                <w:b/>
                <w:sz w:val="18"/>
                <w:szCs w:val="18"/>
                <w:lang w:val="sr-Cyrl-CS"/>
              </w:rPr>
            </w:pPr>
            <w:r w:rsidRPr="009324CC">
              <w:rPr>
                <w:rFonts w:ascii="Times New Roman" w:hAnsi="Times New Roman"/>
                <w:b/>
                <w:sz w:val="18"/>
                <w:szCs w:val="18"/>
                <w:lang w:val="sr-Cyrl-CS"/>
              </w:rPr>
              <w:t xml:space="preserve">Лиценца </w:t>
            </w:r>
          </w:p>
        </w:tc>
        <w:tc>
          <w:tcPr>
            <w:tcW w:w="965" w:type="dxa"/>
            <w:shd w:val="clear" w:color="auto" w:fill="A6A6A6" w:themeFill="background1" w:themeFillShade="A6"/>
          </w:tcPr>
          <w:p w:rsidR="00BA256D" w:rsidRPr="009324CC" w:rsidRDefault="00BA256D" w:rsidP="00F377FD">
            <w:pPr>
              <w:pStyle w:val="NoSpacing1"/>
              <w:jc w:val="center"/>
              <w:rPr>
                <w:rFonts w:ascii="Times New Roman" w:hAnsi="Times New Roman"/>
                <w:b/>
                <w:sz w:val="18"/>
                <w:szCs w:val="18"/>
                <w:lang w:val="sr-Cyrl-CS"/>
              </w:rPr>
            </w:pPr>
            <w:r w:rsidRPr="009324CC">
              <w:rPr>
                <w:rFonts w:ascii="Times New Roman" w:hAnsi="Times New Roman"/>
                <w:b/>
                <w:sz w:val="18"/>
                <w:szCs w:val="18"/>
                <w:lang w:val="sr-Cyrl-CS"/>
              </w:rPr>
              <w:t>% радног времена</w:t>
            </w:r>
          </w:p>
        </w:tc>
        <w:tc>
          <w:tcPr>
            <w:tcW w:w="1031" w:type="dxa"/>
            <w:shd w:val="clear" w:color="auto" w:fill="A6A6A6" w:themeFill="background1" w:themeFillShade="A6"/>
          </w:tcPr>
          <w:p w:rsidR="00BA256D" w:rsidRPr="009324CC" w:rsidRDefault="00BA256D" w:rsidP="00F377FD">
            <w:pPr>
              <w:pStyle w:val="NoSpacing1"/>
              <w:jc w:val="center"/>
              <w:rPr>
                <w:rFonts w:ascii="Times New Roman" w:hAnsi="Times New Roman"/>
                <w:b/>
                <w:sz w:val="18"/>
                <w:szCs w:val="18"/>
                <w:lang w:val="sr-Cyrl-CS"/>
              </w:rPr>
            </w:pPr>
            <w:r w:rsidRPr="009324CC">
              <w:rPr>
                <w:rFonts w:ascii="Times New Roman" w:hAnsi="Times New Roman"/>
                <w:b/>
                <w:sz w:val="18"/>
                <w:szCs w:val="18"/>
                <w:lang w:val="sr-Cyrl-CS"/>
              </w:rPr>
              <w:t>Радни стаж</w:t>
            </w:r>
          </w:p>
        </w:tc>
      </w:tr>
      <w:tr w:rsidR="002721D9" w:rsidRPr="009324CC" w:rsidTr="009324CC">
        <w:trPr>
          <w:trHeight w:val="303"/>
          <w:jc w:val="center"/>
        </w:trPr>
        <w:tc>
          <w:tcPr>
            <w:tcW w:w="10625" w:type="dxa"/>
            <w:gridSpan w:val="7"/>
            <w:shd w:val="clear" w:color="auto" w:fill="A6A6A6" w:themeFill="background1" w:themeFillShade="A6"/>
          </w:tcPr>
          <w:p w:rsidR="002721D9" w:rsidRPr="009324CC" w:rsidRDefault="002721D9" w:rsidP="00432DFB">
            <w:pPr>
              <w:pStyle w:val="BodyTextIndent"/>
              <w:spacing w:after="0"/>
              <w:ind w:left="0"/>
              <w:jc w:val="center"/>
              <w:rPr>
                <w:rFonts w:eastAsia="Calibri" w:cs="Times New Roman"/>
                <w:b/>
                <w:sz w:val="18"/>
                <w:szCs w:val="18"/>
                <w:lang w:val="sr-Cyrl-CS"/>
              </w:rPr>
            </w:pPr>
            <w:r w:rsidRPr="009324CC">
              <w:rPr>
                <w:rFonts w:eastAsia="Calibri" w:cs="Times New Roman"/>
                <w:b/>
                <w:sz w:val="18"/>
                <w:szCs w:val="18"/>
                <w:lang w:val="sr-Cyrl-CS"/>
              </w:rPr>
              <w:t>УПРАВА ШКОЛЕ</w:t>
            </w:r>
          </w:p>
        </w:tc>
      </w:tr>
      <w:tr w:rsidR="00432DFB" w:rsidRPr="009324CC" w:rsidTr="009324CC">
        <w:trPr>
          <w:trHeight w:val="303"/>
          <w:jc w:val="center"/>
        </w:trPr>
        <w:tc>
          <w:tcPr>
            <w:tcW w:w="527" w:type="dxa"/>
            <w:shd w:val="clear" w:color="auto" w:fill="A6A6A6" w:themeFill="background1" w:themeFillShade="A6"/>
          </w:tcPr>
          <w:p w:rsidR="00432DFB" w:rsidRPr="009324CC" w:rsidRDefault="00432DFB"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432DFB" w:rsidRPr="009324CC" w:rsidRDefault="00432DFB" w:rsidP="00432DFB">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Ђорђе Митић</w:t>
            </w:r>
          </w:p>
        </w:tc>
        <w:tc>
          <w:tcPr>
            <w:tcW w:w="932" w:type="dxa"/>
          </w:tcPr>
          <w:p w:rsidR="00432DFB" w:rsidRPr="009324CC" w:rsidRDefault="00432DFB" w:rsidP="00432DFB">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432DFB" w:rsidRPr="009324CC" w:rsidRDefault="00432DFB" w:rsidP="00896162">
            <w:pPr>
              <w:spacing w:before="100"/>
              <w:rPr>
                <w:rFonts w:eastAsia="Calibri" w:cs="Times New Roman"/>
                <w:sz w:val="18"/>
                <w:szCs w:val="18"/>
                <w:lang w:val="sr-Cyrl-CS"/>
              </w:rPr>
            </w:pPr>
            <w:r w:rsidRPr="009324CC">
              <w:rPr>
                <w:rFonts w:eastAsia="Calibri" w:cs="Times New Roman"/>
                <w:sz w:val="18"/>
                <w:szCs w:val="18"/>
                <w:lang w:val="sr-Cyrl-CS"/>
              </w:rPr>
              <w:t>Професор физике и технике- директор школе</w:t>
            </w:r>
          </w:p>
        </w:tc>
        <w:tc>
          <w:tcPr>
            <w:tcW w:w="1015" w:type="dxa"/>
          </w:tcPr>
          <w:p w:rsidR="00432DFB" w:rsidRPr="009324CC" w:rsidRDefault="00432DFB" w:rsidP="00432DFB">
            <w:pPr>
              <w:pStyle w:val="NoSpacing1"/>
              <w:jc w:val="center"/>
              <w:rPr>
                <w:rFonts w:ascii="Times New Roman" w:hAnsi="Times New Roman"/>
                <w:sz w:val="18"/>
                <w:szCs w:val="18"/>
                <w:lang w:val="sr-Cyrl-CS"/>
              </w:rPr>
            </w:pPr>
            <w:r w:rsidRPr="009324CC">
              <w:rPr>
                <w:rFonts w:ascii="Times New Roman" w:hAnsi="Times New Roman"/>
                <w:sz w:val="18"/>
                <w:szCs w:val="18"/>
                <w:lang w:val="sr-Cyrl-CS"/>
              </w:rPr>
              <w:t>да</w:t>
            </w:r>
          </w:p>
        </w:tc>
        <w:tc>
          <w:tcPr>
            <w:tcW w:w="965" w:type="dxa"/>
          </w:tcPr>
          <w:p w:rsidR="00432DFB" w:rsidRPr="009324CC" w:rsidRDefault="00432DFB" w:rsidP="00432DFB">
            <w:pPr>
              <w:pStyle w:val="BodyTextIndent"/>
              <w:spacing w:after="0"/>
              <w:ind w:left="0"/>
              <w:jc w:val="center"/>
              <w:rPr>
                <w:rFonts w:eastAsia="Calibri" w:cs="Times New Roman"/>
                <w:sz w:val="18"/>
                <w:szCs w:val="18"/>
              </w:rPr>
            </w:pPr>
            <w:r w:rsidRPr="009324CC">
              <w:rPr>
                <w:rFonts w:eastAsia="Calibri" w:cs="Times New Roman"/>
                <w:sz w:val="18"/>
                <w:szCs w:val="18"/>
              </w:rPr>
              <w:t>100</w:t>
            </w:r>
          </w:p>
        </w:tc>
        <w:tc>
          <w:tcPr>
            <w:tcW w:w="1031" w:type="dxa"/>
          </w:tcPr>
          <w:p w:rsidR="00432DFB" w:rsidRPr="009324CC" w:rsidRDefault="003B7EA1" w:rsidP="00432DFB">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35</w:t>
            </w:r>
          </w:p>
        </w:tc>
      </w:tr>
      <w:tr w:rsidR="005A2F4C" w:rsidRPr="009324CC" w:rsidTr="009324CC">
        <w:trPr>
          <w:trHeight w:val="303"/>
          <w:jc w:val="center"/>
        </w:trPr>
        <w:tc>
          <w:tcPr>
            <w:tcW w:w="527" w:type="dxa"/>
            <w:shd w:val="clear" w:color="auto" w:fill="A6A6A6" w:themeFill="background1" w:themeFillShade="A6"/>
          </w:tcPr>
          <w:p w:rsidR="005A2F4C" w:rsidRPr="009324CC" w:rsidRDefault="005A2F4C"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5A2F4C" w:rsidRPr="009324CC" w:rsidRDefault="005A2F4C"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Соња Поповић</w:t>
            </w:r>
          </w:p>
        </w:tc>
        <w:tc>
          <w:tcPr>
            <w:tcW w:w="932" w:type="dxa"/>
          </w:tcPr>
          <w:p w:rsidR="005A2F4C" w:rsidRPr="009324CC" w:rsidRDefault="005A2F4C" w:rsidP="002D6FD0">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5A2F4C" w:rsidRPr="009324CC" w:rsidRDefault="005A2F4C" w:rsidP="002D6FD0">
            <w:pPr>
              <w:pStyle w:val="BodyTextIndent"/>
              <w:spacing w:after="0"/>
              <w:ind w:left="0"/>
              <w:rPr>
                <w:rFonts w:eastAsia="Calibri" w:cs="Times New Roman"/>
                <w:sz w:val="18"/>
                <w:szCs w:val="18"/>
              </w:rPr>
            </w:pPr>
            <w:r w:rsidRPr="009324CC">
              <w:rPr>
                <w:rFonts w:eastAsia="Calibri" w:cs="Times New Roman"/>
                <w:sz w:val="18"/>
                <w:szCs w:val="18"/>
              </w:rPr>
              <w:t>Секретар школе</w:t>
            </w:r>
          </w:p>
        </w:tc>
        <w:tc>
          <w:tcPr>
            <w:tcW w:w="1015" w:type="dxa"/>
          </w:tcPr>
          <w:p w:rsidR="005A2F4C" w:rsidRPr="009324CC" w:rsidRDefault="005A2F4C" w:rsidP="002D6FD0">
            <w:pPr>
              <w:pStyle w:val="BodyTextIndent"/>
              <w:spacing w:after="0"/>
              <w:ind w:left="0"/>
              <w:jc w:val="center"/>
              <w:rPr>
                <w:rFonts w:eastAsia="Calibri" w:cs="Times New Roman"/>
                <w:sz w:val="18"/>
                <w:szCs w:val="18"/>
              </w:rPr>
            </w:pPr>
            <w:r w:rsidRPr="009324CC">
              <w:rPr>
                <w:rFonts w:eastAsia="Calibri" w:cs="Times New Roman"/>
                <w:sz w:val="18"/>
                <w:szCs w:val="18"/>
              </w:rPr>
              <w:t>да</w:t>
            </w:r>
          </w:p>
        </w:tc>
        <w:tc>
          <w:tcPr>
            <w:tcW w:w="965" w:type="dxa"/>
          </w:tcPr>
          <w:p w:rsidR="005A2F4C" w:rsidRPr="009324CC" w:rsidRDefault="005A2F4C"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50</w:t>
            </w:r>
          </w:p>
        </w:tc>
        <w:tc>
          <w:tcPr>
            <w:tcW w:w="1031" w:type="dxa"/>
          </w:tcPr>
          <w:p w:rsidR="005A2F4C"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11</w:t>
            </w:r>
          </w:p>
        </w:tc>
      </w:tr>
      <w:tr w:rsidR="00142B62" w:rsidRPr="009324CC" w:rsidTr="009324CC">
        <w:trPr>
          <w:trHeight w:val="303"/>
          <w:jc w:val="center"/>
        </w:trPr>
        <w:tc>
          <w:tcPr>
            <w:tcW w:w="527" w:type="dxa"/>
            <w:shd w:val="clear" w:color="auto" w:fill="A6A6A6" w:themeFill="background1" w:themeFillShade="A6"/>
          </w:tcPr>
          <w:p w:rsidR="00142B62" w:rsidRPr="009324CC" w:rsidRDefault="00142B62"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142B62" w:rsidRPr="009324CC" w:rsidRDefault="00142B62"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Милена Станојевић</w:t>
            </w:r>
          </w:p>
        </w:tc>
        <w:tc>
          <w:tcPr>
            <w:tcW w:w="932" w:type="dxa"/>
          </w:tcPr>
          <w:p w:rsidR="00142B62" w:rsidRPr="009324CC" w:rsidRDefault="00142B62" w:rsidP="002D6FD0">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142B62" w:rsidRPr="009324CC" w:rsidRDefault="00142B62" w:rsidP="002D6FD0">
            <w:pPr>
              <w:pStyle w:val="BodyTextIndent"/>
              <w:spacing w:after="0"/>
              <w:ind w:left="0"/>
              <w:rPr>
                <w:rFonts w:eastAsia="Calibri" w:cs="Times New Roman"/>
                <w:sz w:val="18"/>
                <w:szCs w:val="18"/>
              </w:rPr>
            </w:pPr>
            <w:r w:rsidRPr="009324CC">
              <w:rPr>
                <w:rFonts w:eastAsia="Calibri" w:cs="Times New Roman"/>
                <w:sz w:val="18"/>
                <w:szCs w:val="18"/>
              </w:rPr>
              <w:t>Педагог</w:t>
            </w:r>
          </w:p>
        </w:tc>
        <w:tc>
          <w:tcPr>
            <w:tcW w:w="1015" w:type="dxa"/>
          </w:tcPr>
          <w:p w:rsidR="00142B62" w:rsidRPr="009324CC" w:rsidRDefault="00142B62" w:rsidP="002D6FD0">
            <w:pPr>
              <w:pStyle w:val="BodyTextIndent"/>
              <w:spacing w:after="0"/>
              <w:ind w:left="0"/>
              <w:jc w:val="center"/>
              <w:rPr>
                <w:rFonts w:eastAsia="Calibri" w:cs="Times New Roman"/>
                <w:sz w:val="18"/>
                <w:szCs w:val="18"/>
              </w:rPr>
            </w:pPr>
            <w:r w:rsidRPr="009324CC">
              <w:rPr>
                <w:rFonts w:eastAsia="Calibri" w:cs="Times New Roman"/>
                <w:sz w:val="18"/>
                <w:szCs w:val="18"/>
              </w:rPr>
              <w:t>да</w:t>
            </w:r>
          </w:p>
        </w:tc>
        <w:tc>
          <w:tcPr>
            <w:tcW w:w="965" w:type="dxa"/>
          </w:tcPr>
          <w:p w:rsidR="00142B62" w:rsidRPr="009324CC" w:rsidRDefault="00A75BDB"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100</w:t>
            </w:r>
          </w:p>
        </w:tc>
        <w:tc>
          <w:tcPr>
            <w:tcW w:w="1031" w:type="dxa"/>
          </w:tcPr>
          <w:p w:rsidR="00142B62"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6</w:t>
            </w:r>
          </w:p>
        </w:tc>
      </w:tr>
      <w:tr w:rsidR="00142B62" w:rsidRPr="009324CC" w:rsidTr="009324CC">
        <w:trPr>
          <w:trHeight w:val="303"/>
          <w:jc w:val="center"/>
        </w:trPr>
        <w:tc>
          <w:tcPr>
            <w:tcW w:w="527" w:type="dxa"/>
            <w:shd w:val="clear" w:color="auto" w:fill="A6A6A6" w:themeFill="background1" w:themeFillShade="A6"/>
          </w:tcPr>
          <w:p w:rsidR="00142B62" w:rsidRPr="009324CC" w:rsidRDefault="00142B62"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142B62" w:rsidRPr="009324CC" w:rsidRDefault="00142B62"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Гордана Ристић</w:t>
            </w:r>
          </w:p>
        </w:tc>
        <w:tc>
          <w:tcPr>
            <w:tcW w:w="932" w:type="dxa"/>
          </w:tcPr>
          <w:p w:rsidR="00142B62" w:rsidRPr="009324CC" w:rsidRDefault="00BB3923" w:rsidP="00BB3923">
            <w:pPr>
              <w:jc w:val="center"/>
              <w:rPr>
                <w:rFonts w:eastAsia="Calibri" w:cs="Times New Roman"/>
                <w:b/>
                <w:sz w:val="18"/>
                <w:szCs w:val="18"/>
                <w:lang w:val="sr-Cyrl-CS"/>
              </w:rPr>
            </w:pPr>
            <w:r w:rsidRPr="009324CC">
              <w:rPr>
                <w:rFonts w:eastAsia="Calibri" w:cs="Times New Roman"/>
                <w:b/>
                <w:sz w:val="18"/>
                <w:szCs w:val="18"/>
              </w:rPr>
              <w:t>I</w:t>
            </w:r>
            <w:r w:rsidR="00142B62" w:rsidRPr="009324CC">
              <w:rPr>
                <w:rFonts w:eastAsia="Calibri" w:cs="Times New Roman"/>
                <w:b/>
                <w:sz w:val="18"/>
                <w:szCs w:val="18"/>
              </w:rPr>
              <w:t>V</w:t>
            </w:r>
          </w:p>
        </w:tc>
        <w:tc>
          <w:tcPr>
            <w:tcW w:w="3019" w:type="dxa"/>
          </w:tcPr>
          <w:p w:rsidR="00142B62" w:rsidRPr="009324CC" w:rsidRDefault="00142B62" w:rsidP="002D6FD0">
            <w:pPr>
              <w:pStyle w:val="BodyTextIndent"/>
              <w:spacing w:after="0"/>
              <w:ind w:left="0"/>
              <w:rPr>
                <w:rFonts w:eastAsia="Calibri" w:cs="Times New Roman"/>
                <w:sz w:val="18"/>
                <w:szCs w:val="18"/>
                <w:lang w:val="sr-Cyrl-CS"/>
              </w:rPr>
            </w:pPr>
            <w:r w:rsidRPr="009324CC">
              <w:rPr>
                <w:rFonts w:eastAsia="Calibri" w:cs="Times New Roman"/>
                <w:sz w:val="18"/>
                <w:szCs w:val="18"/>
                <w:lang w:val="sr-Cyrl-CS"/>
              </w:rPr>
              <w:t>Шеф рачуноводства</w:t>
            </w:r>
          </w:p>
        </w:tc>
        <w:tc>
          <w:tcPr>
            <w:tcW w:w="1015" w:type="dxa"/>
          </w:tcPr>
          <w:p w:rsidR="00142B62" w:rsidRPr="009324CC" w:rsidRDefault="00142B62" w:rsidP="002D6FD0">
            <w:pPr>
              <w:pStyle w:val="BodyTextIndent"/>
              <w:spacing w:after="0"/>
              <w:ind w:left="0"/>
              <w:jc w:val="center"/>
              <w:rPr>
                <w:rFonts w:eastAsia="Calibri" w:cs="Times New Roman"/>
                <w:sz w:val="18"/>
                <w:szCs w:val="18"/>
              </w:rPr>
            </w:pPr>
          </w:p>
        </w:tc>
        <w:tc>
          <w:tcPr>
            <w:tcW w:w="965" w:type="dxa"/>
          </w:tcPr>
          <w:p w:rsidR="00142B62" w:rsidRPr="009324CC" w:rsidRDefault="00142B62" w:rsidP="002D6FD0">
            <w:pPr>
              <w:pStyle w:val="BodyTextIndent"/>
              <w:spacing w:after="0"/>
              <w:ind w:left="0"/>
              <w:jc w:val="center"/>
              <w:rPr>
                <w:rFonts w:eastAsia="Calibri" w:cs="Times New Roman"/>
                <w:sz w:val="18"/>
                <w:szCs w:val="18"/>
              </w:rPr>
            </w:pPr>
            <w:r w:rsidRPr="009324CC">
              <w:rPr>
                <w:rFonts w:eastAsia="Calibri" w:cs="Times New Roman"/>
                <w:sz w:val="18"/>
                <w:szCs w:val="18"/>
              </w:rPr>
              <w:t>100</w:t>
            </w:r>
          </w:p>
        </w:tc>
        <w:tc>
          <w:tcPr>
            <w:tcW w:w="1031" w:type="dxa"/>
          </w:tcPr>
          <w:p w:rsidR="00142B62"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18</w:t>
            </w:r>
          </w:p>
        </w:tc>
      </w:tr>
      <w:tr w:rsidR="002721D9" w:rsidRPr="009324CC" w:rsidTr="009324CC">
        <w:trPr>
          <w:trHeight w:val="303"/>
          <w:jc w:val="center"/>
        </w:trPr>
        <w:tc>
          <w:tcPr>
            <w:tcW w:w="10625" w:type="dxa"/>
            <w:gridSpan w:val="7"/>
            <w:shd w:val="clear" w:color="auto" w:fill="A6A6A6" w:themeFill="background1" w:themeFillShade="A6"/>
          </w:tcPr>
          <w:p w:rsidR="002721D9" w:rsidRPr="009324CC" w:rsidRDefault="002721D9" w:rsidP="002D6FD0">
            <w:pPr>
              <w:pStyle w:val="BodyTextIndent"/>
              <w:spacing w:after="0"/>
              <w:ind w:left="0"/>
              <w:jc w:val="center"/>
              <w:rPr>
                <w:rFonts w:eastAsia="Calibri" w:cs="Times New Roman"/>
                <w:b/>
                <w:sz w:val="18"/>
                <w:szCs w:val="18"/>
                <w:lang w:val="sr-Cyrl-CS"/>
              </w:rPr>
            </w:pPr>
            <w:r w:rsidRPr="009324CC">
              <w:rPr>
                <w:rFonts w:eastAsia="Calibri" w:cs="Times New Roman"/>
                <w:b/>
                <w:sz w:val="18"/>
                <w:szCs w:val="18"/>
                <w:lang w:val="sr-Cyrl-CS"/>
              </w:rPr>
              <w:t>НАСТАВНИЦИ ПРЕДМЕТНЕ НАСТАВЕ</w:t>
            </w:r>
          </w:p>
        </w:tc>
      </w:tr>
      <w:tr w:rsidR="00BB3923" w:rsidRPr="009324CC" w:rsidTr="009324CC">
        <w:trPr>
          <w:trHeight w:val="303"/>
          <w:jc w:val="center"/>
        </w:trPr>
        <w:tc>
          <w:tcPr>
            <w:tcW w:w="527" w:type="dxa"/>
            <w:shd w:val="clear" w:color="auto" w:fill="A6A6A6" w:themeFill="background1" w:themeFillShade="A6"/>
          </w:tcPr>
          <w:p w:rsidR="00BB3923" w:rsidRPr="009324CC" w:rsidRDefault="00BB3923"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BB3923" w:rsidRPr="009324CC" w:rsidRDefault="00BB3923"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Слађана Трајковић</w:t>
            </w:r>
          </w:p>
        </w:tc>
        <w:tc>
          <w:tcPr>
            <w:tcW w:w="932" w:type="dxa"/>
          </w:tcPr>
          <w:p w:rsidR="00BB3923" w:rsidRPr="009324CC" w:rsidRDefault="00BB3923" w:rsidP="002D6FD0">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BB3923" w:rsidRPr="009324CC" w:rsidRDefault="00BB3923" w:rsidP="002D6FD0">
            <w:pPr>
              <w:rPr>
                <w:rFonts w:eastAsia="Calibri" w:cs="Times New Roman"/>
                <w:sz w:val="18"/>
                <w:szCs w:val="18"/>
                <w:lang w:val="sr-Cyrl-CS"/>
              </w:rPr>
            </w:pPr>
            <w:r w:rsidRPr="009324CC">
              <w:rPr>
                <w:rFonts w:eastAsia="Calibri" w:cs="Times New Roman"/>
                <w:sz w:val="18"/>
                <w:szCs w:val="18"/>
                <w:lang w:val="sr-Cyrl-CS"/>
              </w:rPr>
              <w:t>Професор српског језика</w:t>
            </w:r>
            <w:r w:rsidR="009E638B" w:rsidRPr="009324CC">
              <w:rPr>
                <w:rFonts w:eastAsia="Calibri" w:cs="Times New Roman"/>
                <w:sz w:val="18"/>
                <w:szCs w:val="18"/>
                <w:lang w:val="sr-Cyrl-CS"/>
              </w:rPr>
              <w:t>, грађанског васпитања</w:t>
            </w:r>
          </w:p>
        </w:tc>
        <w:tc>
          <w:tcPr>
            <w:tcW w:w="1015" w:type="dxa"/>
          </w:tcPr>
          <w:p w:rsidR="00BB3923" w:rsidRPr="009324CC" w:rsidRDefault="00BB3923"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да</w:t>
            </w:r>
          </w:p>
        </w:tc>
        <w:tc>
          <w:tcPr>
            <w:tcW w:w="965" w:type="dxa"/>
          </w:tcPr>
          <w:p w:rsidR="00BB3923" w:rsidRPr="009324CC" w:rsidRDefault="00BB3923"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100</w:t>
            </w:r>
          </w:p>
        </w:tc>
        <w:tc>
          <w:tcPr>
            <w:tcW w:w="1031" w:type="dxa"/>
          </w:tcPr>
          <w:p w:rsidR="00BB3923"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20</w:t>
            </w:r>
          </w:p>
        </w:tc>
      </w:tr>
      <w:tr w:rsidR="00BB3923" w:rsidRPr="009324CC" w:rsidTr="009324CC">
        <w:trPr>
          <w:trHeight w:val="303"/>
          <w:jc w:val="center"/>
        </w:trPr>
        <w:tc>
          <w:tcPr>
            <w:tcW w:w="527" w:type="dxa"/>
            <w:shd w:val="clear" w:color="auto" w:fill="A6A6A6" w:themeFill="background1" w:themeFillShade="A6"/>
          </w:tcPr>
          <w:p w:rsidR="00BB3923" w:rsidRPr="009324CC" w:rsidRDefault="00BB3923"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BB3923" w:rsidRPr="009324CC" w:rsidRDefault="00BB3923"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Татјана Станојковић</w:t>
            </w:r>
          </w:p>
        </w:tc>
        <w:tc>
          <w:tcPr>
            <w:tcW w:w="932" w:type="dxa"/>
          </w:tcPr>
          <w:p w:rsidR="00BB3923" w:rsidRPr="009324CC" w:rsidRDefault="00BB3923" w:rsidP="002D6FD0">
            <w:pPr>
              <w:jc w:val="center"/>
              <w:rPr>
                <w:rFonts w:eastAsia="Calibri" w:cs="Times New Roman"/>
                <w:b/>
                <w:sz w:val="18"/>
                <w:szCs w:val="18"/>
              </w:rPr>
            </w:pPr>
            <w:r w:rsidRPr="009324CC">
              <w:rPr>
                <w:rFonts w:eastAsia="Calibri" w:cs="Times New Roman"/>
                <w:b/>
                <w:sz w:val="18"/>
                <w:szCs w:val="18"/>
              </w:rPr>
              <w:t>VII</w:t>
            </w:r>
          </w:p>
        </w:tc>
        <w:tc>
          <w:tcPr>
            <w:tcW w:w="3019" w:type="dxa"/>
          </w:tcPr>
          <w:p w:rsidR="00BB3923" w:rsidRPr="009324CC" w:rsidRDefault="00BB3923" w:rsidP="002D6FD0">
            <w:pPr>
              <w:pStyle w:val="BodyTextIndent"/>
              <w:spacing w:after="0"/>
              <w:ind w:left="0"/>
              <w:rPr>
                <w:rFonts w:eastAsia="Calibri" w:cs="Times New Roman"/>
                <w:sz w:val="18"/>
                <w:szCs w:val="18"/>
                <w:lang w:val="sr-Cyrl-CS"/>
              </w:rPr>
            </w:pPr>
            <w:r w:rsidRPr="009324CC">
              <w:rPr>
                <w:rFonts w:eastAsia="Calibri" w:cs="Times New Roman"/>
                <w:sz w:val="18"/>
                <w:szCs w:val="18"/>
                <w:lang w:val="sr-Cyrl-CS"/>
              </w:rPr>
              <w:t>Професор енглеског језика</w:t>
            </w:r>
          </w:p>
        </w:tc>
        <w:tc>
          <w:tcPr>
            <w:tcW w:w="1015" w:type="dxa"/>
          </w:tcPr>
          <w:p w:rsidR="00BB3923" w:rsidRPr="009324CC" w:rsidRDefault="00BB3923"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не</w:t>
            </w:r>
          </w:p>
        </w:tc>
        <w:tc>
          <w:tcPr>
            <w:tcW w:w="965" w:type="dxa"/>
          </w:tcPr>
          <w:p w:rsidR="00BB3923" w:rsidRPr="009324CC" w:rsidRDefault="00BB3923"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100</w:t>
            </w:r>
          </w:p>
        </w:tc>
        <w:tc>
          <w:tcPr>
            <w:tcW w:w="1031" w:type="dxa"/>
          </w:tcPr>
          <w:p w:rsidR="00BB3923"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17</w:t>
            </w:r>
          </w:p>
        </w:tc>
      </w:tr>
      <w:tr w:rsidR="009E638B" w:rsidRPr="009324CC" w:rsidTr="009324CC">
        <w:trPr>
          <w:trHeight w:val="303"/>
          <w:jc w:val="center"/>
        </w:trPr>
        <w:tc>
          <w:tcPr>
            <w:tcW w:w="527" w:type="dxa"/>
            <w:shd w:val="clear" w:color="auto" w:fill="A6A6A6" w:themeFill="background1" w:themeFillShade="A6"/>
          </w:tcPr>
          <w:p w:rsidR="009E638B" w:rsidRPr="009324CC" w:rsidRDefault="009E638B"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9E638B" w:rsidRPr="009324CC" w:rsidRDefault="009E638B"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Саша Антић</w:t>
            </w:r>
          </w:p>
        </w:tc>
        <w:tc>
          <w:tcPr>
            <w:tcW w:w="932" w:type="dxa"/>
          </w:tcPr>
          <w:p w:rsidR="009E638B" w:rsidRPr="009324CC" w:rsidRDefault="009E638B" w:rsidP="002D6FD0">
            <w:pPr>
              <w:jc w:val="center"/>
              <w:rPr>
                <w:rFonts w:eastAsia="Calibri" w:cs="Times New Roman"/>
                <w:b/>
                <w:sz w:val="18"/>
                <w:szCs w:val="18"/>
              </w:rPr>
            </w:pPr>
            <w:r w:rsidRPr="009324CC">
              <w:rPr>
                <w:rFonts w:eastAsia="Calibri" w:cs="Times New Roman"/>
                <w:b/>
                <w:sz w:val="18"/>
                <w:szCs w:val="18"/>
              </w:rPr>
              <w:t>VII</w:t>
            </w:r>
          </w:p>
        </w:tc>
        <w:tc>
          <w:tcPr>
            <w:tcW w:w="3019" w:type="dxa"/>
          </w:tcPr>
          <w:p w:rsidR="009E638B" w:rsidRPr="009324CC" w:rsidRDefault="009E638B" w:rsidP="002D6FD0">
            <w:pPr>
              <w:pStyle w:val="BodyTextIndent"/>
              <w:spacing w:after="0"/>
              <w:ind w:left="0"/>
              <w:rPr>
                <w:rFonts w:eastAsia="Calibri" w:cs="Times New Roman"/>
                <w:sz w:val="18"/>
                <w:szCs w:val="18"/>
                <w:lang w:val="sr-Cyrl-CS"/>
              </w:rPr>
            </w:pPr>
            <w:r w:rsidRPr="009324CC">
              <w:rPr>
                <w:rFonts w:eastAsia="Calibri" w:cs="Times New Roman"/>
                <w:sz w:val="18"/>
                <w:szCs w:val="18"/>
                <w:lang w:val="sr-Cyrl-CS"/>
              </w:rPr>
              <w:t>Професор енглеског језика</w:t>
            </w:r>
          </w:p>
        </w:tc>
        <w:tc>
          <w:tcPr>
            <w:tcW w:w="1015" w:type="dxa"/>
          </w:tcPr>
          <w:p w:rsidR="009E638B" w:rsidRPr="009324CC" w:rsidRDefault="008B61DD"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да</w:t>
            </w:r>
          </w:p>
        </w:tc>
        <w:tc>
          <w:tcPr>
            <w:tcW w:w="965" w:type="dxa"/>
          </w:tcPr>
          <w:p w:rsidR="009E638B" w:rsidRPr="009324CC" w:rsidRDefault="008B61DD"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10</w:t>
            </w:r>
          </w:p>
        </w:tc>
        <w:tc>
          <w:tcPr>
            <w:tcW w:w="1031" w:type="dxa"/>
          </w:tcPr>
          <w:p w:rsidR="009E638B"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9</w:t>
            </w:r>
          </w:p>
        </w:tc>
      </w:tr>
      <w:tr w:rsidR="00EE2068" w:rsidRPr="009324CC" w:rsidTr="009324CC">
        <w:trPr>
          <w:trHeight w:val="303"/>
          <w:jc w:val="center"/>
        </w:trPr>
        <w:tc>
          <w:tcPr>
            <w:tcW w:w="527" w:type="dxa"/>
            <w:shd w:val="clear" w:color="auto" w:fill="A6A6A6" w:themeFill="background1" w:themeFillShade="A6"/>
          </w:tcPr>
          <w:p w:rsidR="00EE2068" w:rsidRPr="009324CC" w:rsidRDefault="00EE2068"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EE2068" w:rsidRPr="009324CC" w:rsidRDefault="00EE2068"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Зоран Милић</w:t>
            </w:r>
          </w:p>
        </w:tc>
        <w:tc>
          <w:tcPr>
            <w:tcW w:w="932" w:type="dxa"/>
          </w:tcPr>
          <w:p w:rsidR="00EE2068" w:rsidRPr="009324CC" w:rsidRDefault="00EE2068" w:rsidP="002D6FD0">
            <w:pPr>
              <w:jc w:val="center"/>
              <w:rPr>
                <w:rFonts w:eastAsia="Calibri" w:cs="Times New Roman"/>
                <w:b/>
                <w:sz w:val="18"/>
                <w:szCs w:val="18"/>
                <w:lang w:val="sr-Cyrl-CS"/>
              </w:rPr>
            </w:pPr>
            <w:r w:rsidRPr="009324CC">
              <w:rPr>
                <w:rFonts w:eastAsia="Calibri" w:cs="Times New Roman"/>
                <w:b/>
                <w:sz w:val="18"/>
                <w:szCs w:val="18"/>
              </w:rPr>
              <w:t>VI</w:t>
            </w:r>
          </w:p>
        </w:tc>
        <w:tc>
          <w:tcPr>
            <w:tcW w:w="3019" w:type="dxa"/>
          </w:tcPr>
          <w:p w:rsidR="00EE2068" w:rsidRPr="009324CC" w:rsidRDefault="00EE2068" w:rsidP="002D6FD0">
            <w:pPr>
              <w:rPr>
                <w:rFonts w:eastAsia="Calibri" w:cs="Times New Roman"/>
                <w:sz w:val="18"/>
                <w:szCs w:val="18"/>
                <w:lang w:val="sr-Cyrl-CS"/>
              </w:rPr>
            </w:pPr>
            <w:r w:rsidRPr="009324CC">
              <w:rPr>
                <w:rFonts w:eastAsia="Calibri" w:cs="Times New Roman"/>
                <w:sz w:val="18"/>
                <w:szCs w:val="18"/>
              </w:rPr>
              <w:t xml:space="preserve">Наставник </w:t>
            </w:r>
            <w:r w:rsidRPr="009324CC">
              <w:rPr>
                <w:rFonts w:eastAsia="Calibri" w:cs="Times New Roman"/>
                <w:sz w:val="18"/>
                <w:szCs w:val="18"/>
                <w:lang w:val="sr-Cyrl-CS"/>
              </w:rPr>
              <w:t>руског језика</w:t>
            </w:r>
          </w:p>
        </w:tc>
        <w:tc>
          <w:tcPr>
            <w:tcW w:w="1015" w:type="dxa"/>
          </w:tcPr>
          <w:p w:rsidR="00EE2068" w:rsidRPr="009324CC" w:rsidRDefault="00EE2068" w:rsidP="002D6FD0">
            <w:pPr>
              <w:pStyle w:val="BodyTextIndent"/>
              <w:spacing w:after="0"/>
              <w:ind w:left="0"/>
              <w:jc w:val="center"/>
              <w:rPr>
                <w:rFonts w:eastAsia="Calibri" w:cs="Times New Roman"/>
                <w:sz w:val="18"/>
                <w:szCs w:val="18"/>
              </w:rPr>
            </w:pPr>
            <w:r w:rsidRPr="009324CC">
              <w:rPr>
                <w:rFonts w:eastAsia="Calibri" w:cs="Times New Roman"/>
                <w:sz w:val="18"/>
                <w:szCs w:val="18"/>
              </w:rPr>
              <w:t>да</w:t>
            </w:r>
          </w:p>
        </w:tc>
        <w:tc>
          <w:tcPr>
            <w:tcW w:w="965" w:type="dxa"/>
          </w:tcPr>
          <w:p w:rsidR="00EE2068" w:rsidRPr="009324CC" w:rsidRDefault="00EE2068"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40</w:t>
            </w:r>
          </w:p>
        </w:tc>
        <w:tc>
          <w:tcPr>
            <w:tcW w:w="1031" w:type="dxa"/>
          </w:tcPr>
          <w:p w:rsidR="00EE2068"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32</w:t>
            </w:r>
          </w:p>
        </w:tc>
      </w:tr>
      <w:tr w:rsidR="00EE2068" w:rsidRPr="009324CC" w:rsidTr="009324CC">
        <w:trPr>
          <w:trHeight w:val="303"/>
          <w:jc w:val="center"/>
        </w:trPr>
        <w:tc>
          <w:tcPr>
            <w:tcW w:w="527" w:type="dxa"/>
            <w:shd w:val="clear" w:color="auto" w:fill="A6A6A6" w:themeFill="background1" w:themeFillShade="A6"/>
          </w:tcPr>
          <w:p w:rsidR="00EE2068" w:rsidRPr="009324CC" w:rsidRDefault="00EE2068"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EE2068" w:rsidRPr="009324CC" w:rsidRDefault="00EE2068"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Иван Мишић</w:t>
            </w:r>
          </w:p>
        </w:tc>
        <w:tc>
          <w:tcPr>
            <w:tcW w:w="932" w:type="dxa"/>
          </w:tcPr>
          <w:p w:rsidR="00EE2068" w:rsidRPr="009324CC" w:rsidRDefault="00EE2068" w:rsidP="002D6FD0">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EE2068" w:rsidRPr="009324CC" w:rsidRDefault="00EE2068" w:rsidP="002D6FD0">
            <w:pPr>
              <w:pStyle w:val="BodyTextIndent"/>
              <w:spacing w:after="0"/>
              <w:ind w:left="0"/>
              <w:rPr>
                <w:rFonts w:eastAsia="Calibri" w:cs="Times New Roman"/>
                <w:sz w:val="18"/>
                <w:szCs w:val="18"/>
                <w:lang w:val="sr-Cyrl-CS"/>
              </w:rPr>
            </w:pPr>
            <w:r w:rsidRPr="009324CC">
              <w:rPr>
                <w:rFonts w:eastAsia="Calibri" w:cs="Times New Roman"/>
                <w:sz w:val="18"/>
                <w:szCs w:val="18"/>
              </w:rPr>
              <w:t>Апсолвент математике</w:t>
            </w:r>
          </w:p>
        </w:tc>
        <w:tc>
          <w:tcPr>
            <w:tcW w:w="1015" w:type="dxa"/>
          </w:tcPr>
          <w:p w:rsidR="00EE2068" w:rsidRPr="009324CC" w:rsidRDefault="00EE2068"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не</w:t>
            </w:r>
          </w:p>
        </w:tc>
        <w:tc>
          <w:tcPr>
            <w:tcW w:w="965" w:type="dxa"/>
          </w:tcPr>
          <w:p w:rsidR="00EE2068" w:rsidRPr="009324CC" w:rsidRDefault="00EE2068"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44</w:t>
            </w:r>
          </w:p>
        </w:tc>
        <w:tc>
          <w:tcPr>
            <w:tcW w:w="1031" w:type="dxa"/>
          </w:tcPr>
          <w:p w:rsidR="00EE2068"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5</w:t>
            </w:r>
          </w:p>
        </w:tc>
      </w:tr>
      <w:tr w:rsidR="003C7094" w:rsidRPr="009324CC" w:rsidTr="009324CC">
        <w:trPr>
          <w:trHeight w:val="303"/>
          <w:jc w:val="center"/>
        </w:trPr>
        <w:tc>
          <w:tcPr>
            <w:tcW w:w="527" w:type="dxa"/>
            <w:shd w:val="clear" w:color="auto" w:fill="A6A6A6" w:themeFill="background1" w:themeFillShade="A6"/>
          </w:tcPr>
          <w:p w:rsidR="003C7094" w:rsidRPr="009324CC" w:rsidRDefault="003C7094"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3C7094" w:rsidRPr="009324CC" w:rsidRDefault="003C7094"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Данијела Војводић</w:t>
            </w:r>
          </w:p>
        </w:tc>
        <w:tc>
          <w:tcPr>
            <w:tcW w:w="932" w:type="dxa"/>
          </w:tcPr>
          <w:p w:rsidR="003C7094" w:rsidRPr="009324CC" w:rsidRDefault="003C7094" w:rsidP="002D6FD0">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3C7094" w:rsidRPr="009324CC" w:rsidRDefault="003C7094" w:rsidP="002D6FD0">
            <w:pPr>
              <w:pStyle w:val="BodyTextIndent"/>
              <w:spacing w:after="0"/>
              <w:ind w:left="0"/>
              <w:rPr>
                <w:rFonts w:eastAsia="Calibri" w:cs="Times New Roman"/>
                <w:sz w:val="18"/>
                <w:szCs w:val="18"/>
                <w:lang w:val="sr-Cyrl-CS"/>
              </w:rPr>
            </w:pPr>
            <w:r w:rsidRPr="009324CC">
              <w:rPr>
                <w:rFonts w:eastAsia="Calibri" w:cs="Times New Roman"/>
                <w:sz w:val="18"/>
                <w:szCs w:val="18"/>
                <w:lang w:val="sr-Cyrl-CS"/>
              </w:rPr>
              <w:t>Професор хемије</w:t>
            </w:r>
          </w:p>
        </w:tc>
        <w:tc>
          <w:tcPr>
            <w:tcW w:w="1015" w:type="dxa"/>
          </w:tcPr>
          <w:p w:rsidR="003C7094" w:rsidRPr="009324CC" w:rsidRDefault="003C7094" w:rsidP="002D6FD0">
            <w:pPr>
              <w:pStyle w:val="NoSpacing1"/>
              <w:jc w:val="center"/>
              <w:rPr>
                <w:rFonts w:ascii="Times New Roman" w:hAnsi="Times New Roman"/>
                <w:sz w:val="18"/>
                <w:szCs w:val="18"/>
                <w:lang w:val="sr-Cyrl-CS"/>
              </w:rPr>
            </w:pPr>
            <w:r w:rsidRPr="009324CC">
              <w:rPr>
                <w:rFonts w:ascii="Times New Roman" w:hAnsi="Times New Roman"/>
                <w:sz w:val="18"/>
                <w:szCs w:val="18"/>
                <w:lang w:val="sr-Cyrl-CS"/>
              </w:rPr>
              <w:t>да</w:t>
            </w:r>
          </w:p>
        </w:tc>
        <w:tc>
          <w:tcPr>
            <w:tcW w:w="965" w:type="dxa"/>
          </w:tcPr>
          <w:p w:rsidR="003C7094" w:rsidRPr="009324CC" w:rsidRDefault="003C7094"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20</w:t>
            </w:r>
          </w:p>
        </w:tc>
        <w:tc>
          <w:tcPr>
            <w:tcW w:w="1031" w:type="dxa"/>
          </w:tcPr>
          <w:p w:rsidR="003C7094" w:rsidRPr="003B7EA1" w:rsidRDefault="003B7EA1" w:rsidP="002D6FD0">
            <w:pPr>
              <w:pStyle w:val="BodyTextIndent"/>
              <w:spacing w:after="0"/>
              <w:ind w:left="0"/>
              <w:jc w:val="center"/>
              <w:rPr>
                <w:rFonts w:eastAsia="Calibri" w:cs="Times New Roman"/>
                <w:sz w:val="18"/>
                <w:szCs w:val="18"/>
                <w:lang w:val="sr-Cyrl-RS"/>
              </w:rPr>
            </w:pPr>
            <w:r>
              <w:rPr>
                <w:rFonts w:eastAsia="Calibri" w:cs="Times New Roman"/>
                <w:sz w:val="18"/>
                <w:szCs w:val="18"/>
                <w:lang w:val="sr-Cyrl-RS"/>
              </w:rPr>
              <w:t>8</w:t>
            </w:r>
          </w:p>
        </w:tc>
      </w:tr>
      <w:tr w:rsidR="003340B8" w:rsidRPr="009324CC" w:rsidTr="009324CC">
        <w:trPr>
          <w:trHeight w:val="303"/>
          <w:jc w:val="center"/>
        </w:trPr>
        <w:tc>
          <w:tcPr>
            <w:tcW w:w="527" w:type="dxa"/>
            <w:shd w:val="clear" w:color="auto" w:fill="A6A6A6" w:themeFill="background1" w:themeFillShade="A6"/>
          </w:tcPr>
          <w:p w:rsidR="003340B8" w:rsidRPr="009324CC" w:rsidRDefault="003340B8"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3340B8" w:rsidRPr="009324CC" w:rsidRDefault="003340B8"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Иван Трајковић</w:t>
            </w:r>
          </w:p>
        </w:tc>
        <w:tc>
          <w:tcPr>
            <w:tcW w:w="932" w:type="dxa"/>
          </w:tcPr>
          <w:p w:rsidR="003340B8" w:rsidRPr="009324CC" w:rsidRDefault="003340B8" w:rsidP="002D6FD0">
            <w:pPr>
              <w:pStyle w:val="BodyTextIndent"/>
              <w:spacing w:after="0"/>
              <w:ind w:left="0"/>
              <w:jc w:val="center"/>
              <w:rPr>
                <w:rFonts w:eastAsia="Calibri" w:cs="Times New Roman"/>
                <w:b/>
                <w:sz w:val="18"/>
                <w:szCs w:val="18"/>
                <w:lang w:val="sr-Cyrl-CS"/>
              </w:rPr>
            </w:pPr>
            <w:r w:rsidRPr="009324CC">
              <w:rPr>
                <w:rFonts w:eastAsia="Calibri" w:cs="Times New Roman"/>
                <w:b/>
                <w:sz w:val="18"/>
                <w:szCs w:val="18"/>
              </w:rPr>
              <w:t>VII</w:t>
            </w:r>
          </w:p>
        </w:tc>
        <w:tc>
          <w:tcPr>
            <w:tcW w:w="3019" w:type="dxa"/>
          </w:tcPr>
          <w:p w:rsidR="003340B8" w:rsidRPr="009324CC" w:rsidRDefault="003340B8" w:rsidP="002D6FD0">
            <w:pPr>
              <w:pStyle w:val="BodyTextIndent"/>
              <w:spacing w:after="0"/>
              <w:ind w:left="0"/>
              <w:rPr>
                <w:rFonts w:eastAsia="Calibri" w:cs="Times New Roman"/>
                <w:sz w:val="18"/>
                <w:szCs w:val="18"/>
                <w:lang w:val="sr-Cyrl-CS"/>
              </w:rPr>
            </w:pPr>
            <w:r w:rsidRPr="009324CC">
              <w:rPr>
                <w:rFonts w:eastAsia="Calibri" w:cs="Times New Roman"/>
                <w:sz w:val="18"/>
                <w:szCs w:val="18"/>
              </w:rPr>
              <w:t xml:space="preserve">Професор </w:t>
            </w:r>
            <w:r w:rsidRPr="009324CC">
              <w:rPr>
                <w:rFonts w:eastAsia="Calibri" w:cs="Times New Roman"/>
                <w:sz w:val="18"/>
                <w:szCs w:val="18"/>
                <w:lang w:val="sr-Cyrl-CS"/>
              </w:rPr>
              <w:t>информатике и рачунарства</w:t>
            </w:r>
          </w:p>
        </w:tc>
        <w:tc>
          <w:tcPr>
            <w:tcW w:w="1015" w:type="dxa"/>
          </w:tcPr>
          <w:p w:rsidR="003340B8" w:rsidRPr="009324CC" w:rsidRDefault="003340B8" w:rsidP="002D6FD0">
            <w:pPr>
              <w:pStyle w:val="BodyTextIndent"/>
              <w:spacing w:after="0"/>
              <w:ind w:left="0"/>
              <w:jc w:val="center"/>
              <w:rPr>
                <w:rFonts w:eastAsia="Calibri" w:cs="Times New Roman"/>
                <w:sz w:val="18"/>
                <w:szCs w:val="18"/>
              </w:rPr>
            </w:pPr>
            <w:r w:rsidRPr="009324CC">
              <w:rPr>
                <w:rFonts w:eastAsia="Calibri" w:cs="Times New Roman"/>
                <w:sz w:val="18"/>
                <w:szCs w:val="18"/>
              </w:rPr>
              <w:t>да</w:t>
            </w:r>
          </w:p>
        </w:tc>
        <w:tc>
          <w:tcPr>
            <w:tcW w:w="965" w:type="dxa"/>
          </w:tcPr>
          <w:p w:rsidR="003340B8" w:rsidRPr="009324CC" w:rsidRDefault="003340B8"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20</w:t>
            </w:r>
          </w:p>
        </w:tc>
        <w:tc>
          <w:tcPr>
            <w:tcW w:w="1031" w:type="dxa"/>
          </w:tcPr>
          <w:p w:rsidR="003340B8"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7</w:t>
            </w:r>
          </w:p>
        </w:tc>
      </w:tr>
      <w:tr w:rsidR="003340B8" w:rsidRPr="009324CC" w:rsidTr="009324CC">
        <w:trPr>
          <w:trHeight w:val="303"/>
          <w:jc w:val="center"/>
        </w:trPr>
        <w:tc>
          <w:tcPr>
            <w:tcW w:w="527" w:type="dxa"/>
            <w:shd w:val="clear" w:color="auto" w:fill="A6A6A6" w:themeFill="background1" w:themeFillShade="A6"/>
          </w:tcPr>
          <w:p w:rsidR="003340B8" w:rsidRPr="009324CC" w:rsidRDefault="003340B8"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3340B8" w:rsidRPr="009324CC" w:rsidRDefault="003340B8" w:rsidP="002D6FD0">
            <w:pPr>
              <w:pStyle w:val="BodyTextIndent"/>
              <w:spacing w:after="0"/>
              <w:ind w:left="0"/>
              <w:rPr>
                <w:rFonts w:eastAsia="Calibri" w:cs="Times New Roman"/>
                <w:b/>
                <w:sz w:val="18"/>
                <w:szCs w:val="18"/>
              </w:rPr>
            </w:pPr>
            <w:r w:rsidRPr="009324CC">
              <w:rPr>
                <w:rFonts w:eastAsia="Calibri" w:cs="Times New Roman"/>
                <w:b/>
                <w:sz w:val="18"/>
                <w:szCs w:val="18"/>
              </w:rPr>
              <w:t>Немања Ристић</w:t>
            </w:r>
          </w:p>
        </w:tc>
        <w:tc>
          <w:tcPr>
            <w:tcW w:w="932" w:type="dxa"/>
          </w:tcPr>
          <w:p w:rsidR="003340B8" w:rsidRPr="009324CC" w:rsidRDefault="003340B8" w:rsidP="002D6FD0">
            <w:pPr>
              <w:pStyle w:val="BodyTextIndent"/>
              <w:spacing w:after="0"/>
              <w:ind w:left="0"/>
              <w:jc w:val="center"/>
              <w:rPr>
                <w:rFonts w:eastAsia="Calibri" w:cs="Times New Roman"/>
                <w:b/>
                <w:sz w:val="18"/>
                <w:szCs w:val="18"/>
                <w:lang w:val="sr-Cyrl-CS"/>
              </w:rPr>
            </w:pPr>
            <w:r w:rsidRPr="009324CC">
              <w:rPr>
                <w:rFonts w:eastAsia="Calibri" w:cs="Times New Roman"/>
                <w:b/>
                <w:sz w:val="18"/>
                <w:szCs w:val="18"/>
              </w:rPr>
              <w:t>VI</w:t>
            </w:r>
          </w:p>
        </w:tc>
        <w:tc>
          <w:tcPr>
            <w:tcW w:w="3019" w:type="dxa"/>
          </w:tcPr>
          <w:p w:rsidR="003340B8" w:rsidRPr="009324CC" w:rsidRDefault="003340B8" w:rsidP="002D6FD0">
            <w:pPr>
              <w:rPr>
                <w:rFonts w:eastAsia="Calibri" w:cs="Times New Roman"/>
                <w:sz w:val="18"/>
                <w:szCs w:val="18"/>
                <w:lang w:val="sr-Cyrl-CS"/>
              </w:rPr>
            </w:pPr>
            <w:r w:rsidRPr="009324CC">
              <w:rPr>
                <w:rFonts w:eastAsia="Calibri" w:cs="Times New Roman"/>
                <w:sz w:val="18"/>
                <w:szCs w:val="18"/>
                <w:lang w:val="sr-Cyrl-CS"/>
              </w:rPr>
              <w:t>Наставник географије</w:t>
            </w:r>
          </w:p>
        </w:tc>
        <w:tc>
          <w:tcPr>
            <w:tcW w:w="1015" w:type="dxa"/>
          </w:tcPr>
          <w:p w:rsidR="003340B8" w:rsidRPr="009324CC" w:rsidRDefault="003340B8" w:rsidP="002D6FD0">
            <w:pPr>
              <w:pStyle w:val="NoSpacing1"/>
              <w:jc w:val="center"/>
              <w:rPr>
                <w:rFonts w:ascii="Times New Roman" w:hAnsi="Times New Roman"/>
                <w:sz w:val="18"/>
                <w:szCs w:val="18"/>
                <w:lang w:val="sr-Cyrl-CS"/>
              </w:rPr>
            </w:pPr>
            <w:r w:rsidRPr="009324CC">
              <w:rPr>
                <w:rFonts w:ascii="Times New Roman" w:hAnsi="Times New Roman"/>
                <w:sz w:val="18"/>
                <w:szCs w:val="18"/>
                <w:lang w:val="sr-Cyrl-CS"/>
              </w:rPr>
              <w:t>да</w:t>
            </w:r>
          </w:p>
        </w:tc>
        <w:tc>
          <w:tcPr>
            <w:tcW w:w="965" w:type="dxa"/>
          </w:tcPr>
          <w:p w:rsidR="003340B8" w:rsidRPr="009324CC" w:rsidRDefault="003340B8"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35</w:t>
            </w:r>
          </w:p>
        </w:tc>
        <w:tc>
          <w:tcPr>
            <w:tcW w:w="1031" w:type="dxa"/>
          </w:tcPr>
          <w:p w:rsidR="003340B8"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12</w:t>
            </w:r>
          </w:p>
        </w:tc>
      </w:tr>
      <w:tr w:rsidR="003340B8" w:rsidRPr="009324CC" w:rsidTr="009324CC">
        <w:trPr>
          <w:trHeight w:val="303"/>
          <w:jc w:val="center"/>
        </w:trPr>
        <w:tc>
          <w:tcPr>
            <w:tcW w:w="527" w:type="dxa"/>
            <w:shd w:val="clear" w:color="auto" w:fill="A6A6A6" w:themeFill="background1" w:themeFillShade="A6"/>
          </w:tcPr>
          <w:p w:rsidR="003340B8" w:rsidRPr="009324CC" w:rsidRDefault="003340B8"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3340B8" w:rsidRPr="009324CC" w:rsidRDefault="003340B8"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Бора Зафировић</w:t>
            </w:r>
          </w:p>
        </w:tc>
        <w:tc>
          <w:tcPr>
            <w:tcW w:w="932" w:type="dxa"/>
          </w:tcPr>
          <w:p w:rsidR="003340B8" w:rsidRPr="009324CC" w:rsidRDefault="003340B8" w:rsidP="002D6FD0">
            <w:pPr>
              <w:jc w:val="center"/>
              <w:rPr>
                <w:rFonts w:eastAsia="Calibri" w:cs="Times New Roman"/>
                <w:b/>
                <w:sz w:val="18"/>
                <w:szCs w:val="18"/>
                <w:lang w:val="sr-Cyrl-CS"/>
              </w:rPr>
            </w:pPr>
            <w:r w:rsidRPr="009324CC">
              <w:rPr>
                <w:rFonts w:eastAsia="Calibri" w:cs="Times New Roman"/>
                <w:b/>
                <w:sz w:val="18"/>
                <w:szCs w:val="18"/>
              </w:rPr>
              <w:t>VII</w:t>
            </w:r>
          </w:p>
        </w:tc>
        <w:tc>
          <w:tcPr>
            <w:tcW w:w="3019" w:type="dxa"/>
          </w:tcPr>
          <w:p w:rsidR="003340B8" w:rsidRPr="009324CC" w:rsidRDefault="003340B8" w:rsidP="002D6FD0">
            <w:pPr>
              <w:pStyle w:val="BodyTextIndent"/>
              <w:spacing w:after="0"/>
              <w:ind w:left="0"/>
              <w:rPr>
                <w:rFonts w:eastAsia="Calibri" w:cs="Times New Roman"/>
                <w:sz w:val="18"/>
                <w:szCs w:val="18"/>
                <w:lang w:val="sr-Cyrl-CS"/>
              </w:rPr>
            </w:pPr>
            <w:r w:rsidRPr="009324CC">
              <w:rPr>
                <w:rFonts w:eastAsia="Calibri" w:cs="Times New Roman"/>
                <w:sz w:val="18"/>
                <w:szCs w:val="18"/>
              </w:rPr>
              <w:t xml:space="preserve">Професор </w:t>
            </w:r>
            <w:r w:rsidRPr="009324CC">
              <w:rPr>
                <w:rFonts w:eastAsia="Calibri" w:cs="Times New Roman"/>
                <w:sz w:val="18"/>
                <w:szCs w:val="18"/>
                <w:lang w:val="sr-Cyrl-CS"/>
              </w:rPr>
              <w:t>историје</w:t>
            </w:r>
          </w:p>
        </w:tc>
        <w:tc>
          <w:tcPr>
            <w:tcW w:w="1015" w:type="dxa"/>
          </w:tcPr>
          <w:p w:rsidR="003340B8" w:rsidRPr="009324CC" w:rsidRDefault="003340B8"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да</w:t>
            </w:r>
          </w:p>
        </w:tc>
        <w:tc>
          <w:tcPr>
            <w:tcW w:w="965" w:type="dxa"/>
          </w:tcPr>
          <w:p w:rsidR="003340B8"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4</w:t>
            </w:r>
            <w:r w:rsidR="003340B8" w:rsidRPr="009324CC">
              <w:rPr>
                <w:rFonts w:eastAsia="Calibri" w:cs="Times New Roman"/>
                <w:sz w:val="18"/>
                <w:szCs w:val="18"/>
                <w:lang w:val="sr-Cyrl-CS"/>
              </w:rPr>
              <w:t>5</w:t>
            </w:r>
          </w:p>
        </w:tc>
        <w:tc>
          <w:tcPr>
            <w:tcW w:w="1031" w:type="dxa"/>
          </w:tcPr>
          <w:p w:rsidR="003340B8"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31</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037D37" w:rsidRPr="009324CC" w:rsidRDefault="00037D37"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Весна Стојановић</w:t>
            </w:r>
          </w:p>
        </w:tc>
        <w:tc>
          <w:tcPr>
            <w:tcW w:w="932" w:type="dxa"/>
          </w:tcPr>
          <w:p w:rsidR="00037D37" w:rsidRPr="009324CC" w:rsidRDefault="00037D37" w:rsidP="002D6FD0">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037D37" w:rsidRPr="009324CC" w:rsidRDefault="00037D37" w:rsidP="002D6FD0">
            <w:pPr>
              <w:pStyle w:val="BodyTextIndent"/>
              <w:spacing w:after="0"/>
              <w:ind w:left="0"/>
              <w:rPr>
                <w:rFonts w:eastAsia="Calibri" w:cs="Times New Roman"/>
                <w:sz w:val="18"/>
                <w:szCs w:val="18"/>
                <w:lang w:val="sr-Cyrl-CS"/>
              </w:rPr>
            </w:pPr>
            <w:r w:rsidRPr="009324CC">
              <w:rPr>
                <w:rFonts w:eastAsia="Calibri" w:cs="Times New Roman"/>
                <w:sz w:val="18"/>
                <w:szCs w:val="18"/>
              </w:rPr>
              <w:t xml:space="preserve">Професор </w:t>
            </w:r>
            <w:r w:rsidRPr="009324CC">
              <w:rPr>
                <w:rFonts w:eastAsia="Calibri" w:cs="Times New Roman"/>
                <w:sz w:val="18"/>
                <w:szCs w:val="18"/>
                <w:lang w:val="sr-Cyrl-CS"/>
              </w:rPr>
              <w:t>биологије</w:t>
            </w:r>
            <w:r w:rsidR="008B61DD" w:rsidRPr="009324CC">
              <w:rPr>
                <w:rFonts w:eastAsia="Calibri" w:cs="Times New Roman"/>
                <w:sz w:val="18"/>
                <w:szCs w:val="18"/>
                <w:lang w:val="sr-Cyrl-CS"/>
              </w:rPr>
              <w:t>, физике и грађанског васпитања</w:t>
            </w:r>
          </w:p>
        </w:tc>
        <w:tc>
          <w:tcPr>
            <w:tcW w:w="1015" w:type="dxa"/>
          </w:tcPr>
          <w:p w:rsidR="00037D37" w:rsidRPr="009324CC" w:rsidRDefault="00037D37" w:rsidP="002D6FD0">
            <w:pPr>
              <w:pStyle w:val="BodyTextIndent"/>
              <w:spacing w:after="0"/>
              <w:ind w:left="0"/>
              <w:jc w:val="center"/>
              <w:rPr>
                <w:rFonts w:eastAsia="Calibri" w:cs="Times New Roman"/>
                <w:sz w:val="18"/>
                <w:szCs w:val="18"/>
              </w:rPr>
            </w:pPr>
            <w:r w:rsidRPr="009324CC">
              <w:rPr>
                <w:rFonts w:eastAsia="Calibri" w:cs="Times New Roman"/>
                <w:sz w:val="18"/>
                <w:szCs w:val="18"/>
              </w:rPr>
              <w:t>да</w:t>
            </w:r>
          </w:p>
        </w:tc>
        <w:tc>
          <w:tcPr>
            <w:tcW w:w="965" w:type="dxa"/>
          </w:tcPr>
          <w:p w:rsidR="00037D37" w:rsidRPr="009324CC" w:rsidRDefault="00F30019" w:rsidP="002D6FD0">
            <w:pPr>
              <w:pStyle w:val="BodyTextIndent"/>
              <w:spacing w:after="0"/>
              <w:ind w:left="0"/>
              <w:jc w:val="center"/>
              <w:rPr>
                <w:rFonts w:eastAsia="Calibri" w:cs="Times New Roman"/>
                <w:sz w:val="18"/>
                <w:szCs w:val="18"/>
              </w:rPr>
            </w:pPr>
            <w:r w:rsidRPr="009324CC">
              <w:rPr>
                <w:rFonts w:eastAsia="Calibri" w:cs="Times New Roman"/>
                <w:sz w:val="18"/>
                <w:szCs w:val="18"/>
              </w:rPr>
              <w:t>70</w:t>
            </w:r>
          </w:p>
        </w:tc>
        <w:tc>
          <w:tcPr>
            <w:tcW w:w="1031" w:type="dxa"/>
          </w:tcPr>
          <w:p w:rsidR="00037D37"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20</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037D37" w:rsidRPr="009324CC" w:rsidRDefault="00037D37"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Добри Петрушијевић</w:t>
            </w:r>
          </w:p>
        </w:tc>
        <w:tc>
          <w:tcPr>
            <w:tcW w:w="932" w:type="dxa"/>
          </w:tcPr>
          <w:p w:rsidR="00037D37" w:rsidRPr="009324CC" w:rsidRDefault="00037D37" w:rsidP="002D6FD0">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037D37" w:rsidRPr="009324CC" w:rsidRDefault="00037D37" w:rsidP="002D6FD0">
            <w:pPr>
              <w:pStyle w:val="BodyTextIndent"/>
              <w:spacing w:after="0"/>
              <w:ind w:left="0"/>
              <w:rPr>
                <w:rFonts w:eastAsia="Calibri" w:cs="Times New Roman"/>
                <w:sz w:val="18"/>
                <w:szCs w:val="18"/>
                <w:lang w:val="sr-Cyrl-CS"/>
              </w:rPr>
            </w:pPr>
            <w:r w:rsidRPr="009324CC">
              <w:rPr>
                <w:rFonts w:eastAsia="Calibri" w:cs="Times New Roman"/>
                <w:sz w:val="18"/>
                <w:szCs w:val="18"/>
              </w:rPr>
              <w:t xml:space="preserve">Професор </w:t>
            </w:r>
            <w:r w:rsidRPr="009324CC">
              <w:rPr>
                <w:rFonts w:eastAsia="Calibri" w:cs="Times New Roman"/>
                <w:sz w:val="18"/>
                <w:szCs w:val="18"/>
                <w:lang w:val="sr-Cyrl-CS"/>
              </w:rPr>
              <w:t>ликовне културе</w:t>
            </w:r>
          </w:p>
        </w:tc>
        <w:tc>
          <w:tcPr>
            <w:tcW w:w="1015" w:type="dxa"/>
          </w:tcPr>
          <w:p w:rsidR="00037D37" w:rsidRPr="009324CC" w:rsidRDefault="00037D37" w:rsidP="002D6FD0">
            <w:pPr>
              <w:pStyle w:val="BodyTextIndent"/>
              <w:spacing w:after="0"/>
              <w:ind w:left="0"/>
              <w:jc w:val="center"/>
              <w:rPr>
                <w:rFonts w:eastAsia="Calibri" w:cs="Times New Roman"/>
                <w:sz w:val="18"/>
                <w:szCs w:val="18"/>
              </w:rPr>
            </w:pPr>
            <w:r w:rsidRPr="009324CC">
              <w:rPr>
                <w:rFonts w:eastAsia="Calibri" w:cs="Times New Roman"/>
                <w:sz w:val="18"/>
                <w:szCs w:val="18"/>
              </w:rPr>
              <w:t>да</w:t>
            </w:r>
          </w:p>
        </w:tc>
        <w:tc>
          <w:tcPr>
            <w:tcW w:w="965" w:type="dxa"/>
          </w:tcPr>
          <w:p w:rsidR="00037D37" w:rsidRPr="009324CC" w:rsidRDefault="00037D37"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25</w:t>
            </w:r>
          </w:p>
        </w:tc>
        <w:tc>
          <w:tcPr>
            <w:tcW w:w="1031" w:type="dxa"/>
          </w:tcPr>
          <w:p w:rsidR="00037D37"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15</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037D37" w:rsidRPr="009324CC" w:rsidRDefault="00037D37"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Миодраг  Стојковић</w:t>
            </w:r>
          </w:p>
        </w:tc>
        <w:tc>
          <w:tcPr>
            <w:tcW w:w="932" w:type="dxa"/>
          </w:tcPr>
          <w:p w:rsidR="00037D37" w:rsidRPr="009324CC" w:rsidRDefault="00037D37" w:rsidP="002D6FD0">
            <w:pPr>
              <w:pStyle w:val="BodyTextIndent"/>
              <w:spacing w:after="0"/>
              <w:ind w:left="0"/>
              <w:jc w:val="center"/>
              <w:rPr>
                <w:rFonts w:eastAsia="Calibri" w:cs="Times New Roman"/>
                <w:b/>
                <w:sz w:val="18"/>
                <w:szCs w:val="18"/>
                <w:lang w:val="sr-Cyrl-CS"/>
              </w:rPr>
            </w:pPr>
            <w:r w:rsidRPr="009324CC">
              <w:rPr>
                <w:rFonts w:eastAsia="Calibri" w:cs="Times New Roman"/>
                <w:b/>
                <w:sz w:val="18"/>
                <w:szCs w:val="18"/>
              </w:rPr>
              <w:t>VII</w:t>
            </w:r>
          </w:p>
        </w:tc>
        <w:tc>
          <w:tcPr>
            <w:tcW w:w="3019" w:type="dxa"/>
          </w:tcPr>
          <w:p w:rsidR="00037D37" w:rsidRPr="009324CC" w:rsidRDefault="00037D37" w:rsidP="002D6FD0">
            <w:pPr>
              <w:rPr>
                <w:rFonts w:eastAsia="Calibri" w:cs="Times New Roman"/>
                <w:sz w:val="18"/>
                <w:szCs w:val="18"/>
              </w:rPr>
            </w:pPr>
            <w:r w:rsidRPr="009324CC">
              <w:rPr>
                <w:rFonts w:eastAsia="Calibri" w:cs="Times New Roman"/>
                <w:sz w:val="18"/>
                <w:szCs w:val="18"/>
                <w:lang w:val="sr-Cyrl-CS"/>
              </w:rPr>
              <w:t xml:space="preserve">Професор </w:t>
            </w:r>
            <w:r w:rsidRPr="009324CC">
              <w:rPr>
                <w:rFonts w:eastAsia="Calibri" w:cs="Times New Roman"/>
                <w:sz w:val="18"/>
                <w:szCs w:val="18"/>
              </w:rPr>
              <w:t>музичке културе</w:t>
            </w:r>
          </w:p>
        </w:tc>
        <w:tc>
          <w:tcPr>
            <w:tcW w:w="1015" w:type="dxa"/>
          </w:tcPr>
          <w:p w:rsidR="00037D37" w:rsidRPr="009324CC" w:rsidRDefault="00037D37" w:rsidP="002D6FD0">
            <w:pPr>
              <w:pStyle w:val="NoSpacing1"/>
              <w:jc w:val="center"/>
              <w:rPr>
                <w:rFonts w:ascii="Times New Roman" w:hAnsi="Times New Roman"/>
                <w:sz w:val="18"/>
                <w:szCs w:val="18"/>
                <w:lang w:val="sr-Cyrl-CS"/>
              </w:rPr>
            </w:pPr>
            <w:r w:rsidRPr="009324CC">
              <w:rPr>
                <w:rFonts w:ascii="Times New Roman" w:hAnsi="Times New Roman"/>
                <w:sz w:val="18"/>
                <w:szCs w:val="18"/>
                <w:lang w:val="sr-Cyrl-CS"/>
              </w:rPr>
              <w:t>не</w:t>
            </w:r>
          </w:p>
        </w:tc>
        <w:tc>
          <w:tcPr>
            <w:tcW w:w="965" w:type="dxa"/>
          </w:tcPr>
          <w:p w:rsidR="00037D37" w:rsidRPr="009324CC" w:rsidRDefault="00037D37"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25</w:t>
            </w:r>
          </w:p>
        </w:tc>
        <w:tc>
          <w:tcPr>
            <w:tcW w:w="1031" w:type="dxa"/>
          </w:tcPr>
          <w:p w:rsidR="00037D37"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3</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037D37" w:rsidRPr="009324CC" w:rsidRDefault="00037D37" w:rsidP="002D6FD0">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Игор Милошевић</w:t>
            </w:r>
          </w:p>
        </w:tc>
        <w:tc>
          <w:tcPr>
            <w:tcW w:w="932" w:type="dxa"/>
          </w:tcPr>
          <w:p w:rsidR="00037D37" w:rsidRPr="009324CC" w:rsidRDefault="00037D37" w:rsidP="002D6FD0">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037D37" w:rsidRPr="009324CC" w:rsidRDefault="00037D37" w:rsidP="002D6FD0">
            <w:pPr>
              <w:pStyle w:val="BodyTextIndent"/>
              <w:spacing w:after="0"/>
              <w:ind w:left="0"/>
              <w:rPr>
                <w:rFonts w:eastAsia="Calibri" w:cs="Times New Roman"/>
                <w:sz w:val="18"/>
                <w:szCs w:val="18"/>
                <w:lang w:val="sr-Cyrl-CS"/>
              </w:rPr>
            </w:pPr>
            <w:r w:rsidRPr="009324CC">
              <w:rPr>
                <w:rFonts w:eastAsia="Calibri" w:cs="Times New Roman"/>
                <w:sz w:val="18"/>
                <w:szCs w:val="18"/>
              </w:rPr>
              <w:t xml:space="preserve">Професор </w:t>
            </w:r>
            <w:r w:rsidRPr="009324CC">
              <w:rPr>
                <w:rFonts w:eastAsia="Calibri" w:cs="Times New Roman"/>
                <w:sz w:val="18"/>
                <w:szCs w:val="18"/>
                <w:lang w:val="sr-Cyrl-CS"/>
              </w:rPr>
              <w:t>физичког васпитања</w:t>
            </w:r>
          </w:p>
        </w:tc>
        <w:tc>
          <w:tcPr>
            <w:tcW w:w="1015" w:type="dxa"/>
          </w:tcPr>
          <w:p w:rsidR="00037D37" w:rsidRPr="009324CC" w:rsidRDefault="00037D37" w:rsidP="002D6FD0">
            <w:pPr>
              <w:pStyle w:val="BodyTextIndent"/>
              <w:spacing w:after="0"/>
              <w:ind w:left="0"/>
              <w:jc w:val="center"/>
              <w:rPr>
                <w:rFonts w:eastAsia="Calibri" w:cs="Times New Roman"/>
                <w:sz w:val="18"/>
                <w:szCs w:val="18"/>
              </w:rPr>
            </w:pPr>
            <w:r w:rsidRPr="009324CC">
              <w:rPr>
                <w:rFonts w:eastAsia="Calibri" w:cs="Times New Roman"/>
                <w:sz w:val="18"/>
                <w:szCs w:val="18"/>
              </w:rPr>
              <w:t>да</w:t>
            </w:r>
          </w:p>
        </w:tc>
        <w:tc>
          <w:tcPr>
            <w:tcW w:w="965" w:type="dxa"/>
          </w:tcPr>
          <w:p w:rsidR="00037D37" w:rsidRPr="009324CC" w:rsidRDefault="00037D37" w:rsidP="002D6FD0">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60</w:t>
            </w:r>
          </w:p>
        </w:tc>
        <w:tc>
          <w:tcPr>
            <w:tcW w:w="1031" w:type="dxa"/>
          </w:tcPr>
          <w:p w:rsidR="00037D37" w:rsidRPr="009324CC" w:rsidRDefault="003B7EA1" w:rsidP="002D6FD0">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13</w:t>
            </w:r>
          </w:p>
        </w:tc>
      </w:tr>
      <w:tr w:rsidR="002721D9" w:rsidRPr="009324CC" w:rsidTr="009324CC">
        <w:trPr>
          <w:trHeight w:val="303"/>
          <w:jc w:val="center"/>
        </w:trPr>
        <w:tc>
          <w:tcPr>
            <w:tcW w:w="10625" w:type="dxa"/>
            <w:gridSpan w:val="7"/>
            <w:shd w:val="clear" w:color="auto" w:fill="A6A6A6" w:themeFill="background1" w:themeFillShade="A6"/>
          </w:tcPr>
          <w:p w:rsidR="002721D9" w:rsidRPr="009324CC" w:rsidRDefault="002721D9" w:rsidP="00F377FD">
            <w:pPr>
              <w:pStyle w:val="BodyTextIndent"/>
              <w:spacing w:after="0"/>
              <w:ind w:left="0"/>
              <w:jc w:val="center"/>
              <w:rPr>
                <w:rFonts w:eastAsia="Calibri" w:cs="Times New Roman"/>
                <w:b/>
                <w:sz w:val="18"/>
                <w:szCs w:val="18"/>
                <w:lang w:val="sr-Cyrl-CS"/>
              </w:rPr>
            </w:pPr>
            <w:r w:rsidRPr="009324CC">
              <w:rPr>
                <w:rFonts w:eastAsia="Calibri" w:cs="Times New Roman"/>
                <w:b/>
                <w:sz w:val="18"/>
                <w:szCs w:val="18"/>
                <w:lang w:val="sr-Cyrl-CS"/>
              </w:rPr>
              <w:t>НАСТАВНИЦИ РАЗРЕДНЕ НАСТАВЕ</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Властимир Мишић</w:t>
            </w:r>
          </w:p>
        </w:tc>
        <w:tc>
          <w:tcPr>
            <w:tcW w:w="932" w:type="dxa"/>
          </w:tcPr>
          <w:p w:rsidR="00037D37" w:rsidRPr="009324CC" w:rsidRDefault="00037D37" w:rsidP="00F377FD">
            <w:pPr>
              <w:pStyle w:val="BodyTextIndent"/>
              <w:spacing w:after="0"/>
              <w:ind w:left="0"/>
              <w:jc w:val="center"/>
              <w:rPr>
                <w:rFonts w:eastAsia="Calibri" w:cs="Times New Roman"/>
                <w:b/>
                <w:sz w:val="18"/>
                <w:szCs w:val="18"/>
                <w:lang w:val="sr-Cyrl-CS"/>
              </w:rPr>
            </w:pPr>
            <w:r w:rsidRPr="009324CC">
              <w:rPr>
                <w:rFonts w:eastAsia="Calibri" w:cs="Times New Roman"/>
                <w:b/>
                <w:sz w:val="18"/>
                <w:szCs w:val="18"/>
              </w:rPr>
              <w:t>VI</w:t>
            </w:r>
          </w:p>
        </w:tc>
        <w:tc>
          <w:tcPr>
            <w:tcW w:w="3019" w:type="dxa"/>
          </w:tcPr>
          <w:p w:rsidR="00037D37" w:rsidRPr="009324CC" w:rsidRDefault="00037D37" w:rsidP="00D57987">
            <w:pPr>
              <w:rPr>
                <w:rFonts w:eastAsia="Calibri" w:cs="Times New Roman"/>
                <w:sz w:val="18"/>
                <w:szCs w:val="18"/>
                <w:lang w:val="sr-Cyrl-CS"/>
              </w:rPr>
            </w:pPr>
            <w:r w:rsidRPr="009324CC">
              <w:rPr>
                <w:rFonts w:eastAsia="Calibri" w:cs="Times New Roman"/>
                <w:sz w:val="18"/>
                <w:szCs w:val="18"/>
                <w:lang w:val="sr-Cyrl-CS"/>
              </w:rPr>
              <w:t>Наставник разредне наставе</w:t>
            </w:r>
          </w:p>
        </w:tc>
        <w:tc>
          <w:tcPr>
            <w:tcW w:w="1015" w:type="dxa"/>
          </w:tcPr>
          <w:p w:rsidR="00037D37" w:rsidRPr="009324CC" w:rsidRDefault="00037D37" w:rsidP="00F377FD">
            <w:pPr>
              <w:pStyle w:val="NoSpacing1"/>
              <w:jc w:val="center"/>
              <w:rPr>
                <w:rFonts w:ascii="Times New Roman" w:hAnsi="Times New Roman"/>
                <w:sz w:val="18"/>
                <w:szCs w:val="18"/>
                <w:lang w:val="sr-Cyrl-CS"/>
              </w:rPr>
            </w:pPr>
            <w:r w:rsidRPr="009324CC">
              <w:rPr>
                <w:rFonts w:ascii="Times New Roman" w:hAnsi="Times New Roman"/>
                <w:sz w:val="18"/>
                <w:szCs w:val="18"/>
                <w:lang w:val="sr-Cyrl-CS"/>
              </w:rPr>
              <w:t>да</w:t>
            </w:r>
          </w:p>
        </w:tc>
        <w:tc>
          <w:tcPr>
            <w:tcW w:w="965" w:type="dxa"/>
          </w:tcPr>
          <w:p w:rsidR="00037D37" w:rsidRPr="009324CC" w:rsidRDefault="00037D37" w:rsidP="00F377FD">
            <w:pPr>
              <w:pStyle w:val="BodyTextIndent"/>
              <w:spacing w:after="0"/>
              <w:ind w:left="0"/>
              <w:jc w:val="center"/>
              <w:rPr>
                <w:rFonts w:eastAsia="Calibri" w:cs="Times New Roman"/>
                <w:sz w:val="18"/>
                <w:szCs w:val="18"/>
              </w:rPr>
            </w:pPr>
            <w:r w:rsidRPr="009324CC">
              <w:rPr>
                <w:rFonts w:eastAsia="Calibri" w:cs="Times New Roman"/>
                <w:sz w:val="18"/>
                <w:szCs w:val="18"/>
              </w:rPr>
              <w:t>100</w:t>
            </w:r>
          </w:p>
        </w:tc>
        <w:tc>
          <w:tcPr>
            <w:tcW w:w="1031" w:type="dxa"/>
          </w:tcPr>
          <w:p w:rsidR="00037D37" w:rsidRPr="009324CC" w:rsidRDefault="00875ADB"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33</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BodyTextIndent"/>
              <w:numPr>
                <w:ilvl w:val="0"/>
                <w:numId w:val="8"/>
              </w:numPr>
              <w:tabs>
                <w:tab w:val="clear" w:pos="720"/>
                <w:tab w:val="num" w:pos="415"/>
              </w:tabs>
              <w:spacing w:after="0"/>
              <w:ind w:left="0" w:firstLine="0"/>
              <w:rPr>
                <w:rFonts w:eastAsia="Calibri" w:cs="Times New Roman"/>
                <w:sz w:val="18"/>
                <w:szCs w:val="18"/>
                <w:lang w:val="sr-Cyrl-CS"/>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Станче Ђорђевић</w:t>
            </w:r>
          </w:p>
        </w:tc>
        <w:tc>
          <w:tcPr>
            <w:tcW w:w="932" w:type="dxa"/>
          </w:tcPr>
          <w:p w:rsidR="00037D37" w:rsidRPr="009324CC" w:rsidRDefault="00037D37" w:rsidP="00F377FD">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037D37" w:rsidRPr="009324CC" w:rsidRDefault="00037D37" w:rsidP="00D57987">
            <w:pPr>
              <w:rPr>
                <w:rFonts w:eastAsia="Calibri" w:cs="Times New Roman"/>
                <w:sz w:val="18"/>
                <w:szCs w:val="18"/>
              </w:rPr>
            </w:pPr>
            <w:r w:rsidRPr="009324CC">
              <w:rPr>
                <w:rFonts w:eastAsia="Calibri" w:cs="Times New Roman"/>
                <w:sz w:val="18"/>
                <w:szCs w:val="18"/>
              </w:rPr>
              <w:t>Професор разредне наставе</w:t>
            </w:r>
          </w:p>
        </w:tc>
        <w:tc>
          <w:tcPr>
            <w:tcW w:w="1015" w:type="dxa"/>
          </w:tcPr>
          <w:p w:rsidR="00037D37" w:rsidRPr="009324CC" w:rsidRDefault="00037D37" w:rsidP="00F377FD">
            <w:pPr>
              <w:pStyle w:val="NoSpacing1"/>
              <w:jc w:val="center"/>
              <w:rPr>
                <w:rFonts w:ascii="Times New Roman" w:hAnsi="Times New Roman"/>
                <w:sz w:val="18"/>
                <w:szCs w:val="18"/>
                <w:lang w:val="sr-Cyrl-CS"/>
              </w:rPr>
            </w:pPr>
            <w:r w:rsidRPr="009324CC">
              <w:rPr>
                <w:rFonts w:ascii="Times New Roman" w:hAnsi="Times New Roman"/>
                <w:sz w:val="18"/>
                <w:szCs w:val="18"/>
                <w:lang w:val="sr-Cyrl-CS"/>
              </w:rPr>
              <w:t>да</w:t>
            </w:r>
          </w:p>
        </w:tc>
        <w:tc>
          <w:tcPr>
            <w:tcW w:w="965" w:type="dxa"/>
          </w:tcPr>
          <w:p w:rsidR="00037D37" w:rsidRPr="009324CC" w:rsidRDefault="00037D37"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100</w:t>
            </w:r>
          </w:p>
        </w:tc>
        <w:tc>
          <w:tcPr>
            <w:tcW w:w="1031" w:type="dxa"/>
          </w:tcPr>
          <w:p w:rsidR="00037D37" w:rsidRPr="009324CC" w:rsidRDefault="00875ADB"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24</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Јасмина Дејановић</w:t>
            </w:r>
          </w:p>
        </w:tc>
        <w:tc>
          <w:tcPr>
            <w:tcW w:w="932" w:type="dxa"/>
          </w:tcPr>
          <w:p w:rsidR="00037D37" w:rsidRPr="009324CC" w:rsidRDefault="00037D37" w:rsidP="00F377FD">
            <w:pPr>
              <w:jc w:val="center"/>
              <w:rPr>
                <w:rFonts w:eastAsia="Calibri" w:cs="Times New Roman"/>
                <w:b/>
                <w:sz w:val="18"/>
                <w:szCs w:val="18"/>
                <w:lang w:val="sr-Cyrl-CS"/>
              </w:rPr>
            </w:pPr>
            <w:r w:rsidRPr="009324CC">
              <w:rPr>
                <w:rFonts w:eastAsia="Calibri" w:cs="Times New Roman"/>
                <w:b/>
                <w:sz w:val="18"/>
                <w:szCs w:val="18"/>
              </w:rPr>
              <w:t>VII</w:t>
            </w:r>
          </w:p>
        </w:tc>
        <w:tc>
          <w:tcPr>
            <w:tcW w:w="3019" w:type="dxa"/>
          </w:tcPr>
          <w:p w:rsidR="00037D37" w:rsidRPr="009324CC" w:rsidRDefault="00037D37" w:rsidP="00F377FD">
            <w:pPr>
              <w:pStyle w:val="BodyTextIndent"/>
              <w:spacing w:after="0"/>
              <w:ind w:left="0"/>
              <w:rPr>
                <w:rFonts w:eastAsia="Calibri" w:cs="Times New Roman"/>
                <w:sz w:val="18"/>
                <w:szCs w:val="18"/>
              </w:rPr>
            </w:pPr>
            <w:r w:rsidRPr="009324CC">
              <w:rPr>
                <w:rFonts w:eastAsia="Calibri" w:cs="Times New Roman"/>
                <w:sz w:val="18"/>
                <w:szCs w:val="18"/>
              </w:rPr>
              <w:t>Професор разредне наставе</w:t>
            </w:r>
          </w:p>
        </w:tc>
        <w:tc>
          <w:tcPr>
            <w:tcW w:w="1015" w:type="dxa"/>
          </w:tcPr>
          <w:p w:rsidR="00037D37" w:rsidRPr="009324CC" w:rsidRDefault="00037D37" w:rsidP="00F377FD">
            <w:pPr>
              <w:pStyle w:val="BodyTextIndent"/>
              <w:spacing w:after="0"/>
              <w:ind w:left="0"/>
              <w:jc w:val="center"/>
              <w:rPr>
                <w:rFonts w:eastAsia="Calibri" w:cs="Times New Roman"/>
                <w:sz w:val="18"/>
                <w:szCs w:val="18"/>
              </w:rPr>
            </w:pPr>
            <w:r w:rsidRPr="009324CC">
              <w:rPr>
                <w:rFonts w:eastAsia="Calibri" w:cs="Times New Roman"/>
                <w:sz w:val="18"/>
                <w:szCs w:val="18"/>
              </w:rPr>
              <w:t>да</w:t>
            </w:r>
          </w:p>
        </w:tc>
        <w:tc>
          <w:tcPr>
            <w:tcW w:w="965" w:type="dxa"/>
          </w:tcPr>
          <w:p w:rsidR="00037D37" w:rsidRPr="009324CC" w:rsidRDefault="00037D37" w:rsidP="00F377FD">
            <w:pPr>
              <w:pStyle w:val="BodyTextIndent"/>
              <w:spacing w:after="0"/>
              <w:ind w:left="0"/>
              <w:jc w:val="center"/>
              <w:rPr>
                <w:rFonts w:eastAsia="Calibri" w:cs="Times New Roman"/>
                <w:sz w:val="18"/>
                <w:szCs w:val="18"/>
              </w:rPr>
            </w:pPr>
            <w:r w:rsidRPr="009324CC">
              <w:rPr>
                <w:rFonts w:eastAsia="Calibri" w:cs="Times New Roman"/>
                <w:sz w:val="18"/>
                <w:szCs w:val="18"/>
              </w:rPr>
              <w:t>100</w:t>
            </w:r>
          </w:p>
        </w:tc>
        <w:tc>
          <w:tcPr>
            <w:tcW w:w="1031" w:type="dxa"/>
          </w:tcPr>
          <w:p w:rsidR="00037D37" w:rsidRPr="009324CC" w:rsidRDefault="003B7EA1" w:rsidP="00F377FD">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21</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Вера Манић</w:t>
            </w:r>
          </w:p>
        </w:tc>
        <w:tc>
          <w:tcPr>
            <w:tcW w:w="932" w:type="dxa"/>
          </w:tcPr>
          <w:p w:rsidR="00037D37" w:rsidRPr="009324CC" w:rsidRDefault="00037D37" w:rsidP="00F377FD">
            <w:pPr>
              <w:pStyle w:val="BodyTextIndent"/>
              <w:spacing w:after="0"/>
              <w:ind w:left="0"/>
              <w:jc w:val="center"/>
              <w:rPr>
                <w:rFonts w:eastAsia="Calibri" w:cs="Times New Roman"/>
                <w:b/>
                <w:sz w:val="18"/>
                <w:szCs w:val="18"/>
              </w:rPr>
            </w:pPr>
            <w:r w:rsidRPr="009324CC">
              <w:rPr>
                <w:rFonts w:eastAsia="Calibri" w:cs="Times New Roman"/>
                <w:b/>
                <w:sz w:val="18"/>
                <w:szCs w:val="18"/>
              </w:rPr>
              <w:t>VI</w:t>
            </w:r>
          </w:p>
        </w:tc>
        <w:tc>
          <w:tcPr>
            <w:tcW w:w="3019" w:type="dxa"/>
          </w:tcPr>
          <w:p w:rsidR="00037D37" w:rsidRPr="009324CC" w:rsidRDefault="00037D37" w:rsidP="00F377FD">
            <w:pPr>
              <w:pStyle w:val="BodyTextIndent"/>
              <w:spacing w:after="0"/>
              <w:ind w:left="0"/>
              <w:rPr>
                <w:rFonts w:eastAsia="Calibri" w:cs="Times New Roman"/>
                <w:sz w:val="18"/>
                <w:szCs w:val="18"/>
              </w:rPr>
            </w:pPr>
            <w:r w:rsidRPr="009324CC">
              <w:rPr>
                <w:rFonts w:eastAsia="Calibri" w:cs="Times New Roman"/>
                <w:sz w:val="18"/>
                <w:szCs w:val="18"/>
                <w:lang w:val="sr-Cyrl-CS"/>
              </w:rPr>
              <w:t>Наставник разредне наставе</w:t>
            </w:r>
          </w:p>
        </w:tc>
        <w:tc>
          <w:tcPr>
            <w:tcW w:w="1015" w:type="dxa"/>
          </w:tcPr>
          <w:p w:rsidR="00037D37" w:rsidRPr="009324CC" w:rsidRDefault="00037D37" w:rsidP="00F377FD">
            <w:pPr>
              <w:pStyle w:val="NoSpacing1"/>
              <w:jc w:val="center"/>
              <w:rPr>
                <w:rFonts w:ascii="Times New Roman" w:hAnsi="Times New Roman"/>
                <w:sz w:val="18"/>
                <w:szCs w:val="18"/>
                <w:lang w:val="sr-Cyrl-CS"/>
              </w:rPr>
            </w:pPr>
            <w:r w:rsidRPr="009324CC">
              <w:rPr>
                <w:rFonts w:ascii="Times New Roman" w:hAnsi="Times New Roman"/>
                <w:sz w:val="18"/>
                <w:szCs w:val="18"/>
              </w:rPr>
              <w:t>да</w:t>
            </w:r>
          </w:p>
        </w:tc>
        <w:tc>
          <w:tcPr>
            <w:tcW w:w="965" w:type="dxa"/>
          </w:tcPr>
          <w:p w:rsidR="00037D37" w:rsidRPr="009324CC" w:rsidRDefault="00037D37" w:rsidP="00F377FD">
            <w:pPr>
              <w:pStyle w:val="BodyTextIndent"/>
              <w:spacing w:after="0"/>
              <w:ind w:left="0"/>
              <w:jc w:val="center"/>
              <w:rPr>
                <w:rFonts w:eastAsia="Calibri" w:cs="Times New Roman"/>
                <w:sz w:val="18"/>
                <w:szCs w:val="18"/>
              </w:rPr>
            </w:pPr>
            <w:r w:rsidRPr="009324CC">
              <w:rPr>
                <w:rFonts w:eastAsia="Calibri" w:cs="Times New Roman"/>
                <w:sz w:val="18"/>
                <w:szCs w:val="18"/>
              </w:rPr>
              <w:t>100</w:t>
            </w:r>
          </w:p>
        </w:tc>
        <w:tc>
          <w:tcPr>
            <w:tcW w:w="1031" w:type="dxa"/>
          </w:tcPr>
          <w:p w:rsidR="00037D37" w:rsidRPr="009324CC" w:rsidRDefault="00875ADB"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29</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Олгица Митић</w:t>
            </w:r>
          </w:p>
        </w:tc>
        <w:tc>
          <w:tcPr>
            <w:tcW w:w="932" w:type="dxa"/>
          </w:tcPr>
          <w:p w:rsidR="00037D37" w:rsidRPr="009324CC" w:rsidRDefault="00037D37" w:rsidP="00F377FD">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037D37" w:rsidRPr="009324CC" w:rsidRDefault="00037D37" w:rsidP="00F377FD">
            <w:pPr>
              <w:pStyle w:val="BodyTextIndent"/>
              <w:spacing w:after="0"/>
              <w:ind w:left="0"/>
              <w:rPr>
                <w:rFonts w:eastAsia="Calibri" w:cs="Times New Roman"/>
                <w:sz w:val="18"/>
                <w:szCs w:val="18"/>
                <w:lang w:val="sr-Cyrl-CS"/>
              </w:rPr>
            </w:pPr>
            <w:r w:rsidRPr="009324CC">
              <w:rPr>
                <w:rFonts w:eastAsia="Calibri" w:cs="Times New Roman"/>
                <w:sz w:val="18"/>
                <w:szCs w:val="18"/>
              </w:rPr>
              <w:t>Професор разредне наставе</w:t>
            </w:r>
          </w:p>
        </w:tc>
        <w:tc>
          <w:tcPr>
            <w:tcW w:w="1015" w:type="dxa"/>
          </w:tcPr>
          <w:p w:rsidR="00037D37" w:rsidRPr="009324CC" w:rsidRDefault="00037D37" w:rsidP="00F377FD">
            <w:pPr>
              <w:pStyle w:val="NoSpacing1"/>
              <w:jc w:val="center"/>
              <w:rPr>
                <w:rFonts w:ascii="Times New Roman" w:hAnsi="Times New Roman"/>
                <w:sz w:val="18"/>
                <w:szCs w:val="18"/>
                <w:lang w:val="sr-Cyrl-CS"/>
              </w:rPr>
            </w:pPr>
            <w:r w:rsidRPr="009324CC">
              <w:rPr>
                <w:rFonts w:ascii="Times New Roman" w:hAnsi="Times New Roman"/>
                <w:sz w:val="18"/>
                <w:szCs w:val="18"/>
                <w:lang w:val="sr-Cyrl-CS"/>
              </w:rPr>
              <w:t>да</w:t>
            </w:r>
          </w:p>
        </w:tc>
        <w:tc>
          <w:tcPr>
            <w:tcW w:w="965" w:type="dxa"/>
          </w:tcPr>
          <w:p w:rsidR="00037D37" w:rsidRPr="009324CC" w:rsidRDefault="00037D37"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100</w:t>
            </w:r>
          </w:p>
        </w:tc>
        <w:tc>
          <w:tcPr>
            <w:tcW w:w="1031" w:type="dxa"/>
          </w:tcPr>
          <w:p w:rsidR="00037D37" w:rsidRPr="009324CC" w:rsidRDefault="00875ADB"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23</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Стојанча Николић</w:t>
            </w:r>
          </w:p>
        </w:tc>
        <w:tc>
          <w:tcPr>
            <w:tcW w:w="932" w:type="dxa"/>
          </w:tcPr>
          <w:p w:rsidR="00037D37" w:rsidRPr="009324CC" w:rsidRDefault="00037D37" w:rsidP="00F377FD">
            <w:pPr>
              <w:pStyle w:val="BodyTextIndent"/>
              <w:spacing w:after="0"/>
              <w:ind w:left="0"/>
              <w:jc w:val="center"/>
              <w:rPr>
                <w:rFonts w:eastAsia="Calibri" w:cs="Times New Roman"/>
                <w:b/>
                <w:sz w:val="18"/>
                <w:szCs w:val="18"/>
                <w:lang w:val="sr-Cyrl-CS"/>
              </w:rPr>
            </w:pPr>
            <w:r w:rsidRPr="009324CC">
              <w:rPr>
                <w:rFonts w:eastAsia="Calibri" w:cs="Times New Roman"/>
                <w:b/>
                <w:sz w:val="18"/>
                <w:szCs w:val="18"/>
              </w:rPr>
              <w:t>VI</w:t>
            </w:r>
          </w:p>
        </w:tc>
        <w:tc>
          <w:tcPr>
            <w:tcW w:w="3019" w:type="dxa"/>
          </w:tcPr>
          <w:p w:rsidR="00037D37" w:rsidRPr="009324CC" w:rsidRDefault="00037D37" w:rsidP="00F377FD">
            <w:pPr>
              <w:pStyle w:val="BodyTextIndent"/>
              <w:spacing w:after="0"/>
              <w:ind w:left="0"/>
              <w:rPr>
                <w:rFonts w:eastAsia="Calibri" w:cs="Times New Roman"/>
                <w:sz w:val="18"/>
                <w:szCs w:val="18"/>
                <w:lang w:val="sr-Cyrl-CS"/>
              </w:rPr>
            </w:pPr>
            <w:r w:rsidRPr="009324CC">
              <w:rPr>
                <w:rFonts w:eastAsia="Calibri" w:cs="Times New Roman"/>
                <w:sz w:val="18"/>
                <w:szCs w:val="18"/>
                <w:lang w:val="sr-Cyrl-CS"/>
              </w:rPr>
              <w:t>Наставник разредне наставе</w:t>
            </w:r>
          </w:p>
        </w:tc>
        <w:tc>
          <w:tcPr>
            <w:tcW w:w="1015" w:type="dxa"/>
          </w:tcPr>
          <w:p w:rsidR="00037D37" w:rsidRPr="009324CC" w:rsidRDefault="00037D37" w:rsidP="00F377FD">
            <w:pPr>
              <w:pStyle w:val="NoSpacing1"/>
              <w:jc w:val="center"/>
              <w:rPr>
                <w:rFonts w:ascii="Times New Roman" w:hAnsi="Times New Roman"/>
                <w:sz w:val="18"/>
                <w:szCs w:val="18"/>
                <w:lang w:val="sr-Cyrl-CS"/>
              </w:rPr>
            </w:pPr>
            <w:r w:rsidRPr="009324CC">
              <w:rPr>
                <w:rFonts w:ascii="Times New Roman" w:hAnsi="Times New Roman"/>
                <w:sz w:val="18"/>
                <w:szCs w:val="18"/>
                <w:lang w:val="sr-Cyrl-CS"/>
              </w:rPr>
              <w:t>да</w:t>
            </w:r>
          </w:p>
        </w:tc>
        <w:tc>
          <w:tcPr>
            <w:tcW w:w="965" w:type="dxa"/>
          </w:tcPr>
          <w:p w:rsidR="00037D37" w:rsidRPr="009324CC" w:rsidRDefault="00037D37"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100</w:t>
            </w:r>
          </w:p>
        </w:tc>
        <w:tc>
          <w:tcPr>
            <w:tcW w:w="1031" w:type="dxa"/>
          </w:tcPr>
          <w:p w:rsidR="00037D37" w:rsidRPr="009324CC" w:rsidRDefault="003B7EA1" w:rsidP="00F377FD">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23</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Марија Петровић</w:t>
            </w:r>
            <w:r w:rsidR="005771C5" w:rsidRPr="009324CC">
              <w:rPr>
                <w:rFonts w:eastAsia="Calibri" w:cs="Times New Roman"/>
                <w:sz w:val="18"/>
                <w:szCs w:val="18"/>
                <w:lang w:val="sr-Cyrl-CS"/>
              </w:rPr>
              <w:t xml:space="preserve"> технолошки вишак у школској 2018/2019. години</w:t>
            </w:r>
          </w:p>
        </w:tc>
        <w:tc>
          <w:tcPr>
            <w:tcW w:w="932" w:type="dxa"/>
          </w:tcPr>
          <w:p w:rsidR="00037D37" w:rsidRPr="009324CC" w:rsidRDefault="00037D37" w:rsidP="00F377FD">
            <w:pPr>
              <w:pStyle w:val="BodyTextIndent"/>
              <w:spacing w:after="0"/>
              <w:ind w:left="0"/>
              <w:jc w:val="center"/>
              <w:rPr>
                <w:rFonts w:eastAsia="Calibri" w:cs="Times New Roman"/>
                <w:b/>
                <w:sz w:val="18"/>
                <w:szCs w:val="18"/>
              </w:rPr>
            </w:pPr>
            <w:r w:rsidRPr="009324CC">
              <w:rPr>
                <w:rFonts w:eastAsia="Calibri" w:cs="Times New Roman"/>
                <w:b/>
                <w:sz w:val="18"/>
                <w:szCs w:val="18"/>
              </w:rPr>
              <w:t>VI</w:t>
            </w:r>
          </w:p>
        </w:tc>
        <w:tc>
          <w:tcPr>
            <w:tcW w:w="3019" w:type="dxa"/>
          </w:tcPr>
          <w:p w:rsidR="00037D37" w:rsidRPr="009324CC" w:rsidRDefault="00037D37" w:rsidP="00D57987">
            <w:pPr>
              <w:spacing w:before="100"/>
              <w:rPr>
                <w:rFonts w:eastAsia="Calibri" w:cs="Times New Roman"/>
                <w:sz w:val="18"/>
                <w:szCs w:val="18"/>
              </w:rPr>
            </w:pPr>
            <w:r w:rsidRPr="009324CC">
              <w:rPr>
                <w:rFonts w:eastAsia="Calibri" w:cs="Times New Roman"/>
                <w:sz w:val="18"/>
                <w:szCs w:val="18"/>
                <w:lang w:val="sr-Cyrl-CS"/>
              </w:rPr>
              <w:t>Наставник разредне наставе</w:t>
            </w:r>
            <w:r w:rsidR="00B063A9" w:rsidRPr="009324CC">
              <w:rPr>
                <w:rFonts w:eastAsia="Calibri" w:cs="Times New Roman"/>
                <w:sz w:val="18"/>
                <w:szCs w:val="18"/>
                <w:lang w:val="sr-Cyrl-CS"/>
              </w:rPr>
              <w:t xml:space="preserve">- </w:t>
            </w:r>
          </w:p>
        </w:tc>
        <w:tc>
          <w:tcPr>
            <w:tcW w:w="1015" w:type="dxa"/>
          </w:tcPr>
          <w:p w:rsidR="00037D37" w:rsidRPr="009324CC" w:rsidRDefault="00037D37" w:rsidP="00F377FD">
            <w:pPr>
              <w:pStyle w:val="NoSpacing1"/>
              <w:jc w:val="center"/>
              <w:rPr>
                <w:rFonts w:ascii="Times New Roman" w:hAnsi="Times New Roman"/>
                <w:sz w:val="18"/>
                <w:szCs w:val="18"/>
                <w:lang w:val="sr-Cyrl-CS"/>
              </w:rPr>
            </w:pPr>
            <w:r w:rsidRPr="009324CC">
              <w:rPr>
                <w:rFonts w:ascii="Times New Roman" w:hAnsi="Times New Roman"/>
                <w:sz w:val="18"/>
                <w:szCs w:val="18"/>
                <w:lang w:val="sr-Cyrl-CS"/>
              </w:rPr>
              <w:t>да</w:t>
            </w:r>
          </w:p>
        </w:tc>
        <w:tc>
          <w:tcPr>
            <w:tcW w:w="965" w:type="dxa"/>
          </w:tcPr>
          <w:p w:rsidR="00037D37" w:rsidRPr="009324CC" w:rsidRDefault="00037D37" w:rsidP="005771C5">
            <w:pPr>
              <w:pStyle w:val="BodyTextIndent"/>
              <w:spacing w:after="0"/>
              <w:ind w:left="0"/>
              <w:rPr>
                <w:rFonts w:eastAsia="Calibri" w:cs="Times New Roman"/>
                <w:sz w:val="18"/>
                <w:szCs w:val="18"/>
                <w:lang w:val="sr-Cyrl-RS"/>
              </w:rPr>
            </w:pPr>
          </w:p>
        </w:tc>
        <w:tc>
          <w:tcPr>
            <w:tcW w:w="1031" w:type="dxa"/>
          </w:tcPr>
          <w:p w:rsidR="00037D37" w:rsidRPr="009324CC" w:rsidRDefault="003B7EA1" w:rsidP="00F377FD">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19</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Стана Трајковић</w:t>
            </w:r>
          </w:p>
        </w:tc>
        <w:tc>
          <w:tcPr>
            <w:tcW w:w="932" w:type="dxa"/>
          </w:tcPr>
          <w:p w:rsidR="00037D37" w:rsidRPr="009324CC" w:rsidRDefault="00037D37" w:rsidP="00F377FD">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037D37" w:rsidRPr="009324CC" w:rsidRDefault="00037D37" w:rsidP="00F377FD">
            <w:pPr>
              <w:pStyle w:val="BodyTextIndent"/>
              <w:spacing w:after="0"/>
              <w:ind w:left="0"/>
              <w:rPr>
                <w:rFonts w:eastAsia="Calibri" w:cs="Times New Roman"/>
                <w:sz w:val="18"/>
                <w:szCs w:val="18"/>
              </w:rPr>
            </w:pPr>
            <w:r w:rsidRPr="009324CC">
              <w:rPr>
                <w:rFonts w:eastAsia="Calibri" w:cs="Times New Roman"/>
                <w:sz w:val="18"/>
                <w:szCs w:val="18"/>
              </w:rPr>
              <w:t>Професор разредне наставе</w:t>
            </w:r>
          </w:p>
        </w:tc>
        <w:tc>
          <w:tcPr>
            <w:tcW w:w="1015" w:type="dxa"/>
          </w:tcPr>
          <w:p w:rsidR="00037D37" w:rsidRPr="009324CC" w:rsidRDefault="00037D37" w:rsidP="00F377FD">
            <w:pPr>
              <w:pStyle w:val="NoSpacing1"/>
              <w:jc w:val="center"/>
              <w:rPr>
                <w:rFonts w:ascii="Times New Roman" w:hAnsi="Times New Roman"/>
                <w:sz w:val="18"/>
                <w:szCs w:val="18"/>
                <w:lang w:val="sr-Cyrl-CS"/>
              </w:rPr>
            </w:pPr>
            <w:r w:rsidRPr="009324CC">
              <w:rPr>
                <w:rFonts w:ascii="Times New Roman" w:hAnsi="Times New Roman"/>
                <w:sz w:val="18"/>
                <w:szCs w:val="18"/>
                <w:lang w:val="sr-Cyrl-CS"/>
              </w:rPr>
              <w:t>да</w:t>
            </w:r>
          </w:p>
        </w:tc>
        <w:tc>
          <w:tcPr>
            <w:tcW w:w="965" w:type="dxa"/>
          </w:tcPr>
          <w:p w:rsidR="00037D37" w:rsidRPr="009324CC" w:rsidRDefault="00037D37" w:rsidP="00F377FD">
            <w:pPr>
              <w:pStyle w:val="BodyTextIndent"/>
              <w:spacing w:after="0"/>
              <w:ind w:left="0"/>
              <w:jc w:val="center"/>
              <w:rPr>
                <w:rFonts w:eastAsia="Calibri" w:cs="Times New Roman"/>
                <w:sz w:val="18"/>
                <w:szCs w:val="18"/>
              </w:rPr>
            </w:pPr>
            <w:r w:rsidRPr="009324CC">
              <w:rPr>
                <w:rFonts w:eastAsia="Calibri" w:cs="Times New Roman"/>
                <w:sz w:val="18"/>
                <w:szCs w:val="18"/>
              </w:rPr>
              <w:t>100</w:t>
            </w:r>
          </w:p>
        </w:tc>
        <w:tc>
          <w:tcPr>
            <w:tcW w:w="1031" w:type="dxa"/>
          </w:tcPr>
          <w:p w:rsidR="00037D37" w:rsidRPr="009324CC" w:rsidRDefault="00875ADB"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17</w:t>
            </w:r>
          </w:p>
        </w:tc>
      </w:tr>
      <w:tr w:rsidR="002721D9" w:rsidRPr="009324CC" w:rsidTr="009324CC">
        <w:trPr>
          <w:trHeight w:val="303"/>
          <w:jc w:val="center"/>
        </w:trPr>
        <w:tc>
          <w:tcPr>
            <w:tcW w:w="10625" w:type="dxa"/>
            <w:gridSpan w:val="7"/>
            <w:shd w:val="clear" w:color="auto" w:fill="A6A6A6" w:themeFill="background1" w:themeFillShade="A6"/>
          </w:tcPr>
          <w:p w:rsidR="002721D9" w:rsidRPr="009324CC" w:rsidRDefault="002721D9" w:rsidP="00F377FD">
            <w:pPr>
              <w:pStyle w:val="BodyTextIndent"/>
              <w:spacing w:after="0"/>
              <w:ind w:left="0"/>
              <w:jc w:val="center"/>
              <w:rPr>
                <w:rFonts w:eastAsia="Calibri" w:cs="Times New Roman"/>
                <w:b/>
                <w:sz w:val="18"/>
                <w:szCs w:val="18"/>
                <w:lang w:val="sr-Cyrl-CS"/>
              </w:rPr>
            </w:pPr>
            <w:r w:rsidRPr="009324CC">
              <w:rPr>
                <w:rFonts w:eastAsia="Calibri" w:cs="Times New Roman"/>
                <w:b/>
                <w:sz w:val="18"/>
                <w:szCs w:val="18"/>
                <w:lang w:val="sr-Cyrl-CS"/>
              </w:rPr>
              <w:t>ВЕРОУЧИТЕЉ</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Тијана Стојилковић</w:t>
            </w:r>
          </w:p>
        </w:tc>
        <w:tc>
          <w:tcPr>
            <w:tcW w:w="932" w:type="dxa"/>
          </w:tcPr>
          <w:p w:rsidR="00037D37" w:rsidRPr="009324CC" w:rsidRDefault="00037D37" w:rsidP="00F377FD">
            <w:pPr>
              <w:pStyle w:val="BodyTextIndent"/>
              <w:spacing w:after="0"/>
              <w:ind w:left="0"/>
              <w:jc w:val="center"/>
              <w:rPr>
                <w:rFonts w:eastAsia="Calibri" w:cs="Times New Roman"/>
                <w:b/>
                <w:sz w:val="18"/>
                <w:szCs w:val="18"/>
              </w:rPr>
            </w:pPr>
            <w:r w:rsidRPr="009324CC">
              <w:rPr>
                <w:rFonts w:eastAsia="Calibri" w:cs="Times New Roman"/>
                <w:b/>
                <w:sz w:val="18"/>
                <w:szCs w:val="18"/>
              </w:rPr>
              <w:t>VII</w:t>
            </w:r>
          </w:p>
        </w:tc>
        <w:tc>
          <w:tcPr>
            <w:tcW w:w="3019" w:type="dxa"/>
          </w:tcPr>
          <w:p w:rsidR="00037D37" w:rsidRPr="009324CC" w:rsidRDefault="00037D37" w:rsidP="00F377FD">
            <w:pPr>
              <w:pStyle w:val="BodyTextIndent"/>
              <w:spacing w:after="0"/>
              <w:ind w:left="0"/>
              <w:rPr>
                <w:rFonts w:eastAsia="Calibri" w:cs="Times New Roman"/>
                <w:sz w:val="18"/>
                <w:szCs w:val="18"/>
                <w:lang w:val="sr-Cyrl-CS"/>
              </w:rPr>
            </w:pPr>
            <w:r w:rsidRPr="009324CC">
              <w:rPr>
                <w:rFonts w:eastAsia="Calibri" w:cs="Times New Roman"/>
                <w:sz w:val="18"/>
                <w:szCs w:val="18"/>
                <w:lang w:val="sr-Cyrl-CS"/>
              </w:rPr>
              <w:t>Професор разредне наставе - вероучитељ</w:t>
            </w:r>
          </w:p>
        </w:tc>
        <w:tc>
          <w:tcPr>
            <w:tcW w:w="1015" w:type="dxa"/>
          </w:tcPr>
          <w:p w:rsidR="00037D37" w:rsidRPr="009324CC" w:rsidRDefault="00037D37" w:rsidP="00F377FD">
            <w:pPr>
              <w:pStyle w:val="NoSpacing1"/>
              <w:jc w:val="center"/>
              <w:rPr>
                <w:rFonts w:ascii="Times New Roman" w:hAnsi="Times New Roman"/>
                <w:sz w:val="18"/>
                <w:szCs w:val="18"/>
                <w:lang w:val="sr-Cyrl-CS"/>
              </w:rPr>
            </w:pPr>
            <w:r w:rsidRPr="009324CC">
              <w:rPr>
                <w:rFonts w:ascii="Times New Roman" w:hAnsi="Times New Roman"/>
                <w:sz w:val="18"/>
                <w:szCs w:val="18"/>
                <w:lang w:val="sr-Cyrl-CS"/>
              </w:rPr>
              <w:t>не</w:t>
            </w:r>
          </w:p>
        </w:tc>
        <w:tc>
          <w:tcPr>
            <w:tcW w:w="965" w:type="dxa"/>
          </w:tcPr>
          <w:p w:rsidR="00037D37" w:rsidRPr="009324CC" w:rsidRDefault="00037D37"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20</w:t>
            </w:r>
          </w:p>
        </w:tc>
        <w:tc>
          <w:tcPr>
            <w:tcW w:w="1031" w:type="dxa"/>
          </w:tcPr>
          <w:p w:rsidR="00037D37" w:rsidRPr="003B7EA1" w:rsidRDefault="003B7EA1" w:rsidP="00F377FD">
            <w:pPr>
              <w:pStyle w:val="BodyTextIndent"/>
              <w:spacing w:after="0"/>
              <w:ind w:left="0"/>
              <w:jc w:val="center"/>
              <w:rPr>
                <w:rFonts w:eastAsia="Calibri" w:cs="Times New Roman"/>
                <w:sz w:val="18"/>
                <w:szCs w:val="18"/>
                <w:lang w:val="sr-Cyrl-RS"/>
              </w:rPr>
            </w:pPr>
            <w:r>
              <w:rPr>
                <w:rFonts w:eastAsia="Calibri" w:cs="Times New Roman"/>
                <w:sz w:val="18"/>
                <w:szCs w:val="18"/>
                <w:lang w:val="sr-Cyrl-RS"/>
              </w:rPr>
              <w:t>10</w:t>
            </w:r>
          </w:p>
        </w:tc>
      </w:tr>
      <w:tr w:rsidR="002721D9" w:rsidRPr="009324CC" w:rsidTr="009324CC">
        <w:trPr>
          <w:trHeight w:val="303"/>
          <w:jc w:val="center"/>
        </w:trPr>
        <w:tc>
          <w:tcPr>
            <w:tcW w:w="10625" w:type="dxa"/>
            <w:gridSpan w:val="7"/>
            <w:shd w:val="clear" w:color="auto" w:fill="A6A6A6" w:themeFill="background1" w:themeFillShade="A6"/>
          </w:tcPr>
          <w:p w:rsidR="002721D9" w:rsidRPr="009324CC" w:rsidRDefault="002721D9" w:rsidP="00F377FD">
            <w:pPr>
              <w:pStyle w:val="BodyTextIndent"/>
              <w:spacing w:after="0"/>
              <w:ind w:left="0"/>
              <w:jc w:val="center"/>
              <w:rPr>
                <w:rFonts w:eastAsia="Calibri" w:cs="Times New Roman"/>
                <w:b/>
                <w:sz w:val="18"/>
                <w:szCs w:val="18"/>
              </w:rPr>
            </w:pPr>
            <w:r w:rsidRPr="009324CC">
              <w:rPr>
                <w:rFonts w:eastAsia="Calibri" w:cs="Times New Roman"/>
                <w:b/>
                <w:sz w:val="18"/>
                <w:szCs w:val="18"/>
              </w:rPr>
              <w:t>ПОМОЋМИ РАДНИЦИ</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Новица Јанковић</w:t>
            </w:r>
          </w:p>
        </w:tc>
        <w:tc>
          <w:tcPr>
            <w:tcW w:w="932" w:type="dxa"/>
          </w:tcPr>
          <w:p w:rsidR="00037D37" w:rsidRPr="009324CC" w:rsidRDefault="00037D37" w:rsidP="00F377FD">
            <w:pPr>
              <w:jc w:val="center"/>
              <w:rPr>
                <w:rFonts w:eastAsia="Calibri" w:cs="Times New Roman"/>
                <w:b/>
                <w:sz w:val="18"/>
                <w:szCs w:val="18"/>
                <w:lang w:val="sr-Cyrl-CS"/>
              </w:rPr>
            </w:pPr>
            <w:r w:rsidRPr="009324CC">
              <w:rPr>
                <w:rFonts w:eastAsia="Calibri" w:cs="Times New Roman"/>
                <w:b/>
                <w:sz w:val="18"/>
                <w:szCs w:val="18"/>
              </w:rPr>
              <w:t>V</w:t>
            </w:r>
          </w:p>
        </w:tc>
        <w:tc>
          <w:tcPr>
            <w:tcW w:w="3019" w:type="dxa"/>
          </w:tcPr>
          <w:p w:rsidR="00037D37" w:rsidRPr="009324CC" w:rsidRDefault="00037D37" w:rsidP="00F377FD">
            <w:pPr>
              <w:pStyle w:val="BodyTextIndent"/>
              <w:spacing w:after="0"/>
              <w:ind w:left="0"/>
              <w:rPr>
                <w:rFonts w:eastAsia="Calibri" w:cs="Times New Roman"/>
                <w:sz w:val="18"/>
                <w:szCs w:val="18"/>
                <w:lang w:val="sr-Cyrl-CS"/>
              </w:rPr>
            </w:pPr>
            <w:r w:rsidRPr="009324CC">
              <w:rPr>
                <w:rFonts w:eastAsia="Calibri" w:cs="Times New Roman"/>
                <w:sz w:val="18"/>
                <w:szCs w:val="18"/>
                <w:lang w:val="sr-Cyrl-CS"/>
              </w:rPr>
              <w:t>Домар - ложач</w:t>
            </w:r>
          </w:p>
        </w:tc>
        <w:tc>
          <w:tcPr>
            <w:tcW w:w="1015" w:type="dxa"/>
          </w:tcPr>
          <w:p w:rsidR="00037D37" w:rsidRPr="009324CC" w:rsidRDefault="00037D37" w:rsidP="00F377FD">
            <w:pPr>
              <w:pStyle w:val="BodyTextIndent"/>
              <w:spacing w:after="0"/>
              <w:ind w:left="0"/>
              <w:jc w:val="center"/>
              <w:rPr>
                <w:rFonts w:eastAsia="Calibri" w:cs="Times New Roman"/>
                <w:sz w:val="18"/>
                <w:szCs w:val="18"/>
                <w:lang w:val="sr-Cyrl-CS"/>
              </w:rPr>
            </w:pPr>
          </w:p>
        </w:tc>
        <w:tc>
          <w:tcPr>
            <w:tcW w:w="965" w:type="dxa"/>
          </w:tcPr>
          <w:p w:rsidR="00037D37" w:rsidRPr="009324CC" w:rsidRDefault="00037D37"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100</w:t>
            </w:r>
          </w:p>
        </w:tc>
        <w:tc>
          <w:tcPr>
            <w:tcW w:w="1031" w:type="dxa"/>
          </w:tcPr>
          <w:p w:rsidR="00037D37" w:rsidRPr="003B7EA1" w:rsidRDefault="003B7EA1" w:rsidP="00F377FD">
            <w:pPr>
              <w:pStyle w:val="BodyTextIndent"/>
              <w:spacing w:after="0"/>
              <w:ind w:left="0"/>
              <w:jc w:val="center"/>
              <w:rPr>
                <w:rFonts w:eastAsia="Calibri" w:cs="Times New Roman"/>
                <w:sz w:val="18"/>
                <w:szCs w:val="18"/>
                <w:lang w:val="sr-Cyrl-RS"/>
              </w:rPr>
            </w:pPr>
            <w:r>
              <w:rPr>
                <w:rFonts w:eastAsia="Calibri" w:cs="Times New Roman"/>
                <w:sz w:val="18"/>
                <w:szCs w:val="18"/>
                <w:lang w:val="sr-Cyrl-RS"/>
              </w:rPr>
              <w:t>20</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BodyTextIndent"/>
              <w:numPr>
                <w:ilvl w:val="0"/>
                <w:numId w:val="8"/>
              </w:numPr>
              <w:spacing w:after="0"/>
              <w:ind w:left="113" w:firstLine="0"/>
              <w:jc w:val="center"/>
              <w:rPr>
                <w:rFonts w:eastAsia="Calibri" w:cs="Times New Roman"/>
                <w:sz w:val="18"/>
                <w:szCs w:val="18"/>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Слађан Јанковић</w:t>
            </w:r>
          </w:p>
        </w:tc>
        <w:tc>
          <w:tcPr>
            <w:tcW w:w="932" w:type="dxa"/>
          </w:tcPr>
          <w:p w:rsidR="00037D37" w:rsidRPr="009324CC" w:rsidRDefault="00037D37" w:rsidP="00F377FD">
            <w:pPr>
              <w:jc w:val="center"/>
              <w:rPr>
                <w:rFonts w:eastAsia="Calibri" w:cs="Times New Roman"/>
                <w:b/>
                <w:sz w:val="18"/>
                <w:szCs w:val="18"/>
                <w:lang w:val="sr-Cyrl-CS"/>
              </w:rPr>
            </w:pPr>
            <w:r w:rsidRPr="009324CC">
              <w:rPr>
                <w:rFonts w:eastAsia="Calibri" w:cs="Times New Roman"/>
                <w:b/>
                <w:sz w:val="18"/>
                <w:szCs w:val="18"/>
              </w:rPr>
              <w:t>I</w:t>
            </w:r>
          </w:p>
        </w:tc>
        <w:tc>
          <w:tcPr>
            <w:tcW w:w="3019" w:type="dxa"/>
          </w:tcPr>
          <w:p w:rsidR="00037D37" w:rsidRPr="009324CC" w:rsidRDefault="00037D37" w:rsidP="00F377FD">
            <w:pPr>
              <w:pStyle w:val="BodyTextIndent"/>
              <w:spacing w:after="0"/>
              <w:ind w:left="0"/>
              <w:rPr>
                <w:rFonts w:eastAsia="Calibri" w:cs="Times New Roman"/>
                <w:sz w:val="18"/>
                <w:szCs w:val="18"/>
                <w:lang w:val="sr-Cyrl-CS"/>
              </w:rPr>
            </w:pPr>
            <w:r w:rsidRPr="009324CC">
              <w:rPr>
                <w:rFonts w:eastAsia="Calibri" w:cs="Times New Roman"/>
                <w:sz w:val="18"/>
                <w:szCs w:val="18"/>
                <w:lang w:val="sr-Cyrl-CS"/>
              </w:rPr>
              <w:t>Помоћни радник</w:t>
            </w:r>
          </w:p>
        </w:tc>
        <w:tc>
          <w:tcPr>
            <w:tcW w:w="1015" w:type="dxa"/>
          </w:tcPr>
          <w:p w:rsidR="00037D37" w:rsidRPr="009324CC" w:rsidRDefault="00037D37" w:rsidP="00F377FD">
            <w:pPr>
              <w:pStyle w:val="BodyTextIndent"/>
              <w:spacing w:after="0"/>
              <w:ind w:left="0"/>
              <w:jc w:val="center"/>
              <w:rPr>
                <w:rFonts w:eastAsia="Calibri" w:cs="Times New Roman"/>
                <w:sz w:val="18"/>
                <w:szCs w:val="18"/>
                <w:lang w:val="sr-Cyrl-CS"/>
              </w:rPr>
            </w:pPr>
          </w:p>
        </w:tc>
        <w:tc>
          <w:tcPr>
            <w:tcW w:w="965" w:type="dxa"/>
          </w:tcPr>
          <w:p w:rsidR="00037D37" w:rsidRPr="009324CC" w:rsidRDefault="00037D37"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100</w:t>
            </w:r>
          </w:p>
        </w:tc>
        <w:tc>
          <w:tcPr>
            <w:tcW w:w="1031" w:type="dxa"/>
          </w:tcPr>
          <w:p w:rsidR="00037D37" w:rsidRPr="009324CC" w:rsidRDefault="003B7EA1" w:rsidP="00F377FD">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10</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Марина Николић</w:t>
            </w:r>
          </w:p>
        </w:tc>
        <w:tc>
          <w:tcPr>
            <w:tcW w:w="932" w:type="dxa"/>
          </w:tcPr>
          <w:p w:rsidR="00037D37" w:rsidRPr="009324CC" w:rsidRDefault="00037D37" w:rsidP="00F377FD">
            <w:pPr>
              <w:jc w:val="center"/>
              <w:rPr>
                <w:rFonts w:eastAsia="Calibri" w:cs="Times New Roman"/>
                <w:b/>
                <w:sz w:val="18"/>
                <w:szCs w:val="18"/>
                <w:lang w:val="sr-Cyrl-CS"/>
              </w:rPr>
            </w:pPr>
            <w:r w:rsidRPr="009324CC">
              <w:rPr>
                <w:rFonts w:eastAsia="Calibri" w:cs="Times New Roman"/>
                <w:b/>
                <w:sz w:val="18"/>
                <w:szCs w:val="18"/>
              </w:rPr>
              <w:t>I</w:t>
            </w:r>
          </w:p>
        </w:tc>
        <w:tc>
          <w:tcPr>
            <w:tcW w:w="3019" w:type="dxa"/>
          </w:tcPr>
          <w:p w:rsidR="00037D37" w:rsidRPr="009324CC" w:rsidRDefault="00037D37" w:rsidP="00F377FD">
            <w:pPr>
              <w:pStyle w:val="BodyTextIndent"/>
              <w:spacing w:after="0"/>
              <w:ind w:left="0"/>
              <w:rPr>
                <w:rFonts w:eastAsia="Calibri" w:cs="Times New Roman"/>
                <w:sz w:val="18"/>
                <w:szCs w:val="18"/>
                <w:lang w:val="sr-Cyrl-CS"/>
              </w:rPr>
            </w:pPr>
            <w:r w:rsidRPr="009324CC">
              <w:rPr>
                <w:rFonts w:eastAsia="Calibri" w:cs="Times New Roman"/>
                <w:sz w:val="18"/>
                <w:szCs w:val="18"/>
                <w:lang w:val="sr-Cyrl-CS"/>
              </w:rPr>
              <w:t>Помоћни радник</w:t>
            </w:r>
          </w:p>
        </w:tc>
        <w:tc>
          <w:tcPr>
            <w:tcW w:w="1015" w:type="dxa"/>
          </w:tcPr>
          <w:p w:rsidR="00037D37" w:rsidRPr="009324CC" w:rsidRDefault="00037D37" w:rsidP="00F377FD">
            <w:pPr>
              <w:pStyle w:val="BodyTextIndent"/>
              <w:spacing w:after="0"/>
              <w:ind w:left="0"/>
              <w:jc w:val="center"/>
              <w:rPr>
                <w:rFonts w:eastAsia="Calibri" w:cs="Times New Roman"/>
                <w:sz w:val="18"/>
                <w:szCs w:val="18"/>
              </w:rPr>
            </w:pPr>
          </w:p>
        </w:tc>
        <w:tc>
          <w:tcPr>
            <w:tcW w:w="965" w:type="dxa"/>
          </w:tcPr>
          <w:p w:rsidR="00037D37" w:rsidRPr="009324CC" w:rsidRDefault="00A75BDB" w:rsidP="00F377FD">
            <w:pPr>
              <w:pStyle w:val="BodyTextIndent"/>
              <w:spacing w:after="0"/>
              <w:ind w:left="0"/>
              <w:jc w:val="center"/>
              <w:rPr>
                <w:rFonts w:eastAsia="Calibri" w:cs="Times New Roman"/>
                <w:sz w:val="18"/>
                <w:szCs w:val="18"/>
                <w:lang w:val="sr-Cyrl-RS"/>
              </w:rPr>
            </w:pPr>
            <w:r w:rsidRPr="009324CC">
              <w:rPr>
                <w:rFonts w:eastAsia="Calibri" w:cs="Times New Roman"/>
                <w:sz w:val="18"/>
                <w:szCs w:val="18"/>
                <w:lang w:val="sr-Cyrl-RS"/>
              </w:rPr>
              <w:t>70</w:t>
            </w:r>
          </w:p>
        </w:tc>
        <w:tc>
          <w:tcPr>
            <w:tcW w:w="1031" w:type="dxa"/>
          </w:tcPr>
          <w:p w:rsidR="00037D37" w:rsidRPr="009324CC" w:rsidRDefault="003B7EA1" w:rsidP="00F377FD">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6</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Игор Стевановић</w:t>
            </w:r>
          </w:p>
        </w:tc>
        <w:tc>
          <w:tcPr>
            <w:tcW w:w="932" w:type="dxa"/>
          </w:tcPr>
          <w:p w:rsidR="00037D37" w:rsidRPr="009324CC" w:rsidRDefault="00037D37" w:rsidP="00F377FD">
            <w:pPr>
              <w:jc w:val="center"/>
              <w:rPr>
                <w:rFonts w:eastAsia="Calibri" w:cs="Times New Roman"/>
                <w:b/>
                <w:sz w:val="18"/>
                <w:szCs w:val="18"/>
                <w:lang w:val="sr-Cyrl-CS"/>
              </w:rPr>
            </w:pPr>
            <w:r w:rsidRPr="009324CC">
              <w:rPr>
                <w:rFonts w:eastAsia="Calibri" w:cs="Times New Roman"/>
                <w:b/>
                <w:sz w:val="18"/>
                <w:szCs w:val="18"/>
              </w:rPr>
              <w:t>I</w:t>
            </w:r>
          </w:p>
        </w:tc>
        <w:tc>
          <w:tcPr>
            <w:tcW w:w="3019" w:type="dxa"/>
          </w:tcPr>
          <w:p w:rsidR="00037D37" w:rsidRPr="009324CC" w:rsidRDefault="00037D37" w:rsidP="00F377FD">
            <w:pPr>
              <w:pStyle w:val="BodyTextIndent"/>
              <w:spacing w:after="0"/>
              <w:ind w:left="0"/>
              <w:rPr>
                <w:rFonts w:eastAsia="Calibri" w:cs="Times New Roman"/>
                <w:sz w:val="18"/>
                <w:szCs w:val="18"/>
                <w:lang w:val="sr-Cyrl-CS"/>
              </w:rPr>
            </w:pPr>
            <w:r w:rsidRPr="009324CC">
              <w:rPr>
                <w:rFonts w:eastAsia="Calibri" w:cs="Times New Roman"/>
                <w:sz w:val="18"/>
                <w:szCs w:val="18"/>
                <w:lang w:val="sr-Cyrl-CS"/>
              </w:rPr>
              <w:t>Помоћни радник</w:t>
            </w:r>
          </w:p>
        </w:tc>
        <w:tc>
          <w:tcPr>
            <w:tcW w:w="1015" w:type="dxa"/>
          </w:tcPr>
          <w:p w:rsidR="00037D37" w:rsidRPr="009324CC" w:rsidRDefault="00037D37" w:rsidP="00F377FD">
            <w:pPr>
              <w:pStyle w:val="BodyTextIndent"/>
              <w:spacing w:after="0"/>
              <w:ind w:left="0"/>
              <w:jc w:val="center"/>
              <w:rPr>
                <w:rFonts w:eastAsia="Calibri" w:cs="Times New Roman"/>
                <w:sz w:val="18"/>
                <w:szCs w:val="18"/>
                <w:lang w:val="sr-Cyrl-CS"/>
              </w:rPr>
            </w:pPr>
          </w:p>
        </w:tc>
        <w:tc>
          <w:tcPr>
            <w:tcW w:w="965" w:type="dxa"/>
          </w:tcPr>
          <w:p w:rsidR="00037D37" w:rsidRPr="009324CC" w:rsidRDefault="00037D37"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100</w:t>
            </w:r>
          </w:p>
        </w:tc>
        <w:tc>
          <w:tcPr>
            <w:tcW w:w="1031" w:type="dxa"/>
          </w:tcPr>
          <w:p w:rsidR="00037D37" w:rsidRPr="009324CC" w:rsidRDefault="003B7EA1" w:rsidP="009F7D60">
            <w:pPr>
              <w:pStyle w:val="BodyTextIndent"/>
              <w:spacing w:before="100" w:after="0"/>
              <w:ind w:left="0"/>
              <w:jc w:val="center"/>
              <w:rPr>
                <w:rFonts w:eastAsia="Calibri" w:cs="Times New Roman"/>
                <w:sz w:val="18"/>
                <w:szCs w:val="18"/>
                <w:lang w:val="sr-Cyrl-CS"/>
              </w:rPr>
            </w:pPr>
            <w:r>
              <w:rPr>
                <w:rFonts w:eastAsia="Calibri" w:cs="Times New Roman"/>
                <w:sz w:val="18"/>
                <w:szCs w:val="18"/>
                <w:lang w:val="sr-Cyrl-CS"/>
              </w:rPr>
              <w:t>10</w:t>
            </w:r>
          </w:p>
        </w:tc>
      </w:tr>
      <w:tr w:rsidR="00037D37" w:rsidRPr="009324CC" w:rsidTr="009324CC">
        <w:trPr>
          <w:trHeight w:val="303"/>
          <w:jc w:val="center"/>
        </w:trPr>
        <w:tc>
          <w:tcPr>
            <w:tcW w:w="527" w:type="dxa"/>
            <w:shd w:val="clear" w:color="auto" w:fill="A6A6A6" w:themeFill="background1" w:themeFillShade="A6"/>
          </w:tcPr>
          <w:p w:rsidR="00037D37" w:rsidRPr="009324CC" w:rsidRDefault="00037D37" w:rsidP="00C52595">
            <w:pPr>
              <w:pStyle w:val="NoSpacing1"/>
              <w:numPr>
                <w:ilvl w:val="0"/>
                <w:numId w:val="8"/>
              </w:numPr>
              <w:ind w:left="113" w:firstLine="0"/>
              <w:jc w:val="center"/>
              <w:rPr>
                <w:rFonts w:ascii="Times New Roman" w:hAnsi="Times New Roman"/>
                <w:sz w:val="18"/>
                <w:szCs w:val="18"/>
                <w:lang w:val="sr-Cyrl-CS"/>
              </w:rPr>
            </w:pPr>
          </w:p>
        </w:tc>
        <w:tc>
          <w:tcPr>
            <w:tcW w:w="3136" w:type="dxa"/>
          </w:tcPr>
          <w:p w:rsidR="00037D37" w:rsidRPr="009324CC" w:rsidRDefault="00037D37" w:rsidP="00F377FD">
            <w:pPr>
              <w:pStyle w:val="BodyTextIndent"/>
              <w:spacing w:after="0"/>
              <w:ind w:left="0"/>
              <w:rPr>
                <w:rFonts w:eastAsia="Calibri" w:cs="Times New Roman"/>
                <w:b/>
                <w:sz w:val="18"/>
                <w:szCs w:val="18"/>
                <w:lang w:val="sr-Cyrl-CS"/>
              </w:rPr>
            </w:pPr>
            <w:r w:rsidRPr="009324CC">
              <w:rPr>
                <w:rFonts w:eastAsia="Calibri" w:cs="Times New Roman"/>
                <w:b/>
                <w:sz w:val="18"/>
                <w:szCs w:val="18"/>
                <w:lang w:val="sr-Cyrl-CS"/>
              </w:rPr>
              <w:t>Данијела Величковић</w:t>
            </w:r>
          </w:p>
        </w:tc>
        <w:tc>
          <w:tcPr>
            <w:tcW w:w="932" w:type="dxa"/>
          </w:tcPr>
          <w:p w:rsidR="00037D37" w:rsidRPr="009324CC" w:rsidRDefault="00037D37" w:rsidP="00F377FD">
            <w:pPr>
              <w:jc w:val="center"/>
              <w:rPr>
                <w:rFonts w:eastAsia="Calibri" w:cs="Times New Roman"/>
                <w:b/>
                <w:sz w:val="18"/>
                <w:szCs w:val="18"/>
                <w:lang w:val="sr-Cyrl-CS"/>
              </w:rPr>
            </w:pPr>
            <w:r w:rsidRPr="009324CC">
              <w:rPr>
                <w:rFonts w:eastAsia="Calibri" w:cs="Times New Roman"/>
                <w:b/>
                <w:sz w:val="18"/>
                <w:szCs w:val="18"/>
              </w:rPr>
              <w:t>I</w:t>
            </w:r>
          </w:p>
        </w:tc>
        <w:tc>
          <w:tcPr>
            <w:tcW w:w="3019" w:type="dxa"/>
          </w:tcPr>
          <w:p w:rsidR="00037D37" w:rsidRPr="009324CC" w:rsidRDefault="00037D37" w:rsidP="00F377FD">
            <w:pPr>
              <w:pStyle w:val="BodyTextIndent"/>
              <w:spacing w:after="0"/>
              <w:ind w:left="0"/>
              <w:rPr>
                <w:rFonts w:eastAsia="Calibri" w:cs="Times New Roman"/>
                <w:sz w:val="18"/>
                <w:szCs w:val="18"/>
                <w:lang w:val="sr-Cyrl-CS"/>
              </w:rPr>
            </w:pPr>
            <w:r w:rsidRPr="009324CC">
              <w:rPr>
                <w:rFonts w:eastAsia="Calibri" w:cs="Times New Roman"/>
                <w:sz w:val="18"/>
                <w:szCs w:val="18"/>
                <w:lang w:val="sr-Cyrl-CS"/>
              </w:rPr>
              <w:t>Помоћни радник</w:t>
            </w:r>
          </w:p>
        </w:tc>
        <w:tc>
          <w:tcPr>
            <w:tcW w:w="1015" w:type="dxa"/>
          </w:tcPr>
          <w:p w:rsidR="00037D37" w:rsidRPr="009324CC" w:rsidRDefault="00037D37" w:rsidP="00F377FD">
            <w:pPr>
              <w:pStyle w:val="BodyTextIndent"/>
              <w:spacing w:after="0"/>
              <w:ind w:left="0"/>
              <w:jc w:val="center"/>
              <w:rPr>
                <w:rFonts w:eastAsia="Calibri" w:cs="Times New Roman"/>
                <w:sz w:val="18"/>
                <w:szCs w:val="18"/>
                <w:lang w:val="sr-Cyrl-CS"/>
              </w:rPr>
            </w:pPr>
          </w:p>
        </w:tc>
        <w:tc>
          <w:tcPr>
            <w:tcW w:w="965" w:type="dxa"/>
          </w:tcPr>
          <w:p w:rsidR="00037D37" w:rsidRPr="009324CC" w:rsidRDefault="00037D37" w:rsidP="00F377FD">
            <w:pPr>
              <w:pStyle w:val="BodyTextIndent"/>
              <w:spacing w:after="0"/>
              <w:ind w:left="0"/>
              <w:jc w:val="center"/>
              <w:rPr>
                <w:rFonts w:eastAsia="Calibri" w:cs="Times New Roman"/>
                <w:sz w:val="18"/>
                <w:szCs w:val="18"/>
                <w:lang w:val="sr-Cyrl-CS"/>
              </w:rPr>
            </w:pPr>
            <w:r w:rsidRPr="009324CC">
              <w:rPr>
                <w:rFonts w:eastAsia="Calibri" w:cs="Times New Roman"/>
                <w:sz w:val="18"/>
                <w:szCs w:val="18"/>
                <w:lang w:val="sr-Cyrl-CS"/>
              </w:rPr>
              <w:t>100</w:t>
            </w:r>
          </w:p>
        </w:tc>
        <w:tc>
          <w:tcPr>
            <w:tcW w:w="1031" w:type="dxa"/>
          </w:tcPr>
          <w:p w:rsidR="00037D37" w:rsidRPr="009324CC" w:rsidRDefault="003B7EA1" w:rsidP="00F377FD">
            <w:pPr>
              <w:pStyle w:val="BodyTextIndent"/>
              <w:spacing w:after="0"/>
              <w:ind w:left="0"/>
              <w:jc w:val="center"/>
              <w:rPr>
                <w:rFonts w:eastAsia="Calibri" w:cs="Times New Roman"/>
                <w:sz w:val="18"/>
                <w:szCs w:val="18"/>
                <w:lang w:val="sr-Cyrl-CS"/>
              </w:rPr>
            </w:pPr>
            <w:r>
              <w:rPr>
                <w:rFonts w:eastAsia="Calibri" w:cs="Times New Roman"/>
                <w:sz w:val="18"/>
                <w:szCs w:val="18"/>
                <w:lang w:val="sr-Cyrl-CS"/>
              </w:rPr>
              <w:t>10</w:t>
            </w:r>
          </w:p>
        </w:tc>
      </w:tr>
    </w:tbl>
    <w:p w:rsidR="000159CA" w:rsidRDefault="000159CA" w:rsidP="009324CC">
      <w:pPr>
        <w:pStyle w:val="NoSpacing1"/>
        <w:rPr>
          <w:rFonts w:ascii="Times New Roman" w:hAnsi="Times New Roman"/>
          <w:b/>
          <w:szCs w:val="24"/>
          <w:lang w:val="sr-Cyrl-CS"/>
        </w:rPr>
      </w:pPr>
    </w:p>
    <w:p w:rsidR="000159CA" w:rsidRDefault="000159CA">
      <w:pPr>
        <w:rPr>
          <w:rFonts w:eastAsia="Times New Roman" w:cs="Times New Roman"/>
          <w:b/>
          <w:szCs w:val="24"/>
          <w:lang w:val="sr-Cyrl-CS"/>
        </w:rPr>
      </w:pPr>
      <w:r>
        <w:rPr>
          <w:b/>
          <w:szCs w:val="24"/>
          <w:lang w:val="sr-Cyrl-CS"/>
        </w:rPr>
        <w:br w:type="page"/>
      </w:r>
    </w:p>
    <w:p w:rsidR="009324CC" w:rsidRDefault="009324CC" w:rsidP="009324CC">
      <w:pPr>
        <w:pStyle w:val="NoSpacing1"/>
        <w:rPr>
          <w:rFonts w:ascii="Times New Roman" w:hAnsi="Times New Roman"/>
          <w:b/>
          <w:szCs w:val="24"/>
          <w:lang w:val="sr-Cyrl-CS"/>
        </w:rPr>
      </w:pPr>
    </w:p>
    <w:p w:rsidR="00BA256D" w:rsidRPr="00375277" w:rsidRDefault="00BA256D" w:rsidP="000159CA">
      <w:pPr>
        <w:pStyle w:val="Naslov1"/>
        <w:rPr>
          <w:sz w:val="12"/>
          <w:szCs w:val="12"/>
          <w:lang w:val="sr-Cyrl-CS"/>
        </w:rPr>
      </w:pPr>
      <w:bookmarkStart w:id="24" w:name="_Toc524385445"/>
      <w:r w:rsidRPr="00375277">
        <w:rPr>
          <w:lang w:val="sr-Cyrl-CS"/>
        </w:rPr>
        <w:t>БРОЈНО СТАЊЕ УЧЕНИКА И ОДЕЉЕЊА</w:t>
      </w:r>
      <w:bookmarkEnd w:id="24"/>
    </w:p>
    <w:p w:rsidR="00BA256D" w:rsidRPr="00F25C1F" w:rsidRDefault="00BA256D" w:rsidP="00BA256D">
      <w:pPr>
        <w:pStyle w:val="NoSpacing1"/>
        <w:spacing w:line="288" w:lineRule="auto"/>
        <w:ind w:firstLine="567"/>
        <w:jc w:val="center"/>
        <w:rPr>
          <w:rFonts w:ascii="Times New Roman" w:hAnsi="Times New Roman"/>
          <w:color w:val="000000"/>
          <w:sz w:val="20"/>
          <w:szCs w:val="20"/>
          <w:lang w:val="sr-Cyrl-CS"/>
        </w:rPr>
      </w:pPr>
    </w:p>
    <w:p w:rsidR="003C56C6" w:rsidRDefault="00BA256D" w:rsidP="009E47AC">
      <w:pPr>
        <w:jc w:val="center"/>
        <w:rPr>
          <w:rFonts w:eastAsia="Calibri" w:cs="Times New Roman"/>
          <w:b/>
        </w:rPr>
      </w:pPr>
      <w:r w:rsidRPr="00F25C1F">
        <w:rPr>
          <w:rFonts w:eastAsia="Calibri" w:cs="Times New Roman"/>
          <w:b/>
          <w:lang w:val="sr-Latn-CS"/>
        </w:rPr>
        <w:t>УКУПНО БРОЈНО СТАЊЕ УЧЕНИКА И ОДЕЉЕЊА НА НИВОУ ШКОЛЕ</w:t>
      </w:r>
    </w:p>
    <w:p w:rsidR="009E47AC" w:rsidRPr="009E47AC" w:rsidRDefault="009E47AC" w:rsidP="009E47AC">
      <w:pPr>
        <w:jc w:val="center"/>
        <w:rPr>
          <w:rFonts w:eastAsia="Calibri" w:cs="Times New Roman"/>
          <w:b/>
        </w:rPr>
      </w:pPr>
    </w:p>
    <w:p w:rsidR="00B60CC9" w:rsidRDefault="00BA256D" w:rsidP="009E47AC">
      <w:pPr>
        <w:jc w:val="center"/>
        <w:rPr>
          <w:rFonts w:eastAsia="Calibri" w:cs="Times New Roman"/>
          <w:b/>
          <w:sz w:val="20"/>
          <w:szCs w:val="20"/>
        </w:rPr>
      </w:pPr>
      <w:r w:rsidRPr="009F7D60">
        <w:rPr>
          <w:rFonts w:eastAsia="Calibri" w:cs="Times New Roman"/>
          <w:b/>
          <w:sz w:val="20"/>
          <w:szCs w:val="20"/>
          <w:lang w:val="sr-Latn-CS"/>
        </w:rPr>
        <w:t>а) Бројно стање ученика и одељења у разредној настави</w:t>
      </w:r>
    </w:p>
    <w:p w:rsidR="009E47AC" w:rsidRPr="009E47AC" w:rsidRDefault="009E47AC" w:rsidP="009E47AC">
      <w:pPr>
        <w:jc w:val="center"/>
        <w:rPr>
          <w:rFonts w:eastAsia="Calibri" w:cs="Times New Roman"/>
          <w:b/>
          <w:sz w:val="20"/>
          <w:szCs w:val="20"/>
        </w:rPr>
      </w:pPr>
    </w:p>
    <w:p w:rsidR="009F7D60" w:rsidRPr="009F7D60" w:rsidRDefault="009F7D60" w:rsidP="009E47AC">
      <w:pPr>
        <w:rPr>
          <w:rFonts w:eastAsia="Calibri" w:cs="Times New Roman"/>
        </w:rPr>
      </w:pPr>
    </w:p>
    <w:tbl>
      <w:tblPr>
        <w:tblStyle w:val="TableGrid"/>
        <w:tblW w:w="10572" w:type="dxa"/>
        <w:jc w:val="center"/>
        <w:tblLook w:val="04A0" w:firstRow="1" w:lastRow="0" w:firstColumn="1" w:lastColumn="0" w:noHBand="0" w:noVBand="1"/>
      </w:tblPr>
      <w:tblGrid>
        <w:gridCol w:w="1158"/>
        <w:gridCol w:w="786"/>
        <w:gridCol w:w="747"/>
        <w:gridCol w:w="729"/>
        <w:gridCol w:w="785"/>
        <w:gridCol w:w="785"/>
        <w:gridCol w:w="786"/>
        <w:gridCol w:w="785"/>
        <w:gridCol w:w="788"/>
        <w:gridCol w:w="787"/>
        <w:gridCol w:w="786"/>
        <w:gridCol w:w="470"/>
        <w:gridCol w:w="469"/>
        <w:gridCol w:w="711"/>
      </w:tblGrid>
      <w:tr w:rsidR="00DD4D3E" w:rsidRPr="009324CC" w:rsidTr="000159CA">
        <w:trPr>
          <w:trHeight w:val="230"/>
          <w:jc w:val="center"/>
        </w:trPr>
        <w:tc>
          <w:tcPr>
            <w:tcW w:w="1158" w:type="dxa"/>
            <w:vMerge w:val="restart"/>
            <w:tcBorders>
              <w:top w:val="single" w:sz="12" w:space="0" w:color="auto"/>
              <w:left w:val="single" w:sz="12" w:space="0" w:color="auto"/>
              <w:right w:val="single" w:sz="12" w:space="0" w:color="auto"/>
            </w:tcBorders>
            <w:shd w:val="clear" w:color="auto" w:fill="A6A6A6" w:themeFill="background1" w:themeFillShade="A6"/>
          </w:tcPr>
          <w:p w:rsidR="00DD4D3E" w:rsidRPr="009324CC" w:rsidRDefault="00DD4D3E" w:rsidP="00191C9D">
            <w:pPr>
              <w:pStyle w:val="Default"/>
              <w:jc w:val="center"/>
              <w:rPr>
                <w:sz w:val="20"/>
                <w:szCs w:val="20"/>
              </w:rPr>
            </w:pPr>
            <w:r w:rsidRPr="009324CC">
              <w:rPr>
                <w:sz w:val="20"/>
                <w:szCs w:val="20"/>
              </w:rPr>
              <w:t xml:space="preserve">Одељење </w:t>
            </w:r>
          </w:p>
        </w:tc>
        <w:tc>
          <w:tcPr>
            <w:tcW w:w="2262" w:type="dxa"/>
            <w:gridSpan w:val="3"/>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DD4D3E" w:rsidRPr="009324CC" w:rsidRDefault="00DD4D3E" w:rsidP="00B60CC9">
            <w:pPr>
              <w:pStyle w:val="Default"/>
              <w:jc w:val="center"/>
              <w:rPr>
                <w:sz w:val="20"/>
                <w:szCs w:val="20"/>
              </w:rPr>
            </w:pPr>
            <w:r w:rsidRPr="009324CC">
              <w:rPr>
                <w:sz w:val="20"/>
                <w:szCs w:val="20"/>
              </w:rPr>
              <w:t>I</w:t>
            </w:r>
          </w:p>
        </w:tc>
        <w:tc>
          <w:tcPr>
            <w:tcW w:w="2356" w:type="dxa"/>
            <w:gridSpan w:val="3"/>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DD4D3E" w:rsidRPr="009324CC" w:rsidRDefault="00DD4D3E" w:rsidP="00B60CC9">
            <w:pPr>
              <w:pStyle w:val="Default"/>
              <w:jc w:val="center"/>
              <w:rPr>
                <w:sz w:val="20"/>
                <w:szCs w:val="20"/>
              </w:rPr>
            </w:pPr>
            <w:r w:rsidRPr="009324CC">
              <w:rPr>
                <w:sz w:val="20"/>
                <w:szCs w:val="20"/>
              </w:rPr>
              <w:t>II</w:t>
            </w:r>
          </w:p>
        </w:tc>
        <w:tc>
          <w:tcPr>
            <w:tcW w:w="2360" w:type="dxa"/>
            <w:gridSpan w:val="3"/>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DD4D3E" w:rsidRPr="009324CC" w:rsidRDefault="00DD4D3E" w:rsidP="00B60CC9">
            <w:pPr>
              <w:pStyle w:val="Default"/>
              <w:jc w:val="center"/>
              <w:rPr>
                <w:sz w:val="20"/>
                <w:szCs w:val="20"/>
              </w:rPr>
            </w:pPr>
            <w:r w:rsidRPr="009324CC">
              <w:rPr>
                <w:sz w:val="20"/>
                <w:szCs w:val="20"/>
              </w:rPr>
              <w:t>III</w:t>
            </w:r>
          </w:p>
        </w:tc>
        <w:tc>
          <w:tcPr>
            <w:tcW w:w="1725" w:type="dxa"/>
            <w:gridSpan w:val="3"/>
            <w:tcBorders>
              <w:top w:val="single" w:sz="12" w:space="0" w:color="auto"/>
              <w:left w:val="single" w:sz="12" w:space="0" w:color="auto"/>
              <w:right w:val="single" w:sz="12" w:space="0" w:color="auto"/>
            </w:tcBorders>
            <w:shd w:val="clear" w:color="auto" w:fill="A6A6A6" w:themeFill="background1" w:themeFillShade="A6"/>
            <w:vAlign w:val="center"/>
          </w:tcPr>
          <w:p w:rsidR="00DD4D3E" w:rsidRPr="009324CC" w:rsidRDefault="00DD4D3E" w:rsidP="00B60CC9">
            <w:pPr>
              <w:pStyle w:val="Default"/>
              <w:jc w:val="center"/>
              <w:rPr>
                <w:sz w:val="20"/>
                <w:szCs w:val="20"/>
              </w:rPr>
            </w:pPr>
            <w:r w:rsidRPr="009324CC">
              <w:rPr>
                <w:sz w:val="20"/>
                <w:szCs w:val="20"/>
              </w:rPr>
              <w:t>IV</w:t>
            </w:r>
          </w:p>
        </w:tc>
        <w:tc>
          <w:tcPr>
            <w:tcW w:w="711" w:type="dxa"/>
            <w:tcBorders>
              <w:top w:val="single" w:sz="12" w:space="0" w:color="auto"/>
              <w:left w:val="single" w:sz="12" w:space="0" w:color="auto"/>
              <w:right w:val="single" w:sz="12" w:space="0" w:color="auto"/>
            </w:tcBorders>
            <w:shd w:val="clear" w:color="auto" w:fill="A6A6A6" w:themeFill="background1" w:themeFillShade="A6"/>
          </w:tcPr>
          <w:p w:rsidR="00DD4D3E" w:rsidRPr="009324CC" w:rsidRDefault="00DD4D3E" w:rsidP="00B60CC9">
            <w:pPr>
              <w:pStyle w:val="Default"/>
              <w:jc w:val="center"/>
              <w:rPr>
                <w:sz w:val="20"/>
                <w:szCs w:val="20"/>
              </w:rPr>
            </w:pPr>
          </w:p>
        </w:tc>
      </w:tr>
      <w:tr w:rsidR="00DD4D3E" w:rsidRPr="009324CC" w:rsidTr="000159CA">
        <w:trPr>
          <w:trHeight w:val="264"/>
          <w:jc w:val="center"/>
        </w:trPr>
        <w:tc>
          <w:tcPr>
            <w:tcW w:w="1158" w:type="dxa"/>
            <w:vMerge/>
            <w:tcBorders>
              <w:left w:val="single" w:sz="12" w:space="0" w:color="auto"/>
              <w:bottom w:val="single" w:sz="12" w:space="0" w:color="auto"/>
              <w:right w:val="single" w:sz="12" w:space="0" w:color="auto"/>
            </w:tcBorders>
            <w:shd w:val="clear" w:color="auto" w:fill="A6A6A6" w:themeFill="background1" w:themeFillShade="A6"/>
          </w:tcPr>
          <w:p w:rsidR="00DD4D3E" w:rsidRPr="009324CC" w:rsidRDefault="00DD4D3E" w:rsidP="00054408">
            <w:pPr>
              <w:jc w:val="center"/>
              <w:rPr>
                <w:rFonts w:eastAsia="Calibri" w:cs="Times New Roman"/>
                <w:sz w:val="20"/>
                <w:szCs w:val="20"/>
              </w:rPr>
            </w:pPr>
          </w:p>
        </w:tc>
        <w:tc>
          <w:tcPr>
            <w:tcW w:w="786" w:type="dxa"/>
            <w:tcBorders>
              <w:top w:val="single" w:sz="12" w:space="0" w:color="auto"/>
              <w:left w:val="single" w:sz="12" w:space="0" w:color="auto"/>
              <w:bottom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м</w:t>
            </w:r>
          </w:p>
        </w:tc>
        <w:tc>
          <w:tcPr>
            <w:tcW w:w="747" w:type="dxa"/>
            <w:tcBorders>
              <w:top w:val="single" w:sz="12" w:space="0" w:color="auto"/>
              <w:bottom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ж</w:t>
            </w:r>
          </w:p>
        </w:tc>
        <w:tc>
          <w:tcPr>
            <w:tcW w:w="727" w:type="dxa"/>
            <w:tcBorders>
              <w:top w:val="single" w:sz="12" w:space="0" w:color="auto"/>
              <w:left w:val="single" w:sz="12" w:space="0" w:color="auto"/>
              <w:bottom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у</w:t>
            </w:r>
          </w:p>
        </w:tc>
        <w:tc>
          <w:tcPr>
            <w:tcW w:w="785" w:type="dxa"/>
            <w:tcBorders>
              <w:top w:val="single" w:sz="12" w:space="0" w:color="auto"/>
              <w:left w:val="single" w:sz="12" w:space="0" w:color="auto"/>
              <w:bottom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м</w:t>
            </w:r>
          </w:p>
        </w:tc>
        <w:tc>
          <w:tcPr>
            <w:tcW w:w="785" w:type="dxa"/>
            <w:tcBorders>
              <w:top w:val="single" w:sz="12" w:space="0" w:color="auto"/>
              <w:bottom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ж</w:t>
            </w:r>
          </w:p>
        </w:tc>
        <w:tc>
          <w:tcPr>
            <w:tcW w:w="785" w:type="dxa"/>
            <w:tcBorders>
              <w:top w:val="single" w:sz="12" w:space="0" w:color="auto"/>
              <w:left w:val="single" w:sz="12" w:space="0" w:color="auto"/>
              <w:bottom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у</w:t>
            </w:r>
          </w:p>
        </w:tc>
        <w:tc>
          <w:tcPr>
            <w:tcW w:w="785" w:type="dxa"/>
            <w:tcBorders>
              <w:top w:val="single" w:sz="12" w:space="0" w:color="auto"/>
              <w:left w:val="single" w:sz="12" w:space="0" w:color="auto"/>
              <w:bottom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м</w:t>
            </w:r>
          </w:p>
        </w:tc>
        <w:tc>
          <w:tcPr>
            <w:tcW w:w="788" w:type="dxa"/>
            <w:tcBorders>
              <w:top w:val="single" w:sz="12" w:space="0" w:color="auto"/>
              <w:bottom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ж</w:t>
            </w:r>
          </w:p>
        </w:tc>
        <w:tc>
          <w:tcPr>
            <w:tcW w:w="786" w:type="dxa"/>
            <w:tcBorders>
              <w:top w:val="single" w:sz="12" w:space="0" w:color="auto"/>
              <w:left w:val="single" w:sz="12" w:space="0" w:color="auto"/>
              <w:bottom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у</w:t>
            </w:r>
          </w:p>
        </w:tc>
        <w:tc>
          <w:tcPr>
            <w:tcW w:w="786" w:type="dxa"/>
            <w:tcBorders>
              <w:top w:val="single" w:sz="12" w:space="0" w:color="auto"/>
              <w:left w:val="single" w:sz="12" w:space="0" w:color="auto"/>
              <w:bottom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м</w:t>
            </w:r>
          </w:p>
        </w:tc>
        <w:tc>
          <w:tcPr>
            <w:tcW w:w="470" w:type="dxa"/>
            <w:tcBorders>
              <w:top w:val="single" w:sz="12" w:space="0" w:color="auto"/>
              <w:bottom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ж</w:t>
            </w:r>
          </w:p>
        </w:tc>
        <w:tc>
          <w:tcPr>
            <w:tcW w:w="469" w:type="dxa"/>
            <w:tcBorders>
              <w:top w:val="single" w:sz="12" w:space="0" w:color="auto"/>
              <w:left w:val="single" w:sz="12" w:space="0" w:color="auto"/>
              <w:bottom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у</w:t>
            </w:r>
          </w:p>
        </w:tc>
        <w:tc>
          <w:tcPr>
            <w:tcW w:w="711" w:type="dxa"/>
            <w:tcBorders>
              <w:top w:val="single" w:sz="12" w:space="0" w:color="auto"/>
              <w:bottom w:val="single" w:sz="12" w:space="0" w:color="auto"/>
              <w:right w:val="single" w:sz="12" w:space="0" w:color="auto"/>
            </w:tcBorders>
          </w:tcPr>
          <w:p w:rsidR="00DD4D3E" w:rsidRPr="009324CC" w:rsidRDefault="00EB607D" w:rsidP="00054408">
            <w:pPr>
              <w:jc w:val="center"/>
              <w:rPr>
                <w:rFonts w:eastAsia="Calibri" w:cs="Times New Roman"/>
                <w:b/>
                <w:sz w:val="20"/>
                <w:szCs w:val="20"/>
              </w:rPr>
            </w:pPr>
            <w:r w:rsidRPr="009324CC">
              <w:rPr>
                <w:rFonts w:eastAsia="Calibri" w:cs="Times New Roman"/>
                <w:b/>
                <w:sz w:val="20"/>
                <w:szCs w:val="20"/>
              </w:rPr>
              <w:t>∑</w:t>
            </w:r>
          </w:p>
        </w:tc>
      </w:tr>
      <w:tr w:rsidR="00DD4D3E" w:rsidRPr="009324CC" w:rsidTr="000159CA">
        <w:trPr>
          <w:trHeight w:val="230"/>
          <w:jc w:val="center"/>
        </w:trPr>
        <w:tc>
          <w:tcPr>
            <w:tcW w:w="1158" w:type="dxa"/>
            <w:tcBorders>
              <w:top w:val="single" w:sz="12" w:space="0" w:color="auto"/>
              <w:left w:val="single" w:sz="12" w:space="0" w:color="auto"/>
              <w:right w:val="single" w:sz="12" w:space="0" w:color="auto"/>
            </w:tcBorders>
            <w:shd w:val="clear" w:color="auto" w:fill="A6A6A6" w:themeFill="background1" w:themeFillShade="A6"/>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Жбевац</w:t>
            </w:r>
          </w:p>
        </w:tc>
        <w:tc>
          <w:tcPr>
            <w:tcW w:w="786" w:type="dxa"/>
            <w:tcBorders>
              <w:top w:val="single" w:sz="12" w:space="0" w:color="auto"/>
              <w:lef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4</w:t>
            </w:r>
          </w:p>
        </w:tc>
        <w:tc>
          <w:tcPr>
            <w:tcW w:w="747" w:type="dxa"/>
            <w:tcBorders>
              <w:top w:val="single" w:sz="12" w:space="0" w:color="auto"/>
              <w:righ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2</w:t>
            </w:r>
          </w:p>
        </w:tc>
        <w:tc>
          <w:tcPr>
            <w:tcW w:w="727" w:type="dxa"/>
            <w:tcBorders>
              <w:top w:val="single" w:sz="12" w:space="0" w:color="auto"/>
              <w:left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6</w:t>
            </w:r>
          </w:p>
        </w:tc>
        <w:tc>
          <w:tcPr>
            <w:tcW w:w="785" w:type="dxa"/>
            <w:tcBorders>
              <w:top w:val="single" w:sz="12" w:space="0" w:color="auto"/>
              <w:lef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5</w:t>
            </w:r>
          </w:p>
        </w:tc>
        <w:tc>
          <w:tcPr>
            <w:tcW w:w="785" w:type="dxa"/>
            <w:tcBorders>
              <w:top w:val="single" w:sz="12" w:space="0" w:color="auto"/>
              <w:right w:val="single" w:sz="12" w:space="0" w:color="auto"/>
            </w:tcBorders>
          </w:tcPr>
          <w:p w:rsidR="00DD4D3E" w:rsidRPr="009324CC" w:rsidRDefault="00A75BDB" w:rsidP="00054408">
            <w:pPr>
              <w:jc w:val="center"/>
              <w:rPr>
                <w:rFonts w:eastAsia="Calibri" w:cs="Times New Roman"/>
                <w:sz w:val="20"/>
                <w:szCs w:val="20"/>
                <w:lang w:val="sr-Cyrl-RS"/>
              </w:rPr>
            </w:pPr>
            <w:r w:rsidRPr="009324CC">
              <w:rPr>
                <w:rFonts w:eastAsia="Calibri" w:cs="Times New Roman"/>
                <w:sz w:val="20"/>
                <w:szCs w:val="20"/>
                <w:lang w:val="sr-Cyrl-RS"/>
              </w:rPr>
              <w:t>3</w:t>
            </w:r>
          </w:p>
        </w:tc>
        <w:tc>
          <w:tcPr>
            <w:tcW w:w="785" w:type="dxa"/>
            <w:tcBorders>
              <w:top w:val="single" w:sz="12" w:space="0" w:color="auto"/>
              <w:left w:val="single" w:sz="12" w:space="0" w:color="auto"/>
              <w:right w:val="single" w:sz="12" w:space="0" w:color="auto"/>
            </w:tcBorders>
          </w:tcPr>
          <w:p w:rsidR="00DD4D3E" w:rsidRPr="009324CC" w:rsidRDefault="00A75BDB" w:rsidP="00054408">
            <w:pPr>
              <w:jc w:val="center"/>
              <w:rPr>
                <w:rFonts w:eastAsia="Calibri" w:cs="Times New Roman"/>
                <w:b/>
                <w:sz w:val="20"/>
                <w:szCs w:val="20"/>
                <w:lang w:val="sr-Cyrl-RS"/>
              </w:rPr>
            </w:pPr>
            <w:r w:rsidRPr="009324CC">
              <w:rPr>
                <w:rFonts w:eastAsia="Calibri" w:cs="Times New Roman"/>
                <w:b/>
                <w:sz w:val="20"/>
                <w:szCs w:val="20"/>
                <w:lang w:val="sr-Cyrl-RS"/>
              </w:rPr>
              <w:t>8</w:t>
            </w:r>
          </w:p>
        </w:tc>
        <w:tc>
          <w:tcPr>
            <w:tcW w:w="785" w:type="dxa"/>
            <w:tcBorders>
              <w:top w:val="single" w:sz="12" w:space="0" w:color="auto"/>
              <w:lef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2</w:t>
            </w:r>
          </w:p>
        </w:tc>
        <w:tc>
          <w:tcPr>
            <w:tcW w:w="788" w:type="dxa"/>
            <w:tcBorders>
              <w:top w:val="single" w:sz="12" w:space="0" w:color="auto"/>
              <w:righ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2</w:t>
            </w:r>
          </w:p>
        </w:tc>
        <w:tc>
          <w:tcPr>
            <w:tcW w:w="786" w:type="dxa"/>
            <w:tcBorders>
              <w:top w:val="single" w:sz="12" w:space="0" w:color="auto"/>
              <w:left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4</w:t>
            </w:r>
          </w:p>
        </w:tc>
        <w:tc>
          <w:tcPr>
            <w:tcW w:w="786" w:type="dxa"/>
            <w:tcBorders>
              <w:top w:val="single" w:sz="12" w:space="0" w:color="auto"/>
              <w:lef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11</w:t>
            </w:r>
          </w:p>
        </w:tc>
        <w:tc>
          <w:tcPr>
            <w:tcW w:w="470" w:type="dxa"/>
            <w:tcBorders>
              <w:top w:val="single" w:sz="12" w:space="0" w:color="auto"/>
              <w:righ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3</w:t>
            </w:r>
          </w:p>
        </w:tc>
        <w:tc>
          <w:tcPr>
            <w:tcW w:w="469" w:type="dxa"/>
            <w:tcBorders>
              <w:top w:val="single" w:sz="12" w:space="0" w:color="auto"/>
              <w:left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14</w:t>
            </w:r>
          </w:p>
        </w:tc>
        <w:tc>
          <w:tcPr>
            <w:tcW w:w="711" w:type="dxa"/>
            <w:tcBorders>
              <w:top w:val="single" w:sz="12" w:space="0" w:color="auto"/>
              <w:right w:val="single" w:sz="12" w:space="0" w:color="auto"/>
            </w:tcBorders>
          </w:tcPr>
          <w:p w:rsidR="00DD4D3E" w:rsidRPr="009324CC" w:rsidRDefault="00A75BDB" w:rsidP="00054408">
            <w:pPr>
              <w:jc w:val="center"/>
              <w:rPr>
                <w:rFonts w:eastAsia="Calibri" w:cs="Times New Roman"/>
                <w:b/>
                <w:sz w:val="20"/>
                <w:szCs w:val="20"/>
              </w:rPr>
            </w:pPr>
            <w:r w:rsidRPr="009324CC">
              <w:rPr>
                <w:rFonts w:eastAsia="Calibri" w:cs="Times New Roman"/>
                <w:b/>
                <w:sz w:val="20"/>
                <w:szCs w:val="20"/>
              </w:rPr>
              <w:t>32</w:t>
            </w:r>
          </w:p>
        </w:tc>
      </w:tr>
      <w:tr w:rsidR="00DD4D3E" w:rsidRPr="009324CC" w:rsidTr="000159CA">
        <w:trPr>
          <w:trHeight w:val="230"/>
          <w:jc w:val="center"/>
        </w:trPr>
        <w:tc>
          <w:tcPr>
            <w:tcW w:w="1158" w:type="dxa"/>
            <w:tcBorders>
              <w:left w:val="single" w:sz="12" w:space="0" w:color="auto"/>
              <w:right w:val="single" w:sz="12" w:space="0" w:color="auto"/>
            </w:tcBorders>
            <w:shd w:val="clear" w:color="auto" w:fill="A6A6A6" w:themeFill="background1" w:themeFillShade="A6"/>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Љиљанце</w:t>
            </w:r>
          </w:p>
        </w:tc>
        <w:tc>
          <w:tcPr>
            <w:tcW w:w="786" w:type="dxa"/>
            <w:tcBorders>
              <w:left w:val="single" w:sz="12" w:space="0" w:color="auto"/>
            </w:tcBorders>
          </w:tcPr>
          <w:p w:rsidR="00DD4D3E" w:rsidRPr="009324CC" w:rsidRDefault="005771C5" w:rsidP="00054408">
            <w:pPr>
              <w:jc w:val="center"/>
              <w:rPr>
                <w:rFonts w:eastAsia="Calibri" w:cs="Times New Roman"/>
                <w:sz w:val="20"/>
                <w:szCs w:val="20"/>
                <w:lang w:val="sr-Cyrl-RS"/>
              </w:rPr>
            </w:pPr>
            <w:r w:rsidRPr="009324CC">
              <w:rPr>
                <w:rFonts w:eastAsia="Calibri" w:cs="Times New Roman"/>
                <w:sz w:val="20"/>
                <w:szCs w:val="20"/>
                <w:lang w:val="sr-Cyrl-RS"/>
              </w:rPr>
              <w:t>/</w:t>
            </w:r>
          </w:p>
        </w:tc>
        <w:tc>
          <w:tcPr>
            <w:tcW w:w="747" w:type="dxa"/>
            <w:tcBorders>
              <w:right w:val="single" w:sz="12" w:space="0" w:color="auto"/>
            </w:tcBorders>
          </w:tcPr>
          <w:p w:rsidR="00DD4D3E" w:rsidRPr="009324CC" w:rsidRDefault="005771C5" w:rsidP="00054408">
            <w:pPr>
              <w:jc w:val="center"/>
              <w:rPr>
                <w:rFonts w:eastAsia="Calibri" w:cs="Times New Roman"/>
                <w:sz w:val="20"/>
                <w:szCs w:val="20"/>
                <w:lang w:val="sr-Cyrl-RS"/>
              </w:rPr>
            </w:pPr>
            <w:r w:rsidRPr="009324CC">
              <w:rPr>
                <w:rFonts w:eastAsia="Calibri" w:cs="Times New Roman"/>
                <w:sz w:val="20"/>
                <w:szCs w:val="20"/>
                <w:lang w:val="sr-Cyrl-RS"/>
              </w:rPr>
              <w:t>7</w:t>
            </w:r>
          </w:p>
        </w:tc>
        <w:tc>
          <w:tcPr>
            <w:tcW w:w="727" w:type="dxa"/>
            <w:tcBorders>
              <w:left w:val="single" w:sz="12" w:space="0" w:color="auto"/>
              <w:right w:val="single" w:sz="12" w:space="0" w:color="auto"/>
            </w:tcBorders>
          </w:tcPr>
          <w:p w:rsidR="00DD4D3E" w:rsidRPr="009324CC" w:rsidRDefault="005771C5" w:rsidP="00054408">
            <w:pPr>
              <w:jc w:val="center"/>
              <w:rPr>
                <w:rFonts w:eastAsia="Calibri" w:cs="Times New Roman"/>
                <w:b/>
                <w:sz w:val="20"/>
                <w:szCs w:val="20"/>
              </w:rPr>
            </w:pPr>
            <w:r w:rsidRPr="009324CC">
              <w:rPr>
                <w:rFonts w:eastAsia="Calibri" w:cs="Times New Roman"/>
                <w:b/>
                <w:sz w:val="20"/>
                <w:szCs w:val="20"/>
              </w:rPr>
              <w:t>7</w:t>
            </w:r>
          </w:p>
        </w:tc>
        <w:tc>
          <w:tcPr>
            <w:tcW w:w="785" w:type="dxa"/>
            <w:tcBorders>
              <w:lef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1</w:t>
            </w:r>
          </w:p>
        </w:tc>
        <w:tc>
          <w:tcPr>
            <w:tcW w:w="785" w:type="dxa"/>
            <w:tcBorders>
              <w:righ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w:t>
            </w:r>
          </w:p>
        </w:tc>
        <w:tc>
          <w:tcPr>
            <w:tcW w:w="785" w:type="dxa"/>
            <w:tcBorders>
              <w:left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1</w:t>
            </w:r>
          </w:p>
        </w:tc>
        <w:tc>
          <w:tcPr>
            <w:tcW w:w="785" w:type="dxa"/>
            <w:tcBorders>
              <w:lef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2</w:t>
            </w:r>
          </w:p>
        </w:tc>
        <w:tc>
          <w:tcPr>
            <w:tcW w:w="788" w:type="dxa"/>
            <w:tcBorders>
              <w:righ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2</w:t>
            </w:r>
          </w:p>
        </w:tc>
        <w:tc>
          <w:tcPr>
            <w:tcW w:w="786" w:type="dxa"/>
            <w:tcBorders>
              <w:left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4</w:t>
            </w:r>
          </w:p>
        </w:tc>
        <w:tc>
          <w:tcPr>
            <w:tcW w:w="786" w:type="dxa"/>
            <w:tcBorders>
              <w:lef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4</w:t>
            </w:r>
          </w:p>
        </w:tc>
        <w:tc>
          <w:tcPr>
            <w:tcW w:w="470" w:type="dxa"/>
            <w:tcBorders>
              <w:righ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2</w:t>
            </w:r>
          </w:p>
        </w:tc>
        <w:tc>
          <w:tcPr>
            <w:tcW w:w="469" w:type="dxa"/>
            <w:tcBorders>
              <w:left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6</w:t>
            </w:r>
          </w:p>
        </w:tc>
        <w:tc>
          <w:tcPr>
            <w:tcW w:w="711" w:type="dxa"/>
            <w:tcBorders>
              <w:right w:val="single" w:sz="12" w:space="0" w:color="auto"/>
            </w:tcBorders>
          </w:tcPr>
          <w:p w:rsidR="00DD4D3E" w:rsidRPr="009324CC" w:rsidRDefault="005771C5" w:rsidP="00054408">
            <w:pPr>
              <w:jc w:val="center"/>
              <w:rPr>
                <w:rFonts w:eastAsia="Calibri" w:cs="Times New Roman"/>
                <w:b/>
                <w:sz w:val="20"/>
                <w:szCs w:val="20"/>
                <w:lang w:val="sr-Cyrl-RS"/>
              </w:rPr>
            </w:pPr>
            <w:r w:rsidRPr="009324CC">
              <w:rPr>
                <w:rFonts w:eastAsia="Calibri" w:cs="Times New Roman"/>
                <w:b/>
                <w:sz w:val="20"/>
                <w:szCs w:val="20"/>
                <w:lang w:val="sr-Cyrl-RS"/>
              </w:rPr>
              <w:t>18</w:t>
            </w:r>
          </w:p>
        </w:tc>
      </w:tr>
      <w:tr w:rsidR="00DD4D3E" w:rsidRPr="009324CC" w:rsidTr="000159CA">
        <w:trPr>
          <w:trHeight w:val="230"/>
          <w:jc w:val="center"/>
        </w:trPr>
        <w:tc>
          <w:tcPr>
            <w:tcW w:w="1158" w:type="dxa"/>
            <w:tcBorders>
              <w:left w:val="single" w:sz="12" w:space="0" w:color="auto"/>
              <w:right w:val="single" w:sz="12" w:space="0" w:color="auto"/>
            </w:tcBorders>
            <w:shd w:val="clear" w:color="auto" w:fill="A6A6A6" w:themeFill="background1" w:themeFillShade="A6"/>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Кршевица</w:t>
            </w:r>
          </w:p>
        </w:tc>
        <w:tc>
          <w:tcPr>
            <w:tcW w:w="786" w:type="dxa"/>
            <w:tcBorders>
              <w:lef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w:t>
            </w:r>
          </w:p>
        </w:tc>
        <w:tc>
          <w:tcPr>
            <w:tcW w:w="747" w:type="dxa"/>
            <w:tcBorders>
              <w:righ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2</w:t>
            </w:r>
          </w:p>
        </w:tc>
        <w:tc>
          <w:tcPr>
            <w:tcW w:w="727" w:type="dxa"/>
            <w:tcBorders>
              <w:left w:val="single" w:sz="12" w:space="0" w:color="auto"/>
              <w:right w:val="single" w:sz="12" w:space="0" w:color="auto"/>
            </w:tcBorders>
          </w:tcPr>
          <w:p w:rsidR="00DD4D3E" w:rsidRPr="009324CC" w:rsidRDefault="00AF5C59" w:rsidP="00054408">
            <w:pPr>
              <w:jc w:val="center"/>
              <w:rPr>
                <w:rFonts w:eastAsia="Calibri" w:cs="Times New Roman"/>
                <w:b/>
                <w:sz w:val="20"/>
                <w:szCs w:val="20"/>
              </w:rPr>
            </w:pPr>
            <w:r w:rsidRPr="009324CC">
              <w:rPr>
                <w:rFonts w:eastAsia="Calibri" w:cs="Times New Roman"/>
                <w:b/>
                <w:sz w:val="20"/>
                <w:szCs w:val="20"/>
              </w:rPr>
              <w:t>2</w:t>
            </w:r>
          </w:p>
        </w:tc>
        <w:tc>
          <w:tcPr>
            <w:tcW w:w="785" w:type="dxa"/>
            <w:tcBorders>
              <w:lef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1</w:t>
            </w:r>
          </w:p>
        </w:tc>
        <w:tc>
          <w:tcPr>
            <w:tcW w:w="785" w:type="dxa"/>
            <w:tcBorders>
              <w:righ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2</w:t>
            </w:r>
          </w:p>
        </w:tc>
        <w:tc>
          <w:tcPr>
            <w:tcW w:w="785" w:type="dxa"/>
            <w:tcBorders>
              <w:left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3</w:t>
            </w:r>
          </w:p>
        </w:tc>
        <w:tc>
          <w:tcPr>
            <w:tcW w:w="785" w:type="dxa"/>
            <w:tcBorders>
              <w:lef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2</w:t>
            </w:r>
          </w:p>
        </w:tc>
        <w:tc>
          <w:tcPr>
            <w:tcW w:w="788" w:type="dxa"/>
            <w:tcBorders>
              <w:righ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3</w:t>
            </w:r>
          </w:p>
        </w:tc>
        <w:tc>
          <w:tcPr>
            <w:tcW w:w="786" w:type="dxa"/>
            <w:tcBorders>
              <w:left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5</w:t>
            </w:r>
          </w:p>
        </w:tc>
        <w:tc>
          <w:tcPr>
            <w:tcW w:w="786" w:type="dxa"/>
            <w:tcBorders>
              <w:lef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2</w:t>
            </w:r>
          </w:p>
        </w:tc>
        <w:tc>
          <w:tcPr>
            <w:tcW w:w="470" w:type="dxa"/>
            <w:tcBorders>
              <w:right w:val="single" w:sz="12" w:space="0" w:color="auto"/>
            </w:tcBorders>
          </w:tcPr>
          <w:p w:rsidR="00DD4D3E" w:rsidRPr="009324CC" w:rsidRDefault="00DD4D3E" w:rsidP="00054408">
            <w:pPr>
              <w:jc w:val="center"/>
              <w:rPr>
                <w:rFonts w:eastAsia="Calibri" w:cs="Times New Roman"/>
                <w:sz w:val="20"/>
                <w:szCs w:val="20"/>
              </w:rPr>
            </w:pPr>
            <w:r w:rsidRPr="009324CC">
              <w:rPr>
                <w:rFonts w:eastAsia="Calibri" w:cs="Times New Roman"/>
                <w:sz w:val="20"/>
                <w:szCs w:val="20"/>
              </w:rPr>
              <w:t>4</w:t>
            </w:r>
          </w:p>
        </w:tc>
        <w:tc>
          <w:tcPr>
            <w:tcW w:w="469" w:type="dxa"/>
            <w:tcBorders>
              <w:left w:val="single" w:sz="12" w:space="0" w:color="auto"/>
              <w:right w:val="single" w:sz="12" w:space="0" w:color="auto"/>
            </w:tcBorders>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6</w:t>
            </w:r>
          </w:p>
        </w:tc>
        <w:tc>
          <w:tcPr>
            <w:tcW w:w="711" w:type="dxa"/>
            <w:tcBorders>
              <w:right w:val="single" w:sz="12" w:space="0" w:color="auto"/>
            </w:tcBorders>
          </w:tcPr>
          <w:p w:rsidR="00DD4D3E" w:rsidRPr="009324CC" w:rsidRDefault="000578D6" w:rsidP="00054408">
            <w:pPr>
              <w:jc w:val="center"/>
              <w:rPr>
                <w:rFonts w:eastAsia="Calibri" w:cs="Times New Roman"/>
                <w:b/>
                <w:sz w:val="20"/>
                <w:szCs w:val="20"/>
              </w:rPr>
            </w:pPr>
            <w:r w:rsidRPr="009324CC">
              <w:rPr>
                <w:rFonts w:eastAsia="Calibri" w:cs="Times New Roman"/>
                <w:b/>
                <w:sz w:val="20"/>
                <w:szCs w:val="20"/>
              </w:rPr>
              <w:t>16</w:t>
            </w:r>
          </w:p>
        </w:tc>
      </w:tr>
      <w:tr w:rsidR="00DD4D3E" w:rsidRPr="009324CC" w:rsidTr="000159CA">
        <w:trPr>
          <w:trHeight w:val="503"/>
          <w:jc w:val="center"/>
        </w:trPr>
        <w:tc>
          <w:tcPr>
            <w:tcW w:w="1158" w:type="dxa"/>
            <w:tcBorders>
              <w:top w:val="single" w:sz="12" w:space="0" w:color="auto"/>
              <w:left w:val="single" w:sz="12" w:space="0" w:color="auto"/>
              <w:bottom w:val="single" w:sz="24" w:space="0" w:color="auto"/>
              <w:right w:val="single" w:sz="12" w:space="0" w:color="auto"/>
            </w:tcBorders>
            <w:shd w:val="clear" w:color="auto" w:fill="A6A6A6" w:themeFill="background1" w:themeFillShade="A6"/>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УКУПНО</w:t>
            </w:r>
          </w:p>
        </w:tc>
        <w:tc>
          <w:tcPr>
            <w:tcW w:w="786" w:type="dxa"/>
            <w:tcBorders>
              <w:top w:val="single" w:sz="12" w:space="0" w:color="auto"/>
              <w:left w:val="single" w:sz="12" w:space="0" w:color="auto"/>
              <w:bottom w:val="single" w:sz="24" w:space="0" w:color="auto"/>
            </w:tcBorders>
            <w:shd w:val="clear" w:color="auto" w:fill="A6A6A6" w:themeFill="background1" w:themeFillShade="A6"/>
          </w:tcPr>
          <w:p w:rsidR="00DD4D3E" w:rsidRPr="009324CC" w:rsidRDefault="005771C5" w:rsidP="00054408">
            <w:pPr>
              <w:jc w:val="center"/>
              <w:rPr>
                <w:rFonts w:eastAsia="Calibri" w:cs="Times New Roman"/>
                <w:b/>
                <w:sz w:val="20"/>
                <w:szCs w:val="20"/>
                <w:lang w:val="sr-Cyrl-RS"/>
              </w:rPr>
            </w:pPr>
            <w:r w:rsidRPr="009324CC">
              <w:rPr>
                <w:rFonts w:eastAsia="Calibri" w:cs="Times New Roman"/>
                <w:b/>
                <w:sz w:val="20"/>
                <w:szCs w:val="20"/>
                <w:lang w:val="sr-Cyrl-RS"/>
              </w:rPr>
              <w:t>4</w:t>
            </w:r>
          </w:p>
        </w:tc>
        <w:tc>
          <w:tcPr>
            <w:tcW w:w="747" w:type="dxa"/>
            <w:tcBorders>
              <w:top w:val="single" w:sz="12" w:space="0" w:color="auto"/>
              <w:bottom w:val="single" w:sz="24" w:space="0" w:color="auto"/>
              <w:right w:val="single" w:sz="12" w:space="0" w:color="auto"/>
            </w:tcBorders>
            <w:shd w:val="clear" w:color="auto" w:fill="A6A6A6" w:themeFill="background1" w:themeFillShade="A6"/>
          </w:tcPr>
          <w:p w:rsidR="00DD4D3E" w:rsidRPr="009324CC" w:rsidRDefault="005771C5" w:rsidP="00054408">
            <w:pPr>
              <w:jc w:val="center"/>
              <w:rPr>
                <w:rFonts w:eastAsia="Calibri" w:cs="Times New Roman"/>
                <w:b/>
                <w:sz w:val="20"/>
                <w:szCs w:val="20"/>
              </w:rPr>
            </w:pPr>
            <w:r w:rsidRPr="009324CC">
              <w:rPr>
                <w:rFonts w:eastAsia="Calibri" w:cs="Times New Roman"/>
                <w:b/>
                <w:sz w:val="20"/>
                <w:szCs w:val="20"/>
              </w:rPr>
              <w:t>11</w:t>
            </w:r>
          </w:p>
        </w:tc>
        <w:tc>
          <w:tcPr>
            <w:tcW w:w="727" w:type="dxa"/>
            <w:tcBorders>
              <w:top w:val="single" w:sz="12" w:space="0" w:color="auto"/>
              <w:left w:val="single" w:sz="12" w:space="0" w:color="auto"/>
              <w:bottom w:val="single" w:sz="24" w:space="0" w:color="auto"/>
              <w:right w:val="single" w:sz="12" w:space="0" w:color="auto"/>
            </w:tcBorders>
            <w:shd w:val="clear" w:color="auto" w:fill="A6A6A6" w:themeFill="background1" w:themeFillShade="A6"/>
          </w:tcPr>
          <w:p w:rsidR="00DD4D3E" w:rsidRPr="009324CC" w:rsidRDefault="005771C5" w:rsidP="00054408">
            <w:pPr>
              <w:jc w:val="center"/>
              <w:rPr>
                <w:rFonts w:eastAsia="Calibri" w:cs="Times New Roman"/>
                <w:b/>
                <w:sz w:val="20"/>
                <w:szCs w:val="20"/>
              </w:rPr>
            </w:pPr>
            <w:r w:rsidRPr="009324CC">
              <w:rPr>
                <w:rFonts w:eastAsia="Calibri" w:cs="Times New Roman"/>
                <w:b/>
                <w:sz w:val="20"/>
                <w:szCs w:val="20"/>
              </w:rPr>
              <w:t>15</w:t>
            </w:r>
          </w:p>
        </w:tc>
        <w:tc>
          <w:tcPr>
            <w:tcW w:w="785" w:type="dxa"/>
            <w:tcBorders>
              <w:top w:val="single" w:sz="12" w:space="0" w:color="auto"/>
              <w:left w:val="single" w:sz="12" w:space="0" w:color="auto"/>
              <w:bottom w:val="single" w:sz="24" w:space="0" w:color="auto"/>
            </w:tcBorders>
            <w:shd w:val="clear" w:color="auto" w:fill="A6A6A6" w:themeFill="background1" w:themeFillShade="A6"/>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7</w:t>
            </w:r>
          </w:p>
        </w:tc>
        <w:tc>
          <w:tcPr>
            <w:tcW w:w="785" w:type="dxa"/>
            <w:tcBorders>
              <w:top w:val="single" w:sz="12" w:space="0" w:color="auto"/>
              <w:bottom w:val="single" w:sz="24" w:space="0" w:color="auto"/>
              <w:right w:val="single" w:sz="12" w:space="0" w:color="auto"/>
            </w:tcBorders>
            <w:shd w:val="clear" w:color="auto" w:fill="A6A6A6" w:themeFill="background1" w:themeFillShade="A6"/>
          </w:tcPr>
          <w:p w:rsidR="00DD4D3E" w:rsidRPr="009324CC" w:rsidRDefault="00A75BDB" w:rsidP="00054408">
            <w:pPr>
              <w:jc w:val="center"/>
              <w:rPr>
                <w:rFonts w:eastAsia="Calibri" w:cs="Times New Roman"/>
                <w:b/>
                <w:sz w:val="20"/>
                <w:szCs w:val="20"/>
                <w:lang w:val="sr-Cyrl-RS"/>
              </w:rPr>
            </w:pPr>
            <w:r w:rsidRPr="009324CC">
              <w:rPr>
                <w:rFonts w:eastAsia="Calibri" w:cs="Times New Roman"/>
                <w:b/>
                <w:sz w:val="20"/>
                <w:szCs w:val="20"/>
                <w:lang w:val="sr-Cyrl-RS"/>
              </w:rPr>
              <w:t>5</w:t>
            </w:r>
          </w:p>
        </w:tc>
        <w:tc>
          <w:tcPr>
            <w:tcW w:w="785" w:type="dxa"/>
            <w:tcBorders>
              <w:top w:val="single" w:sz="12" w:space="0" w:color="auto"/>
              <w:left w:val="single" w:sz="12" w:space="0" w:color="auto"/>
              <w:bottom w:val="single" w:sz="24" w:space="0" w:color="auto"/>
              <w:right w:val="single" w:sz="12" w:space="0" w:color="auto"/>
            </w:tcBorders>
            <w:shd w:val="clear" w:color="auto" w:fill="A6A6A6" w:themeFill="background1" w:themeFillShade="A6"/>
          </w:tcPr>
          <w:p w:rsidR="00DD4D3E" w:rsidRPr="009324CC" w:rsidRDefault="00DD4D3E" w:rsidP="00A75BDB">
            <w:pPr>
              <w:jc w:val="center"/>
              <w:rPr>
                <w:rFonts w:eastAsia="Calibri" w:cs="Times New Roman"/>
                <w:b/>
                <w:sz w:val="20"/>
                <w:szCs w:val="20"/>
                <w:lang w:val="sr-Cyrl-RS"/>
              </w:rPr>
            </w:pPr>
            <w:r w:rsidRPr="009324CC">
              <w:rPr>
                <w:rFonts w:eastAsia="Calibri" w:cs="Times New Roman"/>
                <w:b/>
                <w:sz w:val="20"/>
                <w:szCs w:val="20"/>
              </w:rPr>
              <w:t>1</w:t>
            </w:r>
            <w:r w:rsidR="00A75BDB" w:rsidRPr="009324CC">
              <w:rPr>
                <w:rFonts w:eastAsia="Calibri" w:cs="Times New Roman"/>
                <w:b/>
                <w:sz w:val="20"/>
                <w:szCs w:val="20"/>
                <w:lang w:val="sr-Cyrl-RS"/>
              </w:rPr>
              <w:t>2</w:t>
            </w:r>
          </w:p>
        </w:tc>
        <w:tc>
          <w:tcPr>
            <w:tcW w:w="785" w:type="dxa"/>
            <w:tcBorders>
              <w:top w:val="single" w:sz="12" w:space="0" w:color="auto"/>
              <w:left w:val="single" w:sz="12" w:space="0" w:color="auto"/>
              <w:bottom w:val="single" w:sz="24" w:space="0" w:color="auto"/>
            </w:tcBorders>
            <w:shd w:val="clear" w:color="auto" w:fill="A6A6A6" w:themeFill="background1" w:themeFillShade="A6"/>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6</w:t>
            </w:r>
          </w:p>
        </w:tc>
        <w:tc>
          <w:tcPr>
            <w:tcW w:w="788" w:type="dxa"/>
            <w:tcBorders>
              <w:top w:val="single" w:sz="12" w:space="0" w:color="auto"/>
              <w:bottom w:val="single" w:sz="24" w:space="0" w:color="auto"/>
              <w:right w:val="single" w:sz="12" w:space="0" w:color="auto"/>
            </w:tcBorders>
            <w:shd w:val="clear" w:color="auto" w:fill="A6A6A6" w:themeFill="background1" w:themeFillShade="A6"/>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7</w:t>
            </w:r>
          </w:p>
        </w:tc>
        <w:tc>
          <w:tcPr>
            <w:tcW w:w="786" w:type="dxa"/>
            <w:tcBorders>
              <w:top w:val="single" w:sz="12" w:space="0" w:color="auto"/>
              <w:left w:val="single" w:sz="12" w:space="0" w:color="auto"/>
              <w:bottom w:val="single" w:sz="24" w:space="0" w:color="auto"/>
              <w:right w:val="single" w:sz="12" w:space="0" w:color="auto"/>
            </w:tcBorders>
            <w:shd w:val="clear" w:color="auto" w:fill="A6A6A6" w:themeFill="background1" w:themeFillShade="A6"/>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13</w:t>
            </w:r>
          </w:p>
        </w:tc>
        <w:tc>
          <w:tcPr>
            <w:tcW w:w="786" w:type="dxa"/>
            <w:tcBorders>
              <w:top w:val="single" w:sz="12" w:space="0" w:color="auto"/>
              <w:left w:val="single" w:sz="12" w:space="0" w:color="auto"/>
              <w:bottom w:val="single" w:sz="24" w:space="0" w:color="auto"/>
            </w:tcBorders>
            <w:shd w:val="clear" w:color="auto" w:fill="A6A6A6" w:themeFill="background1" w:themeFillShade="A6"/>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17</w:t>
            </w:r>
          </w:p>
        </w:tc>
        <w:tc>
          <w:tcPr>
            <w:tcW w:w="470" w:type="dxa"/>
            <w:tcBorders>
              <w:top w:val="single" w:sz="12" w:space="0" w:color="auto"/>
              <w:bottom w:val="single" w:sz="24" w:space="0" w:color="auto"/>
              <w:right w:val="single" w:sz="12" w:space="0" w:color="auto"/>
            </w:tcBorders>
            <w:shd w:val="clear" w:color="auto" w:fill="A6A6A6" w:themeFill="background1" w:themeFillShade="A6"/>
          </w:tcPr>
          <w:p w:rsidR="00DD4D3E" w:rsidRPr="009324CC" w:rsidRDefault="00DD4D3E" w:rsidP="00054408">
            <w:pPr>
              <w:jc w:val="center"/>
              <w:rPr>
                <w:rFonts w:eastAsia="Calibri" w:cs="Times New Roman"/>
                <w:b/>
                <w:sz w:val="20"/>
                <w:szCs w:val="20"/>
              </w:rPr>
            </w:pPr>
            <w:r w:rsidRPr="009324CC">
              <w:rPr>
                <w:rFonts w:eastAsia="Calibri" w:cs="Times New Roman"/>
                <w:b/>
                <w:sz w:val="20"/>
                <w:szCs w:val="20"/>
              </w:rPr>
              <w:t>9</w:t>
            </w:r>
          </w:p>
        </w:tc>
        <w:tc>
          <w:tcPr>
            <w:tcW w:w="469" w:type="dxa"/>
            <w:tcBorders>
              <w:top w:val="single" w:sz="12" w:space="0" w:color="auto"/>
              <w:left w:val="single" w:sz="12" w:space="0" w:color="auto"/>
              <w:bottom w:val="single" w:sz="24" w:space="0" w:color="auto"/>
              <w:right w:val="single" w:sz="12" w:space="0" w:color="auto"/>
            </w:tcBorders>
            <w:shd w:val="clear" w:color="auto" w:fill="A6A6A6" w:themeFill="background1" w:themeFillShade="A6"/>
          </w:tcPr>
          <w:p w:rsidR="00DD4D3E" w:rsidRPr="009324CC" w:rsidRDefault="002F271E" w:rsidP="00054408">
            <w:pPr>
              <w:jc w:val="center"/>
              <w:rPr>
                <w:rFonts w:eastAsia="Calibri" w:cs="Times New Roman"/>
                <w:b/>
                <w:sz w:val="20"/>
                <w:szCs w:val="20"/>
              </w:rPr>
            </w:pPr>
            <w:r w:rsidRPr="009324CC">
              <w:rPr>
                <w:rFonts w:eastAsia="Calibri" w:cs="Times New Roman"/>
                <w:b/>
                <w:sz w:val="20"/>
                <w:szCs w:val="20"/>
              </w:rPr>
              <w:t>2</w:t>
            </w:r>
            <w:r w:rsidR="00DD4D3E" w:rsidRPr="009324CC">
              <w:rPr>
                <w:rFonts w:eastAsia="Calibri" w:cs="Times New Roman"/>
                <w:b/>
                <w:sz w:val="20"/>
                <w:szCs w:val="20"/>
              </w:rPr>
              <w:t>6</w:t>
            </w:r>
          </w:p>
        </w:tc>
        <w:tc>
          <w:tcPr>
            <w:tcW w:w="711" w:type="dxa"/>
            <w:tcBorders>
              <w:top w:val="single" w:sz="12" w:space="0" w:color="auto"/>
              <w:bottom w:val="single" w:sz="24" w:space="0" w:color="auto"/>
              <w:right w:val="single" w:sz="12" w:space="0" w:color="auto"/>
            </w:tcBorders>
            <w:shd w:val="clear" w:color="auto" w:fill="A6A6A6" w:themeFill="background1" w:themeFillShade="A6"/>
          </w:tcPr>
          <w:p w:rsidR="00DD4D3E" w:rsidRPr="009324CC" w:rsidRDefault="005771C5" w:rsidP="00054408">
            <w:pPr>
              <w:jc w:val="center"/>
              <w:rPr>
                <w:rFonts w:eastAsia="Calibri" w:cs="Times New Roman"/>
                <w:b/>
                <w:sz w:val="20"/>
                <w:szCs w:val="20"/>
              </w:rPr>
            </w:pPr>
            <w:r w:rsidRPr="009324CC">
              <w:rPr>
                <w:rFonts w:eastAsia="Calibri" w:cs="Times New Roman"/>
                <w:b/>
                <w:sz w:val="20"/>
                <w:szCs w:val="20"/>
              </w:rPr>
              <w:t>66</w:t>
            </w:r>
          </w:p>
        </w:tc>
      </w:tr>
    </w:tbl>
    <w:p w:rsidR="009E47AC" w:rsidRPr="009E47AC" w:rsidRDefault="009E47AC" w:rsidP="009324CC">
      <w:pPr>
        <w:rPr>
          <w:rFonts w:eastAsia="Calibri" w:cs="Times New Roman"/>
        </w:rPr>
      </w:pPr>
    </w:p>
    <w:tbl>
      <w:tblPr>
        <w:tblStyle w:val="LightList1"/>
        <w:tblW w:w="10632" w:type="dxa"/>
        <w:jc w:val="center"/>
        <w:tblLook w:val="0000" w:firstRow="0" w:lastRow="0" w:firstColumn="0" w:lastColumn="0" w:noHBand="0" w:noVBand="0"/>
      </w:tblPr>
      <w:tblGrid>
        <w:gridCol w:w="612"/>
        <w:gridCol w:w="437"/>
        <w:gridCol w:w="1172"/>
        <w:gridCol w:w="743"/>
        <w:gridCol w:w="768"/>
        <w:gridCol w:w="743"/>
        <w:gridCol w:w="768"/>
        <w:gridCol w:w="743"/>
        <w:gridCol w:w="768"/>
        <w:gridCol w:w="743"/>
        <w:gridCol w:w="768"/>
        <w:gridCol w:w="743"/>
        <w:gridCol w:w="768"/>
        <w:gridCol w:w="856"/>
      </w:tblGrid>
      <w:tr w:rsidR="00BF2615" w:rsidRPr="009324CC" w:rsidTr="000159CA">
        <w:trPr>
          <w:cnfStyle w:val="000000100000" w:firstRow="0" w:lastRow="0" w:firstColumn="0" w:lastColumn="0" w:oddVBand="0" w:evenVBand="0" w:oddHBand="1" w:evenHBand="0" w:firstRowFirstColumn="0" w:firstRowLastColumn="0" w:lastRowFirstColumn="0" w:lastRowLastColumn="0"/>
          <w:trHeight w:val="338"/>
          <w:jc w:val="center"/>
        </w:trPr>
        <w:tc>
          <w:tcPr>
            <w:cnfStyle w:val="000010000000" w:firstRow="0" w:lastRow="0" w:firstColumn="0" w:lastColumn="0" w:oddVBand="1" w:evenVBand="0" w:oddHBand="0" w:evenHBand="0" w:firstRowFirstColumn="0" w:firstRowLastColumn="0" w:lastRowFirstColumn="0" w:lastRowLastColumn="0"/>
            <w:tcW w:w="2221" w:type="dxa"/>
            <w:gridSpan w:val="3"/>
            <w:vMerge w:val="restart"/>
            <w:tcBorders>
              <w:top w:val="single" w:sz="12" w:space="0" w:color="auto"/>
              <w:left w:val="single" w:sz="12" w:space="0" w:color="auto"/>
              <w:right w:val="single" w:sz="12" w:space="0" w:color="auto"/>
            </w:tcBorders>
            <w:shd w:val="clear" w:color="auto" w:fill="A6A6A6" w:themeFill="background1" w:themeFillShade="A6"/>
            <w:vAlign w:val="center"/>
          </w:tcPr>
          <w:p w:rsidR="0000358B" w:rsidRPr="009324CC" w:rsidRDefault="0000358B" w:rsidP="00AF5C59">
            <w:pPr>
              <w:jc w:val="center"/>
              <w:rPr>
                <w:rFonts w:cs="Times New Roman"/>
                <w:b/>
                <w:bCs/>
                <w:sz w:val="18"/>
                <w:szCs w:val="18"/>
                <w:lang w:val="sr-Cyrl-CS"/>
              </w:rPr>
            </w:pPr>
          </w:p>
          <w:p w:rsidR="00853DFA" w:rsidRPr="009324CC" w:rsidRDefault="00853DFA" w:rsidP="00AF5C59">
            <w:pPr>
              <w:jc w:val="center"/>
              <w:rPr>
                <w:rFonts w:cs="Times New Roman"/>
                <w:b/>
                <w:bCs/>
                <w:sz w:val="18"/>
                <w:szCs w:val="18"/>
                <w:lang w:val="sr-Cyrl-CS"/>
              </w:rPr>
            </w:pPr>
            <w:r w:rsidRPr="009324CC">
              <w:rPr>
                <w:rFonts w:cs="Times New Roman"/>
                <w:b/>
                <w:bCs/>
                <w:sz w:val="18"/>
                <w:szCs w:val="18"/>
                <w:lang w:val="sr-Cyrl-CS"/>
              </w:rPr>
              <w:t>БРОЈНО СТАЊЕ У:</w:t>
            </w:r>
          </w:p>
        </w:tc>
        <w:tc>
          <w:tcPr>
            <w:tcW w:w="1511" w:type="dxa"/>
            <w:gridSpan w:val="2"/>
            <w:tcBorders>
              <w:top w:val="single" w:sz="12" w:space="0" w:color="auto"/>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lang w:val="sr-Cyrl-CS"/>
              </w:rPr>
            </w:pPr>
            <w:r w:rsidRPr="009324CC">
              <w:rPr>
                <w:rFonts w:cs="Times New Roman"/>
                <w:b/>
                <w:bCs/>
                <w:sz w:val="18"/>
                <w:szCs w:val="18"/>
              </w:rPr>
              <w:t xml:space="preserve">I </w:t>
            </w:r>
            <w:r w:rsidRPr="009324CC">
              <w:rPr>
                <w:rFonts w:cs="Times New Roman"/>
                <w:b/>
                <w:bCs/>
                <w:sz w:val="18"/>
                <w:szCs w:val="18"/>
                <w:lang w:val="sr-Cyrl-CS"/>
              </w:rPr>
              <w:t>разред</w:t>
            </w:r>
          </w:p>
        </w:tc>
        <w:tc>
          <w:tcPr>
            <w:cnfStyle w:val="000010000000" w:firstRow="0" w:lastRow="0" w:firstColumn="0" w:lastColumn="0" w:oddVBand="1" w:evenVBand="0" w:oddHBand="0" w:evenHBand="0" w:firstRowFirstColumn="0" w:firstRowLastColumn="0" w:lastRowFirstColumn="0" w:lastRowLastColumn="0"/>
            <w:tcW w:w="1511" w:type="dxa"/>
            <w:gridSpan w:val="2"/>
            <w:tcBorders>
              <w:top w:val="single" w:sz="12" w:space="0" w:color="auto"/>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rPr>
                <w:rFonts w:cs="Times New Roman"/>
                <w:b/>
                <w:bCs/>
                <w:sz w:val="18"/>
                <w:szCs w:val="18"/>
                <w:lang w:val="sr-Cyrl-CS"/>
              </w:rPr>
            </w:pPr>
            <w:r w:rsidRPr="009324CC">
              <w:rPr>
                <w:rFonts w:cs="Times New Roman"/>
                <w:b/>
                <w:bCs/>
                <w:sz w:val="18"/>
                <w:szCs w:val="18"/>
              </w:rPr>
              <w:t>II</w:t>
            </w:r>
            <w:r w:rsidRPr="009324CC">
              <w:rPr>
                <w:rFonts w:cs="Times New Roman"/>
                <w:b/>
                <w:bCs/>
                <w:sz w:val="18"/>
                <w:szCs w:val="18"/>
                <w:lang w:val="sr-Cyrl-CS"/>
              </w:rPr>
              <w:t xml:space="preserve"> разред</w:t>
            </w:r>
          </w:p>
        </w:tc>
        <w:tc>
          <w:tcPr>
            <w:tcW w:w="1511" w:type="dxa"/>
            <w:gridSpan w:val="2"/>
            <w:tcBorders>
              <w:top w:val="single" w:sz="12" w:space="0" w:color="auto"/>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lang w:val="sr-Cyrl-CS"/>
              </w:rPr>
            </w:pPr>
            <w:r w:rsidRPr="009324CC">
              <w:rPr>
                <w:rFonts w:cs="Times New Roman"/>
                <w:b/>
                <w:bCs/>
                <w:sz w:val="18"/>
                <w:szCs w:val="18"/>
              </w:rPr>
              <w:t>III</w:t>
            </w:r>
            <w:r w:rsidRPr="009324CC">
              <w:rPr>
                <w:rFonts w:cs="Times New Roman"/>
                <w:b/>
                <w:bCs/>
                <w:sz w:val="18"/>
                <w:szCs w:val="18"/>
                <w:lang w:val="sr-Cyrl-CS"/>
              </w:rPr>
              <w:t xml:space="preserve"> разред</w:t>
            </w:r>
          </w:p>
        </w:tc>
        <w:tc>
          <w:tcPr>
            <w:cnfStyle w:val="000010000000" w:firstRow="0" w:lastRow="0" w:firstColumn="0" w:lastColumn="0" w:oddVBand="1" w:evenVBand="0" w:oddHBand="0" w:evenHBand="0" w:firstRowFirstColumn="0" w:firstRowLastColumn="0" w:lastRowFirstColumn="0" w:lastRowLastColumn="0"/>
            <w:tcW w:w="1511" w:type="dxa"/>
            <w:gridSpan w:val="2"/>
            <w:tcBorders>
              <w:top w:val="single" w:sz="12" w:space="0" w:color="auto"/>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rPr>
                <w:rFonts w:cs="Times New Roman"/>
                <w:b/>
                <w:bCs/>
                <w:sz w:val="18"/>
                <w:szCs w:val="18"/>
                <w:lang w:val="sr-Cyrl-CS"/>
              </w:rPr>
            </w:pPr>
            <w:r w:rsidRPr="009324CC">
              <w:rPr>
                <w:rFonts w:cs="Times New Roman"/>
                <w:b/>
                <w:bCs/>
                <w:sz w:val="18"/>
                <w:szCs w:val="18"/>
              </w:rPr>
              <w:t>IV</w:t>
            </w:r>
            <w:r w:rsidRPr="009324CC">
              <w:rPr>
                <w:rFonts w:cs="Times New Roman"/>
                <w:b/>
                <w:bCs/>
                <w:sz w:val="18"/>
                <w:szCs w:val="18"/>
                <w:lang w:val="sr-Cyrl-CS"/>
              </w:rPr>
              <w:t xml:space="preserve"> разред</w:t>
            </w:r>
          </w:p>
        </w:tc>
        <w:tc>
          <w:tcPr>
            <w:tcW w:w="1511" w:type="dxa"/>
            <w:gridSpan w:val="2"/>
            <w:tcBorders>
              <w:top w:val="single" w:sz="12" w:space="0" w:color="auto"/>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lang w:val="sr-Cyrl-CS"/>
              </w:rPr>
            </w:pPr>
            <w:r w:rsidRPr="009324CC">
              <w:rPr>
                <w:rFonts w:cs="Times New Roman"/>
                <w:b/>
                <w:bCs/>
                <w:sz w:val="18"/>
                <w:szCs w:val="18"/>
              </w:rPr>
              <w:t>I-IV</w:t>
            </w:r>
            <w:r w:rsidRPr="009324CC">
              <w:rPr>
                <w:rFonts w:cs="Times New Roman"/>
                <w:b/>
                <w:bCs/>
                <w:sz w:val="18"/>
                <w:szCs w:val="18"/>
                <w:lang w:val="sr-Cyrl-CS"/>
              </w:rPr>
              <w:t xml:space="preserve"> разред</w:t>
            </w:r>
          </w:p>
        </w:tc>
        <w:tc>
          <w:tcPr>
            <w:cnfStyle w:val="000010000000" w:firstRow="0" w:lastRow="0" w:firstColumn="0" w:lastColumn="0" w:oddVBand="1" w:evenVBand="0" w:oddHBand="0" w:evenHBand="0" w:firstRowFirstColumn="0" w:firstRowLastColumn="0" w:lastRowFirstColumn="0" w:lastRowLastColumn="0"/>
            <w:tcW w:w="856" w:type="dxa"/>
            <w:vMerge w:val="restart"/>
            <w:tcBorders>
              <w:top w:val="single" w:sz="12" w:space="0" w:color="auto"/>
              <w:left w:val="single" w:sz="12" w:space="0" w:color="auto"/>
              <w:right w:val="single" w:sz="12" w:space="0" w:color="auto"/>
            </w:tcBorders>
            <w:shd w:val="clear" w:color="auto" w:fill="A6A6A6" w:themeFill="background1" w:themeFillShade="A6"/>
            <w:textDirection w:val="btLr"/>
            <w:vAlign w:val="center"/>
          </w:tcPr>
          <w:p w:rsidR="00853DFA" w:rsidRPr="009324CC" w:rsidRDefault="00853DFA" w:rsidP="00AF5C59">
            <w:pPr>
              <w:ind w:left="113" w:right="113"/>
              <w:jc w:val="center"/>
              <w:rPr>
                <w:rFonts w:cs="Times New Roman"/>
                <w:b/>
                <w:bCs/>
                <w:sz w:val="18"/>
                <w:szCs w:val="18"/>
                <w:lang w:val="sr-Cyrl-CS"/>
              </w:rPr>
            </w:pPr>
            <w:r w:rsidRPr="009324CC">
              <w:rPr>
                <w:rFonts w:cs="Times New Roman"/>
                <w:b/>
                <w:bCs/>
                <w:sz w:val="18"/>
                <w:szCs w:val="18"/>
                <w:lang w:val="sr-Cyrl-CS"/>
              </w:rPr>
              <w:t>Која  је комбинација по разредима присутна</w:t>
            </w:r>
          </w:p>
        </w:tc>
      </w:tr>
      <w:tr w:rsidR="00BF2615" w:rsidRPr="009324CC" w:rsidTr="000159CA">
        <w:trPr>
          <w:trHeight w:val="153"/>
          <w:jc w:val="center"/>
        </w:trPr>
        <w:tc>
          <w:tcPr>
            <w:cnfStyle w:val="000010000000" w:firstRow="0" w:lastRow="0" w:firstColumn="0" w:lastColumn="0" w:oddVBand="1" w:evenVBand="0" w:oddHBand="0" w:evenHBand="0" w:firstRowFirstColumn="0" w:firstRowLastColumn="0" w:lastRowFirstColumn="0" w:lastRowLastColumn="0"/>
            <w:tcW w:w="2221" w:type="dxa"/>
            <w:gridSpan w:val="3"/>
            <w:vMerge/>
            <w:tcBorders>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rPr>
                <w:rFonts w:cs="Times New Roman"/>
                <w:b/>
                <w:bCs/>
                <w:sz w:val="18"/>
                <w:szCs w:val="18"/>
                <w:lang w:val="sr-Cyrl-CS"/>
              </w:rPr>
            </w:pPr>
          </w:p>
        </w:tc>
        <w:tc>
          <w:tcPr>
            <w:tcW w:w="1511" w:type="dxa"/>
            <w:gridSpan w:val="2"/>
            <w:tcBorders>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cnfStyle w:val="000000000000" w:firstRow="0" w:lastRow="0" w:firstColumn="0" w:lastColumn="0" w:oddVBand="0" w:evenVBand="0" w:oddHBand="0" w:evenHBand="0" w:firstRowFirstColumn="0" w:firstRowLastColumn="0" w:lastRowFirstColumn="0" w:lastRowLastColumn="0"/>
              <w:rPr>
                <w:rFonts w:cs="Times New Roman"/>
                <w:b/>
                <w:bCs/>
                <w:sz w:val="18"/>
                <w:szCs w:val="18"/>
              </w:rPr>
            </w:pPr>
            <w:r w:rsidRPr="009324CC">
              <w:rPr>
                <w:rFonts w:cs="Times New Roman"/>
                <w:b/>
                <w:bCs/>
                <w:sz w:val="18"/>
                <w:szCs w:val="18"/>
                <w:lang w:val="sr-Cyrl-CS"/>
              </w:rPr>
              <w:t>Број</w:t>
            </w:r>
          </w:p>
        </w:tc>
        <w:tc>
          <w:tcPr>
            <w:cnfStyle w:val="000010000000" w:firstRow="0" w:lastRow="0" w:firstColumn="0" w:lastColumn="0" w:oddVBand="1" w:evenVBand="0" w:oddHBand="0" w:evenHBand="0" w:firstRowFirstColumn="0" w:firstRowLastColumn="0" w:lastRowFirstColumn="0" w:lastRowLastColumn="0"/>
            <w:tcW w:w="1511" w:type="dxa"/>
            <w:gridSpan w:val="2"/>
            <w:tcBorders>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rPr>
                <w:rFonts w:cs="Times New Roman"/>
                <w:b/>
                <w:bCs/>
                <w:sz w:val="18"/>
                <w:szCs w:val="18"/>
              </w:rPr>
            </w:pPr>
            <w:r w:rsidRPr="009324CC">
              <w:rPr>
                <w:rFonts w:cs="Times New Roman"/>
                <w:b/>
                <w:bCs/>
                <w:sz w:val="18"/>
                <w:szCs w:val="18"/>
                <w:lang w:val="sr-Cyrl-CS"/>
              </w:rPr>
              <w:t>Број</w:t>
            </w:r>
          </w:p>
        </w:tc>
        <w:tc>
          <w:tcPr>
            <w:tcW w:w="1511" w:type="dxa"/>
            <w:gridSpan w:val="2"/>
            <w:tcBorders>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cnfStyle w:val="000000000000" w:firstRow="0" w:lastRow="0" w:firstColumn="0" w:lastColumn="0" w:oddVBand="0" w:evenVBand="0" w:oddHBand="0" w:evenHBand="0" w:firstRowFirstColumn="0" w:firstRowLastColumn="0" w:lastRowFirstColumn="0" w:lastRowLastColumn="0"/>
              <w:rPr>
                <w:rFonts w:cs="Times New Roman"/>
                <w:b/>
                <w:bCs/>
                <w:sz w:val="18"/>
                <w:szCs w:val="18"/>
              </w:rPr>
            </w:pPr>
            <w:r w:rsidRPr="009324CC">
              <w:rPr>
                <w:rFonts w:cs="Times New Roman"/>
                <w:b/>
                <w:bCs/>
                <w:sz w:val="18"/>
                <w:szCs w:val="18"/>
                <w:lang w:val="sr-Cyrl-CS"/>
              </w:rPr>
              <w:t>Број</w:t>
            </w:r>
          </w:p>
        </w:tc>
        <w:tc>
          <w:tcPr>
            <w:cnfStyle w:val="000010000000" w:firstRow="0" w:lastRow="0" w:firstColumn="0" w:lastColumn="0" w:oddVBand="1" w:evenVBand="0" w:oddHBand="0" w:evenHBand="0" w:firstRowFirstColumn="0" w:firstRowLastColumn="0" w:lastRowFirstColumn="0" w:lastRowLastColumn="0"/>
            <w:tcW w:w="1511" w:type="dxa"/>
            <w:gridSpan w:val="2"/>
            <w:tcBorders>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rPr>
                <w:rFonts w:cs="Times New Roman"/>
                <w:b/>
                <w:bCs/>
                <w:sz w:val="18"/>
                <w:szCs w:val="18"/>
              </w:rPr>
            </w:pPr>
            <w:r w:rsidRPr="009324CC">
              <w:rPr>
                <w:rFonts w:cs="Times New Roman"/>
                <w:b/>
                <w:bCs/>
                <w:sz w:val="18"/>
                <w:szCs w:val="18"/>
                <w:lang w:val="sr-Cyrl-CS"/>
              </w:rPr>
              <w:t>Број</w:t>
            </w:r>
          </w:p>
        </w:tc>
        <w:tc>
          <w:tcPr>
            <w:tcW w:w="1511" w:type="dxa"/>
            <w:gridSpan w:val="2"/>
            <w:tcBorders>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cnfStyle w:val="000000000000" w:firstRow="0" w:lastRow="0" w:firstColumn="0" w:lastColumn="0" w:oddVBand="0" w:evenVBand="0" w:oddHBand="0" w:evenHBand="0" w:firstRowFirstColumn="0" w:firstRowLastColumn="0" w:lastRowFirstColumn="0" w:lastRowLastColumn="0"/>
              <w:rPr>
                <w:rFonts w:cs="Times New Roman"/>
                <w:b/>
                <w:bCs/>
                <w:sz w:val="18"/>
                <w:szCs w:val="18"/>
              </w:rPr>
            </w:pPr>
            <w:r w:rsidRPr="009324CC">
              <w:rPr>
                <w:rFonts w:cs="Times New Roman"/>
                <w:b/>
                <w:bCs/>
                <w:sz w:val="18"/>
                <w:szCs w:val="18"/>
                <w:lang w:val="sr-Cyrl-CS"/>
              </w:rPr>
              <w:t>Број</w:t>
            </w:r>
          </w:p>
        </w:tc>
        <w:tc>
          <w:tcPr>
            <w:cnfStyle w:val="000010000000" w:firstRow="0" w:lastRow="0" w:firstColumn="0" w:lastColumn="0" w:oddVBand="1" w:evenVBand="0" w:oddHBand="0" w:evenHBand="0" w:firstRowFirstColumn="0" w:firstRowLastColumn="0" w:lastRowFirstColumn="0" w:lastRowLastColumn="0"/>
            <w:tcW w:w="856" w:type="dxa"/>
            <w:vMerge/>
            <w:tcBorders>
              <w:left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rPr>
                <w:rFonts w:cs="Times New Roman"/>
                <w:sz w:val="18"/>
                <w:szCs w:val="18"/>
              </w:rPr>
            </w:pPr>
          </w:p>
        </w:tc>
      </w:tr>
      <w:tr w:rsidR="002F30C3" w:rsidRPr="009324CC" w:rsidTr="000159CA">
        <w:trPr>
          <w:cnfStyle w:val="000000100000" w:firstRow="0" w:lastRow="0" w:firstColumn="0" w:lastColumn="0" w:oddVBand="0" w:evenVBand="0" w:oddHBand="1" w:evenHBand="0" w:firstRowFirstColumn="0" w:firstRowLastColumn="0" w:lastRowFirstColumn="0" w:lastRowLastColumn="0"/>
          <w:trHeight w:val="153"/>
          <w:jc w:val="center"/>
        </w:trPr>
        <w:tc>
          <w:tcPr>
            <w:cnfStyle w:val="000010000000" w:firstRow="0" w:lastRow="0" w:firstColumn="0" w:lastColumn="0" w:oddVBand="1" w:evenVBand="0" w:oddHBand="0" w:evenHBand="0" w:firstRowFirstColumn="0" w:firstRowLastColumn="0" w:lastRowFirstColumn="0" w:lastRowLastColumn="0"/>
            <w:tcW w:w="2221" w:type="dxa"/>
            <w:gridSpan w:val="3"/>
            <w:vMerge/>
            <w:tcBorders>
              <w:left w:val="single" w:sz="12" w:space="0" w:color="auto"/>
              <w:bottom w:val="single" w:sz="12" w:space="0" w:color="auto"/>
              <w:right w:val="single" w:sz="12" w:space="0" w:color="auto"/>
            </w:tcBorders>
            <w:vAlign w:val="center"/>
          </w:tcPr>
          <w:p w:rsidR="00853DFA" w:rsidRPr="009324CC" w:rsidRDefault="00853DFA" w:rsidP="00AF5C59">
            <w:pPr>
              <w:jc w:val="center"/>
              <w:rPr>
                <w:rFonts w:cs="Times New Roman"/>
                <w:b/>
                <w:bCs/>
                <w:sz w:val="18"/>
                <w:szCs w:val="18"/>
              </w:rPr>
            </w:pPr>
          </w:p>
        </w:tc>
        <w:tc>
          <w:tcPr>
            <w:tcW w:w="743" w:type="dxa"/>
            <w:tcBorders>
              <w:left w:val="single" w:sz="12" w:space="0" w:color="auto"/>
              <w:bottom w:val="single" w:sz="12" w:space="0" w:color="auto"/>
            </w:tcBorders>
            <w:shd w:val="clear" w:color="auto" w:fill="A6A6A6" w:themeFill="background1" w:themeFillShade="A6"/>
            <w:vAlign w:val="center"/>
          </w:tcPr>
          <w:p w:rsidR="00853DFA" w:rsidRPr="009324CC" w:rsidRDefault="00853DFA" w:rsidP="00AF5C59">
            <w:pPr>
              <w:spacing w:before="40" w:after="4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lang w:val="sr-Cyrl-CS"/>
              </w:rPr>
            </w:pPr>
            <w:r w:rsidRPr="009324CC">
              <w:rPr>
                <w:rFonts w:cs="Times New Roman"/>
                <w:b/>
                <w:bCs/>
                <w:sz w:val="18"/>
                <w:szCs w:val="18"/>
                <w:lang w:val="sr-Cyrl-CS"/>
              </w:rPr>
              <w:t>учен.</w:t>
            </w:r>
          </w:p>
        </w:tc>
        <w:tc>
          <w:tcPr>
            <w:cnfStyle w:val="000010000000" w:firstRow="0" w:lastRow="0" w:firstColumn="0" w:lastColumn="0" w:oddVBand="1" w:evenVBand="0" w:oddHBand="0" w:evenHBand="0" w:firstRowFirstColumn="0" w:firstRowLastColumn="0" w:lastRowFirstColumn="0" w:lastRowLastColumn="0"/>
            <w:tcW w:w="768" w:type="dxa"/>
            <w:tcBorders>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rPr>
                <w:rFonts w:cs="Times New Roman"/>
                <w:b/>
                <w:bCs/>
                <w:sz w:val="18"/>
                <w:szCs w:val="18"/>
                <w:lang w:val="sr-Cyrl-CS"/>
              </w:rPr>
            </w:pPr>
            <w:r w:rsidRPr="009324CC">
              <w:rPr>
                <w:rFonts w:cs="Times New Roman"/>
                <w:b/>
                <w:bCs/>
                <w:sz w:val="18"/>
                <w:szCs w:val="18"/>
                <w:lang w:val="sr-Cyrl-CS"/>
              </w:rPr>
              <w:t>одељ.</w:t>
            </w:r>
          </w:p>
        </w:tc>
        <w:tc>
          <w:tcPr>
            <w:tcW w:w="743" w:type="dxa"/>
            <w:tcBorders>
              <w:left w:val="single" w:sz="12" w:space="0" w:color="auto"/>
              <w:bottom w:val="single" w:sz="12" w:space="0" w:color="auto"/>
            </w:tcBorders>
            <w:shd w:val="clear" w:color="auto" w:fill="A6A6A6" w:themeFill="background1" w:themeFillShade="A6"/>
            <w:vAlign w:val="center"/>
          </w:tcPr>
          <w:p w:rsidR="00853DFA" w:rsidRPr="009324CC" w:rsidRDefault="00853DFA" w:rsidP="00AF5C59">
            <w:pPr>
              <w:spacing w:before="40" w:after="4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lang w:val="sr-Cyrl-CS"/>
              </w:rPr>
            </w:pPr>
            <w:r w:rsidRPr="009324CC">
              <w:rPr>
                <w:rFonts w:cs="Times New Roman"/>
                <w:b/>
                <w:bCs/>
                <w:sz w:val="18"/>
                <w:szCs w:val="18"/>
                <w:lang w:val="sr-Cyrl-CS"/>
              </w:rPr>
              <w:t>учен.</w:t>
            </w:r>
          </w:p>
        </w:tc>
        <w:tc>
          <w:tcPr>
            <w:cnfStyle w:val="000010000000" w:firstRow="0" w:lastRow="0" w:firstColumn="0" w:lastColumn="0" w:oddVBand="1" w:evenVBand="0" w:oddHBand="0" w:evenHBand="0" w:firstRowFirstColumn="0" w:firstRowLastColumn="0" w:lastRowFirstColumn="0" w:lastRowLastColumn="0"/>
            <w:tcW w:w="768" w:type="dxa"/>
            <w:tcBorders>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rPr>
                <w:rFonts w:cs="Times New Roman"/>
                <w:b/>
                <w:bCs/>
                <w:sz w:val="18"/>
                <w:szCs w:val="18"/>
                <w:lang w:val="sr-Cyrl-CS"/>
              </w:rPr>
            </w:pPr>
            <w:r w:rsidRPr="009324CC">
              <w:rPr>
                <w:rFonts w:cs="Times New Roman"/>
                <w:b/>
                <w:bCs/>
                <w:sz w:val="18"/>
                <w:szCs w:val="18"/>
                <w:lang w:val="sr-Cyrl-CS"/>
              </w:rPr>
              <w:t>одељ.</w:t>
            </w:r>
          </w:p>
        </w:tc>
        <w:tc>
          <w:tcPr>
            <w:tcW w:w="743" w:type="dxa"/>
            <w:tcBorders>
              <w:left w:val="single" w:sz="12" w:space="0" w:color="auto"/>
              <w:bottom w:val="single" w:sz="12" w:space="0" w:color="auto"/>
            </w:tcBorders>
            <w:shd w:val="clear" w:color="auto" w:fill="A6A6A6" w:themeFill="background1" w:themeFillShade="A6"/>
            <w:vAlign w:val="center"/>
          </w:tcPr>
          <w:p w:rsidR="00853DFA" w:rsidRPr="009324CC" w:rsidRDefault="00853DFA" w:rsidP="00AF5C59">
            <w:pPr>
              <w:spacing w:before="40" w:after="4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lang w:val="sr-Cyrl-CS"/>
              </w:rPr>
            </w:pPr>
            <w:r w:rsidRPr="009324CC">
              <w:rPr>
                <w:rFonts w:cs="Times New Roman"/>
                <w:b/>
                <w:bCs/>
                <w:sz w:val="18"/>
                <w:szCs w:val="18"/>
                <w:lang w:val="sr-Cyrl-CS"/>
              </w:rPr>
              <w:t>учен.</w:t>
            </w:r>
          </w:p>
        </w:tc>
        <w:tc>
          <w:tcPr>
            <w:cnfStyle w:val="000010000000" w:firstRow="0" w:lastRow="0" w:firstColumn="0" w:lastColumn="0" w:oddVBand="1" w:evenVBand="0" w:oddHBand="0" w:evenHBand="0" w:firstRowFirstColumn="0" w:firstRowLastColumn="0" w:lastRowFirstColumn="0" w:lastRowLastColumn="0"/>
            <w:tcW w:w="768" w:type="dxa"/>
            <w:tcBorders>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rPr>
                <w:rFonts w:cs="Times New Roman"/>
                <w:b/>
                <w:bCs/>
                <w:sz w:val="18"/>
                <w:szCs w:val="18"/>
                <w:lang w:val="sr-Cyrl-CS"/>
              </w:rPr>
            </w:pPr>
            <w:r w:rsidRPr="009324CC">
              <w:rPr>
                <w:rFonts w:cs="Times New Roman"/>
                <w:b/>
                <w:bCs/>
                <w:sz w:val="18"/>
                <w:szCs w:val="18"/>
                <w:lang w:val="sr-Cyrl-CS"/>
              </w:rPr>
              <w:t>одељ.</w:t>
            </w:r>
          </w:p>
        </w:tc>
        <w:tc>
          <w:tcPr>
            <w:tcW w:w="743" w:type="dxa"/>
            <w:tcBorders>
              <w:left w:val="single" w:sz="12" w:space="0" w:color="auto"/>
              <w:bottom w:val="single" w:sz="12" w:space="0" w:color="auto"/>
            </w:tcBorders>
            <w:shd w:val="clear" w:color="auto" w:fill="A6A6A6" w:themeFill="background1" w:themeFillShade="A6"/>
            <w:vAlign w:val="center"/>
          </w:tcPr>
          <w:p w:rsidR="00853DFA" w:rsidRPr="009324CC" w:rsidRDefault="00853DFA" w:rsidP="00AF5C59">
            <w:pPr>
              <w:spacing w:before="40" w:after="4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lang w:val="sr-Cyrl-CS"/>
              </w:rPr>
            </w:pPr>
            <w:r w:rsidRPr="009324CC">
              <w:rPr>
                <w:rFonts w:cs="Times New Roman"/>
                <w:b/>
                <w:bCs/>
                <w:sz w:val="18"/>
                <w:szCs w:val="18"/>
                <w:lang w:val="sr-Cyrl-CS"/>
              </w:rPr>
              <w:t>учен.</w:t>
            </w:r>
          </w:p>
        </w:tc>
        <w:tc>
          <w:tcPr>
            <w:cnfStyle w:val="000010000000" w:firstRow="0" w:lastRow="0" w:firstColumn="0" w:lastColumn="0" w:oddVBand="1" w:evenVBand="0" w:oddHBand="0" w:evenHBand="0" w:firstRowFirstColumn="0" w:firstRowLastColumn="0" w:lastRowFirstColumn="0" w:lastRowLastColumn="0"/>
            <w:tcW w:w="768" w:type="dxa"/>
            <w:tcBorders>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rPr>
                <w:rFonts w:cs="Times New Roman"/>
                <w:b/>
                <w:bCs/>
                <w:sz w:val="18"/>
                <w:szCs w:val="18"/>
                <w:lang w:val="sr-Cyrl-CS"/>
              </w:rPr>
            </w:pPr>
            <w:r w:rsidRPr="009324CC">
              <w:rPr>
                <w:rFonts w:cs="Times New Roman"/>
                <w:b/>
                <w:bCs/>
                <w:sz w:val="18"/>
                <w:szCs w:val="18"/>
                <w:lang w:val="sr-Cyrl-CS"/>
              </w:rPr>
              <w:t>одељ.</w:t>
            </w:r>
          </w:p>
        </w:tc>
        <w:tc>
          <w:tcPr>
            <w:tcW w:w="743" w:type="dxa"/>
            <w:tcBorders>
              <w:left w:val="single" w:sz="12" w:space="0" w:color="auto"/>
              <w:bottom w:val="single" w:sz="12" w:space="0" w:color="auto"/>
            </w:tcBorders>
            <w:shd w:val="clear" w:color="auto" w:fill="A6A6A6" w:themeFill="background1" w:themeFillShade="A6"/>
            <w:vAlign w:val="center"/>
          </w:tcPr>
          <w:p w:rsidR="00853DFA" w:rsidRPr="009324CC" w:rsidRDefault="00853DFA" w:rsidP="00AF5C59">
            <w:pPr>
              <w:spacing w:before="40" w:after="4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lang w:val="sr-Cyrl-CS"/>
              </w:rPr>
            </w:pPr>
            <w:r w:rsidRPr="009324CC">
              <w:rPr>
                <w:rFonts w:cs="Times New Roman"/>
                <w:b/>
                <w:bCs/>
                <w:sz w:val="18"/>
                <w:szCs w:val="18"/>
                <w:lang w:val="sr-Cyrl-CS"/>
              </w:rPr>
              <w:t>учен.</w:t>
            </w:r>
          </w:p>
        </w:tc>
        <w:tc>
          <w:tcPr>
            <w:cnfStyle w:val="000010000000" w:firstRow="0" w:lastRow="0" w:firstColumn="0" w:lastColumn="0" w:oddVBand="1" w:evenVBand="0" w:oddHBand="0" w:evenHBand="0" w:firstRowFirstColumn="0" w:firstRowLastColumn="0" w:lastRowFirstColumn="0" w:lastRowLastColumn="0"/>
            <w:tcW w:w="768" w:type="dxa"/>
            <w:tcBorders>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40" w:after="40"/>
              <w:jc w:val="center"/>
              <w:rPr>
                <w:rFonts w:cs="Times New Roman"/>
                <w:b/>
                <w:bCs/>
                <w:sz w:val="18"/>
                <w:szCs w:val="18"/>
                <w:lang w:val="sr-Cyrl-CS"/>
              </w:rPr>
            </w:pPr>
            <w:r w:rsidRPr="009324CC">
              <w:rPr>
                <w:rFonts w:cs="Times New Roman"/>
                <w:b/>
                <w:bCs/>
                <w:sz w:val="18"/>
                <w:szCs w:val="18"/>
                <w:lang w:val="sr-Cyrl-CS"/>
              </w:rPr>
              <w:t>одељ.</w:t>
            </w:r>
          </w:p>
        </w:tc>
        <w:tc>
          <w:tcPr>
            <w:tcW w:w="856" w:type="dxa"/>
            <w:vMerge/>
            <w:tcBorders>
              <w:left w:val="single" w:sz="12" w:space="0" w:color="auto"/>
              <w:right w:val="single" w:sz="12" w:space="0" w:color="auto"/>
            </w:tcBorders>
            <w:shd w:val="clear" w:color="auto" w:fill="A6A6A6" w:themeFill="background1" w:themeFillShade="A6"/>
            <w:vAlign w:val="center"/>
          </w:tcPr>
          <w:p w:rsidR="00853DFA" w:rsidRPr="009324CC" w:rsidRDefault="00853DFA" w:rsidP="00AF5C5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r>
      <w:tr w:rsidR="00BF2615" w:rsidRPr="009324CC" w:rsidTr="000159CA">
        <w:trPr>
          <w:trHeight w:val="51"/>
          <w:jc w:val="center"/>
        </w:trPr>
        <w:tc>
          <w:tcPr>
            <w:cnfStyle w:val="000010000000" w:firstRow="0" w:lastRow="0" w:firstColumn="0" w:lastColumn="0" w:oddVBand="1" w:evenVBand="0" w:oddHBand="0" w:evenHBand="0" w:firstRowFirstColumn="0" w:firstRowLastColumn="0" w:lastRowFirstColumn="0" w:lastRowLastColumn="0"/>
            <w:tcW w:w="612" w:type="dxa"/>
            <w:vMerge w:val="restart"/>
            <w:tcBorders>
              <w:top w:val="single" w:sz="12" w:space="0" w:color="auto"/>
              <w:left w:val="single" w:sz="12" w:space="0" w:color="auto"/>
              <w:right w:val="single" w:sz="12" w:space="0" w:color="auto"/>
            </w:tcBorders>
            <w:textDirection w:val="btLr"/>
            <w:vAlign w:val="center"/>
          </w:tcPr>
          <w:p w:rsidR="00BF2615" w:rsidRPr="009324CC" w:rsidRDefault="00BF2615" w:rsidP="00AF5C59">
            <w:pPr>
              <w:ind w:left="113" w:right="113"/>
              <w:jc w:val="center"/>
              <w:rPr>
                <w:rFonts w:cs="Times New Roman"/>
                <w:b/>
                <w:bCs/>
                <w:sz w:val="18"/>
                <w:szCs w:val="18"/>
                <w:lang w:val="sr-Cyrl-CS"/>
              </w:rPr>
            </w:pPr>
            <w:r w:rsidRPr="009324CC">
              <w:rPr>
                <w:rFonts w:cs="Times New Roman"/>
                <w:b/>
                <w:bCs/>
                <w:sz w:val="18"/>
                <w:szCs w:val="18"/>
                <w:lang w:val="sr-Cyrl-CS"/>
              </w:rPr>
              <w:t>КОМБИНОВАНА ОДЕЉЕЊА</w:t>
            </w:r>
          </w:p>
        </w:tc>
        <w:tc>
          <w:tcPr>
            <w:tcW w:w="1608" w:type="dxa"/>
            <w:gridSpan w:val="2"/>
            <w:tcBorders>
              <w:top w:val="single" w:sz="12" w:space="0" w:color="auto"/>
              <w:left w:val="single" w:sz="12" w:space="0" w:color="auto"/>
              <w:bottom w:val="single" w:sz="12" w:space="0" w:color="auto"/>
              <w:right w:val="single" w:sz="8" w:space="0" w:color="000000" w:themeColor="text1"/>
            </w:tcBorders>
            <w:vAlign w:val="center"/>
          </w:tcPr>
          <w:p w:rsidR="00BF2615" w:rsidRPr="009324CC" w:rsidRDefault="00BF2615" w:rsidP="00AF5C5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1511" w:type="dxa"/>
            <w:gridSpan w:val="2"/>
            <w:tcBorders>
              <w:top w:val="single" w:sz="12" w:space="0" w:color="auto"/>
              <w:left w:val="single" w:sz="12" w:space="0" w:color="auto"/>
              <w:bottom w:val="single" w:sz="12" w:space="0" w:color="auto"/>
            </w:tcBorders>
            <w:vAlign w:val="center"/>
          </w:tcPr>
          <w:p w:rsidR="00BF2615" w:rsidRPr="009324CC" w:rsidRDefault="00BF2615" w:rsidP="00AF5C59">
            <w:pPr>
              <w:jc w:val="center"/>
              <w:rPr>
                <w:rFonts w:cs="Times New Roman"/>
                <w:b/>
                <w:sz w:val="18"/>
                <w:szCs w:val="18"/>
                <w:lang w:val="sr-Cyrl-CS"/>
              </w:rPr>
            </w:pPr>
          </w:p>
        </w:tc>
        <w:tc>
          <w:tcPr>
            <w:tcW w:w="1511" w:type="dxa"/>
            <w:gridSpan w:val="2"/>
            <w:tcBorders>
              <w:top w:val="single" w:sz="12" w:space="0" w:color="auto"/>
              <w:left w:val="single" w:sz="12" w:space="0" w:color="auto"/>
              <w:bottom w:val="single" w:sz="12" w:space="0" w:color="auto"/>
              <w:right w:val="single" w:sz="8" w:space="0" w:color="000000" w:themeColor="text1"/>
            </w:tcBorders>
            <w:vAlign w:val="center"/>
          </w:tcPr>
          <w:p w:rsidR="00BF2615" w:rsidRPr="009324CC" w:rsidRDefault="00BF2615" w:rsidP="00AF5C5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1511" w:type="dxa"/>
            <w:gridSpan w:val="2"/>
            <w:tcBorders>
              <w:top w:val="single" w:sz="12" w:space="0" w:color="auto"/>
              <w:left w:val="single" w:sz="12" w:space="0" w:color="auto"/>
              <w:bottom w:val="single" w:sz="12" w:space="0" w:color="auto"/>
            </w:tcBorders>
            <w:vAlign w:val="center"/>
          </w:tcPr>
          <w:p w:rsidR="00BF2615" w:rsidRPr="009324CC" w:rsidRDefault="00BF2615" w:rsidP="00AF5C59">
            <w:pPr>
              <w:jc w:val="center"/>
              <w:rPr>
                <w:rFonts w:cs="Times New Roman"/>
                <w:b/>
                <w:sz w:val="18"/>
                <w:szCs w:val="18"/>
                <w:lang w:val="sr-Cyrl-CS"/>
              </w:rPr>
            </w:pPr>
          </w:p>
        </w:tc>
        <w:tc>
          <w:tcPr>
            <w:tcW w:w="1511" w:type="dxa"/>
            <w:gridSpan w:val="2"/>
            <w:tcBorders>
              <w:top w:val="single" w:sz="12" w:space="0" w:color="auto"/>
              <w:left w:val="single" w:sz="12" w:space="0" w:color="auto"/>
              <w:bottom w:val="single" w:sz="12" w:space="0" w:color="auto"/>
              <w:right w:val="single" w:sz="8" w:space="0" w:color="000000" w:themeColor="text1"/>
            </w:tcBorders>
            <w:vAlign w:val="center"/>
          </w:tcPr>
          <w:p w:rsidR="00BF2615" w:rsidRPr="009324CC" w:rsidRDefault="00BF2615" w:rsidP="00AF5C5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1511" w:type="dxa"/>
            <w:gridSpan w:val="2"/>
            <w:tcBorders>
              <w:top w:val="single" w:sz="12" w:space="0" w:color="auto"/>
              <w:left w:val="single" w:sz="12" w:space="0" w:color="auto"/>
              <w:bottom w:val="single" w:sz="12" w:space="0" w:color="auto"/>
              <w:right w:val="single" w:sz="12" w:space="0" w:color="auto"/>
            </w:tcBorders>
            <w:vAlign w:val="center"/>
          </w:tcPr>
          <w:p w:rsidR="00BF2615" w:rsidRPr="009324CC" w:rsidRDefault="00BF2615" w:rsidP="00AF5C59">
            <w:pPr>
              <w:jc w:val="center"/>
              <w:rPr>
                <w:rFonts w:cs="Times New Roman"/>
                <w:b/>
                <w:sz w:val="18"/>
                <w:szCs w:val="18"/>
                <w:lang w:val="sr-Cyrl-CS"/>
              </w:rPr>
            </w:pPr>
          </w:p>
        </w:tc>
        <w:tc>
          <w:tcPr>
            <w:tcW w:w="856" w:type="dxa"/>
            <w:vMerge/>
            <w:tcBorders>
              <w:left w:val="single" w:sz="12" w:space="0" w:color="auto"/>
              <w:right w:val="single" w:sz="12" w:space="0" w:color="auto"/>
            </w:tcBorders>
            <w:shd w:val="clear" w:color="auto" w:fill="A6A6A6" w:themeFill="background1" w:themeFillShade="A6"/>
            <w:vAlign w:val="center"/>
          </w:tcPr>
          <w:p w:rsidR="00BF2615" w:rsidRPr="009324CC" w:rsidRDefault="00BF2615" w:rsidP="00AF5C5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r>
      <w:tr w:rsidR="002F30C3" w:rsidRPr="009324CC" w:rsidTr="000159CA">
        <w:trPr>
          <w:cnfStyle w:val="000000100000" w:firstRow="0" w:lastRow="0" w:firstColumn="0" w:lastColumn="0" w:oddVBand="0" w:evenVBand="0" w:oddHBand="1" w:evenHBand="0" w:firstRowFirstColumn="0" w:firstRowLastColumn="0" w:lastRowFirstColumn="0" w:lastRowLastColumn="0"/>
          <w:trHeight w:val="1190"/>
          <w:jc w:val="center"/>
        </w:trPr>
        <w:tc>
          <w:tcPr>
            <w:cnfStyle w:val="000010000000" w:firstRow="0" w:lastRow="0" w:firstColumn="0" w:lastColumn="0" w:oddVBand="1" w:evenVBand="0" w:oddHBand="0" w:evenHBand="0" w:firstRowFirstColumn="0" w:firstRowLastColumn="0" w:lastRowFirstColumn="0" w:lastRowLastColumn="0"/>
            <w:tcW w:w="612" w:type="dxa"/>
            <w:vMerge/>
            <w:tcBorders>
              <w:left w:val="single" w:sz="12" w:space="0" w:color="auto"/>
              <w:right w:val="single" w:sz="12" w:space="0" w:color="auto"/>
            </w:tcBorders>
            <w:vAlign w:val="center"/>
          </w:tcPr>
          <w:p w:rsidR="00853DFA" w:rsidRPr="009324CC" w:rsidRDefault="00853DFA" w:rsidP="00AF5C59">
            <w:pPr>
              <w:ind w:left="113" w:right="113"/>
              <w:jc w:val="center"/>
              <w:rPr>
                <w:rFonts w:cs="Times New Roman"/>
                <w:sz w:val="18"/>
                <w:szCs w:val="18"/>
              </w:rPr>
            </w:pPr>
          </w:p>
        </w:tc>
        <w:tc>
          <w:tcPr>
            <w:tcW w:w="436" w:type="dxa"/>
            <w:tcBorders>
              <w:top w:val="single" w:sz="12" w:space="0" w:color="auto"/>
              <w:left w:val="single" w:sz="12" w:space="0" w:color="auto"/>
              <w:bottom w:val="single" w:sz="12" w:space="0" w:color="auto"/>
              <w:right w:val="single" w:sz="12" w:space="0" w:color="auto"/>
            </w:tcBorders>
            <w:textDirection w:val="btLr"/>
            <w:vAlign w:val="center"/>
          </w:tcPr>
          <w:p w:rsidR="00853DFA" w:rsidRPr="009324CC" w:rsidRDefault="00B14E24" w:rsidP="00AF5C59">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lang w:val="sr-Cyrl-CS"/>
              </w:rPr>
            </w:pPr>
            <w:r w:rsidRPr="009324CC">
              <w:rPr>
                <w:rFonts w:cs="Times New Roman"/>
                <w:b/>
                <w:sz w:val="18"/>
                <w:szCs w:val="18"/>
                <w:lang w:val="sr-Cyrl-CS"/>
              </w:rPr>
              <w:t xml:space="preserve">Централна </w:t>
            </w:r>
            <w:r w:rsidR="0000358B" w:rsidRPr="009324CC">
              <w:rPr>
                <w:rFonts w:cs="Times New Roman"/>
                <w:b/>
                <w:sz w:val="18"/>
                <w:szCs w:val="18"/>
                <w:lang w:val="sr-Cyrl-CS"/>
              </w:rPr>
              <w:t>школ</w:t>
            </w:r>
            <w:r w:rsidRPr="009324CC">
              <w:rPr>
                <w:rFonts w:cs="Times New Roman"/>
                <w:b/>
                <w:sz w:val="18"/>
                <w:szCs w:val="18"/>
                <w:lang w:val="sr-Cyrl-CS"/>
              </w:rPr>
              <w:t>а</w:t>
            </w:r>
          </w:p>
        </w:tc>
        <w:tc>
          <w:tcPr>
            <w:cnfStyle w:val="000010000000" w:firstRow="0" w:lastRow="0" w:firstColumn="0" w:lastColumn="0" w:oddVBand="1" w:evenVBand="0" w:oddHBand="0" w:evenHBand="0" w:firstRowFirstColumn="0" w:firstRowLastColumn="0" w:lastRowFirstColumn="0" w:lastRowLastColumn="0"/>
            <w:tcW w:w="1171" w:type="dxa"/>
            <w:tcBorders>
              <w:top w:val="single" w:sz="12" w:space="0" w:color="auto"/>
              <w:left w:val="single" w:sz="12" w:space="0" w:color="auto"/>
              <w:bottom w:val="single" w:sz="12" w:space="0" w:color="auto"/>
              <w:right w:val="single" w:sz="12" w:space="0" w:color="auto"/>
            </w:tcBorders>
            <w:vAlign w:val="center"/>
          </w:tcPr>
          <w:p w:rsidR="00B14E24" w:rsidRPr="009324CC" w:rsidRDefault="00B14E24" w:rsidP="00AF5C59">
            <w:pPr>
              <w:spacing w:before="60" w:after="60"/>
              <w:jc w:val="center"/>
              <w:rPr>
                <w:rFonts w:cs="Times New Roman"/>
                <w:b/>
                <w:sz w:val="18"/>
                <w:szCs w:val="18"/>
                <w:lang w:val="sr-Cyrl-CS"/>
              </w:rPr>
            </w:pPr>
          </w:p>
          <w:p w:rsidR="00853DFA" w:rsidRPr="009324CC" w:rsidRDefault="00853DFA" w:rsidP="00AF5C59">
            <w:pPr>
              <w:spacing w:before="60" w:after="60"/>
              <w:jc w:val="center"/>
              <w:rPr>
                <w:rFonts w:cs="Times New Roman"/>
                <w:b/>
                <w:sz w:val="18"/>
                <w:szCs w:val="18"/>
                <w:lang w:val="sr-Cyrl-CS"/>
              </w:rPr>
            </w:pPr>
            <w:r w:rsidRPr="009324CC">
              <w:rPr>
                <w:rFonts w:cs="Times New Roman"/>
                <w:b/>
                <w:sz w:val="18"/>
                <w:szCs w:val="18"/>
                <w:lang w:val="sr-Cyrl-CS"/>
              </w:rPr>
              <w:t>Жбевац</w:t>
            </w:r>
          </w:p>
        </w:tc>
        <w:tc>
          <w:tcPr>
            <w:tcW w:w="743" w:type="dxa"/>
            <w:tcBorders>
              <w:top w:val="single" w:sz="12" w:space="0" w:color="auto"/>
              <w:left w:val="single" w:sz="12" w:space="0" w:color="auto"/>
              <w:bottom w:val="single" w:sz="12" w:space="0" w:color="auto"/>
            </w:tcBorders>
            <w:vAlign w:val="center"/>
          </w:tcPr>
          <w:p w:rsidR="00853DFA" w:rsidRPr="009324CC" w:rsidRDefault="009F7D60" w:rsidP="00AF5C59">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9324CC">
              <w:rPr>
                <w:rFonts w:cs="Times New Roman"/>
                <w:sz w:val="18"/>
                <w:szCs w:val="18"/>
              </w:rPr>
              <w:t>6</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spacing w:before="60" w:after="60"/>
              <w:jc w:val="center"/>
              <w:rPr>
                <w:rFonts w:cs="Times New Roman"/>
                <w:sz w:val="18"/>
                <w:szCs w:val="18"/>
                <w:lang w:val="sr-Cyrl-CS"/>
              </w:rPr>
            </w:pPr>
            <w:r w:rsidRPr="009324CC">
              <w:rPr>
                <w:rFonts w:cs="Times New Roman"/>
                <w:sz w:val="18"/>
                <w:szCs w:val="18"/>
                <w:lang w:val="sr-Cyrl-CS"/>
              </w:rPr>
              <w:t>1/2</w:t>
            </w:r>
          </w:p>
        </w:tc>
        <w:tc>
          <w:tcPr>
            <w:tcW w:w="743" w:type="dxa"/>
            <w:tcBorders>
              <w:top w:val="single" w:sz="12" w:space="0" w:color="auto"/>
              <w:left w:val="single" w:sz="12" w:space="0" w:color="auto"/>
              <w:bottom w:val="single" w:sz="12" w:space="0" w:color="auto"/>
            </w:tcBorders>
            <w:vAlign w:val="center"/>
          </w:tcPr>
          <w:p w:rsidR="00853DFA" w:rsidRPr="009324CC" w:rsidRDefault="003413EE" w:rsidP="00AF5C59">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9324CC">
              <w:rPr>
                <w:rFonts w:cs="Times New Roman"/>
                <w:sz w:val="18"/>
                <w:szCs w:val="18"/>
                <w:lang w:val="sr-Cyrl-CS"/>
              </w:rPr>
              <w:t>8</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spacing w:before="60" w:after="60"/>
              <w:jc w:val="center"/>
              <w:rPr>
                <w:rFonts w:cs="Times New Roman"/>
                <w:sz w:val="18"/>
                <w:szCs w:val="18"/>
                <w:lang w:val="sr-Cyrl-CS"/>
              </w:rPr>
            </w:pPr>
            <w:r w:rsidRPr="009324CC">
              <w:rPr>
                <w:rFonts w:cs="Times New Roman"/>
                <w:sz w:val="18"/>
                <w:szCs w:val="18"/>
                <w:lang w:val="sr-Cyrl-CS"/>
              </w:rPr>
              <w:t>1</w:t>
            </w:r>
          </w:p>
        </w:tc>
        <w:tc>
          <w:tcPr>
            <w:tcW w:w="743" w:type="dxa"/>
            <w:tcBorders>
              <w:top w:val="single" w:sz="12" w:space="0" w:color="auto"/>
              <w:left w:val="single" w:sz="12" w:space="0" w:color="auto"/>
              <w:bottom w:val="single" w:sz="12" w:space="0" w:color="auto"/>
            </w:tcBorders>
            <w:vAlign w:val="center"/>
          </w:tcPr>
          <w:p w:rsidR="00853DFA" w:rsidRPr="009324CC" w:rsidRDefault="009F7D60" w:rsidP="00AF5C59">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9324CC">
              <w:rPr>
                <w:rFonts w:cs="Times New Roman"/>
                <w:sz w:val="18"/>
                <w:szCs w:val="18"/>
                <w:lang w:val="sr-Cyrl-CS"/>
              </w:rPr>
              <w:t>4</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spacing w:before="60" w:after="60"/>
              <w:jc w:val="center"/>
              <w:rPr>
                <w:rFonts w:cs="Times New Roman"/>
                <w:sz w:val="18"/>
                <w:szCs w:val="18"/>
                <w:lang w:val="sr-Cyrl-CS"/>
              </w:rPr>
            </w:pPr>
            <w:r w:rsidRPr="009324CC">
              <w:rPr>
                <w:rFonts w:cs="Times New Roman"/>
                <w:sz w:val="18"/>
                <w:szCs w:val="18"/>
                <w:lang w:val="sr-Cyrl-CS"/>
              </w:rPr>
              <w:t>1/2</w:t>
            </w:r>
          </w:p>
        </w:tc>
        <w:tc>
          <w:tcPr>
            <w:tcW w:w="743" w:type="dxa"/>
            <w:tcBorders>
              <w:top w:val="single" w:sz="12" w:space="0" w:color="auto"/>
              <w:left w:val="single" w:sz="12" w:space="0" w:color="auto"/>
              <w:bottom w:val="single" w:sz="12" w:space="0" w:color="auto"/>
            </w:tcBorders>
            <w:vAlign w:val="center"/>
          </w:tcPr>
          <w:p w:rsidR="00853DFA" w:rsidRPr="009324CC" w:rsidRDefault="009F7D60" w:rsidP="00AF5C59">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9324CC">
              <w:rPr>
                <w:rFonts w:cs="Times New Roman"/>
                <w:sz w:val="18"/>
                <w:szCs w:val="18"/>
                <w:lang w:val="sr-Cyrl-CS"/>
              </w:rPr>
              <w:t>14</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spacing w:before="60" w:after="60"/>
              <w:jc w:val="center"/>
              <w:rPr>
                <w:rFonts w:cs="Times New Roman"/>
                <w:sz w:val="18"/>
                <w:szCs w:val="18"/>
                <w:lang w:val="sr-Cyrl-CS"/>
              </w:rPr>
            </w:pPr>
            <w:r w:rsidRPr="009324CC">
              <w:rPr>
                <w:rFonts w:cs="Times New Roman"/>
                <w:sz w:val="18"/>
                <w:szCs w:val="18"/>
                <w:lang w:val="sr-Cyrl-CS"/>
              </w:rPr>
              <w:t>1</w:t>
            </w:r>
          </w:p>
        </w:tc>
        <w:tc>
          <w:tcPr>
            <w:tcW w:w="743" w:type="dxa"/>
            <w:tcBorders>
              <w:top w:val="single" w:sz="12" w:space="0" w:color="auto"/>
              <w:left w:val="single" w:sz="12" w:space="0" w:color="auto"/>
              <w:bottom w:val="single" w:sz="12" w:space="0" w:color="auto"/>
            </w:tcBorders>
            <w:vAlign w:val="center"/>
          </w:tcPr>
          <w:p w:rsidR="00853DFA" w:rsidRPr="009324CC" w:rsidRDefault="009F7D60" w:rsidP="00AF5C59">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9324CC">
              <w:rPr>
                <w:rFonts w:cs="Times New Roman"/>
                <w:b/>
                <w:sz w:val="18"/>
                <w:szCs w:val="18"/>
              </w:rPr>
              <w:t>31</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spacing w:before="60" w:after="60"/>
              <w:jc w:val="center"/>
              <w:rPr>
                <w:rFonts w:cs="Times New Roman"/>
                <w:b/>
                <w:sz w:val="18"/>
                <w:szCs w:val="18"/>
                <w:lang w:val="sr-Cyrl-CS"/>
              </w:rPr>
            </w:pPr>
            <w:r w:rsidRPr="009324CC">
              <w:rPr>
                <w:rFonts w:cs="Times New Roman"/>
                <w:b/>
                <w:sz w:val="18"/>
                <w:szCs w:val="18"/>
                <w:lang w:val="sr-Cyrl-CS"/>
              </w:rPr>
              <w:t>3</w:t>
            </w:r>
          </w:p>
        </w:tc>
        <w:tc>
          <w:tcPr>
            <w:tcW w:w="856" w:type="dxa"/>
            <w:tcBorders>
              <w:left w:val="single" w:sz="12" w:space="0" w:color="auto"/>
              <w:bottom w:val="single" w:sz="12" w:space="0" w:color="auto"/>
              <w:right w:val="single" w:sz="12" w:space="0" w:color="auto"/>
            </w:tcBorders>
            <w:shd w:val="clear" w:color="auto" w:fill="FFFFFF" w:themeFill="background1"/>
            <w:vAlign w:val="center"/>
          </w:tcPr>
          <w:p w:rsidR="00853DFA" w:rsidRPr="009324CC" w:rsidRDefault="009F7D60" w:rsidP="00AF5C59">
            <w:pPr>
              <w:ind w:right="57"/>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9324CC">
              <w:rPr>
                <w:rFonts w:cs="Times New Roman"/>
                <w:b/>
                <w:sz w:val="18"/>
                <w:szCs w:val="18"/>
                <w:lang w:val="sr-Cyrl-CS"/>
              </w:rPr>
              <w:t>1 и 3</w:t>
            </w:r>
          </w:p>
        </w:tc>
      </w:tr>
      <w:tr w:rsidR="002F30C3" w:rsidRPr="009324CC" w:rsidTr="000159CA">
        <w:trPr>
          <w:trHeight w:val="322"/>
          <w:jc w:val="center"/>
        </w:trPr>
        <w:tc>
          <w:tcPr>
            <w:cnfStyle w:val="000010000000" w:firstRow="0" w:lastRow="0" w:firstColumn="0" w:lastColumn="0" w:oddVBand="1" w:evenVBand="0" w:oddHBand="0" w:evenHBand="0" w:firstRowFirstColumn="0" w:firstRowLastColumn="0" w:lastRowFirstColumn="0" w:lastRowLastColumn="0"/>
            <w:tcW w:w="612" w:type="dxa"/>
            <w:vMerge/>
            <w:tcBorders>
              <w:left w:val="single" w:sz="12" w:space="0" w:color="auto"/>
              <w:right w:val="single" w:sz="12" w:space="0" w:color="auto"/>
            </w:tcBorders>
            <w:textDirection w:val="btLr"/>
            <w:vAlign w:val="center"/>
          </w:tcPr>
          <w:p w:rsidR="00853DFA" w:rsidRPr="009324CC" w:rsidRDefault="00853DFA" w:rsidP="00AF5C59">
            <w:pPr>
              <w:ind w:left="113" w:right="113"/>
              <w:jc w:val="center"/>
              <w:rPr>
                <w:rFonts w:cs="Times New Roman"/>
                <w:sz w:val="18"/>
                <w:szCs w:val="18"/>
              </w:rPr>
            </w:pPr>
          </w:p>
        </w:tc>
        <w:tc>
          <w:tcPr>
            <w:tcW w:w="436" w:type="dxa"/>
            <w:vMerge w:val="restart"/>
            <w:tcBorders>
              <w:top w:val="single" w:sz="12" w:space="0" w:color="auto"/>
              <w:left w:val="single" w:sz="12" w:space="0" w:color="auto"/>
              <w:right w:val="single" w:sz="12" w:space="0" w:color="auto"/>
            </w:tcBorders>
            <w:textDirection w:val="btLr"/>
            <w:vAlign w:val="center"/>
          </w:tcPr>
          <w:p w:rsidR="00853DFA" w:rsidRPr="009324CC" w:rsidRDefault="00B14E24" w:rsidP="00AF5C59">
            <w:pPr>
              <w:jc w:val="center"/>
              <w:cnfStyle w:val="000000000000" w:firstRow="0" w:lastRow="0" w:firstColumn="0" w:lastColumn="0" w:oddVBand="0" w:evenVBand="0" w:oddHBand="0" w:evenHBand="0" w:firstRowFirstColumn="0" w:firstRowLastColumn="0" w:lastRowFirstColumn="0" w:lastRowLastColumn="0"/>
              <w:rPr>
                <w:rFonts w:cs="Times New Roman"/>
                <w:b/>
                <w:bCs/>
                <w:sz w:val="18"/>
                <w:szCs w:val="18"/>
              </w:rPr>
            </w:pPr>
            <w:r w:rsidRPr="009324CC">
              <w:rPr>
                <w:rFonts w:cs="Times New Roman"/>
                <w:b/>
                <w:bCs/>
                <w:sz w:val="18"/>
                <w:szCs w:val="18"/>
                <w:lang w:val="sr-Cyrl-CS"/>
              </w:rPr>
              <w:t>Подручна одељења</w:t>
            </w:r>
          </w:p>
        </w:tc>
        <w:tc>
          <w:tcPr>
            <w:cnfStyle w:val="000010000000" w:firstRow="0" w:lastRow="0" w:firstColumn="0" w:lastColumn="0" w:oddVBand="1" w:evenVBand="0" w:oddHBand="0" w:evenHBand="0" w:firstRowFirstColumn="0" w:firstRowLastColumn="0" w:lastRowFirstColumn="0" w:lastRowLastColumn="0"/>
            <w:tcW w:w="1171" w:type="dxa"/>
            <w:tcBorders>
              <w:top w:val="single" w:sz="12" w:space="0" w:color="auto"/>
              <w:left w:val="single" w:sz="12" w:space="0" w:color="auto"/>
              <w:bottom w:val="single" w:sz="12" w:space="0" w:color="auto"/>
              <w:right w:val="single" w:sz="12" w:space="0" w:color="auto"/>
            </w:tcBorders>
            <w:vAlign w:val="center"/>
          </w:tcPr>
          <w:p w:rsidR="00B14E24" w:rsidRPr="009324CC" w:rsidRDefault="00B14E24" w:rsidP="00AF5C59">
            <w:pPr>
              <w:jc w:val="center"/>
              <w:rPr>
                <w:rFonts w:cs="Times New Roman"/>
                <w:b/>
                <w:sz w:val="18"/>
                <w:szCs w:val="18"/>
                <w:lang w:val="sr-Cyrl-CS"/>
              </w:rPr>
            </w:pPr>
          </w:p>
          <w:p w:rsidR="00853DFA" w:rsidRPr="009324CC" w:rsidRDefault="00853DFA" w:rsidP="00AF5C59">
            <w:pPr>
              <w:jc w:val="center"/>
              <w:rPr>
                <w:rFonts w:cs="Times New Roman"/>
                <w:b/>
                <w:sz w:val="18"/>
                <w:szCs w:val="18"/>
                <w:lang w:val="sr-Cyrl-CS"/>
              </w:rPr>
            </w:pPr>
            <w:r w:rsidRPr="009324CC">
              <w:rPr>
                <w:rFonts w:cs="Times New Roman"/>
                <w:b/>
                <w:sz w:val="18"/>
                <w:szCs w:val="18"/>
                <w:lang w:val="sr-Cyrl-CS"/>
              </w:rPr>
              <w:t>Кршевици</w:t>
            </w:r>
          </w:p>
        </w:tc>
        <w:tc>
          <w:tcPr>
            <w:tcW w:w="743" w:type="dxa"/>
            <w:tcBorders>
              <w:top w:val="single" w:sz="12" w:space="0" w:color="auto"/>
              <w:left w:val="single" w:sz="12" w:space="0" w:color="auto"/>
              <w:bottom w:val="single" w:sz="12" w:space="0" w:color="auto"/>
            </w:tcBorders>
            <w:vAlign w:val="center"/>
          </w:tcPr>
          <w:p w:rsidR="00853DFA" w:rsidRPr="009324CC" w:rsidRDefault="00AF5C59" w:rsidP="00AF5C59">
            <w:pPr>
              <w:ind w:right="57"/>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9324CC">
              <w:rPr>
                <w:rFonts w:cs="Times New Roman"/>
                <w:sz w:val="18"/>
                <w:szCs w:val="18"/>
                <w:lang w:val="sr-Cyrl-CS"/>
              </w:rPr>
              <w:t>2</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jc w:val="center"/>
              <w:rPr>
                <w:rFonts w:cs="Times New Roman"/>
                <w:sz w:val="18"/>
                <w:szCs w:val="18"/>
                <w:lang w:val="sr-Cyrl-CS"/>
              </w:rPr>
            </w:pPr>
            <w:r w:rsidRPr="009324CC">
              <w:rPr>
                <w:rFonts w:cs="Times New Roman"/>
                <w:sz w:val="18"/>
                <w:szCs w:val="18"/>
                <w:lang w:val="sr-Cyrl-CS"/>
              </w:rPr>
              <w:t>1/2</w:t>
            </w:r>
          </w:p>
        </w:tc>
        <w:tc>
          <w:tcPr>
            <w:tcW w:w="743" w:type="dxa"/>
            <w:tcBorders>
              <w:top w:val="single" w:sz="12" w:space="0" w:color="auto"/>
              <w:left w:val="single" w:sz="12" w:space="0" w:color="auto"/>
              <w:bottom w:val="single" w:sz="12" w:space="0" w:color="auto"/>
            </w:tcBorders>
            <w:vAlign w:val="center"/>
          </w:tcPr>
          <w:p w:rsidR="00853DFA" w:rsidRPr="009324CC" w:rsidRDefault="009F7D60" w:rsidP="00AF5C5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9324CC">
              <w:rPr>
                <w:rFonts w:cs="Times New Roman"/>
                <w:sz w:val="18"/>
                <w:szCs w:val="18"/>
                <w:lang w:val="sr-Cyrl-CS"/>
              </w:rPr>
              <w:t>3</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jc w:val="center"/>
              <w:rPr>
                <w:rFonts w:cs="Times New Roman"/>
                <w:sz w:val="18"/>
                <w:szCs w:val="18"/>
                <w:lang w:val="sr-Cyrl-CS"/>
              </w:rPr>
            </w:pPr>
            <w:r w:rsidRPr="009324CC">
              <w:rPr>
                <w:rFonts w:cs="Times New Roman"/>
                <w:sz w:val="18"/>
                <w:szCs w:val="18"/>
                <w:lang w:val="sr-Cyrl-CS"/>
              </w:rPr>
              <w:t>1/2</w:t>
            </w:r>
          </w:p>
        </w:tc>
        <w:tc>
          <w:tcPr>
            <w:tcW w:w="743" w:type="dxa"/>
            <w:tcBorders>
              <w:top w:val="single" w:sz="12" w:space="0" w:color="auto"/>
              <w:left w:val="single" w:sz="12" w:space="0" w:color="auto"/>
              <w:bottom w:val="single" w:sz="12" w:space="0" w:color="auto"/>
            </w:tcBorders>
            <w:vAlign w:val="center"/>
          </w:tcPr>
          <w:p w:rsidR="00853DFA" w:rsidRPr="009324CC" w:rsidRDefault="009F7D60" w:rsidP="00AF5C5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9324CC">
              <w:rPr>
                <w:rFonts w:cs="Times New Roman"/>
                <w:sz w:val="18"/>
                <w:szCs w:val="18"/>
                <w:lang w:val="sr-Cyrl-CS"/>
              </w:rPr>
              <w:t>5</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jc w:val="center"/>
              <w:rPr>
                <w:rFonts w:cs="Times New Roman"/>
                <w:sz w:val="18"/>
                <w:szCs w:val="18"/>
                <w:lang w:val="sr-Cyrl-CS"/>
              </w:rPr>
            </w:pPr>
            <w:r w:rsidRPr="009324CC">
              <w:rPr>
                <w:rFonts w:cs="Times New Roman"/>
                <w:sz w:val="18"/>
                <w:szCs w:val="18"/>
                <w:lang w:val="sr-Cyrl-CS"/>
              </w:rPr>
              <w:t>1/2</w:t>
            </w:r>
          </w:p>
        </w:tc>
        <w:tc>
          <w:tcPr>
            <w:tcW w:w="743" w:type="dxa"/>
            <w:tcBorders>
              <w:top w:val="single" w:sz="12" w:space="0" w:color="auto"/>
              <w:left w:val="single" w:sz="12" w:space="0" w:color="auto"/>
              <w:bottom w:val="single" w:sz="12" w:space="0" w:color="auto"/>
            </w:tcBorders>
            <w:vAlign w:val="center"/>
          </w:tcPr>
          <w:p w:rsidR="00853DFA" w:rsidRPr="009324CC" w:rsidRDefault="009F7D60" w:rsidP="00AF5C5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9324CC">
              <w:rPr>
                <w:rFonts w:cs="Times New Roman"/>
                <w:sz w:val="18"/>
                <w:szCs w:val="18"/>
                <w:lang w:val="sr-Cyrl-CS"/>
              </w:rPr>
              <w:t>6</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jc w:val="center"/>
              <w:rPr>
                <w:rFonts w:cs="Times New Roman"/>
                <w:sz w:val="18"/>
                <w:szCs w:val="18"/>
                <w:lang w:val="sr-Cyrl-CS"/>
              </w:rPr>
            </w:pPr>
            <w:r w:rsidRPr="009324CC">
              <w:rPr>
                <w:rFonts w:cs="Times New Roman"/>
                <w:sz w:val="18"/>
                <w:szCs w:val="18"/>
                <w:lang w:val="sr-Cyrl-CS"/>
              </w:rPr>
              <w:t>1/2</w:t>
            </w:r>
          </w:p>
        </w:tc>
        <w:tc>
          <w:tcPr>
            <w:tcW w:w="743" w:type="dxa"/>
            <w:tcBorders>
              <w:top w:val="single" w:sz="12" w:space="0" w:color="auto"/>
              <w:left w:val="single" w:sz="12" w:space="0" w:color="auto"/>
              <w:bottom w:val="single" w:sz="12" w:space="0" w:color="auto"/>
            </w:tcBorders>
            <w:vAlign w:val="center"/>
          </w:tcPr>
          <w:p w:rsidR="00853DFA" w:rsidRPr="009324CC" w:rsidRDefault="009F7D60" w:rsidP="00AF5C5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9324CC">
              <w:rPr>
                <w:rFonts w:cs="Times New Roman"/>
                <w:b/>
                <w:sz w:val="18"/>
                <w:szCs w:val="18"/>
              </w:rPr>
              <w:t>20</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jc w:val="center"/>
              <w:rPr>
                <w:rFonts w:cs="Times New Roman"/>
                <w:b/>
                <w:sz w:val="18"/>
                <w:szCs w:val="18"/>
                <w:lang w:val="sr-Cyrl-CS"/>
              </w:rPr>
            </w:pPr>
            <w:r w:rsidRPr="009324CC">
              <w:rPr>
                <w:rFonts w:cs="Times New Roman"/>
                <w:b/>
                <w:sz w:val="18"/>
                <w:szCs w:val="18"/>
                <w:lang w:val="sr-Cyrl-CS"/>
              </w:rPr>
              <w:t>2</w:t>
            </w:r>
          </w:p>
        </w:tc>
        <w:tc>
          <w:tcPr>
            <w:tcW w:w="85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853DFA" w:rsidRPr="009324CC" w:rsidRDefault="009F7D60" w:rsidP="00AF5C59">
            <w:pPr>
              <w:ind w:right="57"/>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9324CC">
              <w:rPr>
                <w:rFonts w:cs="Times New Roman"/>
                <w:b/>
                <w:sz w:val="18"/>
                <w:szCs w:val="18"/>
                <w:lang w:val="sr-Cyrl-CS"/>
              </w:rPr>
              <w:t>1 и 3</w:t>
            </w:r>
          </w:p>
          <w:p w:rsidR="009F7D60" w:rsidRPr="009324CC" w:rsidRDefault="009F7D60" w:rsidP="00AF5C59">
            <w:pPr>
              <w:ind w:right="57"/>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9324CC">
              <w:rPr>
                <w:rFonts w:cs="Times New Roman"/>
                <w:b/>
                <w:sz w:val="18"/>
                <w:szCs w:val="18"/>
                <w:lang w:val="sr-Cyrl-CS"/>
              </w:rPr>
              <w:t>2 и 4</w:t>
            </w:r>
          </w:p>
        </w:tc>
      </w:tr>
      <w:tr w:rsidR="002F30C3" w:rsidRPr="009324CC" w:rsidTr="000159CA">
        <w:trPr>
          <w:cnfStyle w:val="000000100000" w:firstRow="0" w:lastRow="0" w:firstColumn="0" w:lastColumn="0" w:oddVBand="0" w:evenVBand="0" w:oddHBand="1" w:evenHBand="0" w:firstRowFirstColumn="0" w:firstRowLastColumn="0" w:lastRowFirstColumn="0" w:lastRowLastColumn="0"/>
          <w:trHeight w:val="153"/>
          <w:jc w:val="center"/>
        </w:trPr>
        <w:tc>
          <w:tcPr>
            <w:cnfStyle w:val="000010000000" w:firstRow="0" w:lastRow="0" w:firstColumn="0" w:lastColumn="0" w:oddVBand="1" w:evenVBand="0" w:oddHBand="0" w:evenHBand="0" w:firstRowFirstColumn="0" w:firstRowLastColumn="0" w:lastRowFirstColumn="0" w:lastRowLastColumn="0"/>
            <w:tcW w:w="612" w:type="dxa"/>
            <w:vMerge/>
            <w:tcBorders>
              <w:left w:val="single" w:sz="12" w:space="0" w:color="auto"/>
              <w:right w:val="single" w:sz="12" w:space="0" w:color="auto"/>
            </w:tcBorders>
            <w:vAlign w:val="center"/>
          </w:tcPr>
          <w:p w:rsidR="00853DFA" w:rsidRPr="009324CC" w:rsidRDefault="00853DFA" w:rsidP="00AF5C59">
            <w:pPr>
              <w:spacing w:before="60" w:after="60"/>
              <w:jc w:val="center"/>
              <w:rPr>
                <w:rFonts w:cs="Times New Roman"/>
                <w:sz w:val="18"/>
                <w:szCs w:val="18"/>
              </w:rPr>
            </w:pPr>
          </w:p>
        </w:tc>
        <w:tc>
          <w:tcPr>
            <w:tcW w:w="436" w:type="dxa"/>
            <w:vMerge/>
            <w:tcBorders>
              <w:left w:val="single" w:sz="12" w:space="0" w:color="auto"/>
              <w:right w:val="single" w:sz="12" w:space="0" w:color="auto"/>
            </w:tcBorders>
            <w:vAlign w:val="center"/>
          </w:tcPr>
          <w:p w:rsidR="00853DFA" w:rsidRPr="009324CC" w:rsidRDefault="00853DFA" w:rsidP="00AF5C59">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1171" w:type="dxa"/>
            <w:tcBorders>
              <w:top w:val="single" w:sz="12" w:space="0" w:color="auto"/>
              <w:left w:val="single" w:sz="12" w:space="0" w:color="auto"/>
              <w:bottom w:val="single" w:sz="12" w:space="0" w:color="auto"/>
              <w:right w:val="single" w:sz="12" w:space="0" w:color="auto"/>
            </w:tcBorders>
            <w:vAlign w:val="center"/>
          </w:tcPr>
          <w:p w:rsidR="00B14E24" w:rsidRPr="009324CC" w:rsidRDefault="00B14E24" w:rsidP="00AF5C59">
            <w:pPr>
              <w:jc w:val="center"/>
              <w:rPr>
                <w:rFonts w:cs="Times New Roman"/>
                <w:b/>
                <w:sz w:val="18"/>
                <w:szCs w:val="18"/>
                <w:lang w:val="sr-Cyrl-CS"/>
              </w:rPr>
            </w:pPr>
          </w:p>
          <w:p w:rsidR="00853DFA" w:rsidRPr="009324CC" w:rsidRDefault="00853DFA" w:rsidP="00AF5C59">
            <w:pPr>
              <w:jc w:val="center"/>
              <w:rPr>
                <w:rFonts w:cs="Times New Roman"/>
                <w:b/>
                <w:sz w:val="18"/>
                <w:szCs w:val="18"/>
                <w:lang w:val="sr-Cyrl-CS"/>
              </w:rPr>
            </w:pPr>
            <w:r w:rsidRPr="009324CC">
              <w:rPr>
                <w:rFonts w:cs="Times New Roman"/>
                <w:b/>
                <w:sz w:val="18"/>
                <w:szCs w:val="18"/>
                <w:lang w:val="sr-Cyrl-CS"/>
              </w:rPr>
              <w:t>Љиљанце</w:t>
            </w:r>
          </w:p>
        </w:tc>
        <w:tc>
          <w:tcPr>
            <w:tcW w:w="743" w:type="dxa"/>
            <w:tcBorders>
              <w:top w:val="single" w:sz="12" w:space="0" w:color="auto"/>
              <w:left w:val="single" w:sz="12" w:space="0" w:color="auto"/>
              <w:bottom w:val="single" w:sz="12" w:space="0" w:color="auto"/>
            </w:tcBorders>
            <w:vAlign w:val="center"/>
          </w:tcPr>
          <w:p w:rsidR="00853DFA" w:rsidRPr="009324CC" w:rsidRDefault="005771C5" w:rsidP="00AF5C59">
            <w:pPr>
              <w:ind w:right="57"/>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RS"/>
              </w:rPr>
            </w:pPr>
            <w:r w:rsidRPr="009324CC">
              <w:rPr>
                <w:rFonts w:cs="Times New Roman"/>
                <w:sz w:val="18"/>
                <w:szCs w:val="18"/>
                <w:lang w:val="sr-Cyrl-RS"/>
              </w:rPr>
              <w:t>7</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jc w:val="center"/>
              <w:rPr>
                <w:rFonts w:cs="Times New Roman"/>
                <w:sz w:val="18"/>
                <w:szCs w:val="18"/>
                <w:lang w:val="sr-Cyrl-CS"/>
              </w:rPr>
            </w:pPr>
            <w:r w:rsidRPr="009324CC">
              <w:rPr>
                <w:rFonts w:cs="Times New Roman"/>
                <w:sz w:val="18"/>
                <w:szCs w:val="18"/>
                <w:lang w:val="sr-Cyrl-CS"/>
              </w:rPr>
              <w:t>1/2</w:t>
            </w:r>
          </w:p>
        </w:tc>
        <w:tc>
          <w:tcPr>
            <w:tcW w:w="743" w:type="dxa"/>
            <w:tcBorders>
              <w:top w:val="single" w:sz="12" w:space="0" w:color="auto"/>
              <w:left w:val="single" w:sz="12" w:space="0" w:color="auto"/>
              <w:bottom w:val="single" w:sz="12" w:space="0" w:color="auto"/>
            </w:tcBorders>
            <w:vAlign w:val="center"/>
          </w:tcPr>
          <w:p w:rsidR="00853DFA" w:rsidRPr="009324CC" w:rsidRDefault="009F7D60" w:rsidP="00AF5C5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9324CC">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9F7D60" w:rsidP="00AF5C59">
            <w:pPr>
              <w:jc w:val="center"/>
              <w:rPr>
                <w:rFonts w:cs="Times New Roman"/>
                <w:sz w:val="18"/>
                <w:szCs w:val="18"/>
                <w:lang w:val="sr-Cyrl-CS"/>
              </w:rPr>
            </w:pPr>
            <w:r w:rsidRPr="009324CC">
              <w:rPr>
                <w:rFonts w:cs="Times New Roman"/>
                <w:sz w:val="18"/>
                <w:szCs w:val="18"/>
                <w:lang w:val="sr-Cyrl-CS"/>
              </w:rPr>
              <w:t>1/2</w:t>
            </w:r>
          </w:p>
        </w:tc>
        <w:tc>
          <w:tcPr>
            <w:tcW w:w="743" w:type="dxa"/>
            <w:tcBorders>
              <w:top w:val="single" w:sz="12" w:space="0" w:color="auto"/>
              <w:left w:val="single" w:sz="12" w:space="0" w:color="auto"/>
              <w:bottom w:val="single" w:sz="12" w:space="0" w:color="auto"/>
            </w:tcBorders>
            <w:vAlign w:val="center"/>
          </w:tcPr>
          <w:p w:rsidR="00853DFA" w:rsidRPr="009324CC" w:rsidRDefault="00AF5C59" w:rsidP="00AF5C5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9324CC">
              <w:rPr>
                <w:rFonts w:cs="Times New Roman"/>
                <w:sz w:val="18"/>
                <w:szCs w:val="18"/>
                <w:lang w:val="sr-Cyrl-CS"/>
              </w:rPr>
              <w:t>4</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AF5C59" w:rsidP="00AF5C59">
            <w:pPr>
              <w:jc w:val="center"/>
              <w:rPr>
                <w:rFonts w:cs="Times New Roman"/>
                <w:sz w:val="18"/>
                <w:szCs w:val="18"/>
                <w:lang w:val="sr-Cyrl-CS"/>
              </w:rPr>
            </w:pPr>
            <w:r w:rsidRPr="009324CC">
              <w:rPr>
                <w:rFonts w:cs="Times New Roman"/>
                <w:sz w:val="18"/>
                <w:szCs w:val="18"/>
                <w:lang w:val="sr-Cyrl-CS"/>
              </w:rPr>
              <w:t>1/2</w:t>
            </w:r>
          </w:p>
        </w:tc>
        <w:tc>
          <w:tcPr>
            <w:tcW w:w="743" w:type="dxa"/>
            <w:tcBorders>
              <w:top w:val="single" w:sz="12" w:space="0" w:color="auto"/>
              <w:left w:val="single" w:sz="12" w:space="0" w:color="auto"/>
              <w:bottom w:val="single" w:sz="12" w:space="0" w:color="auto"/>
            </w:tcBorders>
            <w:vAlign w:val="center"/>
          </w:tcPr>
          <w:p w:rsidR="00853DFA" w:rsidRPr="009324CC" w:rsidRDefault="00AF5C59" w:rsidP="00AF5C5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9324CC">
              <w:rPr>
                <w:rFonts w:cs="Times New Roman"/>
                <w:sz w:val="18"/>
                <w:szCs w:val="18"/>
                <w:lang w:val="sr-Cyrl-CS"/>
              </w:rPr>
              <w:t>6</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AF5C59" w:rsidP="00AF5C59">
            <w:pPr>
              <w:jc w:val="center"/>
              <w:rPr>
                <w:rFonts w:cs="Times New Roman"/>
                <w:sz w:val="18"/>
                <w:szCs w:val="18"/>
                <w:lang w:val="sr-Cyrl-CS"/>
              </w:rPr>
            </w:pPr>
            <w:r w:rsidRPr="009324CC">
              <w:rPr>
                <w:rFonts w:cs="Times New Roman"/>
                <w:sz w:val="18"/>
                <w:szCs w:val="18"/>
                <w:lang w:val="sr-Cyrl-CS"/>
              </w:rPr>
              <w:t>1/2</w:t>
            </w:r>
          </w:p>
        </w:tc>
        <w:tc>
          <w:tcPr>
            <w:tcW w:w="743" w:type="dxa"/>
            <w:tcBorders>
              <w:top w:val="single" w:sz="12" w:space="0" w:color="auto"/>
              <w:left w:val="single" w:sz="12" w:space="0" w:color="auto"/>
              <w:bottom w:val="single" w:sz="12" w:space="0" w:color="auto"/>
            </w:tcBorders>
            <w:vAlign w:val="center"/>
          </w:tcPr>
          <w:p w:rsidR="00AF5C59" w:rsidRPr="009324CC" w:rsidRDefault="00AF5C59" w:rsidP="00AF5C59">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9324CC">
              <w:rPr>
                <w:rFonts w:cs="Times New Roman"/>
                <w:b/>
                <w:sz w:val="18"/>
                <w:szCs w:val="18"/>
              </w:rPr>
              <w:t>16</w:t>
            </w:r>
          </w:p>
        </w:tc>
        <w:tc>
          <w:tcPr>
            <w:cnfStyle w:val="000010000000" w:firstRow="0" w:lastRow="0" w:firstColumn="0" w:lastColumn="0" w:oddVBand="1" w:evenVBand="0" w:oddHBand="0" w:evenHBand="0" w:firstRowFirstColumn="0" w:firstRowLastColumn="0" w:lastRowFirstColumn="0" w:lastRowLastColumn="0"/>
            <w:tcW w:w="768" w:type="dxa"/>
            <w:tcBorders>
              <w:top w:val="single" w:sz="12" w:space="0" w:color="auto"/>
              <w:bottom w:val="single" w:sz="12" w:space="0" w:color="auto"/>
              <w:right w:val="single" w:sz="12" w:space="0" w:color="auto"/>
            </w:tcBorders>
            <w:vAlign w:val="center"/>
          </w:tcPr>
          <w:p w:rsidR="00853DFA" w:rsidRPr="009324CC" w:rsidRDefault="00AF5C59" w:rsidP="00AF5C59">
            <w:pPr>
              <w:jc w:val="center"/>
              <w:rPr>
                <w:rFonts w:cs="Times New Roman"/>
                <w:b/>
                <w:sz w:val="18"/>
                <w:szCs w:val="18"/>
                <w:lang w:val="sr-Cyrl-CS"/>
              </w:rPr>
            </w:pPr>
            <w:r w:rsidRPr="009324CC">
              <w:rPr>
                <w:rFonts w:cs="Times New Roman"/>
                <w:b/>
                <w:sz w:val="18"/>
                <w:szCs w:val="18"/>
                <w:lang w:val="sr-Cyrl-CS"/>
              </w:rPr>
              <w:t>2</w:t>
            </w:r>
          </w:p>
          <w:p w:rsidR="00AF5C59" w:rsidRPr="009324CC" w:rsidRDefault="00AF5C59" w:rsidP="00AF5C59">
            <w:pPr>
              <w:jc w:val="center"/>
              <w:rPr>
                <w:rFonts w:cs="Times New Roman"/>
                <w:b/>
                <w:sz w:val="18"/>
                <w:szCs w:val="18"/>
                <w:lang w:val="sr-Cyrl-CS"/>
              </w:rPr>
            </w:pPr>
          </w:p>
        </w:tc>
        <w:tc>
          <w:tcPr>
            <w:tcW w:w="85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AF5C59" w:rsidRPr="009324CC" w:rsidRDefault="00AF5C59" w:rsidP="00AF5C59">
            <w:pPr>
              <w:ind w:right="57"/>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9324CC">
              <w:rPr>
                <w:rFonts w:cs="Times New Roman"/>
                <w:b/>
                <w:sz w:val="18"/>
                <w:szCs w:val="18"/>
                <w:lang w:val="sr-Cyrl-CS"/>
              </w:rPr>
              <w:t>1 и 3</w:t>
            </w:r>
          </w:p>
          <w:p w:rsidR="00853DFA" w:rsidRPr="009324CC" w:rsidRDefault="00AF5C59" w:rsidP="00AF5C59">
            <w:pPr>
              <w:ind w:right="57"/>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9324CC">
              <w:rPr>
                <w:rFonts w:cs="Times New Roman"/>
                <w:b/>
                <w:sz w:val="18"/>
                <w:szCs w:val="18"/>
                <w:lang w:val="sr-Cyrl-CS"/>
              </w:rPr>
              <w:t>2 и 4</w:t>
            </w:r>
          </w:p>
        </w:tc>
      </w:tr>
      <w:tr w:rsidR="002F30C3" w:rsidRPr="009324CC" w:rsidTr="000159CA">
        <w:trPr>
          <w:trHeight w:val="153"/>
          <w:jc w:val="center"/>
        </w:trPr>
        <w:tc>
          <w:tcPr>
            <w:cnfStyle w:val="000010000000" w:firstRow="0" w:lastRow="0" w:firstColumn="0" w:lastColumn="0" w:oddVBand="1" w:evenVBand="0" w:oddHBand="0" w:evenHBand="0" w:firstRowFirstColumn="0" w:firstRowLastColumn="0" w:lastRowFirstColumn="0" w:lastRowLastColumn="0"/>
            <w:tcW w:w="1049"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80" w:after="80"/>
              <w:jc w:val="center"/>
              <w:rPr>
                <w:rFonts w:cs="Times New Roman"/>
                <w:b/>
                <w:sz w:val="18"/>
                <w:szCs w:val="18"/>
                <w:lang w:val="sr-Cyrl-CS"/>
              </w:rPr>
            </w:pPr>
            <w:r w:rsidRPr="009324CC">
              <w:rPr>
                <w:rFonts w:cs="Times New Roman"/>
                <w:b/>
                <w:sz w:val="18"/>
                <w:szCs w:val="18"/>
                <w:lang w:val="sr-Cyrl-CS"/>
              </w:rPr>
              <w:t>СВЕГА</w:t>
            </w:r>
          </w:p>
        </w:tc>
        <w:tc>
          <w:tcPr>
            <w:tcW w:w="1171"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80" w:after="80"/>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743" w:type="dxa"/>
            <w:tcBorders>
              <w:top w:val="single" w:sz="12" w:space="0" w:color="auto"/>
              <w:left w:val="single" w:sz="12" w:space="0" w:color="auto"/>
              <w:bottom w:val="single" w:sz="12" w:space="0" w:color="auto"/>
            </w:tcBorders>
            <w:shd w:val="clear" w:color="auto" w:fill="A6A6A6" w:themeFill="background1" w:themeFillShade="A6"/>
            <w:vAlign w:val="center"/>
          </w:tcPr>
          <w:p w:rsidR="00853DFA" w:rsidRPr="009324CC" w:rsidRDefault="005771C5" w:rsidP="00AF5C59">
            <w:pPr>
              <w:jc w:val="center"/>
              <w:rPr>
                <w:rFonts w:cs="Times New Roman"/>
                <w:b/>
                <w:sz w:val="18"/>
                <w:szCs w:val="18"/>
              </w:rPr>
            </w:pPr>
            <w:r w:rsidRPr="009324CC">
              <w:rPr>
                <w:rFonts w:cs="Times New Roman"/>
                <w:b/>
                <w:sz w:val="18"/>
                <w:szCs w:val="18"/>
              </w:rPr>
              <w:t>15</w:t>
            </w:r>
          </w:p>
        </w:tc>
        <w:tc>
          <w:tcPr>
            <w:tcW w:w="768" w:type="dxa"/>
            <w:tcBorders>
              <w:top w:val="single" w:sz="12" w:space="0" w:color="auto"/>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743" w:type="dxa"/>
            <w:tcBorders>
              <w:top w:val="single" w:sz="12" w:space="0" w:color="auto"/>
              <w:left w:val="single" w:sz="12" w:space="0" w:color="auto"/>
              <w:bottom w:val="single" w:sz="12" w:space="0" w:color="auto"/>
            </w:tcBorders>
            <w:shd w:val="clear" w:color="auto" w:fill="A6A6A6" w:themeFill="background1" w:themeFillShade="A6"/>
            <w:vAlign w:val="center"/>
          </w:tcPr>
          <w:p w:rsidR="00AF5C59" w:rsidRPr="009324CC" w:rsidRDefault="00AF5C59" w:rsidP="00AF5C59">
            <w:pPr>
              <w:jc w:val="center"/>
              <w:rPr>
                <w:rFonts w:cs="Times New Roman"/>
                <w:b/>
                <w:sz w:val="18"/>
                <w:szCs w:val="18"/>
              </w:rPr>
            </w:pPr>
            <w:r w:rsidRPr="009324CC">
              <w:rPr>
                <w:rFonts w:cs="Times New Roman"/>
                <w:b/>
                <w:sz w:val="18"/>
                <w:szCs w:val="18"/>
              </w:rPr>
              <w:t>12</w:t>
            </w:r>
          </w:p>
        </w:tc>
        <w:tc>
          <w:tcPr>
            <w:tcW w:w="768" w:type="dxa"/>
            <w:tcBorders>
              <w:top w:val="single" w:sz="12" w:space="0" w:color="auto"/>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743" w:type="dxa"/>
            <w:tcBorders>
              <w:top w:val="single" w:sz="12" w:space="0" w:color="auto"/>
              <w:left w:val="single" w:sz="12" w:space="0" w:color="auto"/>
              <w:bottom w:val="single" w:sz="12" w:space="0" w:color="auto"/>
            </w:tcBorders>
            <w:shd w:val="clear" w:color="auto" w:fill="A6A6A6" w:themeFill="background1" w:themeFillShade="A6"/>
            <w:vAlign w:val="center"/>
          </w:tcPr>
          <w:p w:rsidR="00853DFA" w:rsidRPr="009324CC" w:rsidRDefault="00AF5C59" w:rsidP="00AF5C59">
            <w:pPr>
              <w:jc w:val="center"/>
              <w:rPr>
                <w:rFonts w:cs="Times New Roman"/>
                <w:b/>
                <w:sz w:val="18"/>
                <w:szCs w:val="18"/>
              </w:rPr>
            </w:pPr>
            <w:r w:rsidRPr="009324CC">
              <w:rPr>
                <w:rFonts w:cs="Times New Roman"/>
                <w:b/>
                <w:sz w:val="18"/>
                <w:szCs w:val="18"/>
              </w:rPr>
              <w:t>13</w:t>
            </w:r>
          </w:p>
        </w:tc>
        <w:tc>
          <w:tcPr>
            <w:tcW w:w="768" w:type="dxa"/>
            <w:tcBorders>
              <w:top w:val="single" w:sz="12" w:space="0" w:color="auto"/>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743" w:type="dxa"/>
            <w:tcBorders>
              <w:top w:val="single" w:sz="12" w:space="0" w:color="auto"/>
              <w:left w:val="single" w:sz="12" w:space="0" w:color="auto"/>
              <w:bottom w:val="single" w:sz="12" w:space="0" w:color="auto"/>
            </w:tcBorders>
            <w:shd w:val="clear" w:color="auto" w:fill="A6A6A6" w:themeFill="background1" w:themeFillShade="A6"/>
            <w:vAlign w:val="center"/>
          </w:tcPr>
          <w:p w:rsidR="00853DFA" w:rsidRPr="009324CC" w:rsidRDefault="00AF5C59" w:rsidP="00AF5C59">
            <w:pPr>
              <w:jc w:val="center"/>
              <w:rPr>
                <w:rFonts w:cs="Times New Roman"/>
                <w:b/>
                <w:sz w:val="18"/>
                <w:szCs w:val="18"/>
              </w:rPr>
            </w:pPr>
            <w:r w:rsidRPr="009324CC">
              <w:rPr>
                <w:rFonts w:cs="Times New Roman"/>
                <w:b/>
                <w:sz w:val="18"/>
                <w:szCs w:val="18"/>
              </w:rPr>
              <w:t>26</w:t>
            </w:r>
          </w:p>
        </w:tc>
        <w:tc>
          <w:tcPr>
            <w:tcW w:w="768" w:type="dxa"/>
            <w:tcBorders>
              <w:top w:val="single" w:sz="12" w:space="0" w:color="auto"/>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743" w:type="dxa"/>
            <w:tcBorders>
              <w:top w:val="single" w:sz="12" w:space="0" w:color="auto"/>
              <w:left w:val="single" w:sz="12" w:space="0" w:color="auto"/>
              <w:bottom w:val="single" w:sz="12" w:space="0" w:color="auto"/>
            </w:tcBorders>
            <w:shd w:val="clear" w:color="auto" w:fill="A6A6A6" w:themeFill="background1" w:themeFillShade="A6"/>
            <w:vAlign w:val="center"/>
          </w:tcPr>
          <w:p w:rsidR="00853DFA" w:rsidRPr="009324CC" w:rsidRDefault="005771C5" w:rsidP="00AF5C59">
            <w:pPr>
              <w:jc w:val="center"/>
              <w:rPr>
                <w:rFonts w:cs="Times New Roman"/>
                <w:b/>
                <w:sz w:val="18"/>
                <w:szCs w:val="18"/>
              </w:rPr>
            </w:pPr>
            <w:r w:rsidRPr="009324CC">
              <w:rPr>
                <w:rFonts w:cs="Times New Roman"/>
                <w:b/>
                <w:sz w:val="18"/>
                <w:szCs w:val="18"/>
              </w:rPr>
              <w:t>66</w:t>
            </w:r>
          </w:p>
        </w:tc>
        <w:tc>
          <w:tcPr>
            <w:tcW w:w="768" w:type="dxa"/>
            <w:tcBorders>
              <w:top w:val="single" w:sz="12" w:space="0" w:color="auto"/>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p>
        </w:tc>
        <w:tc>
          <w:tcPr>
            <w:cnfStyle w:val="000010000000" w:firstRow="0" w:lastRow="0" w:firstColumn="0" w:lastColumn="0" w:oddVBand="1" w:evenVBand="0" w:oddHBand="0" w:evenHBand="0" w:firstRowFirstColumn="0" w:firstRowLastColumn="0" w:lastRowFirstColumn="0" w:lastRowLastColumn="0"/>
            <w:tcW w:w="856"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853DFA" w:rsidRPr="009324CC" w:rsidRDefault="00853DFA" w:rsidP="00AF5C59">
            <w:pPr>
              <w:spacing w:before="80" w:after="80"/>
              <w:jc w:val="center"/>
              <w:rPr>
                <w:rFonts w:cs="Times New Roman"/>
                <w:b/>
                <w:sz w:val="18"/>
                <w:szCs w:val="18"/>
                <w:lang w:val="sr-Cyrl-CS"/>
              </w:rPr>
            </w:pPr>
          </w:p>
        </w:tc>
      </w:tr>
    </w:tbl>
    <w:p w:rsidR="0021013F" w:rsidRPr="009324CC" w:rsidRDefault="0021013F" w:rsidP="009F7D60">
      <w:pPr>
        <w:jc w:val="center"/>
        <w:rPr>
          <w:rFonts w:eastAsia="Calibri" w:cs="Times New Roman"/>
          <w:b/>
        </w:rPr>
      </w:pPr>
      <w:r w:rsidRPr="009324CC">
        <w:rPr>
          <w:rFonts w:eastAsia="Calibri" w:cs="Times New Roman"/>
          <w:b/>
          <w:lang w:val="sr-Latn-CS"/>
        </w:rPr>
        <w:t>б) Бројно стање ученика и одељења у предметној настави</w:t>
      </w:r>
    </w:p>
    <w:p w:rsidR="00B91862" w:rsidRPr="00B91862" w:rsidRDefault="00B91862" w:rsidP="0021013F">
      <w:pPr>
        <w:jc w:val="center"/>
        <w:rPr>
          <w:rFonts w:eastAsia="Calibri" w:cs="Times New Roman"/>
        </w:rPr>
      </w:pPr>
    </w:p>
    <w:tbl>
      <w:tblPr>
        <w:tblStyle w:val="TableGrid"/>
        <w:tblW w:w="10469" w:type="dxa"/>
        <w:jc w:val="center"/>
        <w:tblLook w:val="04A0" w:firstRow="1" w:lastRow="0" w:firstColumn="1" w:lastColumn="0" w:noHBand="0" w:noVBand="1"/>
      </w:tblPr>
      <w:tblGrid>
        <w:gridCol w:w="1139"/>
        <w:gridCol w:w="466"/>
        <w:gridCol w:w="475"/>
        <w:gridCol w:w="622"/>
        <w:gridCol w:w="591"/>
        <w:gridCol w:w="506"/>
        <w:gridCol w:w="507"/>
        <w:gridCol w:w="591"/>
        <w:gridCol w:w="506"/>
        <w:gridCol w:w="676"/>
        <w:gridCol w:w="591"/>
        <w:gridCol w:w="759"/>
        <w:gridCol w:w="545"/>
        <w:gridCol w:w="722"/>
        <w:gridCol w:w="507"/>
        <w:gridCol w:w="1266"/>
      </w:tblGrid>
      <w:tr w:rsidR="009F7D60" w:rsidRPr="009324CC" w:rsidTr="000159CA">
        <w:trPr>
          <w:trHeight w:val="1049"/>
          <w:jc w:val="center"/>
        </w:trPr>
        <w:tc>
          <w:tcPr>
            <w:tcW w:w="1139" w:type="dxa"/>
            <w:vMerge w:val="restart"/>
            <w:tcBorders>
              <w:top w:val="single" w:sz="12" w:space="0" w:color="auto"/>
              <w:left w:val="single" w:sz="12" w:space="0" w:color="auto"/>
              <w:right w:val="single" w:sz="12" w:space="0" w:color="auto"/>
            </w:tcBorders>
            <w:shd w:val="clear" w:color="auto" w:fill="A6A6A6" w:themeFill="background1" w:themeFillShade="A6"/>
            <w:vAlign w:val="center"/>
          </w:tcPr>
          <w:p w:rsidR="009F7D60" w:rsidRPr="009324CC" w:rsidRDefault="009F7D60" w:rsidP="0066540C">
            <w:pPr>
              <w:pStyle w:val="Default"/>
              <w:jc w:val="center"/>
              <w:rPr>
                <w:b/>
                <w:sz w:val="20"/>
                <w:szCs w:val="20"/>
              </w:rPr>
            </w:pPr>
            <w:r w:rsidRPr="009324CC">
              <w:rPr>
                <w:b/>
                <w:sz w:val="20"/>
                <w:szCs w:val="20"/>
              </w:rPr>
              <w:t>Одељење</w:t>
            </w:r>
          </w:p>
          <w:p w:rsidR="009F7D60" w:rsidRPr="009324CC" w:rsidRDefault="009F7D60" w:rsidP="0066540C">
            <w:pPr>
              <w:jc w:val="center"/>
              <w:rPr>
                <w:rFonts w:eastAsia="Calibri" w:cs="Times New Roman"/>
                <w:b/>
                <w:sz w:val="20"/>
                <w:szCs w:val="20"/>
              </w:rPr>
            </w:pPr>
          </w:p>
        </w:tc>
        <w:tc>
          <w:tcPr>
            <w:tcW w:w="1563" w:type="dxa"/>
            <w:gridSpan w:val="3"/>
            <w:tcBorders>
              <w:top w:val="single" w:sz="12" w:space="0" w:color="auto"/>
              <w:left w:val="single" w:sz="12" w:space="0" w:color="auto"/>
              <w:right w:val="single" w:sz="12" w:space="0" w:color="auto"/>
            </w:tcBorders>
            <w:shd w:val="clear" w:color="auto" w:fill="A6A6A6" w:themeFill="background1" w:themeFillShade="A6"/>
            <w:vAlign w:val="center"/>
          </w:tcPr>
          <w:p w:rsidR="009F7D60" w:rsidRPr="009324CC" w:rsidRDefault="009F7D60" w:rsidP="0066540C">
            <w:pPr>
              <w:pStyle w:val="Default"/>
              <w:jc w:val="center"/>
              <w:rPr>
                <w:b/>
                <w:sz w:val="20"/>
                <w:szCs w:val="20"/>
              </w:rPr>
            </w:pPr>
            <w:r w:rsidRPr="009324CC">
              <w:rPr>
                <w:rFonts w:eastAsia="Calibri"/>
                <w:b/>
                <w:sz w:val="20"/>
                <w:szCs w:val="20"/>
                <w:lang w:val="sr-Latn-CS"/>
              </w:rPr>
              <w:t>V</w:t>
            </w:r>
          </w:p>
        </w:tc>
        <w:tc>
          <w:tcPr>
            <w:tcW w:w="1604" w:type="dxa"/>
            <w:gridSpan w:val="3"/>
            <w:tcBorders>
              <w:top w:val="single" w:sz="12" w:space="0" w:color="auto"/>
              <w:left w:val="single" w:sz="12" w:space="0" w:color="auto"/>
              <w:right w:val="single" w:sz="12" w:space="0" w:color="auto"/>
            </w:tcBorders>
            <w:shd w:val="clear" w:color="auto" w:fill="A6A6A6" w:themeFill="background1" w:themeFillShade="A6"/>
            <w:vAlign w:val="center"/>
          </w:tcPr>
          <w:p w:rsidR="009F7D60" w:rsidRPr="009324CC" w:rsidRDefault="009F7D60" w:rsidP="0066540C">
            <w:pPr>
              <w:pStyle w:val="Default"/>
              <w:jc w:val="center"/>
              <w:rPr>
                <w:b/>
                <w:sz w:val="20"/>
                <w:szCs w:val="20"/>
              </w:rPr>
            </w:pPr>
            <w:r w:rsidRPr="009324CC">
              <w:rPr>
                <w:rFonts w:eastAsia="Calibri"/>
                <w:b/>
                <w:sz w:val="20"/>
                <w:szCs w:val="20"/>
                <w:lang w:val="sr-Latn-CS"/>
              </w:rPr>
              <w:t>VI</w:t>
            </w:r>
          </w:p>
        </w:tc>
        <w:tc>
          <w:tcPr>
            <w:tcW w:w="1773" w:type="dxa"/>
            <w:gridSpan w:val="3"/>
            <w:tcBorders>
              <w:top w:val="single" w:sz="12" w:space="0" w:color="auto"/>
              <w:left w:val="single" w:sz="12" w:space="0" w:color="auto"/>
              <w:right w:val="single" w:sz="12" w:space="0" w:color="auto"/>
            </w:tcBorders>
            <w:shd w:val="clear" w:color="auto" w:fill="A6A6A6" w:themeFill="background1" w:themeFillShade="A6"/>
            <w:vAlign w:val="center"/>
          </w:tcPr>
          <w:p w:rsidR="009F7D60" w:rsidRPr="009324CC" w:rsidRDefault="009F7D60" w:rsidP="0066540C">
            <w:pPr>
              <w:pStyle w:val="Default"/>
              <w:jc w:val="center"/>
              <w:rPr>
                <w:b/>
                <w:sz w:val="20"/>
                <w:szCs w:val="20"/>
              </w:rPr>
            </w:pPr>
            <w:r w:rsidRPr="009324CC">
              <w:rPr>
                <w:rFonts w:eastAsia="Calibri"/>
                <w:b/>
                <w:sz w:val="20"/>
                <w:szCs w:val="20"/>
                <w:lang w:val="sr-Latn-CS"/>
              </w:rPr>
              <w:t>VII</w:t>
            </w:r>
          </w:p>
        </w:tc>
        <w:tc>
          <w:tcPr>
            <w:tcW w:w="1895" w:type="dxa"/>
            <w:gridSpan w:val="3"/>
            <w:tcBorders>
              <w:top w:val="single" w:sz="12" w:space="0" w:color="auto"/>
              <w:left w:val="single" w:sz="12" w:space="0" w:color="auto"/>
              <w:right w:val="single" w:sz="12" w:space="0" w:color="auto"/>
            </w:tcBorders>
            <w:shd w:val="clear" w:color="auto" w:fill="A6A6A6" w:themeFill="background1" w:themeFillShade="A6"/>
            <w:vAlign w:val="center"/>
          </w:tcPr>
          <w:p w:rsidR="009F7D60" w:rsidRPr="009324CC" w:rsidRDefault="009F7D60" w:rsidP="0066540C">
            <w:pPr>
              <w:pStyle w:val="Default"/>
              <w:jc w:val="center"/>
              <w:rPr>
                <w:b/>
                <w:sz w:val="20"/>
                <w:szCs w:val="20"/>
              </w:rPr>
            </w:pPr>
            <w:r w:rsidRPr="009324CC">
              <w:rPr>
                <w:rFonts w:eastAsia="Calibri"/>
                <w:b/>
                <w:sz w:val="20"/>
                <w:szCs w:val="20"/>
                <w:lang w:val="sr-Latn-CS"/>
              </w:rPr>
              <w:t>VIII</w:t>
            </w:r>
          </w:p>
        </w:tc>
        <w:tc>
          <w:tcPr>
            <w:tcW w:w="1229" w:type="dxa"/>
            <w:gridSpan w:val="2"/>
            <w:tcBorders>
              <w:top w:val="single" w:sz="12" w:space="0" w:color="auto"/>
              <w:left w:val="single" w:sz="12" w:space="0" w:color="auto"/>
              <w:right w:val="single" w:sz="12" w:space="0" w:color="auto"/>
            </w:tcBorders>
            <w:shd w:val="clear" w:color="auto" w:fill="A6A6A6" w:themeFill="background1" w:themeFillShade="A6"/>
            <w:vAlign w:val="center"/>
          </w:tcPr>
          <w:p w:rsidR="009F7D60" w:rsidRPr="009324CC" w:rsidRDefault="009F7D60" w:rsidP="0066540C">
            <w:pPr>
              <w:pStyle w:val="Default"/>
              <w:jc w:val="center"/>
              <w:rPr>
                <w:rFonts w:eastAsia="Calibri"/>
                <w:b/>
                <w:sz w:val="20"/>
                <w:szCs w:val="20"/>
              </w:rPr>
            </w:pPr>
            <w:r w:rsidRPr="009324CC">
              <w:rPr>
                <w:rFonts w:eastAsia="Calibri"/>
                <w:b/>
                <w:sz w:val="20"/>
                <w:szCs w:val="20"/>
              </w:rPr>
              <w:t>Укупно</w:t>
            </w:r>
          </w:p>
        </w:tc>
        <w:tc>
          <w:tcPr>
            <w:tcW w:w="1266" w:type="dxa"/>
            <w:tcBorders>
              <w:top w:val="single" w:sz="12" w:space="0" w:color="auto"/>
              <w:left w:val="single" w:sz="12" w:space="0" w:color="auto"/>
              <w:right w:val="single" w:sz="12" w:space="0" w:color="auto"/>
            </w:tcBorders>
            <w:shd w:val="clear" w:color="auto" w:fill="A6A6A6" w:themeFill="background1" w:themeFillShade="A6"/>
            <w:vAlign w:val="center"/>
          </w:tcPr>
          <w:p w:rsidR="009F7D60" w:rsidRPr="009324CC" w:rsidRDefault="009F7D60" w:rsidP="0066540C">
            <w:pPr>
              <w:pStyle w:val="Default"/>
              <w:jc w:val="center"/>
              <w:rPr>
                <w:rFonts w:eastAsia="Calibri"/>
                <w:b/>
                <w:sz w:val="20"/>
                <w:szCs w:val="20"/>
              </w:rPr>
            </w:pPr>
            <w:r w:rsidRPr="009324CC">
              <w:rPr>
                <w:rFonts w:eastAsia="Calibri"/>
                <w:b/>
                <w:sz w:val="20"/>
                <w:szCs w:val="20"/>
              </w:rPr>
              <w:t>Укупно ученика од 5. До 8. разреда</w:t>
            </w:r>
          </w:p>
        </w:tc>
      </w:tr>
      <w:tr w:rsidR="0066540C" w:rsidRPr="009324CC" w:rsidTr="000159CA">
        <w:trPr>
          <w:trHeight w:val="422"/>
          <w:jc w:val="center"/>
        </w:trPr>
        <w:tc>
          <w:tcPr>
            <w:tcW w:w="1139" w:type="dxa"/>
            <w:vMerge/>
            <w:tcBorders>
              <w:left w:val="single" w:sz="12" w:space="0" w:color="auto"/>
              <w:right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p>
        </w:tc>
        <w:tc>
          <w:tcPr>
            <w:tcW w:w="466" w:type="dxa"/>
            <w:tcBorders>
              <w:left w:val="single" w:sz="12" w:space="0" w:color="auto"/>
            </w:tcBorders>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м</w:t>
            </w:r>
          </w:p>
        </w:tc>
        <w:tc>
          <w:tcPr>
            <w:tcW w:w="475" w:type="dxa"/>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ж</w:t>
            </w:r>
          </w:p>
        </w:tc>
        <w:tc>
          <w:tcPr>
            <w:tcW w:w="621" w:type="dxa"/>
            <w:tcBorders>
              <w:right w:val="single" w:sz="12" w:space="0" w:color="auto"/>
            </w:tcBorders>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у</w:t>
            </w:r>
          </w:p>
        </w:tc>
        <w:tc>
          <w:tcPr>
            <w:tcW w:w="591" w:type="dxa"/>
            <w:tcBorders>
              <w:left w:val="single" w:sz="12" w:space="0" w:color="auto"/>
            </w:tcBorders>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м</w:t>
            </w:r>
          </w:p>
        </w:tc>
        <w:tc>
          <w:tcPr>
            <w:tcW w:w="506" w:type="dxa"/>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ж</w:t>
            </w:r>
          </w:p>
        </w:tc>
        <w:tc>
          <w:tcPr>
            <w:tcW w:w="506" w:type="dxa"/>
            <w:tcBorders>
              <w:right w:val="single" w:sz="12" w:space="0" w:color="auto"/>
            </w:tcBorders>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у</w:t>
            </w:r>
          </w:p>
        </w:tc>
        <w:tc>
          <w:tcPr>
            <w:tcW w:w="591" w:type="dxa"/>
            <w:tcBorders>
              <w:left w:val="single" w:sz="12" w:space="0" w:color="auto"/>
            </w:tcBorders>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м</w:t>
            </w:r>
          </w:p>
        </w:tc>
        <w:tc>
          <w:tcPr>
            <w:tcW w:w="506" w:type="dxa"/>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ж</w:t>
            </w:r>
          </w:p>
        </w:tc>
        <w:tc>
          <w:tcPr>
            <w:tcW w:w="675" w:type="dxa"/>
            <w:tcBorders>
              <w:right w:val="single" w:sz="12" w:space="0" w:color="auto"/>
            </w:tcBorders>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у</w:t>
            </w:r>
          </w:p>
        </w:tc>
        <w:tc>
          <w:tcPr>
            <w:tcW w:w="591" w:type="dxa"/>
            <w:tcBorders>
              <w:left w:val="single" w:sz="12" w:space="0" w:color="auto"/>
            </w:tcBorders>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м</w:t>
            </w:r>
          </w:p>
        </w:tc>
        <w:tc>
          <w:tcPr>
            <w:tcW w:w="759" w:type="dxa"/>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ж</w:t>
            </w:r>
          </w:p>
        </w:tc>
        <w:tc>
          <w:tcPr>
            <w:tcW w:w="544" w:type="dxa"/>
            <w:tcBorders>
              <w:right w:val="single" w:sz="12" w:space="0" w:color="auto"/>
            </w:tcBorders>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у</w:t>
            </w:r>
          </w:p>
        </w:tc>
        <w:tc>
          <w:tcPr>
            <w:tcW w:w="722" w:type="dxa"/>
            <w:vMerge w:val="restart"/>
            <w:tcBorders>
              <w:right w:val="single" w:sz="12" w:space="0" w:color="auto"/>
            </w:tcBorders>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М</w:t>
            </w:r>
          </w:p>
        </w:tc>
        <w:tc>
          <w:tcPr>
            <w:tcW w:w="506" w:type="dxa"/>
            <w:vMerge w:val="restart"/>
            <w:tcBorders>
              <w:right w:val="single" w:sz="12" w:space="0" w:color="auto"/>
            </w:tcBorders>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Ж</w:t>
            </w:r>
          </w:p>
        </w:tc>
        <w:tc>
          <w:tcPr>
            <w:tcW w:w="1266" w:type="dxa"/>
            <w:vMerge w:val="restart"/>
            <w:tcBorders>
              <w:right w:val="single" w:sz="12" w:space="0" w:color="auto"/>
            </w:tcBorders>
            <w:vAlign w:val="center"/>
          </w:tcPr>
          <w:p w:rsidR="009F7D60" w:rsidRPr="009324CC" w:rsidRDefault="009F7D60" w:rsidP="0066540C">
            <w:pPr>
              <w:jc w:val="center"/>
              <w:rPr>
                <w:rFonts w:eastAsia="Calibri" w:cs="Times New Roman"/>
                <w:b/>
                <w:sz w:val="20"/>
                <w:szCs w:val="20"/>
              </w:rPr>
            </w:pPr>
          </w:p>
          <w:p w:rsidR="009F7D60" w:rsidRPr="009324CC" w:rsidRDefault="00A75BDB" w:rsidP="0066540C">
            <w:pPr>
              <w:jc w:val="center"/>
              <w:rPr>
                <w:rFonts w:eastAsia="Calibri" w:cs="Times New Roman"/>
                <w:b/>
                <w:sz w:val="20"/>
                <w:szCs w:val="20"/>
              </w:rPr>
            </w:pPr>
            <w:r w:rsidRPr="009324CC">
              <w:rPr>
                <w:rFonts w:eastAsia="Calibri" w:cs="Times New Roman"/>
                <w:b/>
                <w:sz w:val="20"/>
                <w:szCs w:val="20"/>
              </w:rPr>
              <w:t>70</w:t>
            </w:r>
          </w:p>
        </w:tc>
      </w:tr>
      <w:tr w:rsidR="0066540C" w:rsidRPr="009324CC" w:rsidTr="000159CA">
        <w:trPr>
          <w:trHeight w:val="258"/>
          <w:jc w:val="center"/>
        </w:trPr>
        <w:tc>
          <w:tcPr>
            <w:tcW w:w="1139" w:type="dxa"/>
            <w:tcBorders>
              <w:left w:val="single" w:sz="12" w:space="0" w:color="auto"/>
              <w:right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Жбевац</w:t>
            </w:r>
          </w:p>
        </w:tc>
        <w:tc>
          <w:tcPr>
            <w:tcW w:w="466" w:type="dxa"/>
            <w:tcBorders>
              <w:left w:val="single" w:sz="12" w:space="0" w:color="auto"/>
            </w:tcBorders>
            <w:vAlign w:val="center"/>
          </w:tcPr>
          <w:p w:rsidR="009F7D60" w:rsidRPr="009324CC" w:rsidRDefault="00BF277C" w:rsidP="0066540C">
            <w:pPr>
              <w:jc w:val="center"/>
              <w:rPr>
                <w:rFonts w:eastAsia="Calibri" w:cs="Times New Roman"/>
                <w:sz w:val="20"/>
                <w:szCs w:val="20"/>
              </w:rPr>
            </w:pPr>
            <w:r w:rsidRPr="009324CC">
              <w:rPr>
                <w:rFonts w:eastAsia="Calibri" w:cs="Times New Roman"/>
                <w:sz w:val="20"/>
                <w:szCs w:val="20"/>
              </w:rPr>
              <w:t>6</w:t>
            </w:r>
          </w:p>
        </w:tc>
        <w:tc>
          <w:tcPr>
            <w:tcW w:w="475" w:type="dxa"/>
            <w:vAlign w:val="center"/>
          </w:tcPr>
          <w:p w:rsidR="009F7D60" w:rsidRPr="009324CC" w:rsidRDefault="00BF277C" w:rsidP="0066540C">
            <w:pPr>
              <w:jc w:val="center"/>
              <w:rPr>
                <w:rFonts w:eastAsia="Calibri" w:cs="Times New Roman"/>
                <w:sz w:val="20"/>
                <w:szCs w:val="20"/>
              </w:rPr>
            </w:pPr>
            <w:r w:rsidRPr="009324CC">
              <w:rPr>
                <w:rFonts w:eastAsia="Calibri" w:cs="Times New Roman"/>
                <w:sz w:val="20"/>
                <w:szCs w:val="20"/>
              </w:rPr>
              <w:t>6</w:t>
            </w:r>
          </w:p>
        </w:tc>
        <w:tc>
          <w:tcPr>
            <w:tcW w:w="621" w:type="dxa"/>
            <w:tcBorders>
              <w:right w:val="single" w:sz="12" w:space="0" w:color="auto"/>
            </w:tcBorders>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12</w:t>
            </w:r>
          </w:p>
        </w:tc>
        <w:tc>
          <w:tcPr>
            <w:tcW w:w="591" w:type="dxa"/>
            <w:tcBorders>
              <w:left w:val="single" w:sz="12" w:space="0" w:color="auto"/>
            </w:tcBorders>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10</w:t>
            </w:r>
          </w:p>
        </w:tc>
        <w:tc>
          <w:tcPr>
            <w:tcW w:w="506" w:type="dxa"/>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7</w:t>
            </w:r>
          </w:p>
        </w:tc>
        <w:tc>
          <w:tcPr>
            <w:tcW w:w="506" w:type="dxa"/>
            <w:tcBorders>
              <w:right w:val="single" w:sz="12" w:space="0" w:color="auto"/>
            </w:tcBorders>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17</w:t>
            </w:r>
          </w:p>
        </w:tc>
        <w:tc>
          <w:tcPr>
            <w:tcW w:w="591" w:type="dxa"/>
            <w:tcBorders>
              <w:left w:val="single" w:sz="12" w:space="0" w:color="auto"/>
            </w:tcBorders>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12</w:t>
            </w:r>
          </w:p>
        </w:tc>
        <w:tc>
          <w:tcPr>
            <w:tcW w:w="506" w:type="dxa"/>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9</w:t>
            </w:r>
          </w:p>
        </w:tc>
        <w:tc>
          <w:tcPr>
            <w:tcW w:w="675" w:type="dxa"/>
            <w:tcBorders>
              <w:right w:val="single" w:sz="12" w:space="0" w:color="auto"/>
            </w:tcBorders>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21</w:t>
            </w:r>
          </w:p>
        </w:tc>
        <w:tc>
          <w:tcPr>
            <w:tcW w:w="591" w:type="dxa"/>
            <w:tcBorders>
              <w:left w:val="single" w:sz="12" w:space="0" w:color="auto"/>
            </w:tcBorders>
            <w:vAlign w:val="center"/>
          </w:tcPr>
          <w:p w:rsidR="009F7D60" w:rsidRPr="009324CC" w:rsidRDefault="009F7D60" w:rsidP="0066540C">
            <w:pPr>
              <w:jc w:val="center"/>
              <w:rPr>
                <w:rFonts w:eastAsia="Calibri" w:cs="Times New Roman"/>
                <w:sz w:val="20"/>
                <w:szCs w:val="20"/>
              </w:rPr>
            </w:pPr>
            <w:r w:rsidRPr="009324CC">
              <w:rPr>
                <w:rFonts w:eastAsia="Calibri" w:cs="Times New Roman"/>
                <w:sz w:val="20"/>
                <w:szCs w:val="20"/>
              </w:rPr>
              <w:t>11</w:t>
            </w:r>
          </w:p>
        </w:tc>
        <w:tc>
          <w:tcPr>
            <w:tcW w:w="759" w:type="dxa"/>
            <w:vAlign w:val="center"/>
          </w:tcPr>
          <w:p w:rsidR="009F7D60" w:rsidRPr="009324CC" w:rsidRDefault="00A75BDB" w:rsidP="0066540C">
            <w:pPr>
              <w:jc w:val="center"/>
              <w:rPr>
                <w:rFonts w:eastAsia="Calibri" w:cs="Times New Roman"/>
                <w:sz w:val="20"/>
                <w:szCs w:val="20"/>
                <w:lang w:val="sr-Cyrl-RS"/>
              </w:rPr>
            </w:pPr>
            <w:r w:rsidRPr="009324CC">
              <w:rPr>
                <w:rFonts w:eastAsia="Calibri" w:cs="Times New Roman"/>
                <w:sz w:val="20"/>
                <w:szCs w:val="20"/>
                <w:lang w:val="sr-Cyrl-RS"/>
              </w:rPr>
              <w:t>9</w:t>
            </w:r>
          </w:p>
        </w:tc>
        <w:tc>
          <w:tcPr>
            <w:tcW w:w="544" w:type="dxa"/>
            <w:tcBorders>
              <w:right w:val="single" w:sz="12" w:space="0" w:color="auto"/>
            </w:tcBorders>
            <w:vAlign w:val="center"/>
          </w:tcPr>
          <w:p w:rsidR="009F7D60" w:rsidRPr="009324CC" w:rsidRDefault="00A75BDB" w:rsidP="0066540C">
            <w:pPr>
              <w:jc w:val="center"/>
              <w:rPr>
                <w:rFonts w:eastAsia="Calibri" w:cs="Times New Roman"/>
                <w:b/>
                <w:sz w:val="20"/>
                <w:szCs w:val="20"/>
              </w:rPr>
            </w:pPr>
            <w:r w:rsidRPr="009324CC">
              <w:rPr>
                <w:rFonts w:eastAsia="Calibri" w:cs="Times New Roman"/>
                <w:b/>
                <w:sz w:val="20"/>
                <w:szCs w:val="20"/>
              </w:rPr>
              <w:t>20</w:t>
            </w:r>
          </w:p>
        </w:tc>
        <w:tc>
          <w:tcPr>
            <w:tcW w:w="722" w:type="dxa"/>
            <w:vMerge/>
            <w:tcBorders>
              <w:right w:val="single" w:sz="12" w:space="0" w:color="auto"/>
            </w:tcBorders>
            <w:vAlign w:val="center"/>
          </w:tcPr>
          <w:p w:rsidR="009F7D60" w:rsidRPr="009324CC" w:rsidRDefault="009F7D60" w:rsidP="0066540C">
            <w:pPr>
              <w:jc w:val="center"/>
              <w:rPr>
                <w:rFonts w:eastAsia="Calibri" w:cs="Times New Roman"/>
                <w:b/>
                <w:sz w:val="20"/>
                <w:szCs w:val="20"/>
              </w:rPr>
            </w:pPr>
          </w:p>
        </w:tc>
        <w:tc>
          <w:tcPr>
            <w:tcW w:w="506" w:type="dxa"/>
            <w:vMerge/>
            <w:tcBorders>
              <w:right w:val="single" w:sz="12" w:space="0" w:color="auto"/>
            </w:tcBorders>
            <w:vAlign w:val="center"/>
          </w:tcPr>
          <w:p w:rsidR="009F7D60" w:rsidRPr="009324CC" w:rsidRDefault="009F7D60" w:rsidP="0066540C">
            <w:pPr>
              <w:jc w:val="center"/>
              <w:rPr>
                <w:rFonts w:eastAsia="Calibri" w:cs="Times New Roman"/>
                <w:b/>
                <w:sz w:val="20"/>
                <w:szCs w:val="20"/>
              </w:rPr>
            </w:pPr>
          </w:p>
        </w:tc>
        <w:tc>
          <w:tcPr>
            <w:tcW w:w="1266" w:type="dxa"/>
            <w:vMerge/>
            <w:tcBorders>
              <w:right w:val="single" w:sz="12" w:space="0" w:color="auto"/>
            </w:tcBorders>
            <w:vAlign w:val="center"/>
          </w:tcPr>
          <w:p w:rsidR="009F7D60" w:rsidRPr="009324CC" w:rsidRDefault="009F7D60" w:rsidP="0066540C">
            <w:pPr>
              <w:jc w:val="center"/>
              <w:rPr>
                <w:rFonts w:eastAsia="Calibri" w:cs="Times New Roman"/>
                <w:b/>
                <w:sz w:val="20"/>
                <w:szCs w:val="20"/>
              </w:rPr>
            </w:pPr>
          </w:p>
        </w:tc>
      </w:tr>
      <w:tr w:rsidR="0066540C" w:rsidRPr="009324CC" w:rsidTr="000159CA">
        <w:trPr>
          <w:trHeight w:val="258"/>
          <w:jc w:val="center"/>
        </w:trPr>
        <w:tc>
          <w:tcPr>
            <w:tcW w:w="1139" w:type="dxa"/>
            <w:tcBorders>
              <w:left w:val="single" w:sz="12" w:space="0" w:color="auto"/>
              <w:bottom w:val="single" w:sz="12" w:space="0" w:color="auto"/>
              <w:right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УКУПНО</w:t>
            </w:r>
          </w:p>
        </w:tc>
        <w:tc>
          <w:tcPr>
            <w:tcW w:w="466" w:type="dxa"/>
            <w:tcBorders>
              <w:left w:val="single" w:sz="12" w:space="0" w:color="auto"/>
              <w:bottom w:val="single" w:sz="12" w:space="0" w:color="auto"/>
            </w:tcBorders>
            <w:shd w:val="clear" w:color="auto" w:fill="A6A6A6" w:themeFill="background1" w:themeFillShade="A6"/>
            <w:vAlign w:val="center"/>
          </w:tcPr>
          <w:p w:rsidR="009F7D60" w:rsidRPr="009324CC" w:rsidRDefault="00BF277C" w:rsidP="0066540C">
            <w:pPr>
              <w:jc w:val="center"/>
              <w:rPr>
                <w:rFonts w:eastAsia="Calibri" w:cs="Times New Roman"/>
                <w:b/>
                <w:sz w:val="20"/>
                <w:szCs w:val="20"/>
              </w:rPr>
            </w:pPr>
            <w:r w:rsidRPr="009324CC">
              <w:rPr>
                <w:rFonts w:eastAsia="Calibri" w:cs="Times New Roman"/>
                <w:b/>
                <w:sz w:val="20"/>
                <w:szCs w:val="20"/>
              </w:rPr>
              <w:t>6</w:t>
            </w:r>
          </w:p>
        </w:tc>
        <w:tc>
          <w:tcPr>
            <w:tcW w:w="475" w:type="dxa"/>
            <w:tcBorders>
              <w:bottom w:val="single" w:sz="12" w:space="0" w:color="auto"/>
            </w:tcBorders>
            <w:shd w:val="clear" w:color="auto" w:fill="A6A6A6" w:themeFill="background1" w:themeFillShade="A6"/>
            <w:vAlign w:val="center"/>
          </w:tcPr>
          <w:p w:rsidR="009F7D60" w:rsidRPr="009324CC" w:rsidRDefault="00BF277C" w:rsidP="0066540C">
            <w:pPr>
              <w:jc w:val="center"/>
              <w:rPr>
                <w:rFonts w:eastAsia="Calibri" w:cs="Times New Roman"/>
                <w:b/>
                <w:sz w:val="20"/>
                <w:szCs w:val="20"/>
              </w:rPr>
            </w:pPr>
            <w:r w:rsidRPr="009324CC">
              <w:rPr>
                <w:rFonts w:eastAsia="Calibri" w:cs="Times New Roman"/>
                <w:b/>
                <w:sz w:val="20"/>
                <w:szCs w:val="20"/>
              </w:rPr>
              <w:t>6</w:t>
            </w:r>
          </w:p>
        </w:tc>
        <w:tc>
          <w:tcPr>
            <w:tcW w:w="621" w:type="dxa"/>
            <w:tcBorders>
              <w:bottom w:val="single" w:sz="12" w:space="0" w:color="auto"/>
              <w:right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12</w:t>
            </w:r>
          </w:p>
        </w:tc>
        <w:tc>
          <w:tcPr>
            <w:tcW w:w="591" w:type="dxa"/>
            <w:tcBorders>
              <w:left w:val="single" w:sz="12" w:space="0" w:color="auto"/>
              <w:bottom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10</w:t>
            </w:r>
          </w:p>
        </w:tc>
        <w:tc>
          <w:tcPr>
            <w:tcW w:w="506" w:type="dxa"/>
            <w:tcBorders>
              <w:bottom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7</w:t>
            </w:r>
          </w:p>
        </w:tc>
        <w:tc>
          <w:tcPr>
            <w:tcW w:w="506" w:type="dxa"/>
            <w:tcBorders>
              <w:bottom w:val="single" w:sz="12" w:space="0" w:color="auto"/>
              <w:right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17</w:t>
            </w:r>
          </w:p>
        </w:tc>
        <w:tc>
          <w:tcPr>
            <w:tcW w:w="591" w:type="dxa"/>
            <w:tcBorders>
              <w:left w:val="single" w:sz="12" w:space="0" w:color="auto"/>
              <w:bottom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12</w:t>
            </w:r>
          </w:p>
        </w:tc>
        <w:tc>
          <w:tcPr>
            <w:tcW w:w="506" w:type="dxa"/>
            <w:tcBorders>
              <w:bottom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9</w:t>
            </w:r>
          </w:p>
        </w:tc>
        <w:tc>
          <w:tcPr>
            <w:tcW w:w="675" w:type="dxa"/>
            <w:tcBorders>
              <w:bottom w:val="single" w:sz="12" w:space="0" w:color="auto"/>
              <w:right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21</w:t>
            </w:r>
          </w:p>
        </w:tc>
        <w:tc>
          <w:tcPr>
            <w:tcW w:w="591" w:type="dxa"/>
            <w:tcBorders>
              <w:left w:val="single" w:sz="12" w:space="0" w:color="auto"/>
              <w:bottom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r w:rsidRPr="009324CC">
              <w:rPr>
                <w:rFonts w:eastAsia="Calibri" w:cs="Times New Roman"/>
                <w:b/>
                <w:sz w:val="20"/>
                <w:szCs w:val="20"/>
              </w:rPr>
              <w:t>11</w:t>
            </w:r>
          </w:p>
        </w:tc>
        <w:tc>
          <w:tcPr>
            <w:tcW w:w="759" w:type="dxa"/>
            <w:tcBorders>
              <w:bottom w:val="single" w:sz="12" w:space="0" w:color="auto"/>
            </w:tcBorders>
            <w:shd w:val="clear" w:color="auto" w:fill="A6A6A6" w:themeFill="background1" w:themeFillShade="A6"/>
            <w:vAlign w:val="center"/>
          </w:tcPr>
          <w:p w:rsidR="009F7D60" w:rsidRPr="009324CC" w:rsidRDefault="00A75BDB" w:rsidP="0066540C">
            <w:pPr>
              <w:jc w:val="center"/>
              <w:rPr>
                <w:rFonts w:eastAsia="Calibri" w:cs="Times New Roman"/>
                <w:b/>
                <w:sz w:val="20"/>
                <w:szCs w:val="20"/>
                <w:lang w:val="sr-Cyrl-RS"/>
              </w:rPr>
            </w:pPr>
            <w:r w:rsidRPr="009324CC">
              <w:rPr>
                <w:rFonts w:eastAsia="Calibri" w:cs="Times New Roman"/>
                <w:b/>
                <w:sz w:val="20"/>
                <w:szCs w:val="20"/>
                <w:lang w:val="sr-Cyrl-RS"/>
              </w:rPr>
              <w:t>9</w:t>
            </w:r>
          </w:p>
        </w:tc>
        <w:tc>
          <w:tcPr>
            <w:tcW w:w="544" w:type="dxa"/>
            <w:tcBorders>
              <w:bottom w:val="single" w:sz="12" w:space="0" w:color="auto"/>
              <w:right w:val="single" w:sz="12" w:space="0" w:color="auto"/>
            </w:tcBorders>
            <w:shd w:val="clear" w:color="auto" w:fill="A6A6A6" w:themeFill="background1" w:themeFillShade="A6"/>
            <w:vAlign w:val="center"/>
          </w:tcPr>
          <w:p w:rsidR="009F7D60" w:rsidRPr="009324CC" w:rsidRDefault="00A75BDB" w:rsidP="0066540C">
            <w:pPr>
              <w:jc w:val="center"/>
              <w:rPr>
                <w:rFonts w:eastAsia="Calibri" w:cs="Times New Roman"/>
                <w:b/>
                <w:sz w:val="20"/>
                <w:szCs w:val="20"/>
              </w:rPr>
            </w:pPr>
            <w:r w:rsidRPr="009324CC">
              <w:rPr>
                <w:rFonts w:eastAsia="Calibri" w:cs="Times New Roman"/>
                <w:b/>
                <w:sz w:val="20"/>
                <w:szCs w:val="20"/>
              </w:rPr>
              <w:t>20</w:t>
            </w:r>
          </w:p>
        </w:tc>
        <w:tc>
          <w:tcPr>
            <w:tcW w:w="722" w:type="dxa"/>
            <w:tcBorders>
              <w:bottom w:val="single" w:sz="12" w:space="0" w:color="auto"/>
              <w:right w:val="single" w:sz="12" w:space="0" w:color="auto"/>
            </w:tcBorders>
            <w:shd w:val="clear" w:color="auto" w:fill="A6A6A6" w:themeFill="background1" w:themeFillShade="A6"/>
            <w:vAlign w:val="center"/>
          </w:tcPr>
          <w:p w:rsidR="009F7D60" w:rsidRPr="009324CC" w:rsidRDefault="00BF277C" w:rsidP="0066540C">
            <w:pPr>
              <w:jc w:val="center"/>
              <w:rPr>
                <w:rFonts w:eastAsia="Calibri" w:cs="Times New Roman"/>
                <w:b/>
                <w:sz w:val="20"/>
                <w:szCs w:val="20"/>
              </w:rPr>
            </w:pPr>
            <w:r w:rsidRPr="009324CC">
              <w:rPr>
                <w:rFonts w:eastAsia="Calibri" w:cs="Times New Roman"/>
                <w:b/>
                <w:sz w:val="20"/>
                <w:szCs w:val="20"/>
              </w:rPr>
              <w:t>39</w:t>
            </w:r>
          </w:p>
        </w:tc>
        <w:tc>
          <w:tcPr>
            <w:tcW w:w="506" w:type="dxa"/>
            <w:tcBorders>
              <w:bottom w:val="single" w:sz="12" w:space="0" w:color="auto"/>
              <w:right w:val="single" w:sz="12" w:space="0" w:color="auto"/>
            </w:tcBorders>
            <w:shd w:val="clear" w:color="auto" w:fill="A6A6A6" w:themeFill="background1" w:themeFillShade="A6"/>
            <w:vAlign w:val="center"/>
          </w:tcPr>
          <w:p w:rsidR="009F7D60" w:rsidRPr="009324CC" w:rsidRDefault="009F7D60" w:rsidP="00BF277C">
            <w:pPr>
              <w:jc w:val="center"/>
              <w:rPr>
                <w:rFonts w:eastAsia="Calibri" w:cs="Times New Roman"/>
                <w:b/>
                <w:sz w:val="20"/>
                <w:szCs w:val="20"/>
              </w:rPr>
            </w:pPr>
            <w:r w:rsidRPr="009324CC">
              <w:rPr>
                <w:rFonts w:eastAsia="Calibri" w:cs="Times New Roman"/>
                <w:b/>
                <w:sz w:val="20"/>
                <w:szCs w:val="20"/>
              </w:rPr>
              <w:t>3</w:t>
            </w:r>
            <w:r w:rsidR="00A75BDB" w:rsidRPr="009324CC">
              <w:rPr>
                <w:rFonts w:eastAsia="Calibri" w:cs="Times New Roman"/>
                <w:b/>
                <w:sz w:val="20"/>
                <w:szCs w:val="20"/>
              </w:rPr>
              <w:t>1</w:t>
            </w:r>
          </w:p>
        </w:tc>
        <w:tc>
          <w:tcPr>
            <w:tcW w:w="1266" w:type="dxa"/>
            <w:vMerge/>
            <w:tcBorders>
              <w:bottom w:val="single" w:sz="12" w:space="0" w:color="auto"/>
              <w:right w:val="single" w:sz="12" w:space="0" w:color="auto"/>
            </w:tcBorders>
            <w:shd w:val="clear" w:color="auto" w:fill="A6A6A6" w:themeFill="background1" w:themeFillShade="A6"/>
            <w:vAlign w:val="center"/>
          </w:tcPr>
          <w:p w:rsidR="009F7D60" w:rsidRPr="009324CC" w:rsidRDefault="009F7D60" w:rsidP="0066540C">
            <w:pPr>
              <w:jc w:val="center"/>
              <w:rPr>
                <w:rFonts w:eastAsia="Calibri" w:cs="Times New Roman"/>
                <w:b/>
                <w:sz w:val="20"/>
                <w:szCs w:val="20"/>
              </w:rPr>
            </w:pPr>
          </w:p>
        </w:tc>
      </w:tr>
    </w:tbl>
    <w:p w:rsidR="003B1EC2" w:rsidRPr="00103A4F" w:rsidRDefault="003B1EC2" w:rsidP="0021013F">
      <w:pPr>
        <w:jc w:val="center"/>
        <w:rPr>
          <w:rFonts w:eastAsia="Calibri" w:cs="Times New Roman"/>
        </w:rPr>
      </w:pPr>
    </w:p>
    <w:p w:rsidR="00EA2ACE" w:rsidRPr="009324CC" w:rsidRDefault="0021013F" w:rsidP="0021013F">
      <w:pPr>
        <w:pStyle w:val="NoSpacing1"/>
        <w:spacing w:line="288" w:lineRule="auto"/>
        <w:ind w:firstLine="567"/>
        <w:jc w:val="both"/>
        <w:rPr>
          <w:rFonts w:ascii="Times New Roman" w:hAnsi="Times New Roman"/>
          <w:color w:val="000000"/>
          <w:szCs w:val="24"/>
          <w:lang w:val="sr-Cyrl-CS"/>
        </w:rPr>
      </w:pPr>
      <w:r w:rsidRPr="009324CC">
        <w:rPr>
          <w:rFonts w:ascii="Times New Roman" w:hAnsi="Times New Roman"/>
          <w:color w:val="000000"/>
          <w:szCs w:val="24"/>
          <w:lang w:val="sr-Cyrl-CS"/>
        </w:rPr>
        <w:t xml:space="preserve">Школу похађа </w:t>
      </w:r>
      <w:r w:rsidR="007F42D5" w:rsidRPr="009324CC">
        <w:rPr>
          <w:rFonts w:ascii="Times New Roman" w:hAnsi="Times New Roman"/>
          <w:color w:val="000000"/>
          <w:szCs w:val="24"/>
          <w:lang w:val="sr-Cyrl-CS"/>
        </w:rPr>
        <w:t>136</w:t>
      </w:r>
      <w:r w:rsidR="00AF5C59" w:rsidRPr="009324CC">
        <w:rPr>
          <w:rFonts w:ascii="Times New Roman" w:hAnsi="Times New Roman"/>
          <w:color w:val="000000"/>
          <w:szCs w:val="24"/>
          <w:lang w:val="sr-Cyrl-CS"/>
        </w:rPr>
        <w:t xml:space="preserve"> </w:t>
      </w:r>
      <w:r w:rsidRPr="009324CC">
        <w:rPr>
          <w:rFonts w:ascii="Times New Roman" w:hAnsi="Times New Roman"/>
          <w:color w:val="000000"/>
          <w:szCs w:val="24"/>
          <w:lang w:val="sr-Cyrl-CS"/>
        </w:rPr>
        <w:t xml:space="preserve">ученика различитог, интелектуалног и социјалног </w:t>
      </w:r>
      <w:r w:rsidR="004F44E8" w:rsidRPr="009324CC">
        <w:rPr>
          <w:rFonts w:ascii="Times New Roman" w:hAnsi="Times New Roman"/>
          <w:color w:val="000000"/>
          <w:szCs w:val="24"/>
          <w:lang w:val="sr-Cyrl-CS"/>
        </w:rPr>
        <w:t>статуса, распоређених у 11</w:t>
      </w:r>
      <w:r w:rsidRPr="009324CC">
        <w:rPr>
          <w:rFonts w:ascii="Times New Roman" w:hAnsi="Times New Roman"/>
          <w:color w:val="000000"/>
          <w:szCs w:val="24"/>
          <w:lang w:val="sr-Cyrl-CS"/>
        </w:rPr>
        <w:t xml:space="preserve"> одељења. У издвојеним о</w:t>
      </w:r>
      <w:r w:rsidR="004F44E8" w:rsidRPr="009324CC">
        <w:rPr>
          <w:rFonts w:ascii="Times New Roman" w:hAnsi="Times New Roman"/>
          <w:color w:val="000000"/>
          <w:szCs w:val="24"/>
          <w:lang w:val="sr-Cyrl-CS"/>
        </w:rPr>
        <w:t>дељењима у Кршевици, Љиљанцу, и 7</w:t>
      </w:r>
      <w:r w:rsidRPr="009324CC">
        <w:rPr>
          <w:rFonts w:ascii="Times New Roman" w:hAnsi="Times New Roman"/>
          <w:color w:val="000000"/>
          <w:szCs w:val="24"/>
          <w:lang w:val="sr-Cyrl-CS"/>
        </w:rPr>
        <w:t xml:space="preserve"> одељења у централној школи. Настојимо да убедимо и ученике и њихове родитеље о важности да заврше основну школу, у чему смо до сада успевали а надамо се да ћемо то успети и у будућности</w:t>
      </w:r>
      <w:r w:rsidR="005D6734">
        <w:rPr>
          <w:rFonts w:ascii="Times New Roman" w:hAnsi="Times New Roman"/>
          <w:color w:val="000000"/>
          <w:szCs w:val="24"/>
          <w:lang w:val="sr-Cyrl-CS"/>
        </w:rPr>
        <w:t>.</w:t>
      </w:r>
    </w:p>
    <w:p w:rsidR="0021013F" w:rsidRPr="009324CC" w:rsidRDefault="0021013F" w:rsidP="0021013F">
      <w:pPr>
        <w:pStyle w:val="NoSpacing1"/>
        <w:ind w:firstLine="567"/>
        <w:jc w:val="both"/>
        <w:rPr>
          <w:rFonts w:ascii="Times New Roman" w:hAnsi="Times New Roman"/>
          <w:color w:val="000000"/>
          <w:szCs w:val="24"/>
          <w:lang w:val="sr-Cyrl-CS"/>
        </w:rPr>
      </w:pPr>
    </w:p>
    <w:p w:rsidR="00451A89" w:rsidRPr="00376974" w:rsidRDefault="00E63C5B" w:rsidP="00BA256D">
      <w:pPr>
        <w:pStyle w:val="NoSpacing1"/>
        <w:shd w:val="clear" w:color="auto" w:fill="FFFFFF"/>
        <w:ind w:left="630"/>
        <w:jc w:val="center"/>
        <w:rPr>
          <w:rFonts w:ascii="Times New Roman" w:hAnsi="Times New Roman"/>
          <w:b/>
          <w:szCs w:val="24"/>
          <w:lang w:val="ru-RU"/>
        </w:rPr>
      </w:pPr>
      <w:r w:rsidRPr="00376974">
        <w:rPr>
          <w:rFonts w:ascii="Times New Roman" w:hAnsi="Times New Roman"/>
          <w:b/>
          <w:szCs w:val="24"/>
          <w:lang w:val="ru-RU"/>
        </w:rPr>
        <w:t>ПОРОДИЧНИ УСЛОВИ УЧЕНИКА</w:t>
      </w:r>
    </w:p>
    <w:p w:rsidR="00BC3BB8" w:rsidRPr="00375277" w:rsidRDefault="00BC3BB8" w:rsidP="00BA256D">
      <w:pPr>
        <w:pStyle w:val="NoSpacing1"/>
        <w:shd w:val="clear" w:color="auto" w:fill="FFFFFF"/>
        <w:ind w:left="630"/>
        <w:jc w:val="center"/>
        <w:rPr>
          <w:rFonts w:ascii="Times New Roman" w:hAnsi="Times New Roman"/>
          <w:szCs w:val="24"/>
          <w:lang w:val="ru-RU"/>
        </w:rPr>
      </w:pPr>
    </w:p>
    <w:p w:rsidR="00BC3BB8" w:rsidRPr="009324CC" w:rsidRDefault="00BC3BB8" w:rsidP="00BC3BB8">
      <w:pPr>
        <w:pStyle w:val="NoSpacing1"/>
        <w:ind w:firstLine="720"/>
        <w:jc w:val="both"/>
        <w:rPr>
          <w:rFonts w:ascii="Times New Roman" w:hAnsi="Times New Roman"/>
          <w:color w:val="000000"/>
          <w:szCs w:val="24"/>
          <w:lang w:val="sr-Cyrl-CS"/>
        </w:rPr>
      </w:pPr>
      <w:r w:rsidRPr="009324CC">
        <w:rPr>
          <w:rFonts w:ascii="Times New Roman" w:hAnsi="Times New Roman"/>
          <w:color w:val="000000"/>
          <w:szCs w:val="24"/>
          <w:lang w:val="sr-Cyrl-CS"/>
        </w:rPr>
        <w:t xml:space="preserve">Што се тиче породичног стања ученика, може се рећи да се ради у већини случајева о комплетним породицама. Ученици су смештени у породичним кућама. Као што се може примети запошљеност родитеља је на врло ниском нивоу, па самим тим и материјални статус породица. </w:t>
      </w:r>
      <w:r w:rsidRPr="009324CC">
        <w:rPr>
          <w:rFonts w:ascii="Times New Roman" w:hAnsi="Times New Roman"/>
          <w:color w:val="000000"/>
          <w:szCs w:val="24"/>
          <w:lang w:val="sr-Cyrl-CS"/>
        </w:rPr>
        <w:lastRenderedPageBreak/>
        <w:t>Породице се у већини случајева издржавају од  рада у пољопривреди. Веома је мали број ученика који живе у непотпуним породицама.</w:t>
      </w:r>
    </w:p>
    <w:p w:rsidR="00BC3BB8" w:rsidRPr="009324CC" w:rsidRDefault="00BC3BB8" w:rsidP="00BC3BB8">
      <w:pPr>
        <w:pStyle w:val="NoSpacing1"/>
        <w:spacing w:before="60"/>
        <w:ind w:firstLine="397"/>
        <w:jc w:val="both"/>
        <w:rPr>
          <w:rFonts w:ascii="Times New Roman" w:hAnsi="Times New Roman"/>
          <w:noProof/>
          <w:color w:val="000000"/>
          <w:szCs w:val="24"/>
          <w:lang w:val="sr-Cyrl-CS"/>
        </w:rPr>
      </w:pPr>
      <w:r w:rsidRPr="009324CC">
        <w:rPr>
          <w:rFonts w:ascii="Times New Roman" w:hAnsi="Times New Roman"/>
          <w:noProof/>
          <w:color w:val="000000"/>
          <w:szCs w:val="24"/>
          <w:lang w:val="sr-Cyrl-CS"/>
        </w:rPr>
        <w:t>Треба поменути да нема ученика који имају велике здравствене сметње.</w:t>
      </w:r>
      <w:r w:rsidR="009324CC" w:rsidRPr="009324CC">
        <w:rPr>
          <w:rFonts w:ascii="Times New Roman" w:hAnsi="Times New Roman"/>
          <w:noProof/>
          <w:color w:val="000000"/>
          <w:szCs w:val="24"/>
          <w:lang w:val="sr-Cyrl-CS"/>
        </w:rPr>
        <w:t xml:space="preserve"> </w:t>
      </w:r>
      <w:r w:rsidRPr="009324CC">
        <w:rPr>
          <w:rFonts w:ascii="Times New Roman" w:hAnsi="Times New Roman"/>
          <w:noProof/>
          <w:color w:val="000000"/>
          <w:szCs w:val="24"/>
          <w:lang w:val="sr-Cyrl-CS"/>
        </w:rPr>
        <w:t>Најчешће су то говорне мане, али се појављују и ученици са сметњама у виду са не великим оштећењима који се упућују на лечења и бивају адекватно опорављени.</w:t>
      </w:r>
    </w:p>
    <w:p w:rsidR="00BC3BB8" w:rsidRPr="009324CC" w:rsidRDefault="00BC3BB8" w:rsidP="00BC3BB8">
      <w:pPr>
        <w:pStyle w:val="NoSpacing1"/>
        <w:ind w:firstLine="397"/>
        <w:jc w:val="both"/>
        <w:rPr>
          <w:rFonts w:ascii="Times New Roman" w:hAnsi="Times New Roman"/>
          <w:noProof/>
          <w:color w:val="000000"/>
          <w:spacing w:val="-4"/>
          <w:szCs w:val="24"/>
          <w:lang w:val="sr-Cyrl-CS"/>
        </w:rPr>
      </w:pPr>
      <w:r w:rsidRPr="009324CC">
        <w:rPr>
          <w:rFonts w:ascii="Times New Roman" w:hAnsi="Times New Roman"/>
          <w:noProof/>
          <w:color w:val="000000"/>
          <w:spacing w:val="-4"/>
          <w:szCs w:val="24"/>
          <w:lang w:val="sr-Cyrl-CS"/>
        </w:rPr>
        <w:t xml:space="preserve">Ученике који слабо виде одељењске старешине распоређују да седе у првим клупама, ближе наставнику и табли и утичу на родитеље да озбиљно схвате проблем ученика-детета. Родитељима, чија деца имају говорне мане, пошто у школи немамо логопеда, упућујемо савет да децу одведу код логопеда да се са њим посаветују и раде вежбе са децом које им он предложи. </w:t>
      </w:r>
    </w:p>
    <w:p w:rsidR="00BC3BB8" w:rsidRPr="009324CC" w:rsidRDefault="00BC3BB8" w:rsidP="00BC3BB8">
      <w:pPr>
        <w:pStyle w:val="NoSpacing1"/>
        <w:ind w:firstLine="397"/>
        <w:jc w:val="both"/>
        <w:rPr>
          <w:rFonts w:ascii="Times New Roman" w:hAnsi="Times New Roman"/>
          <w:noProof/>
          <w:color w:val="000000"/>
          <w:szCs w:val="24"/>
          <w:lang w:val="sr-Cyrl-CS"/>
        </w:rPr>
      </w:pPr>
      <w:r w:rsidRPr="009324CC">
        <w:rPr>
          <w:rFonts w:ascii="Times New Roman" w:hAnsi="Times New Roman"/>
          <w:noProof/>
          <w:color w:val="000000"/>
          <w:szCs w:val="24"/>
          <w:lang w:val="sr-Cyrl-CS"/>
        </w:rPr>
        <w:t xml:space="preserve">Са ученицима који имају емоционалних проблема највише ради педагог школе (немамо психолога) и њихове одељењске старешине, а по потреби консултујемо психолога Дома здравља, с` тим што је битно истаћи да и ова врста сметњи код ученика није примећена у великој размери. </w:t>
      </w:r>
    </w:p>
    <w:p w:rsidR="00A75BDB" w:rsidRDefault="00A75BDB" w:rsidP="00BC3BB8">
      <w:pPr>
        <w:pStyle w:val="NoSpacing1"/>
        <w:tabs>
          <w:tab w:val="left" w:pos="2154"/>
        </w:tabs>
        <w:jc w:val="both"/>
        <w:rPr>
          <w:rFonts w:ascii="Times New Roman" w:hAnsi="Times New Roman"/>
          <w:noProof/>
          <w:color w:val="000000"/>
          <w:sz w:val="20"/>
          <w:szCs w:val="20"/>
          <w:lang w:val="sr-Cyrl-CS"/>
        </w:rPr>
      </w:pPr>
    </w:p>
    <w:p w:rsidR="00A75BDB" w:rsidRPr="00F25C1F" w:rsidRDefault="00A75BDB" w:rsidP="00BC3BB8">
      <w:pPr>
        <w:pStyle w:val="NoSpacing1"/>
        <w:tabs>
          <w:tab w:val="left" w:pos="2154"/>
        </w:tabs>
        <w:jc w:val="both"/>
        <w:rPr>
          <w:rFonts w:ascii="Times New Roman" w:hAnsi="Times New Roman"/>
          <w:noProof/>
          <w:color w:val="000000"/>
          <w:sz w:val="20"/>
          <w:szCs w:val="20"/>
          <w:lang w:val="sr-Cyrl-CS"/>
        </w:rPr>
      </w:pPr>
    </w:p>
    <w:p w:rsidR="006929BC" w:rsidRPr="00B0331F" w:rsidRDefault="006929BC" w:rsidP="00F75860">
      <w:pPr>
        <w:pStyle w:val="Naslov2"/>
      </w:pPr>
      <w:bookmarkStart w:id="25" w:name="_Toc524385446"/>
      <w:r w:rsidRPr="00B0331F">
        <w:rPr>
          <w:noProof/>
        </w:rPr>
        <w:t>ОРГАНИЗАЦИЈА ОБРАЗОВНО-ВАСПИТНОГ РАДА ШКОЛЕ</w:t>
      </w:r>
      <w:bookmarkEnd w:id="25"/>
    </w:p>
    <w:p w:rsidR="006929BC" w:rsidRPr="00B0331F" w:rsidRDefault="006929BC" w:rsidP="00B0331F">
      <w:pPr>
        <w:pStyle w:val="NoSpacing1"/>
        <w:tabs>
          <w:tab w:val="left" w:pos="3555"/>
        </w:tabs>
        <w:jc w:val="center"/>
        <w:rPr>
          <w:rFonts w:ascii="Times New Roman" w:hAnsi="Times New Roman"/>
          <w:b/>
          <w:lang w:val="ru-RU"/>
        </w:rPr>
      </w:pPr>
    </w:p>
    <w:p w:rsidR="006929BC" w:rsidRPr="00B0331F" w:rsidRDefault="006929BC" w:rsidP="00B0331F">
      <w:pPr>
        <w:pStyle w:val="NoSpacing1"/>
        <w:ind w:firstLine="720"/>
        <w:jc w:val="center"/>
        <w:rPr>
          <w:rFonts w:ascii="Times New Roman" w:hAnsi="Times New Roman"/>
          <w:b/>
          <w:lang w:val="sr-Cyrl-CS"/>
        </w:rPr>
      </w:pPr>
      <w:r w:rsidRPr="00B0331F">
        <w:rPr>
          <w:rFonts w:ascii="Times New Roman" w:hAnsi="Times New Roman"/>
          <w:b/>
          <w:lang w:val="sr-Cyrl-CS"/>
        </w:rPr>
        <w:t>ДИНАМИКА ТОКА ШКОЛСКЕ ГОДИНЕ – КЛАСИФИКАЦИОНИ ПЕРИОДИ</w:t>
      </w:r>
    </w:p>
    <w:p w:rsidR="006929BC" w:rsidRPr="00CB4680" w:rsidRDefault="006929BC" w:rsidP="00B0331F">
      <w:pPr>
        <w:pStyle w:val="NoSpacing1"/>
        <w:framePr w:hSpace="180" w:wrap="around" w:vAnchor="text" w:hAnchor="text" w:xAlign="center" w:y="1"/>
        <w:ind w:firstLine="720"/>
        <w:suppressOverlap/>
        <w:jc w:val="center"/>
        <w:rPr>
          <w:rFonts w:ascii="Times New Roman" w:hAnsi="Times New Roman"/>
          <w:szCs w:val="24"/>
          <w:lang w:val="sr-Cyrl-CS"/>
        </w:rPr>
      </w:pPr>
    </w:p>
    <w:p w:rsidR="006929BC" w:rsidRPr="00ED5FF5" w:rsidRDefault="006929BC" w:rsidP="006929BC">
      <w:pPr>
        <w:pStyle w:val="NoSpacing1"/>
        <w:framePr w:hSpace="180" w:wrap="around" w:vAnchor="text" w:hAnchor="text" w:xAlign="center" w:y="1"/>
        <w:ind w:firstLine="720"/>
        <w:suppressOverlap/>
        <w:rPr>
          <w:rFonts w:ascii="Times New Roman" w:hAnsi="Times New Roman"/>
          <w:color w:val="000080"/>
          <w:sz w:val="12"/>
          <w:szCs w:val="12"/>
          <w:lang w:val="sr-Cyrl-CS"/>
        </w:rPr>
      </w:pPr>
    </w:p>
    <w:tbl>
      <w:tblPr>
        <w:tblStyle w:val="TableGrid"/>
        <w:tblpPr w:leftFromText="180" w:rightFromText="180" w:vertAnchor="text" w:tblpXSpec="center" w:tblpY="1"/>
        <w:tblW w:w="10173" w:type="dxa"/>
        <w:tblLook w:val="04A0" w:firstRow="1" w:lastRow="0" w:firstColumn="1" w:lastColumn="0" w:noHBand="0" w:noVBand="1"/>
      </w:tblPr>
      <w:tblGrid>
        <w:gridCol w:w="1809"/>
        <w:gridCol w:w="1659"/>
        <w:gridCol w:w="1682"/>
        <w:gridCol w:w="1791"/>
        <w:gridCol w:w="1682"/>
        <w:gridCol w:w="1550"/>
      </w:tblGrid>
      <w:tr w:rsidR="006929BC" w:rsidRPr="009324CC" w:rsidTr="00666381">
        <w:trPr>
          <w:trHeight w:val="472"/>
        </w:trPr>
        <w:tc>
          <w:tcPr>
            <w:tcW w:w="1668" w:type="dxa"/>
            <w:shd w:val="clear" w:color="auto" w:fill="A6A6A6" w:themeFill="background1" w:themeFillShade="A6"/>
          </w:tcPr>
          <w:p w:rsidR="006929BC" w:rsidRPr="009324CC" w:rsidRDefault="006929BC" w:rsidP="00F377FD">
            <w:pPr>
              <w:pStyle w:val="NoSpacing1"/>
              <w:jc w:val="center"/>
              <w:rPr>
                <w:rFonts w:ascii="Times New Roman" w:hAnsi="Times New Roman"/>
                <w:b/>
                <w:sz w:val="20"/>
                <w:szCs w:val="20"/>
                <w:lang w:val="sr-Cyrl-CS"/>
              </w:rPr>
            </w:pPr>
            <w:r w:rsidRPr="009324CC">
              <w:rPr>
                <w:rFonts w:ascii="Times New Roman" w:hAnsi="Times New Roman"/>
                <w:b/>
                <w:sz w:val="20"/>
                <w:szCs w:val="20"/>
                <w:lang w:val="sr-Cyrl-CS"/>
              </w:rPr>
              <w:t>Класификациони периоди</w:t>
            </w:r>
          </w:p>
        </w:tc>
        <w:tc>
          <w:tcPr>
            <w:tcW w:w="1701" w:type="dxa"/>
            <w:shd w:val="clear" w:color="auto" w:fill="A6A6A6" w:themeFill="background1" w:themeFillShade="A6"/>
          </w:tcPr>
          <w:p w:rsidR="006929BC" w:rsidRPr="009324CC" w:rsidRDefault="006929BC" w:rsidP="00F377FD">
            <w:pPr>
              <w:pStyle w:val="NoSpacing1"/>
              <w:jc w:val="center"/>
              <w:rPr>
                <w:rFonts w:ascii="Times New Roman" w:hAnsi="Times New Roman"/>
                <w:b/>
                <w:sz w:val="20"/>
                <w:szCs w:val="20"/>
                <w:lang w:val="sr-Cyrl-CS"/>
              </w:rPr>
            </w:pPr>
            <w:r w:rsidRPr="009324CC">
              <w:rPr>
                <w:rFonts w:ascii="Times New Roman" w:hAnsi="Times New Roman"/>
                <w:b/>
                <w:sz w:val="20"/>
                <w:szCs w:val="20"/>
              </w:rPr>
              <w:t>I</w:t>
            </w:r>
            <w:r w:rsidRPr="009324CC">
              <w:rPr>
                <w:rFonts w:ascii="Times New Roman" w:hAnsi="Times New Roman"/>
                <w:b/>
                <w:sz w:val="20"/>
                <w:szCs w:val="20"/>
                <w:lang w:val="sr-Cyrl-CS"/>
              </w:rPr>
              <w:t xml:space="preserve"> наставни пер</w:t>
            </w:r>
            <w:r w:rsidR="007C1689" w:rsidRPr="009324CC">
              <w:rPr>
                <w:rFonts w:ascii="Times New Roman" w:hAnsi="Times New Roman"/>
                <w:b/>
                <w:sz w:val="20"/>
                <w:szCs w:val="20"/>
                <w:lang w:val="sr-Cyrl-CS"/>
              </w:rPr>
              <w:t>и</w:t>
            </w:r>
            <w:r w:rsidRPr="009324CC">
              <w:rPr>
                <w:rFonts w:ascii="Times New Roman" w:hAnsi="Times New Roman"/>
                <w:b/>
                <w:sz w:val="20"/>
                <w:szCs w:val="20"/>
                <w:lang w:val="sr-Cyrl-CS"/>
              </w:rPr>
              <w:t>од</w:t>
            </w:r>
          </w:p>
        </w:tc>
        <w:tc>
          <w:tcPr>
            <w:tcW w:w="1701" w:type="dxa"/>
            <w:shd w:val="clear" w:color="auto" w:fill="A6A6A6" w:themeFill="background1" w:themeFillShade="A6"/>
          </w:tcPr>
          <w:p w:rsidR="006929BC" w:rsidRPr="009324CC" w:rsidRDefault="006929BC" w:rsidP="00F377FD">
            <w:pPr>
              <w:pStyle w:val="NoSpacing1"/>
              <w:jc w:val="center"/>
              <w:rPr>
                <w:rFonts w:ascii="Times New Roman" w:hAnsi="Times New Roman"/>
                <w:b/>
                <w:sz w:val="20"/>
                <w:szCs w:val="20"/>
              </w:rPr>
            </w:pPr>
            <w:r w:rsidRPr="009324CC">
              <w:rPr>
                <w:rFonts w:ascii="Times New Roman" w:hAnsi="Times New Roman"/>
                <w:b/>
                <w:sz w:val="20"/>
                <w:szCs w:val="20"/>
              </w:rPr>
              <w:t>I</w:t>
            </w:r>
            <w:r w:rsidRPr="009324CC">
              <w:rPr>
                <w:rFonts w:ascii="Times New Roman" w:hAnsi="Times New Roman"/>
                <w:b/>
                <w:sz w:val="20"/>
                <w:szCs w:val="20"/>
                <w:lang w:val="sr-Cyrl-CS"/>
              </w:rPr>
              <w:t xml:space="preserve"> полугодиште</w:t>
            </w:r>
          </w:p>
        </w:tc>
        <w:tc>
          <w:tcPr>
            <w:tcW w:w="1842" w:type="dxa"/>
            <w:shd w:val="clear" w:color="auto" w:fill="A6A6A6" w:themeFill="background1" w:themeFillShade="A6"/>
          </w:tcPr>
          <w:p w:rsidR="006929BC" w:rsidRPr="009324CC" w:rsidRDefault="006929BC" w:rsidP="00F377FD">
            <w:pPr>
              <w:pStyle w:val="NoSpacing1"/>
              <w:jc w:val="center"/>
              <w:rPr>
                <w:rFonts w:ascii="Times New Roman" w:hAnsi="Times New Roman"/>
                <w:b/>
                <w:sz w:val="20"/>
                <w:szCs w:val="20"/>
                <w:lang w:val="sr-Cyrl-CS"/>
              </w:rPr>
            </w:pPr>
            <w:r w:rsidRPr="009324CC">
              <w:rPr>
                <w:rFonts w:ascii="Times New Roman" w:hAnsi="Times New Roman"/>
                <w:b/>
                <w:sz w:val="20"/>
                <w:szCs w:val="20"/>
              </w:rPr>
              <w:t>III</w:t>
            </w:r>
            <w:r w:rsidRPr="009324CC">
              <w:rPr>
                <w:rFonts w:ascii="Times New Roman" w:hAnsi="Times New Roman"/>
                <w:b/>
                <w:sz w:val="20"/>
                <w:szCs w:val="20"/>
                <w:lang w:val="sr-Cyrl-CS"/>
              </w:rPr>
              <w:t xml:space="preserve"> наставни период</w:t>
            </w:r>
          </w:p>
        </w:tc>
        <w:tc>
          <w:tcPr>
            <w:tcW w:w="1701" w:type="dxa"/>
            <w:shd w:val="clear" w:color="auto" w:fill="A6A6A6" w:themeFill="background1" w:themeFillShade="A6"/>
          </w:tcPr>
          <w:p w:rsidR="006929BC" w:rsidRPr="009324CC" w:rsidRDefault="006929BC" w:rsidP="00F377FD">
            <w:pPr>
              <w:pStyle w:val="NoSpacing1"/>
              <w:jc w:val="center"/>
              <w:rPr>
                <w:rFonts w:ascii="Times New Roman" w:hAnsi="Times New Roman"/>
                <w:b/>
                <w:sz w:val="20"/>
                <w:szCs w:val="20"/>
                <w:lang w:val="sr-Cyrl-CS"/>
              </w:rPr>
            </w:pPr>
            <w:r w:rsidRPr="009324CC">
              <w:rPr>
                <w:rFonts w:ascii="Times New Roman" w:hAnsi="Times New Roman"/>
                <w:b/>
                <w:sz w:val="20"/>
                <w:szCs w:val="20"/>
              </w:rPr>
              <w:t>II</w:t>
            </w:r>
            <w:r w:rsidRPr="009324CC">
              <w:rPr>
                <w:rFonts w:ascii="Times New Roman" w:hAnsi="Times New Roman"/>
                <w:b/>
                <w:sz w:val="20"/>
                <w:szCs w:val="20"/>
                <w:lang w:val="sr-Cyrl-CS"/>
              </w:rPr>
              <w:t xml:space="preserve"> полугодиште</w:t>
            </w:r>
          </w:p>
          <w:p w:rsidR="006929BC" w:rsidRPr="009324CC" w:rsidRDefault="006929BC" w:rsidP="00F377FD">
            <w:pPr>
              <w:pStyle w:val="NoSpacing1"/>
              <w:jc w:val="center"/>
              <w:rPr>
                <w:rFonts w:ascii="Times New Roman" w:hAnsi="Times New Roman"/>
                <w:b/>
                <w:sz w:val="20"/>
                <w:szCs w:val="20"/>
                <w:lang w:val="sr-Cyrl-CS"/>
              </w:rPr>
            </w:pPr>
            <w:r w:rsidRPr="009324CC">
              <w:rPr>
                <w:rFonts w:ascii="Times New Roman" w:hAnsi="Times New Roman"/>
                <w:b/>
                <w:sz w:val="20"/>
                <w:szCs w:val="20"/>
                <w:lang w:val="sr-Cyrl-CS"/>
              </w:rPr>
              <w:t>(VIII разред)</w:t>
            </w:r>
          </w:p>
        </w:tc>
        <w:tc>
          <w:tcPr>
            <w:tcW w:w="1560" w:type="dxa"/>
            <w:shd w:val="clear" w:color="auto" w:fill="A6A6A6" w:themeFill="background1" w:themeFillShade="A6"/>
          </w:tcPr>
          <w:p w:rsidR="006929BC" w:rsidRPr="009324CC" w:rsidRDefault="006929BC" w:rsidP="00F377FD">
            <w:pPr>
              <w:pStyle w:val="NoSpacing1"/>
              <w:jc w:val="center"/>
              <w:rPr>
                <w:rFonts w:ascii="Times New Roman" w:hAnsi="Times New Roman"/>
                <w:b/>
                <w:sz w:val="20"/>
                <w:szCs w:val="20"/>
                <w:lang w:val="sr-Cyrl-CS"/>
              </w:rPr>
            </w:pPr>
            <w:r w:rsidRPr="009324CC">
              <w:rPr>
                <w:rFonts w:ascii="Times New Roman" w:hAnsi="Times New Roman"/>
                <w:b/>
                <w:sz w:val="20"/>
                <w:szCs w:val="20"/>
              </w:rPr>
              <w:t>II</w:t>
            </w:r>
            <w:r w:rsidRPr="009324CC">
              <w:rPr>
                <w:rFonts w:ascii="Times New Roman" w:hAnsi="Times New Roman"/>
                <w:b/>
                <w:sz w:val="20"/>
                <w:szCs w:val="20"/>
                <w:lang w:val="sr-Cyrl-CS"/>
              </w:rPr>
              <w:t xml:space="preserve"> полугодиште</w:t>
            </w:r>
          </w:p>
          <w:p w:rsidR="006929BC" w:rsidRPr="009324CC" w:rsidRDefault="006929BC" w:rsidP="00F377FD">
            <w:pPr>
              <w:pStyle w:val="NoSpacing1"/>
              <w:jc w:val="center"/>
              <w:rPr>
                <w:rFonts w:ascii="Times New Roman" w:hAnsi="Times New Roman"/>
                <w:b/>
                <w:sz w:val="20"/>
                <w:szCs w:val="20"/>
                <w:lang w:val="ru-RU"/>
              </w:rPr>
            </w:pPr>
            <w:r w:rsidRPr="009324CC">
              <w:rPr>
                <w:rFonts w:ascii="Times New Roman" w:hAnsi="Times New Roman"/>
                <w:b/>
                <w:sz w:val="20"/>
                <w:szCs w:val="20"/>
                <w:lang w:val="sr-Cyrl-CS"/>
              </w:rPr>
              <w:t>(I – VII разред)</w:t>
            </w:r>
          </w:p>
        </w:tc>
      </w:tr>
      <w:tr w:rsidR="006929BC" w:rsidRPr="009324CC" w:rsidTr="003C5744">
        <w:trPr>
          <w:trHeight w:val="585"/>
        </w:trPr>
        <w:tc>
          <w:tcPr>
            <w:tcW w:w="1668" w:type="dxa"/>
            <w:shd w:val="clear" w:color="auto" w:fill="A6A6A6" w:themeFill="background1" w:themeFillShade="A6"/>
          </w:tcPr>
          <w:p w:rsidR="006929BC" w:rsidRPr="009324CC" w:rsidRDefault="006929BC" w:rsidP="00F377FD">
            <w:pPr>
              <w:pStyle w:val="NoSpacing1"/>
              <w:jc w:val="center"/>
              <w:rPr>
                <w:rFonts w:ascii="Times New Roman" w:hAnsi="Times New Roman"/>
                <w:b/>
                <w:sz w:val="20"/>
                <w:szCs w:val="20"/>
                <w:lang w:val="sr-Cyrl-CS"/>
              </w:rPr>
            </w:pPr>
            <w:r w:rsidRPr="009324CC">
              <w:rPr>
                <w:rFonts w:ascii="Times New Roman" w:hAnsi="Times New Roman"/>
                <w:b/>
                <w:sz w:val="20"/>
                <w:szCs w:val="20"/>
                <w:lang w:val="sr-Cyrl-CS"/>
              </w:rPr>
              <w:t>Време</w:t>
            </w:r>
          </w:p>
        </w:tc>
        <w:tc>
          <w:tcPr>
            <w:tcW w:w="1701" w:type="dxa"/>
          </w:tcPr>
          <w:p w:rsidR="006929BC" w:rsidRPr="009324CC" w:rsidRDefault="006929BC" w:rsidP="00F377FD">
            <w:pPr>
              <w:pStyle w:val="NoSpacing1"/>
              <w:jc w:val="center"/>
              <w:rPr>
                <w:rFonts w:ascii="Times New Roman" w:hAnsi="Times New Roman"/>
                <w:sz w:val="20"/>
                <w:szCs w:val="20"/>
                <w:lang w:val="ru-RU"/>
              </w:rPr>
            </w:pPr>
            <w:r w:rsidRPr="009324CC">
              <w:rPr>
                <w:rFonts w:ascii="Times New Roman" w:hAnsi="Times New Roman"/>
                <w:sz w:val="20"/>
                <w:szCs w:val="20"/>
                <w:lang w:val="ru-RU"/>
              </w:rPr>
              <w:t>2. недеља нов</w:t>
            </w:r>
            <w:r w:rsidR="008865F3" w:rsidRPr="009324CC">
              <w:rPr>
                <w:rFonts w:ascii="Times New Roman" w:hAnsi="Times New Roman"/>
                <w:sz w:val="20"/>
                <w:szCs w:val="20"/>
                <w:lang w:val="ru-RU"/>
              </w:rPr>
              <w:t>ембра 2018</w:t>
            </w:r>
            <w:r w:rsidRPr="009324CC">
              <w:rPr>
                <w:rFonts w:ascii="Times New Roman" w:hAnsi="Times New Roman"/>
                <w:sz w:val="20"/>
                <w:szCs w:val="20"/>
                <w:lang w:val="ru-RU"/>
              </w:rPr>
              <w:t>.</w:t>
            </w:r>
          </w:p>
        </w:tc>
        <w:tc>
          <w:tcPr>
            <w:tcW w:w="1701" w:type="dxa"/>
          </w:tcPr>
          <w:p w:rsidR="006929BC" w:rsidRPr="009324CC" w:rsidRDefault="006929BC" w:rsidP="00F377FD">
            <w:pPr>
              <w:pStyle w:val="NoSpacing1"/>
              <w:jc w:val="center"/>
              <w:rPr>
                <w:rFonts w:ascii="Times New Roman" w:hAnsi="Times New Roman"/>
                <w:sz w:val="20"/>
                <w:szCs w:val="20"/>
                <w:lang w:val="ru-RU"/>
              </w:rPr>
            </w:pPr>
            <w:r w:rsidRPr="009324CC">
              <w:rPr>
                <w:rFonts w:ascii="Times New Roman" w:hAnsi="Times New Roman"/>
                <w:sz w:val="20"/>
                <w:szCs w:val="20"/>
                <w:lang w:val="ru-RU"/>
              </w:rPr>
              <w:t>30/</w:t>
            </w:r>
            <w:r w:rsidRPr="009324CC">
              <w:rPr>
                <w:rFonts w:ascii="Times New Roman" w:hAnsi="Times New Roman"/>
                <w:sz w:val="20"/>
                <w:szCs w:val="20"/>
              </w:rPr>
              <w:t>I</w:t>
            </w:r>
            <w:r w:rsidR="007C1689" w:rsidRPr="009324CC">
              <w:rPr>
                <w:rFonts w:ascii="Times New Roman" w:hAnsi="Times New Roman"/>
                <w:sz w:val="20"/>
                <w:szCs w:val="20"/>
                <w:lang w:val="ru-RU"/>
              </w:rPr>
              <w:t>-2019</w:t>
            </w:r>
            <w:r w:rsidRPr="009324CC">
              <w:rPr>
                <w:rFonts w:ascii="Times New Roman" w:hAnsi="Times New Roman"/>
                <w:sz w:val="20"/>
                <w:szCs w:val="20"/>
                <w:lang w:val="ru-RU"/>
              </w:rPr>
              <w:t>.</w:t>
            </w:r>
          </w:p>
        </w:tc>
        <w:tc>
          <w:tcPr>
            <w:tcW w:w="1842" w:type="dxa"/>
          </w:tcPr>
          <w:p w:rsidR="006929BC" w:rsidRPr="009324CC" w:rsidRDefault="006929BC" w:rsidP="00F377FD">
            <w:pPr>
              <w:pStyle w:val="NoSpacing1"/>
              <w:jc w:val="center"/>
              <w:rPr>
                <w:rFonts w:ascii="Times New Roman" w:hAnsi="Times New Roman"/>
                <w:sz w:val="20"/>
                <w:szCs w:val="20"/>
                <w:lang w:val="sr-Cyrl-CS"/>
              </w:rPr>
            </w:pPr>
            <w:r w:rsidRPr="009324CC">
              <w:rPr>
                <w:rFonts w:ascii="Times New Roman" w:hAnsi="Times New Roman"/>
                <w:sz w:val="20"/>
                <w:szCs w:val="20"/>
              </w:rPr>
              <w:t>2</w:t>
            </w:r>
            <w:r w:rsidR="008865F3" w:rsidRPr="009324CC">
              <w:rPr>
                <w:rFonts w:ascii="Times New Roman" w:hAnsi="Times New Roman"/>
                <w:sz w:val="20"/>
                <w:szCs w:val="20"/>
                <w:lang w:val="sr-Cyrl-CS"/>
              </w:rPr>
              <w:t>. недеља априла 2019</w:t>
            </w:r>
            <w:r w:rsidRPr="009324CC">
              <w:rPr>
                <w:rFonts w:ascii="Times New Roman" w:hAnsi="Times New Roman"/>
                <w:sz w:val="20"/>
                <w:szCs w:val="20"/>
                <w:lang w:val="sr-Cyrl-CS"/>
              </w:rPr>
              <w:t>.</w:t>
            </w:r>
          </w:p>
        </w:tc>
        <w:tc>
          <w:tcPr>
            <w:tcW w:w="1701" w:type="dxa"/>
          </w:tcPr>
          <w:p w:rsidR="006929BC" w:rsidRPr="009324CC" w:rsidRDefault="006929BC" w:rsidP="00F377FD">
            <w:pPr>
              <w:pStyle w:val="NoSpacing1"/>
              <w:jc w:val="center"/>
              <w:rPr>
                <w:rFonts w:ascii="Times New Roman" w:hAnsi="Times New Roman"/>
                <w:sz w:val="20"/>
                <w:szCs w:val="20"/>
                <w:lang w:val="ru-RU"/>
              </w:rPr>
            </w:pPr>
            <w:r w:rsidRPr="009324CC">
              <w:rPr>
                <w:rFonts w:ascii="Times New Roman" w:hAnsi="Times New Roman"/>
                <w:sz w:val="20"/>
                <w:szCs w:val="20"/>
              </w:rPr>
              <w:t>30/V</w:t>
            </w:r>
            <w:r w:rsidR="007C1689" w:rsidRPr="009324CC">
              <w:rPr>
                <w:rFonts w:ascii="Times New Roman" w:hAnsi="Times New Roman"/>
                <w:sz w:val="20"/>
                <w:szCs w:val="20"/>
                <w:lang w:val="ru-RU"/>
              </w:rPr>
              <w:t>-2019.</w:t>
            </w:r>
          </w:p>
        </w:tc>
        <w:tc>
          <w:tcPr>
            <w:tcW w:w="1560" w:type="dxa"/>
          </w:tcPr>
          <w:p w:rsidR="006929BC" w:rsidRPr="009324CC" w:rsidRDefault="006929BC" w:rsidP="00F377FD">
            <w:pPr>
              <w:pStyle w:val="NoSpacing1"/>
              <w:jc w:val="center"/>
              <w:rPr>
                <w:rFonts w:ascii="Times New Roman" w:hAnsi="Times New Roman"/>
                <w:sz w:val="20"/>
                <w:szCs w:val="20"/>
                <w:lang w:val="ru-RU"/>
              </w:rPr>
            </w:pPr>
            <w:r w:rsidRPr="009324CC">
              <w:rPr>
                <w:rFonts w:ascii="Times New Roman" w:hAnsi="Times New Roman"/>
                <w:sz w:val="20"/>
                <w:szCs w:val="20"/>
              </w:rPr>
              <w:t>14</w:t>
            </w:r>
            <w:r w:rsidRPr="009324CC">
              <w:rPr>
                <w:rFonts w:ascii="Times New Roman" w:hAnsi="Times New Roman"/>
                <w:sz w:val="20"/>
                <w:szCs w:val="20"/>
                <w:lang w:val="ru-RU"/>
              </w:rPr>
              <w:t>/</w:t>
            </w:r>
            <w:r w:rsidRPr="009324CC">
              <w:rPr>
                <w:rFonts w:ascii="Times New Roman" w:hAnsi="Times New Roman"/>
                <w:sz w:val="20"/>
                <w:szCs w:val="20"/>
              </w:rPr>
              <w:t>VI</w:t>
            </w:r>
            <w:r w:rsidRPr="009324CC">
              <w:rPr>
                <w:rFonts w:ascii="Times New Roman" w:hAnsi="Times New Roman"/>
                <w:sz w:val="20"/>
                <w:szCs w:val="20"/>
                <w:lang w:val="ru-RU"/>
              </w:rPr>
              <w:t>-201</w:t>
            </w:r>
            <w:r w:rsidR="007C1689" w:rsidRPr="009324CC">
              <w:rPr>
                <w:rFonts w:ascii="Times New Roman" w:hAnsi="Times New Roman"/>
                <w:sz w:val="20"/>
                <w:szCs w:val="20"/>
              </w:rPr>
              <w:t>9</w:t>
            </w:r>
            <w:r w:rsidRPr="009324CC">
              <w:rPr>
                <w:rFonts w:ascii="Times New Roman" w:hAnsi="Times New Roman"/>
                <w:sz w:val="20"/>
                <w:szCs w:val="20"/>
                <w:lang w:val="ru-RU"/>
              </w:rPr>
              <w:t>.</w:t>
            </w:r>
          </w:p>
        </w:tc>
      </w:tr>
    </w:tbl>
    <w:p w:rsidR="002871D9" w:rsidRDefault="002871D9" w:rsidP="00BA256D">
      <w:pPr>
        <w:pStyle w:val="NoSpacing1"/>
        <w:shd w:val="clear" w:color="auto" w:fill="FFFFFF"/>
        <w:ind w:left="630"/>
        <w:jc w:val="center"/>
        <w:rPr>
          <w:rFonts w:ascii="Times New Roman" w:hAnsi="Times New Roman"/>
          <w:b/>
          <w:color w:val="000080"/>
          <w:szCs w:val="24"/>
          <w:lang w:val="sr-Cyrl-CS"/>
        </w:rPr>
      </w:pPr>
    </w:p>
    <w:p w:rsidR="00662F2C" w:rsidRDefault="00662F2C" w:rsidP="00EA3D9D">
      <w:pPr>
        <w:autoSpaceDE w:val="0"/>
        <w:autoSpaceDN w:val="0"/>
        <w:adjustRightInd w:val="0"/>
        <w:jc w:val="center"/>
        <w:rPr>
          <w:rFonts w:ascii="Times New Roman Bold" w:hAnsi="Times New Roman Bold" w:cs="Times New Roman Bold"/>
          <w:b/>
          <w:bCs/>
          <w:szCs w:val="24"/>
        </w:rPr>
      </w:pPr>
      <w:r w:rsidRPr="00EA3D9D">
        <w:rPr>
          <w:rFonts w:ascii="Times New Roman Bold" w:hAnsi="Times New Roman Bold" w:cs="Times New Roman Bold"/>
          <w:b/>
          <w:bCs/>
          <w:szCs w:val="24"/>
        </w:rPr>
        <w:t>КЛАСИФИКАЦИОНИ ПЕРИОДИ</w:t>
      </w:r>
    </w:p>
    <w:p w:rsidR="00EA3D9D" w:rsidRPr="00EA3D9D" w:rsidRDefault="00EA3D9D" w:rsidP="00EA3D9D">
      <w:pPr>
        <w:autoSpaceDE w:val="0"/>
        <w:autoSpaceDN w:val="0"/>
        <w:adjustRightInd w:val="0"/>
        <w:jc w:val="center"/>
        <w:rPr>
          <w:rFonts w:ascii="Times New Roman Bold" w:hAnsi="Times New Roman Bold" w:cs="Times New Roman Bold"/>
          <w:b/>
          <w:bCs/>
          <w:szCs w:val="24"/>
        </w:rPr>
      </w:pPr>
    </w:p>
    <w:p w:rsidR="00662F2C" w:rsidRPr="009324CC" w:rsidRDefault="00662F2C" w:rsidP="009324CC">
      <w:pPr>
        <w:autoSpaceDE w:val="0"/>
        <w:autoSpaceDN w:val="0"/>
        <w:adjustRightInd w:val="0"/>
        <w:ind w:firstLine="360"/>
        <w:jc w:val="both"/>
        <w:rPr>
          <w:rFonts w:cs="Times New Roman"/>
          <w:szCs w:val="24"/>
        </w:rPr>
      </w:pPr>
      <w:r w:rsidRPr="009324CC">
        <w:rPr>
          <w:rFonts w:cs="Times New Roman"/>
          <w:szCs w:val="24"/>
        </w:rPr>
        <w:t>Анализа реализације Плана и програма и задатака из Годишњег плана рада школе вршиће се на</w:t>
      </w:r>
      <w:r w:rsidR="005338C7" w:rsidRPr="009324CC">
        <w:rPr>
          <w:rFonts w:cs="Times New Roman"/>
          <w:szCs w:val="24"/>
        </w:rPr>
        <w:t xml:space="preserve"> </w:t>
      </w:r>
      <w:r w:rsidRPr="009324CC">
        <w:rPr>
          <w:rFonts w:cs="Times New Roman"/>
          <w:szCs w:val="24"/>
        </w:rPr>
        <w:t>седницама стручних органа школе и на одељењским и родитељским састанцима. Посебна пажња посветићесе успеху ученика и то на I класификационом периоду (I тромесечје), затим на крају I полугодишта, на крају</w:t>
      </w:r>
      <w:r w:rsidR="005338C7" w:rsidRPr="009324CC">
        <w:rPr>
          <w:rFonts w:cs="Times New Roman"/>
          <w:szCs w:val="24"/>
        </w:rPr>
        <w:t xml:space="preserve"> </w:t>
      </w:r>
      <w:r w:rsidRPr="009324CC">
        <w:rPr>
          <w:rFonts w:cs="Times New Roman"/>
          <w:szCs w:val="24"/>
        </w:rPr>
        <w:t>III тромесечја и на крају школске године.</w:t>
      </w:r>
      <w:r w:rsidR="00EA3D9D" w:rsidRPr="009324CC">
        <w:rPr>
          <w:rFonts w:cs="Times New Roman"/>
          <w:szCs w:val="24"/>
        </w:rPr>
        <w:t xml:space="preserve"> Датуми су оквирно предвиђени али се могу мењати у зависности од ситуација и активности у школи.</w:t>
      </w:r>
    </w:p>
    <w:p w:rsidR="00662F2C" w:rsidRPr="009324CC" w:rsidRDefault="00662F2C" w:rsidP="0031693C">
      <w:pPr>
        <w:pStyle w:val="ListParagraph"/>
        <w:numPr>
          <w:ilvl w:val="0"/>
          <w:numId w:val="183"/>
        </w:numPr>
        <w:autoSpaceDE w:val="0"/>
        <w:autoSpaceDN w:val="0"/>
        <w:adjustRightInd w:val="0"/>
        <w:rPr>
          <w:rFonts w:ascii="Times New Roman Bold" w:hAnsi="Times New Roman Bold" w:cs="Times New Roman Bold"/>
          <w:b/>
          <w:bCs/>
          <w:szCs w:val="24"/>
        </w:rPr>
      </w:pPr>
      <w:r w:rsidRPr="009324CC">
        <w:rPr>
          <w:rFonts w:ascii="Times New Roman Bold" w:hAnsi="Times New Roman Bold" w:cs="Times New Roman Bold"/>
          <w:b/>
          <w:bCs/>
          <w:szCs w:val="24"/>
        </w:rPr>
        <w:t>I</w:t>
      </w:r>
      <w:r w:rsidR="005338C7" w:rsidRPr="009324CC">
        <w:rPr>
          <w:rFonts w:ascii="Times New Roman Bold" w:hAnsi="Times New Roman Bold" w:cs="Times New Roman Bold"/>
          <w:b/>
          <w:bCs/>
          <w:szCs w:val="24"/>
        </w:rPr>
        <w:t xml:space="preserve"> </w:t>
      </w:r>
      <w:r w:rsidRPr="009324CC">
        <w:rPr>
          <w:rFonts w:ascii="Times New Roman Bold" w:hAnsi="Times New Roman Bold" w:cs="Times New Roman Bold"/>
          <w:b/>
          <w:bCs/>
          <w:szCs w:val="24"/>
        </w:rPr>
        <w:t>тромесечје</w:t>
      </w:r>
    </w:p>
    <w:p w:rsidR="00662F2C" w:rsidRPr="009324CC" w:rsidRDefault="00095414" w:rsidP="00A65652">
      <w:pPr>
        <w:autoSpaceDE w:val="0"/>
        <w:autoSpaceDN w:val="0"/>
        <w:adjustRightInd w:val="0"/>
        <w:rPr>
          <w:rFonts w:cs="Times New Roman"/>
          <w:szCs w:val="24"/>
        </w:rPr>
      </w:pPr>
      <w:r w:rsidRPr="009324CC">
        <w:rPr>
          <w:rFonts w:cs="Times New Roman"/>
          <w:szCs w:val="24"/>
        </w:rPr>
        <w:t>06</w:t>
      </w:r>
      <w:r w:rsidR="00662F2C" w:rsidRPr="009324CC">
        <w:rPr>
          <w:rFonts w:cs="Times New Roman"/>
          <w:szCs w:val="24"/>
        </w:rPr>
        <w:t>.11</w:t>
      </w:r>
      <w:r w:rsidRPr="009324CC">
        <w:rPr>
          <w:rFonts w:cs="Times New Roman"/>
          <w:szCs w:val="24"/>
        </w:rPr>
        <w:t>. 2018. Одељењска већа- разредна и предметна настава</w:t>
      </w:r>
    </w:p>
    <w:p w:rsidR="00662F2C" w:rsidRPr="009324CC" w:rsidRDefault="00493EF9" w:rsidP="00A65652">
      <w:pPr>
        <w:autoSpaceDE w:val="0"/>
        <w:autoSpaceDN w:val="0"/>
        <w:adjustRightInd w:val="0"/>
        <w:rPr>
          <w:rFonts w:cs="Times New Roman"/>
          <w:szCs w:val="24"/>
        </w:rPr>
      </w:pPr>
      <w:r w:rsidRPr="009324CC">
        <w:rPr>
          <w:rFonts w:cs="Times New Roman"/>
          <w:szCs w:val="24"/>
        </w:rPr>
        <w:t>16.11. 2018.</w:t>
      </w:r>
      <w:r w:rsidR="00662F2C" w:rsidRPr="009324CC">
        <w:rPr>
          <w:rFonts w:cs="Times New Roman"/>
          <w:szCs w:val="24"/>
        </w:rPr>
        <w:t>Н</w:t>
      </w:r>
      <w:r w:rsidRPr="009324CC">
        <w:rPr>
          <w:rFonts w:cs="Times New Roman"/>
          <w:szCs w:val="24"/>
        </w:rPr>
        <w:t>аставичко веће</w:t>
      </w:r>
    </w:p>
    <w:p w:rsidR="00493EF9" w:rsidRPr="009324CC" w:rsidRDefault="00662F2C" w:rsidP="0031693C">
      <w:pPr>
        <w:pStyle w:val="ListParagraph"/>
        <w:numPr>
          <w:ilvl w:val="0"/>
          <w:numId w:val="183"/>
        </w:numPr>
        <w:autoSpaceDE w:val="0"/>
        <w:autoSpaceDN w:val="0"/>
        <w:adjustRightInd w:val="0"/>
        <w:rPr>
          <w:rFonts w:ascii="Times New Roman Bold" w:hAnsi="Times New Roman Bold" w:cs="Times New Roman Bold"/>
          <w:b/>
          <w:bCs/>
          <w:szCs w:val="24"/>
        </w:rPr>
      </w:pPr>
      <w:r w:rsidRPr="009324CC">
        <w:rPr>
          <w:rFonts w:ascii="Times New Roman Bold" w:hAnsi="Times New Roman Bold" w:cs="Times New Roman Bold"/>
          <w:b/>
          <w:bCs/>
          <w:szCs w:val="24"/>
        </w:rPr>
        <w:t xml:space="preserve">I полугође </w:t>
      </w:r>
    </w:p>
    <w:p w:rsidR="00493EF9" w:rsidRPr="009324CC" w:rsidRDefault="00493EF9" w:rsidP="00A65652">
      <w:pPr>
        <w:autoSpaceDE w:val="0"/>
        <w:autoSpaceDN w:val="0"/>
        <w:adjustRightInd w:val="0"/>
        <w:rPr>
          <w:rFonts w:cs="Times New Roman"/>
          <w:szCs w:val="24"/>
        </w:rPr>
      </w:pPr>
      <w:r w:rsidRPr="009324CC">
        <w:rPr>
          <w:rFonts w:cs="Times New Roman"/>
          <w:szCs w:val="24"/>
        </w:rPr>
        <w:t>25</w:t>
      </w:r>
      <w:r w:rsidR="001852BB" w:rsidRPr="009324CC">
        <w:rPr>
          <w:rFonts w:cs="Times New Roman"/>
          <w:szCs w:val="24"/>
        </w:rPr>
        <w:t>. 01. 2019.</w:t>
      </w:r>
      <w:r w:rsidRPr="009324CC">
        <w:rPr>
          <w:rFonts w:cs="Times New Roman"/>
          <w:szCs w:val="24"/>
        </w:rPr>
        <w:t xml:space="preserve"> Одељењска већа за разредну наставу</w:t>
      </w:r>
    </w:p>
    <w:p w:rsidR="00662F2C" w:rsidRPr="009324CC" w:rsidRDefault="001852BB" w:rsidP="00A65652">
      <w:pPr>
        <w:autoSpaceDE w:val="0"/>
        <w:autoSpaceDN w:val="0"/>
        <w:adjustRightInd w:val="0"/>
        <w:rPr>
          <w:rFonts w:cs="Times New Roman"/>
          <w:szCs w:val="24"/>
        </w:rPr>
      </w:pPr>
      <w:r w:rsidRPr="009324CC">
        <w:rPr>
          <w:rFonts w:cs="Times New Roman"/>
          <w:szCs w:val="24"/>
        </w:rPr>
        <w:t xml:space="preserve">29.01.2019. Одељењска већа за предметну наставу </w:t>
      </w:r>
    </w:p>
    <w:p w:rsidR="00662F2C" w:rsidRPr="009324CC" w:rsidRDefault="0023131D" w:rsidP="00A65652">
      <w:pPr>
        <w:autoSpaceDE w:val="0"/>
        <w:autoSpaceDN w:val="0"/>
        <w:adjustRightInd w:val="0"/>
        <w:rPr>
          <w:rFonts w:cs="Times New Roman"/>
          <w:szCs w:val="24"/>
        </w:rPr>
      </w:pPr>
      <w:r w:rsidRPr="009324CC">
        <w:rPr>
          <w:rFonts w:cs="Times New Roman"/>
          <w:szCs w:val="24"/>
        </w:rPr>
        <w:t>08.02.2019- Наставничко веће</w:t>
      </w:r>
    </w:p>
    <w:p w:rsidR="00662F2C" w:rsidRPr="009324CC" w:rsidRDefault="00662F2C" w:rsidP="0031693C">
      <w:pPr>
        <w:pStyle w:val="ListParagraph"/>
        <w:numPr>
          <w:ilvl w:val="0"/>
          <w:numId w:val="183"/>
        </w:numPr>
        <w:autoSpaceDE w:val="0"/>
        <w:autoSpaceDN w:val="0"/>
        <w:adjustRightInd w:val="0"/>
        <w:rPr>
          <w:rFonts w:ascii="Times New Roman Bold" w:hAnsi="Times New Roman Bold" w:cs="Times New Roman Bold"/>
          <w:b/>
          <w:bCs/>
          <w:szCs w:val="24"/>
        </w:rPr>
      </w:pPr>
      <w:r w:rsidRPr="009324CC">
        <w:rPr>
          <w:rFonts w:ascii="Times New Roman Bold" w:hAnsi="Times New Roman Bold" w:cs="Times New Roman Bold"/>
          <w:b/>
          <w:bCs/>
          <w:szCs w:val="24"/>
        </w:rPr>
        <w:t>III тромесечје</w:t>
      </w:r>
    </w:p>
    <w:p w:rsidR="00662F2C" w:rsidRPr="009324CC" w:rsidRDefault="00194307" w:rsidP="00A65652">
      <w:pPr>
        <w:autoSpaceDE w:val="0"/>
        <w:autoSpaceDN w:val="0"/>
        <w:adjustRightInd w:val="0"/>
        <w:rPr>
          <w:rFonts w:cs="Times New Roman"/>
          <w:szCs w:val="24"/>
        </w:rPr>
      </w:pPr>
      <w:r w:rsidRPr="009324CC">
        <w:rPr>
          <w:rFonts w:cs="Times New Roman"/>
          <w:szCs w:val="24"/>
        </w:rPr>
        <w:t xml:space="preserve">16.04. 2019.Одељењска већа- разредна и предметна настава </w:t>
      </w:r>
    </w:p>
    <w:p w:rsidR="00662F2C" w:rsidRPr="009324CC" w:rsidRDefault="0028604D" w:rsidP="00A65652">
      <w:pPr>
        <w:autoSpaceDE w:val="0"/>
        <w:autoSpaceDN w:val="0"/>
        <w:adjustRightInd w:val="0"/>
        <w:rPr>
          <w:rFonts w:cs="Times New Roman"/>
          <w:szCs w:val="24"/>
        </w:rPr>
      </w:pPr>
      <w:r w:rsidRPr="009324CC">
        <w:rPr>
          <w:rFonts w:cs="Times New Roman"/>
          <w:szCs w:val="24"/>
        </w:rPr>
        <w:t>19.04. 2019. Наставничко веће</w:t>
      </w:r>
    </w:p>
    <w:p w:rsidR="00662F2C" w:rsidRPr="009324CC" w:rsidRDefault="00662F2C" w:rsidP="0031693C">
      <w:pPr>
        <w:pStyle w:val="ListParagraph"/>
        <w:numPr>
          <w:ilvl w:val="0"/>
          <w:numId w:val="183"/>
        </w:numPr>
        <w:autoSpaceDE w:val="0"/>
        <w:autoSpaceDN w:val="0"/>
        <w:adjustRightInd w:val="0"/>
        <w:rPr>
          <w:rFonts w:ascii="Times New Roman Bold" w:hAnsi="Times New Roman Bold" w:cs="Times New Roman Bold"/>
          <w:b/>
          <w:bCs/>
          <w:szCs w:val="24"/>
        </w:rPr>
      </w:pPr>
      <w:r w:rsidRPr="009324CC">
        <w:rPr>
          <w:rFonts w:ascii="Times New Roman Bold" w:hAnsi="Times New Roman Bold" w:cs="Times New Roman Bold"/>
          <w:b/>
          <w:bCs/>
          <w:szCs w:val="24"/>
        </w:rPr>
        <w:t>завршетак школске</w:t>
      </w:r>
      <w:r w:rsidR="005338C7" w:rsidRPr="009324CC">
        <w:rPr>
          <w:rFonts w:ascii="Times New Roman Bold" w:hAnsi="Times New Roman Bold" w:cs="Times New Roman Bold"/>
          <w:b/>
          <w:bCs/>
          <w:szCs w:val="24"/>
        </w:rPr>
        <w:t xml:space="preserve"> </w:t>
      </w:r>
      <w:r w:rsidRPr="009324CC">
        <w:rPr>
          <w:rFonts w:ascii="Times New Roman Bold" w:hAnsi="Times New Roman Bold" w:cs="Times New Roman Bold"/>
          <w:b/>
          <w:bCs/>
          <w:szCs w:val="24"/>
        </w:rPr>
        <w:t>године за ученике VIII</w:t>
      </w:r>
      <w:r w:rsidR="005338C7" w:rsidRPr="009324CC">
        <w:rPr>
          <w:rFonts w:ascii="Times New Roman Bold" w:hAnsi="Times New Roman Bold" w:cs="Times New Roman Bold"/>
          <w:b/>
          <w:bCs/>
          <w:szCs w:val="24"/>
        </w:rPr>
        <w:t xml:space="preserve"> </w:t>
      </w:r>
      <w:r w:rsidRPr="009324CC">
        <w:rPr>
          <w:rFonts w:ascii="Times New Roman Bold" w:hAnsi="Times New Roman Bold" w:cs="Times New Roman Bold"/>
          <w:b/>
          <w:bCs/>
          <w:szCs w:val="24"/>
        </w:rPr>
        <w:t>раз</w:t>
      </w:r>
    </w:p>
    <w:p w:rsidR="00662F2C" w:rsidRPr="009324CC" w:rsidRDefault="0028604D" w:rsidP="00A65652">
      <w:pPr>
        <w:autoSpaceDE w:val="0"/>
        <w:autoSpaceDN w:val="0"/>
        <w:adjustRightInd w:val="0"/>
        <w:rPr>
          <w:rFonts w:cs="Times New Roman"/>
          <w:szCs w:val="24"/>
        </w:rPr>
      </w:pPr>
      <w:r w:rsidRPr="009324CC">
        <w:rPr>
          <w:rFonts w:cs="Times New Roman"/>
          <w:szCs w:val="24"/>
        </w:rPr>
        <w:t>31. 05. 2019. Одељењско веће за 8. разред</w:t>
      </w:r>
    </w:p>
    <w:p w:rsidR="00662F2C" w:rsidRPr="009324CC" w:rsidRDefault="00EA3D9D" w:rsidP="00A65652">
      <w:pPr>
        <w:autoSpaceDE w:val="0"/>
        <w:autoSpaceDN w:val="0"/>
        <w:adjustRightInd w:val="0"/>
        <w:rPr>
          <w:rFonts w:cs="Times New Roman"/>
          <w:szCs w:val="24"/>
        </w:rPr>
      </w:pPr>
      <w:r w:rsidRPr="009324CC">
        <w:rPr>
          <w:rFonts w:cs="Times New Roman"/>
          <w:szCs w:val="24"/>
        </w:rPr>
        <w:t>03</w:t>
      </w:r>
      <w:r w:rsidR="004D343C" w:rsidRPr="009324CC">
        <w:rPr>
          <w:rFonts w:cs="Times New Roman"/>
          <w:szCs w:val="24"/>
        </w:rPr>
        <w:t>. 06. 2019. Наставничко веће</w:t>
      </w:r>
    </w:p>
    <w:p w:rsidR="00662F2C" w:rsidRPr="009324CC" w:rsidRDefault="00662F2C" w:rsidP="0031693C">
      <w:pPr>
        <w:pStyle w:val="ListParagraph"/>
        <w:numPr>
          <w:ilvl w:val="0"/>
          <w:numId w:val="183"/>
        </w:numPr>
        <w:autoSpaceDE w:val="0"/>
        <w:autoSpaceDN w:val="0"/>
        <w:adjustRightInd w:val="0"/>
        <w:rPr>
          <w:rFonts w:ascii="Times New Roman Bold" w:hAnsi="Times New Roman Bold" w:cs="Times New Roman Bold"/>
          <w:b/>
          <w:bCs/>
          <w:szCs w:val="24"/>
        </w:rPr>
      </w:pPr>
      <w:r w:rsidRPr="009324CC">
        <w:rPr>
          <w:rFonts w:ascii="Times New Roman Bold" w:hAnsi="Times New Roman Bold" w:cs="Times New Roman Bold"/>
          <w:b/>
          <w:bCs/>
          <w:szCs w:val="24"/>
        </w:rPr>
        <w:t>завршетак школске</w:t>
      </w:r>
      <w:r w:rsidR="005338C7" w:rsidRPr="009324CC">
        <w:rPr>
          <w:rFonts w:ascii="Times New Roman Bold" w:hAnsi="Times New Roman Bold" w:cs="Times New Roman Bold"/>
          <w:b/>
          <w:bCs/>
          <w:szCs w:val="24"/>
        </w:rPr>
        <w:t xml:space="preserve"> </w:t>
      </w:r>
      <w:r w:rsidRPr="009324CC">
        <w:rPr>
          <w:rFonts w:ascii="Times New Roman Bold" w:hAnsi="Times New Roman Bold" w:cs="Times New Roman Bold"/>
          <w:b/>
          <w:bCs/>
          <w:szCs w:val="24"/>
        </w:rPr>
        <w:t>године за ученикеод I – VII раз</w:t>
      </w:r>
    </w:p>
    <w:p w:rsidR="00662F2C" w:rsidRPr="009324CC" w:rsidRDefault="00EA3D9D" w:rsidP="00A65652">
      <w:pPr>
        <w:autoSpaceDE w:val="0"/>
        <w:autoSpaceDN w:val="0"/>
        <w:adjustRightInd w:val="0"/>
        <w:rPr>
          <w:rFonts w:cs="Times New Roman"/>
          <w:szCs w:val="24"/>
        </w:rPr>
      </w:pPr>
      <w:r w:rsidRPr="009324CC">
        <w:rPr>
          <w:rFonts w:cs="Times New Roman"/>
          <w:szCs w:val="24"/>
        </w:rPr>
        <w:t>20</w:t>
      </w:r>
      <w:r w:rsidR="004D343C" w:rsidRPr="009324CC">
        <w:rPr>
          <w:rFonts w:cs="Times New Roman"/>
          <w:szCs w:val="24"/>
        </w:rPr>
        <w:t>. 06. 2019</w:t>
      </w:r>
      <w:r w:rsidRPr="009324CC">
        <w:rPr>
          <w:rFonts w:cs="Times New Roman"/>
          <w:szCs w:val="24"/>
        </w:rPr>
        <w:t>Одељењска већа- разредна и предметна настава</w:t>
      </w:r>
    </w:p>
    <w:p w:rsidR="00F52F9A" w:rsidRPr="009324CC" w:rsidRDefault="00A65652" w:rsidP="00A65652">
      <w:pPr>
        <w:autoSpaceDE w:val="0"/>
        <w:autoSpaceDN w:val="0"/>
        <w:adjustRightInd w:val="0"/>
        <w:rPr>
          <w:rFonts w:cs="Times New Roman"/>
          <w:szCs w:val="24"/>
        </w:rPr>
      </w:pPr>
      <w:r w:rsidRPr="009324CC">
        <w:rPr>
          <w:rFonts w:cs="Times New Roman"/>
          <w:szCs w:val="24"/>
        </w:rPr>
        <w:t>2</w:t>
      </w:r>
      <w:r w:rsidR="00B35E66" w:rsidRPr="009324CC">
        <w:rPr>
          <w:rFonts w:cs="Times New Roman"/>
          <w:szCs w:val="24"/>
        </w:rPr>
        <w:t>1</w:t>
      </w:r>
      <w:r w:rsidRPr="009324CC">
        <w:rPr>
          <w:rFonts w:cs="Times New Roman"/>
          <w:szCs w:val="24"/>
        </w:rPr>
        <w:t>. 06. 2019 Наставничко веће</w:t>
      </w:r>
    </w:p>
    <w:p w:rsidR="00662F2C" w:rsidRPr="009324CC" w:rsidRDefault="00A65652" w:rsidP="00A92C92">
      <w:pPr>
        <w:autoSpaceDE w:val="0"/>
        <w:autoSpaceDN w:val="0"/>
        <w:adjustRightInd w:val="0"/>
        <w:rPr>
          <w:szCs w:val="24"/>
        </w:rPr>
      </w:pPr>
      <w:r w:rsidRPr="009324CC">
        <w:rPr>
          <w:szCs w:val="24"/>
        </w:rPr>
        <w:t>28.06. 2019</w:t>
      </w:r>
      <w:r w:rsidR="00A92C92" w:rsidRPr="009324CC">
        <w:rPr>
          <w:szCs w:val="24"/>
        </w:rPr>
        <w:t xml:space="preserve"> Подела књижица и сведочанстава</w:t>
      </w:r>
    </w:p>
    <w:p w:rsidR="000159CA" w:rsidRDefault="000159CA">
      <w:pPr>
        <w:rPr>
          <w:rFonts w:cs="Times New Roman"/>
          <w:sz w:val="20"/>
          <w:szCs w:val="20"/>
        </w:rPr>
      </w:pPr>
      <w:r>
        <w:rPr>
          <w:rFonts w:cs="Times New Roman"/>
          <w:sz w:val="20"/>
          <w:szCs w:val="20"/>
        </w:rPr>
        <w:br w:type="page"/>
      </w:r>
    </w:p>
    <w:p w:rsidR="00B0331F" w:rsidRPr="00B0331F" w:rsidRDefault="00B0331F" w:rsidP="00A92C92">
      <w:pPr>
        <w:autoSpaceDE w:val="0"/>
        <w:autoSpaceDN w:val="0"/>
        <w:adjustRightInd w:val="0"/>
        <w:rPr>
          <w:rFonts w:cs="Times New Roman"/>
          <w:sz w:val="20"/>
          <w:szCs w:val="20"/>
        </w:rPr>
      </w:pPr>
    </w:p>
    <w:p w:rsidR="00BC3BB8" w:rsidRDefault="006929BC" w:rsidP="000159CA">
      <w:pPr>
        <w:pStyle w:val="Naslov1"/>
        <w:rPr>
          <w:lang w:val="sr-Cyrl-CS"/>
        </w:rPr>
      </w:pPr>
      <w:bookmarkStart w:id="26" w:name="_Toc524385447"/>
      <w:r w:rsidRPr="00911A50">
        <w:rPr>
          <w:lang w:val="sr-Cyrl-CS"/>
        </w:rPr>
        <w:t>ГОДИШЊИ ФОНД ЧАСОВА РЕДОВНЕ И ИЗБОРНЕ НАСТАВЕ</w:t>
      </w:r>
      <w:bookmarkEnd w:id="26"/>
    </w:p>
    <w:p w:rsidR="00911A50" w:rsidRPr="00911A50" w:rsidRDefault="00911A50" w:rsidP="00911A50">
      <w:pPr>
        <w:pStyle w:val="NoSpacing1"/>
        <w:shd w:val="clear" w:color="auto" w:fill="FFFFFF" w:themeFill="background1"/>
        <w:ind w:left="630"/>
        <w:jc w:val="center"/>
        <w:rPr>
          <w:rFonts w:ascii="Times New Roman" w:hAnsi="Times New Roman"/>
          <w:b/>
          <w:szCs w:val="24"/>
          <w:lang w:val="sr-Cyrl-CS"/>
        </w:rPr>
      </w:pPr>
    </w:p>
    <w:p w:rsidR="00911A50" w:rsidRPr="00A92C92" w:rsidRDefault="00911A50" w:rsidP="00D2155E">
      <w:pPr>
        <w:rPr>
          <w:b/>
          <w:szCs w:val="24"/>
        </w:rPr>
      </w:pPr>
      <w:r w:rsidRPr="00A92C92">
        <w:rPr>
          <w:b/>
          <w:i/>
          <w:szCs w:val="24"/>
          <w:u w:val="single"/>
        </w:rPr>
        <w:t>Наставни предмети и</w:t>
      </w:r>
      <w:r w:rsidRPr="00A92C92">
        <w:rPr>
          <w:b/>
          <w:i/>
          <w:szCs w:val="24"/>
          <w:u w:val="single"/>
          <w:lang w:val="sr-Latn-CS"/>
        </w:rPr>
        <w:t xml:space="preserve"> фонд часова редовне наставе од</w:t>
      </w:r>
      <w:r w:rsidRPr="00A92C92">
        <w:rPr>
          <w:b/>
          <w:i/>
          <w:szCs w:val="24"/>
          <w:u w:val="single"/>
        </w:rPr>
        <w:t xml:space="preserve"> (</w:t>
      </w:r>
      <w:r w:rsidR="00F12A66" w:rsidRPr="00A92C92">
        <w:rPr>
          <w:b/>
          <w:i/>
          <w:szCs w:val="24"/>
          <w:u w:val="single"/>
        </w:rPr>
        <w:t>I-IV</w:t>
      </w:r>
      <w:r w:rsidRPr="00A92C92">
        <w:rPr>
          <w:b/>
          <w:i/>
          <w:szCs w:val="24"/>
          <w:u w:val="single"/>
        </w:rPr>
        <w:t xml:space="preserve"> )</w:t>
      </w:r>
    </w:p>
    <w:p w:rsidR="002634D3" w:rsidRDefault="002634D3" w:rsidP="002634D3">
      <w:pPr>
        <w:ind w:left="480"/>
        <w:jc w:val="both"/>
        <w:rPr>
          <w:b/>
          <w:i/>
          <w:u w:val="single"/>
          <w:lang w:val="ru-RU"/>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2863"/>
        <w:gridCol w:w="813"/>
        <w:gridCol w:w="815"/>
        <w:gridCol w:w="813"/>
        <w:gridCol w:w="815"/>
        <w:gridCol w:w="813"/>
        <w:gridCol w:w="816"/>
        <w:gridCol w:w="814"/>
        <w:gridCol w:w="814"/>
      </w:tblGrid>
      <w:tr w:rsidR="002634D3" w:rsidRPr="009324CC" w:rsidTr="000159CA">
        <w:trPr>
          <w:trHeight w:val="189"/>
          <w:jc w:val="center"/>
        </w:trPr>
        <w:tc>
          <w:tcPr>
            <w:tcW w:w="427" w:type="pct"/>
            <w:vMerge w:val="restart"/>
            <w:shd w:val="clear" w:color="auto" w:fill="A6A6A6" w:themeFill="background1" w:themeFillShade="A6"/>
          </w:tcPr>
          <w:p w:rsidR="002634D3" w:rsidRPr="009324CC" w:rsidRDefault="002634D3" w:rsidP="008814AB">
            <w:pPr>
              <w:rPr>
                <w:rFonts w:cs="Times New Roman"/>
                <w:sz w:val="20"/>
                <w:szCs w:val="20"/>
                <w:lang w:val="sr-Cyrl-CS"/>
              </w:rPr>
            </w:pPr>
            <w:r w:rsidRPr="009324CC">
              <w:rPr>
                <w:rFonts w:cs="Times New Roman"/>
                <w:sz w:val="20"/>
                <w:szCs w:val="20"/>
                <w:lang w:val="sr-Cyrl-CS"/>
              </w:rPr>
              <w:t>ред.</w:t>
            </w:r>
          </w:p>
          <w:p w:rsidR="002634D3" w:rsidRPr="009324CC" w:rsidRDefault="002634D3" w:rsidP="008814AB">
            <w:pPr>
              <w:rPr>
                <w:rFonts w:cs="Times New Roman"/>
                <w:sz w:val="20"/>
                <w:szCs w:val="20"/>
                <w:lang w:val="sr-Cyrl-CS"/>
              </w:rPr>
            </w:pPr>
            <w:r w:rsidRPr="009324CC">
              <w:rPr>
                <w:rFonts w:cs="Times New Roman"/>
                <w:sz w:val="20"/>
                <w:szCs w:val="20"/>
                <w:lang w:val="sr-Cyrl-CS"/>
              </w:rPr>
              <w:t>број</w:t>
            </w:r>
          </w:p>
        </w:tc>
        <w:tc>
          <w:tcPr>
            <w:tcW w:w="1392" w:type="pct"/>
            <w:vMerge w:val="restart"/>
            <w:shd w:val="clear" w:color="auto" w:fill="A6A6A6" w:themeFill="background1" w:themeFillShade="A6"/>
          </w:tcPr>
          <w:p w:rsidR="002634D3" w:rsidRPr="009324CC" w:rsidRDefault="002634D3" w:rsidP="008814AB">
            <w:pPr>
              <w:rPr>
                <w:rFonts w:cs="Times New Roman"/>
                <w:sz w:val="20"/>
                <w:szCs w:val="20"/>
                <w:lang w:val="sr-Cyrl-CS"/>
              </w:rPr>
            </w:pPr>
            <w:r w:rsidRPr="009324CC">
              <w:rPr>
                <w:rFonts w:cs="Times New Roman"/>
                <w:sz w:val="20"/>
                <w:szCs w:val="20"/>
                <w:lang w:val="sr-Cyrl-CS"/>
              </w:rPr>
              <w:t xml:space="preserve">А. </w:t>
            </w:r>
            <w:r w:rsidRPr="009324CC">
              <w:rPr>
                <w:rFonts w:cs="Times New Roman"/>
                <w:b/>
                <w:sz w:val="20"/>
                <w:szCs w:val="20"/>
                <w:lang w:val="sr-Cyrl-CS"/>
              </w:rPr>
              <w:t>обавезни наставни предмети</w:t>
            </w:r>
          </w:p>
        </w:tc>
        <w:tc>
          <w:tcPr>
            <w:tcW w:w="795" w:type="pct"/>
            <w:gridSpan w:val="2"/>
            <w:shd w:val="clear" w:color="auto" w:fill="A6A6A6" w:themeFill="background1" w:themeFillShade="A6"/>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rPr>
              <w:t xml:space="preserve">I </w:t>
            </w:r>
            <w:r w:rsidRPr="009324CC">
              <w:rPr>
                <w:rFonts w:cs="Times New Roman"/>
                <w:b/>
                <w:sz w:val="20"/>
                <w:szCs w:val="20"/>
                <w:lang w:val="sr-Cyrl-CS"/>
              </w:rPr>
              <w:t>разред</w:t>
            </w:r>
          </w:p>
        </w:tc>
        <w:tc>
          <w:tcPr>
            <w:tcW w:w="795" w:type="pct"/>
            <w:gridSpan w:val="2"/>
            <w:shd w:val="clear" w:color="auto" w:fill="A6A6A6" w:themeFill="background1" w:themeFillShade="A6"/>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rPr>
              <w:t xml:space="preserve">II </w:t>
            </w:r>
            <w:r w:rsidRPr="009324CC">
              <w:rPr>
                <w:rFonts w:cs="Times New Roman"/>
                <w:b/>
                <w:sz w:val="20"/>
                <w:szCs w:val="20"/>
                <w:lang w:val="sr-Cyrl-CS"/>
              </w:rPr>
              <w:t>разред</w:t>
            </w:r>
          </w:p>
        </w:tc>
        <w:tc>
          <w:tcPr>
            <w:tcW w:w="795" w:type="pct"/>
            <w:gridSpan w:val="2"/>
            <w:shd w:val="clear" w:color="auto" w:fill="A6A6A6" w:themeFill="background1" w:themeFillShade="A6"/>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rPr>
              <w:t xml:space="preserve">III </w:t>
            </w:r>
            <w:r w:rsidRPr="009324CC">
              <w:rPr>
                <w:rFonts w:cs="Times New Roman"/>
                <w:b/>
                <w:sz w:val="20"/>
                <w:szCs w:val="20"/>
                <w:lang w:val="sr-Cyrl-CS"/>
              </w:rPr>
              <w:t>разред</w:t>
            </w:r>
          </w:p>
        </w:tc>
        <w:tc>
          <w:tcPr>
            <w:tcW w:w="794" w:type="pct"/>
            <w:gridSpan w:val="2"/>
            <w:shd w:val="clear" w:color="auto" w:fill="A6A6A6" w:themeFill="background1" w:themeFillShade="A6"/>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rPr>
              <w:t xml:space="preserve">IV </w:t>
            </w:r>
            <w:r w:rsidRPr="009324CC">
              <w:rPr>
                <w:rFonts w:cs="Times New Roman"/>
                <w:b/>
                <w:sz w:val="20"/>
                <w:szCs w:val="20"/>
                <w:lang w:val="sr-Cyrl-CS"/>
              </w:rPr>
              <w:t>разред</w:t>
            </w:r>
          </w:p>
        </w:tc>
      </w:tr>
      <w:tr w:rsidR="002634D3" w:rsidRPr="009324CC" w:rsidTr="000159CA">
        <w:trPr>
          <w:trHeight w:val="183"/>
          <w:jc w:val="center"/>
        </w:trPr>
        <w:tc>
          <w:tcPr>
            <w:tcW w:w="427" w:type="pct"/>
            <w:vMerge/>
            <w:shd w:val="clear" w:color="auto" w:fill="A6A6A6" w:themeFill="background1" w:themeFillShade="A6"/>
          </w:tcPr>
          <w:p w:rsidR="002634D3" w:rsidRPr="009324CC" w:rsidRDefault="002634D3" w:rsidP="008814AB">
            <w:pPr>
              <w:rPr>
                <w:rFonts w:cs="Times New Roman"/>
                <w:sz w:val="20"/>
                <w:szCs w:val="20"/>
                <w:lang w:val="sr-Cyrl-CS"/>
              </w:rPr>
            </w:pPr>
          </w:p>
        </w:tc>
        <w:tc>
          <w:tcPr>
            <w:tcW w:w="1392" w:type="pct"/>
            <w:vMerge/>
            <w:shd w:val="clear" w:color="auto" w:fill="A6A6A6" w:themeFill="background1" w:themeFillShade="A6"/>
          </w:tcPr>
          <w:p w:rsidR="002634D3" w:rsidRPr="009324CC" w:rsidRDefault="002634D3" w:rsidP="008814AB">
            <w:pPr>
              <w:rPr>
                <w:rFonts w:cs="Times New Roman"/>
                <w:sz w:val="20"/>
                <w:szCs w:val="20"/>
                <w:lang w:val="sr-Cyrl-CS"/>
              </w:rPr>
            </w:pPr>
          </w:p>
        </w:tc>
        <w:tc>
          <w:tcPr>
            <w:tcW w:w="397" w:type="pct"/>
            <w:shd w:val="clear" w:color="auto" w:fill="A6A6A6" w:themeFill="background1" w:themeFillShade="A6"/>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нед.</w:t>
            </w:r>
          </w:p>
        </w:tc>
        <w:tc>
          <w:tcPr>
            <w:tcW w:w="397" w:type="pct"/>
            <w:shd w:val="clear" w:color="auto" w:fill="A6A6A6" w:themeFill="background1" w:themeFillShade="A6"/>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год.</w:t>
            </w:r>
          </w:p>
        </w:tc>
        <w:tc>
          <w:tcPr>
            <w:tcW w:w="397" w:type="pct"/>
            <w:shd w:val="clear" w:color="auto" w:fill="A6A6A6" w:themeFill="background1" w:themeFillShade="A6"/>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нед.</w:t>
            </w:r>
          </w:p>
        </w:tc>
        <w:tc>
          <w:tcPr>
            <w:tcW w:w="397" w:type="pct"/>
            <w:shd w:val="clear" w:color="auto" w:fill="A6A6A6" w:themeFill="background1" w:themeFillShade="A6"/>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год.</w:t>
            </w:r>
          </w:p>
        </w:tc>
        <w:tc>
          <w:tcPr>
            <w:tcW w:w="397" w:type="pct"/>
            <w:shd w:val="clear" w:color="auto" w:fill="A6A6A6" w:themeFill="background1" w:themeFillShade="A6"/>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нед.</w:t>
            </w:r>
          </w:p>
        </w:tc>
        <w:tc>
          <w:tcPr>
            <w:tcW w:w="397" w:type="pct"/>
            <w:shd w:val="clear" w:color="auto" w:fill="A6A6A6" w:themeFill="background1" w:themeFillShade="A6"/>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год.</w:t>
            </w:r>
          </w:p>
        </w:tc>
        <w:tc>
          <w:tcPr>
            <w:tcW w:w="397" w:type="pct"/>
            <w:shd w:val="clear" w:color="auto" w:fill="A6A6A6" w:themeFill="background1" w:themeFillShade="A6"/>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нед.</w:t>
            </w:r>
          </w:p>
        </w:tc>
        <w:tc>
          <w:tcPr>
            <w:tcW w:w="397" w:type="pct"/>
            <w:shd w:val="clear" w:color="auto" w:fill="A6A6A6" w:themeFill="background1" w:themeFillShade="A6"/>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год.</w:t>
            </w:r>
          </w:p>
        </w:tc>
      </w:tr>
      <w:tr w:rsidR="002634D3" w:rsidRPr="009324CC" w:rsidTr="000159CA">
        <w:trPr>
          <w:trHeight w:val="274"/>
          <w:jc w:val="center"/>
        </w:trPr>
        <w:tc>
          <w:tcPr>
            <w:tcW w:w="427" w:type="pct"/>
            <w:shd w:val="clear" w:color="auto" w:fill="A6A6A6" w:themeFill="background1" w:themeFillShade="A6"/>
          </w:tcPr>
          <w:p w:rsidR="002634D3" w:rsidRPr="009324CC" w:rsidRDefault="002634D3" w:rsidP="00FC12A1">
            <w:pPr>
              <w:numPr>
                <w:ilvl w:val="0"/>
                <w:numId w:val="90"/>
              </w:numPr>
              <w:jc w:val="right"/>
              <w:rPr>
                <w:rFonts w:cs="Times New Roman"/>
                <w:sz w:val="20"/>
                <w:szCs w:val="20"/>
                <w:lang w:val="sr-Cyrl-CS"/>
              </w:rPr>
            </w:pPr>
          </w:p>
        </w:tc>
        <w:tc>
          <w:tcPr>
            <w:tcW w:w="1392" w:type="pct"/>
            <w:shd w:val="clear" w:color="auto" w:fill="A6A6A6" w:themeFill="background1" w:themeFillShade="A6"/>
          </w:tcPr>
          <w:p w:rsidR="002634D3" w:rsidRPr="009324CC" w:rsidRDefault="002634D3" w:rsidP="008814AB">
            <w:pPr>
              <w:rPr>
                <w:rFonts w:cs="Times New Roman"/>
                <w:sz w:val="20"/>
                <w:szCs w:val="20"/>
              </w:rPr>
            </w:pPr>
            <w:r w:rsidRPr="009324CC">
              <w:rPr>
                <w:rFonts w:cs="Times New Roman"/>
                <w:sz w:val="20"/>
                <w:szCs w:val="20"/>
                <w:lang w:val="sr-Cyrl-CS"/>
              </w:rPr>
              <w:t>Српски језик</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5</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180</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5</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180</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5</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180</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5</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180</w:t>
            </w:r>
          </w:p>
        </w:tc>
      </w:tr>
      <w:tr w:rsidR="002634D3" w:rsidRPr="009324CC" w:rsidTr="000159CA">
        <w:trPr>
          <w:trHeight w:val="274"/>
          <w:jc w:val="center"/>
        </w:trPr>
        <w:tc>
          <w:tcPr>
            <w:tcW w:w="427" w:type="pct"/>
            <w:shd w:val="clear" w:color="auto" w:fill="A6A6A6" w:themeFill="background1" w:themeFillShade="A6"/>
          </w:tcPr>
          <w:p w:rsidR="002634D3" w:rsidRPr="009324CC" w:rsidRDefault="002634D3" w:rsidP="00FC12A1">
            <w:pPr>
              <w:numPr>
                <w:ilvl w:val="0"/>
                <w:numId w:val="90"/>
              </w:numPr>
              <w:jc w:val="right"/>
              <w:rPr>
                <w:rFonts w:cs="Times New Roman"/>
                <w:sz w:val="20"/>
                <w:szCs w:val="20"/>
                <w:lang w:val="sr-Cyrl-CS"/>
              </w:rPr>
            </w:pPr>
          </w:p>
        </w:tc>
        <w:tc>
          <w:tcPr>
            <w:tcW w:w="1392" w:type="pct"/>
            <w:shd w:val="clear" w:color="auto" w:fill="A6A6A6" w:themeFill="background1" w:themeFillShade="A6"/>
          </w:tcPr>
          <w:p w:rsidR="002634D3" w:rsidRPr="009324CC" w:rsidRDefault="002634D3" w:rsidP="008814AB">
            <w:pPr>
              <w:rPr>
                <w:rFonts w:cs="Times New Roman"/>
                <w:sz w:val="20"/>
                <w:szCs w:val="20"/>
                <w:lang w:val="sr-Cyrl-CS"/>
              </w:rPr>
            </w:pPr>
            <w:r w:rsidRPr="009324CC">
              <w:rPr>
                <w:rFonts w:cs="Times New Roman"/>
                <w:sz w:val="20"/>
                <w:szCs w:val="20"/>
                <w:lang w:val="sr-Cyrl-CS"/>
              </w:rPr>
              <w:t>Страни језик</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72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72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72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72</w:t>
            </w:r>
          </w:p>
        </w:tc>
      </w:tr>
      <w:tr w:rsidR="002634D3" w:rsidRPr="009324CC" w:rsidTr="000159CA">
        <w:trPr>
          <w:trHeight w:val="274"/>
          <w:jc w:val="center"/>
        </w:trPr>
        <w:tc>
          <w:tcPr>
            <w:tcW w:w="427" w:type="pct"/>
            <w:shd w:val="clear" w:color="auto" w:fill="A6A6A6" w:themeFill="background1" w:themeFillShade="A6"/>
          </w:tcPr>
          <w:p w:rsidR="002634D3" w:rsidRPr="009324CC" w:rsidRDefault="002634D3" w:rsidP="00FC12A1">
            <w:pPr>
              <w:numPr>
                <w:ilvl w:val="0"/>
                <w:numId w:val="90"/>
              </w:numPr>
              <w:jc w:val="right"/>
              <w:rPr>
                <w:rFonts w:cs="Times New Roman"/>
                <w:sz w:val="20"/>
                <w:szCs w:val="20"/>
                <w:lang w:val="sr-Cyrl-CS"/>
              </w:rPr>
            </w:pPr>
          </w:p>
        </w:tc>
        <w:tc>
          <w:tcPr>
            <w:tcW w:w="1392" w:type="pct"/>
            <w:shd w:val="clear" w:color="auto" w:fill="A6A6A6" w:themeFill="background1" w:themeFillShade="A6"/>
          </w:tcPr>
          <w:p w:rsidR="002634D3" w:rsidRPr="009324CC" w:rsidRDefault="002634D3" w:rsidP="008814AB">
            <w:pPr>
              <w:rPr>
                <w:rFonts w:cs="Times New Roman"/>
                <w:sz w:val="20"/>
                <w:szCs w:val="20"/>
                <w:lang w:val="sr-Cyrl-CS"/>
              </w:rPr>
            </w:pPr>
            <w:r w:rsidRPr="009324CC">
              <w:rPr>
                <w:rFonts w:cs="Times New Roman"/>
                <w:sz w:val="20"/>
                <w:szCs w:val="20"/>
                <w:lang w:val="sr-Cyrl-CS"/>
              </w:rPr>
              <w:t>Математика</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5</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180</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5</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180</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5</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180</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5</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180</w:t>
            </w:r>
          </w:p>
        </w:tc>
      </w:tr>
      <w:tr w:rsidR="002634D3" w:rsidRPr="009324CC" w:rsidTr="000159CA">
        <w:trPr>
          <w:trHeight w:val="274"/>
          <w:jc w:val="center"/>
        </w:trPr>
        <w:tc>
          <w:tcPr>
            <w:tcW w:w="427" w:type="pct"/>
            <w:shd w:val="clear" w:color="auto" w:fill="A6A6A6" w:themeFill="background1" w:themeFillShade="A6"/>
          </w:tcPr>
          <w:p w:rsidR="002634D3" w:rsidRPr="009324CC" w:rsidRDefault="002634D3" w:rsidP="00FC12A1">
            <w:pPr>
              <w:numPr>
                <w:ilvl w:val="0"/>
                <w:numId w:val="90"/>
              </w:numPr>
              <w:jc w:val="right"/>
              <w:rPr>
                <w:rFonts w:cs="Times New Roman"/>
                <w:sz w:val="20"/>
                <w:szCs w:val="20"/>
                <w:lang w:val="sr-Cyrl-CS"/>
              </w:rPr>
            </w:pPr>
          </w:p>
        </w:tc>
        <w:tc>
          <w:tcPr>
            <w:tcW w:w="1392" w:type="pct"/>
            <w:shd w:val="clear" w:color="auto" w:fill="A6A6A6" w:themeFill="background1" w:themeFillShade="A6"/>
          </w:tcPr>
          <w:p w:rsidR="002634D3" w:rsidRPr="009324CC" w:rsidRDefault="002634D3" w:rsidP="008814AB">
            <w:pPr>
              <w:rPr>
                <w:rFonts w:cs="Times New Roman"/>
                <w:sz w:val="20"/>
                <w:szCs w:val="20"/>
                <w:lang w:val="sr-Cyrl-CS"/>
              </w:rPr>
            </w:pPr>
            <w:r w:rsidRPr="009324CC">
              <w:rPr>
                <w:rFonts w:cs="Times New Roman"/>
                <w:sz w:val="20"/>
                <w:szCs w:val="20"/>
                <w:lang w:val="sr-Cyrl-CS"/>
              </w:rPr>
              <w:t>Свет око нас</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72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72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w:t>
            </w:r>
          </w:p>
        </w:tc>
      </w:tr>
      <w:tr w:rsidR="002634D3" w:rsidRPr="009324CC" w:rsidTr="000159CA">
        <w:trPr>
          <w:trHeight w:val="274"/>
          <w:jc w:val="center"/>
        </w:trPr>
        <w:tc>
          <w:tcPr>
            <w:tcW w:w="427" w:type="pct"/>
            <w:shd w:val="clear" w:color="auto" w:fill="A6A6A6" w:themeFill="background1" w:themeFillShade="A6"/>
          </w:tcPr>
          <w:p w:rsidR="002634D3" w:rsidRPr="009324CC" w:rsidRDefault="002634D3" w:rsidP="00FC12A1">
            <w:pPr>
              <w:numPr>
                <w:ilvl w:val="0"/>
                <w:numId w:val="90"/>
              </w:numPr>
              <w:jc w:val="right"/>
              <w:rPr>
                <w:rFonts w:cs="Times New Roman"/>
                <w:sz w:val="20"/>
                <w:szCs w:val="20"/>
                <w:lang w:val="sr-Cyrl-CS"/>
              </w:rPr>
            </w:pPr>
          </w:p>
        </w:tc>
        <w:tc>
          <w:tcPr>
            <w:tcW w:w="1392" w:type="pct"/>
            <w:shd w:val="clear" w:color="auto" w:fill="A6A6A6" w:themeFill="background1" w:themeFillShade="A6"/>
          </w:tcPr>
          <w:p w:rsidR="002634D3" w:rsidRPr="009324CC" w:rsidRDefault="002634D3" w:rsidP="008814AB">
            <w:pPr>
              <w:rPr>
                <w:rFonts w:cs="Times New Roman"/>
                <w:sz w:val="20"/>
                <w:szCs w:val="20"/>
                <w:lang w:val="sr-Cyrl-CS"/>
              </w:rPr>
            </w:pPr>
            <w:r w:rsidRPr="009324CC">
              <w:rPr>
                <w:rFonts w:cs="Times New Roman"/>
                <w:sz w:val="20"/>
                <w:szCs w:val="20"/>
                <w:lang w:val="sr-Cyrl-CS"/>
              </w:rPr>
              <w:t>Природа и друштво</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72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72</w:t>
            </w:r>
          </w:p>
        </w:tc>
      </w:tr>
      <w:tr w:rsidR="002634D3" w:rsidRPr="009324CC" w:rsidTr="000159CA">
        <w:trPr>
          <w:trHeight w:val="274"/>
          <w:jc w:val="center"/>
        </w:trPr>
        <w:tc>
          <w:tcPr>
            <w:tcW w:w="427" w:type="pct"/>
            <w:shd w:val="clear" w:color="auto" w:fill="A6A6A6" w:themeFill="background1" w:themeFillShade="A6"/>
          </w:tcPr>
          <w:p w:rsidR="002634D3" w:rsidRPr="009324CC" w:rsidRDefault="002634D3" w:rsidP="00FC12A1">
            <w:pPr>
              <w:numPr>
                <w:ilvl w:val="0"/>
                <w:numId w:val="90"/>
              </w:numPr>
              <w:jc w:val="right"/>
              <w:rPr>
                <w:rFonts w:cs="Times New Roman"/>
                <w:sz w:val="20"/>
                <w:szCs w:val="20"/>
                <w:lang w:val="sr-Cyrl-CS"/>
              </w:rPr>
            </w:pPr>
          </w:p>
        </w:tc>
        <w:tc>
          <w:tcPr>
            <w:tcW w:w="1392" w:type="pct"/>
            <w:shd w:val="clear" w:color="auto" w:fill="A6A6A6" w:themeFill="background1" w:themeFillShade="A6"/>
          </w:tcPr>
          <w:p w:rsidR="002634D3" w:rsidRPr="009324CC" w:rsidRDefault="002634D3" w:rsidP="008814AB">
            <w:pPr>
              <w:rPr>
                <w:rFonts w:cs="Times New Roman"/>
                <w:sz w:val="20"/>
                <w:szCs w:val="20"/>
                <w:lang w:val="sr-Cyrl-CS"/>
              </w:rPr>
            </w:pPr>
            <w:r w:rsidRPr="009324CC">
              <w:rPr>
                <w:rFonts w:cs="Times New Roman"/>
                <w:sz w:val="20"/>
                <w:szCs w:val="20"/>
                <w:lang w:val="sr-Cyrl-CS"/>
              </w:rPr>
              <w:t>Ликовна култура</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36</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72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72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2</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72</w:t>
            </w:r>
          </w:p>
        </w:tc>
      </w:tr>
      <w:tr w:rsidR="002634D3" w:rsidRPr="009324CC" w:rsidTr="000159CA">
        <w:trPr>
          <w:trHeight w:val="274"/>
          <w:jc w:val="center"/>
        </w:trPr>
        <w:tc>
          <w:tcPr>
            <w:tcW w:w="427" w:type="pct"/>
            <w:shd w:val="clear" w:color="auto" w:fill="A6A6A6" w:themeFill="background1" w:themeFillShade="A6"/>
          </w:tcPr>
          <w:p w:rsidR="002634D3" w:rsidRPr="009324CC" w:rsidRDefault="002634D3" w:rsidP="00FC12A1">
            <w:pPr>
              <w:numPr>
                <w:ilvl w:val="0"/>
                <w:numId w:val="90"/>
              </w:numPr>
              <w:jc w:val="right"/>
              <w:rPr>
                <w:rFonts w:cs="Times New Roman"/>
                <w:sz w:val="20"/>
                <w:szCs w:val="20"/>
                <w:lang w:val="sr-Cyrl-CS"/>
              </w:rPr>
            </w:pPr>
          </w:p>
        </w:tc>
        <w:tc>
          <w:tcPr>
            <w:tcW w:w="1392" w:type="pct"/>
            <w:shd w:val="clear" w:color="auto" w:fill="A6A6A6" w:themeFill="background1" w:themeFillShade="A6"/>
          </w:tcPr>
          <w:p w:rsidR="002634D3" w:rsidRPr="009324CC" w:rsidRDefault="002634D3" w:rsidP="008814AB">
            <w:pPr>
              <w:rPr>
                <w:rFonts w:cs="Times New Roman"/>
                <w:sz w:val="20"/>
                <w:szCs w:val="20"/>
                <w:lang w:val="sr-Cyrl-CS"/>
              </w:rPr>
            </w:pPr>
            <w:r w:rsidRPr="009324CC">
              <w:rPr>
                <w:rFonts w:cs="Times New Roman"/>
                <w:sz w:val="20"/>
                <w:szCs w:val="20"/>
                <w:lang w:val="sr-Cyrl-CS"/>
              </w:rPr>
              <w:t>Музичка култура</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36</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36</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36</w:t>
            </w:r>
          </w:p>
        </w:tc>
        <w:tc>
          <w:tcPr>
            <w:tcW w:w="397" w:type="pct"/>
            <w:vAlign w:val="center"/>
          </w:tcPr>
          <w:p w:rsidR="002634D3" w:rsidRPr="009324CC" w:rsidRDefault="002634D3" w:rsidP="008814AB">
            <w:pPr>
              <w:jc w:val="center"/>
              <w:rPr>
                <w:rFonts w:cs="Times New Roman"/>
                <w:sz w:val="20"/>
                <w:szCs w:val="20"/>
              </w:rPr>
            </w:pPr>
            <w:r w:rsidRPr="009324CC">
              <w:rPr>
                <w:rFonts w:cs="Times New Roman"/>
                <w:sz w:val="20"/>
                <w:szCs w:val="20"/>
              </w:rPr>
              <w:t>1</w:t>
            </w:r>
          </w:p>
        </w:tc>
        <w:tc>
          <w:tcPr>
            <w:tcW w:w="397" w:type="pct"/>
            <w:vAlign w:val="center"/>
          </w:tcPr>
          <w:p w:rsidR="002634D3" w:rsidRPr="009324CC" w:rsidRDefault="002634D3" w:rsidP="008814AB">
            <w:pPr>
              <w:jc w:val="center"/>
              <w:rPr>
                <w:rFonts w:cs="Times New Roman"/>
                <w:sz w:val="20"/>
                <w:szCs w:val="20"/>
              </w:rPr>
            </w:pPr>
            <w:r w:rsidRPr="009324CC">
              <w:rPr>
                <w:rFonts w:cs="Times New Roman"/>
                <w:sz w:val="20"/>
                <w:szCs w:val="20"/>
              </w:rPr>
              <w:t>36</w:t>
            </w:r>
          </w:p>
        </w:tc>
      </w:tr>
      <w:tr w:rsidR="002634D3" w:rsidRPr="009324CC" w:rsidTr="000159CA">
        <w:trPr>
          <w:trHeight w:val="549"/>
          <w:jc w:val="center"/>
        </w:trPr>
        <w:tc>
          <w:tcPr>
            <w:tcW w:w="427" w:type="pct"/>
            <w:shd w:val="clear" w:color="auto" w:fill="A6A6A6" w:themeFill="background1" w:themeFillShade="A6"/>
          </w:tcPr>
          <w:p w:rsidR="002634D3" w:rsidRPr="009324CC" w:rsidRDefault="002634D3" w:rsidP="00FC12A1">
            <w:pPr>
              <w:numPr>
                <w:ilvl w:val="0"/>
                <w:numId w:val="90"/>
              </w:numPr>
              <w:jc w:val="right"/>
              <w:rPr>
                <w:rFonts w:cs="Times New Roman"/>
                <w:sz w:val="20"/>
                <w:szCs w:val="20"/>
                <w:lang w:val="sr-Cyrl-CS"/>
              </w:rPr>
            </w:pPr>
          </w:p>
        </w:tc>
        <w:tc>
          <w:tcPr>
            <w:tcW w:w="1392" w:type="pct"/>
            <w:shd w:val="clear" w:color="auto" w:fill="A6A6A6" w:themeFill="background1" w:themeFillShade="A6"/>
          </w:tcPr>
          <w:p w:rsidR="002634D3" w:rsidRPr="009324CC" w:rsidRDefault="002634D3" w:rsidP="008814AB">
            <w:pPr>
              <w:rPr>
                <w:rFonts w:cs="Times New Roman"/>
                <w:sz w:val="20"/>
                <w:szCs w:val="20"/>
                <w:lang w:val="sr-Cyrl-CS"/>
              </w:rPr>
            </w:pPr>
            <w:r w:rsidRPr="009324CC">
              <w:rPr>
                <w:rFonts w:cs="Times New Roman"/>
                <w:sz w:val="20"/>
                <w:szCs w:val="20"/>
                <w:lang w:val="sr-Cyrl-CS"/>
              </w:rPr>
              <w:t>Физичко и здравствено васпитање</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3</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108</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3</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108</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3</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108</w:t>
            </w:r>
          </w:p>
        </w:tc>
        <w:tc>
          <w:tcPr>
            <w:tcW w:w="397" w:type="pct"/>
            <w:vAlign w:val="center"/>
          </w:tcPr>
          <w:p w:rsidR="002634D3" w:rsidRPr="009324CC" w:rsidRDefault="002634D3" w:rsidP="008814AB">
            <w:pPr>
              <w:jc w:val="center"/>
              <w:rPr>
                <w:rFonts w:cs="Times New Roman"/>
                <w:sz w:val="20"/>
                <w:szCs w:val="20"/>
              </w:rPr>
            </w:pPr>
            <w:r w:rsidRPr="009324CC">
              <w:rPr>
                <w:rFonts w:cs="Times New Roman"/>
                <w:sz w:val="20"/>
                <w:szCs w:val="20"/>
              </w:rPr>
              <w:t>2</w:t>
            </w:r>
          </w:p>
        </w:tc>
        <w:tc>
          <w:tcPr>
            <w:tcW w:w="397" w:type="pct"/>
            <w:vAlign w:val="center"/>
          </w:tcPr>
          <w:p w:rsidR="002634D3" w:rsidRPr="009324CC" w:rsidRDefault="002634D3" w:rsidP="008814AB">
            <w:pPr>
              <w:jc w:val="center"/>
              <w:rPr>
                <w:rFonts w:cs="Times New Roman"/>
                <w:sz w:val="20"/>
                <w:szCs w:val="20"/>
              </w:rPr>
            </w:pPr>
            <w:r w:rsidRPr="009324CC">
              <w:rPr>
                <w:rFonts w:cs="Times New Roman"/>
                <w:sz w:val="20"/>
                <w:szCs w:val="20"/>
              </w:rPr>
              <w:t>72</w:t>
            </w:r>
          </w:p>
        </w:tc>
      </w:tr>
      <w:tr w:rsidR="002634D3" w:rsidRPr="009324CC" w:rsidTr="000159CA">
        <w:trPr>
          <w:trHeight w:val="395"/>
          <w:jc w:val="center"/>
        </w:trPr>
        <w:tc>
          <w:tcPr>
            <w:tcW w:w="1819" w:type="pct"/>
            <w:gridSpan w:val="2"/>
            <w:shd w:val="clear" w:color="auto" w:fill="A6A6A6" w:themeFill="background1" w:themeFillShade="A6"/>
          </w:tcPr>
          <w:p w:rsidR="002634D3" w:rsidRPr="009324CC" w:rsidRDefault="002634D3" w:rsidP="008814AB">
            <w:pPr>
              <w:rPr>
                <w:rFonts w:cs="Times New Roman"/>
                <w:b/>
                <w:sz w:val="20"/>
                <w:szCs w:val="20"/>
                <w:lang w:val="sr-Cyrl-CS"/>
              </w:rPr>
            </w:pPr>
            <w:r w:rsidRPr="009324CC">
              <w:rPr>
                <w:rFonts w:cs="Times New Roman"/>
                <w:b/>
                <w:sz w:val="20"/>
                <w:szCs w:val="20"/>
                <w:lang w:val="sr-Cyrl-CS"/>
              </w:rPr>
              <w:t xml:space="preserve"> У К У П Н О: А</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19</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684</w:t>
            </w:r>
          </w:p>
        </w:tc>
        <w:tc>
          <w:tcPr>
            <w:tcW w:w="397" w:type="pct"/>
            <w:vAlign w:val="center"/>
          </w:tcPr>
          <w:p w:rsidR="002634D3" w:rsidRPr="009324CC" w:rsidRDefault="002634D3" w:rsidP="008814AB">
            <w:pPr>
              <w:jc w:val="center"/>
              <w:rPr>
                <w:rFonts w:cs="Times New Roman"/>
                <w:b/>
                <w:sz w:val="20"/>
                <w:szCs w:val="20"/>
              </w:rPr>
            </w:pPr>
            <w:r w:rsidRPr="009324CC">
              <w:rPr>
                <w:rFonts w:cs="Times New Roman"/>
                <w:b/>
                <w:sz w:val="20"/>
                <w:szCs w:val="20"/>
                <w:lang w:val="sr-Cyrl-CS"/>
              </w:rPr>
              <w:t>2</w:t>
            </w:r>
            <w:r w:rsidRPr="009324CC">
              <w:rPr>
                <w:rFonts w:cs="Times New Roman"/>
                <w:b/>
                <w:sz w:val="20"/>
                <w:szCs w:val="20"/>
              </w:rPr>
              <w:t>0</w:t>
            </w:r>
          </w:p>
        </w:tc>
        <w:tc>
          <w:tcPr>
            <w:tcW w:w="397" w:type="pct"/>
            <w:vAlign w:val="center"/>
          </w:tcPr>
          <w:p w:rsidR="002634D3" w:rsidRPr="009324CC" w:rsidRDefault="002634D3" w:rsidP="008814AB">
            <w:pPr>
              <w:jc w:val="center"/>
              <w:rPr>
                <w:rFonts w:cs="Times New Roman"/>
                <w:b/>
                <w:sz w:val="20"/>
                <w:szCs w:val="20"/>
              </w:rPr>
            </w:pPr>
            <w:r w:rsidRPr="009324CC">
              <w:rPr>
                <w:rFonts w:cs="Times New Roman"/>
                <w:b/>
                <w:sz w:val="20"/>
                <w:szCs w:val="20"/>
                <w:lang w:val="sr-Cyrl-CS"/>
              </w:rPr>
              <w:t>7</w:t>
            </w:r>
            <w:r w:rsidRPr="009324CC">
              <w:rPr>
                <w:rFonts w:cs="Times New Roman"/>
                <w:b/>
                <w:sz w:val="20"/>
                <w:szCs w:val="20"/>
              </w:rPr>
              <w:t>20</w:t>
            </w:r>
          </w:p>
        </w:tc>
        <w:tc>
          <w:tcPr>
            <w:tcW w:w="397" w:type="pct"/>
            <w:vAlign w:val="center"/>
          </w:tcPr>
          <w:p w:rsidR="002634D3" w:rsidRPr="009324CC" w:rsidRDefault="002634D3" w:rsidP="008814AB">
            <w:pPr>
              <w:jc w:val="center"/>
              <w:rPr>
                <w:rFonts w:cs="Times New Roman"/>
                <w:b/>
                <w:sz w:val="20"/>
                <w:szCs w:val="20"/>
              </w:rPr>
            </w:pPr>
            <w:r w:rsidRPr="009324CC">
              <w:rPr>
                <w:rFonts w:cs="Times New Roman"/>
                <w:b/>
                <w:sz w:val="20"/>
                <w:szCs w:val="20"/>
                <w:lang w:val="sr-Cyrl-CS"/>
              </w:rPr>
              <w:t>20</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720</w:t>
            </w:r>
          </w:p>
        </w:tc>
        <w:tc>
          <w:tcPr>
            <w:tcW w:w="397" w:type="pct"/>
            <w:vAlign w:val="center"/>
          </w:tcPr>
          <w:p w:rsidR="002634D3" w:rsidRPr="009324CC" w:rsidRDefault="002634D3" w:rsidP="008814AB">
            <w:pPr>
              <w:jc w:val="center"/>
              <w:rPr>
                <w:rFonts w:cs="Times New Roman"/>
                <w:b/>
                <w:sz w:val="20"/>
                <w:szCs w:val="20"/>
              </w:rPr>
            </w:pPr>
            <w:r w:rsidRPr="009324CC">
              <w:rPr>
                <w:rFonts w:cs="Times New Roman"/>
                <w:b/>
                <w:sz w:val="20"/>
                <w:szCs w:val="20"/>
              </w:rPr>
              <w:t>19</w:t>
            </w:r>
          </w:p>
        </w:tc>
        <w:tc>
          <w:tcPr>
            <w:tcW w:w="397" w:type="pct"/>
            <w:vAlign w:val="center"/>
          </w:tcPr>
          <w:p w:rsidR="002634D3" w:rsidRPr="009324CC" w:rsidRDefault="002634D3" w:rsidP="008814AB">
            <w:pPr>
              <w:jc w:val="center"/>
              <w:rPr>
                <w:rFonts w:cs="Times New Roman"/>
                <w:b/>
                <w:sz w:val="20"/>
                <w:szCs w:val="20"/>
              </w:rPr>
            </w:pPr>
            <w:r w:rsidRPr="009324CC">
              <w:rPr>
                <w:rFonts w:cs="Times New Roman"/>
                <w:b/>
                <w:sz w:val="20"/>
                <w:szCs w:val="20"/>
              </w:rPr>
              <w:t>684</w:t>
            </w:r>
          </w:p>
        </w:tc>
      </w:tr>
      <w:tr w:rsidR="002634D3" w:rsidRPr="009324CC" w:rsidTr="000159CA">
        <w:trPr>
          <w:trHeight w:val="274"/>
          <w:jc w:val="center"/>
        </w:trPr>
        <w:tc>
          <w:tcPr>
            <w:tcW w:w="427" w:type="pct"/>
            <w:shd w:val="clear" w:color="auto" w:fill="A6A6A6" w:themeFill="background1" w:themeFillShade="A6"/>
          </w:tcPr>
          <w:p w:rsidR="002634D3" w:rsidRPr="009324CC" w:rsidRDefault="002634D3" w:rsidP="008814AB">
            <w:pPr>
              <w:rPr>
                <w:rFonts w:cs="Times New Roman"/>
                <w:sz w:val="20"/>
                <w:szCs w:val="20"/>
                <w:lang w:val="sr-Cyrl-CS"/>
              </w:rPr>
            </w:pPr>
            <w:r w:rsidRPr="009324CC">
              <w:rPr>
                <w:rFonts w:cs="Times New Roman"/>
                <w:sz w:val="20"/>
                <w:szCs w:val="20"/>
                <w:lang w:val="sr-Cyrl-CS"/>
              </w:rPr>
              <w:t>ред.број</w:t>
            </w:r>
          </w:p>
        </w:tc>
        <w:tc>
          <w:tcPr>
            <w:tcW w:w="1392" w:type="pct"/>
            <w:shd w:val="clear" w:color="auto" w:fill="A6A6A6" w:themeFill="background1" w:themeFillShade="A6"/>
          </w:tcPr>
          <w:p w:rsidR="002634D3" w:rsidRPr="009324CC" w:rsidRDefault="002634D3" w:rsidP="008814AB">
            <w:pPr>
              <w:rPr>
                <w:rFonts w:cs="Times New Roman"/>
                <w:sz w:val="20"/>
                <w:szCs w:val="20"/>
              </w:rPr>
            </w:pPr>
            <w:r w:rsidRPr="009324CC">
              <w:rPr>
                <w:rFonts w:cs="Times New Roman"/>
                <w:sz w:val="20"/>
                <w:szCs w:val="20"/>
                <w:lang w:val="sr-Cyrl-CS"/>
              </w:rPr>
              <w:t xml:space="preserve">Б. </w:t>
            </w:r>
            <w:r w:rsidRPr="009324CC">
              <w:rPr>
                <w:rFonts w:cs="Times New Roman"/>
                <w:b/>
                <w:sz w:val="20"/>
                <w:szCs w:val="20"/>
                <w:lang w:val="sr-Cyrl-CS"/>
              </w:rPr>
              <w:t>изборни наставни предмет</w:t>
            </w:r>
            <w:r w:rsidRPr="009324CC">
              <w:rPr>
                <w:rFonts w:cs="Times New Roman"/>
                <w:b/>
                <w:sz w:val="20"/>
                <w:szCs w:val="20"/>
              </w:rPr>
              <w:t>и</w:t>
            </w:r>
          </w:p>
        </w:tc>
        <w:tc>
          <w:tcPr>
            <w:tcW w:w="397" w:type="pct"/>
            <w:vAlign w:val="center"/>
          </w:tcPr>
          <w:p w:rsidR="002634D3" w:rsidRPr="009324CC" w:rsidRDefault="002634D3" w:rsidP="008814AB">
            <w:pPr>
              <w:jc w:val="center"/>
              <w:rPr>
                <w:rFonts w:cs="Times New Roman"/>
                <w:sz w:val="20"/>
                <w:szCs w:val="20"/>
                <w:highlight w:val="red"/>
                <w:lang w:val="sr-Cyrl-CS"/>
              </w:rPr>
            </w:pPr>
          </w:p>
        </w:tc>
        <w:tc>
          <w:tcPr>
            <w:tcW w:w="397" w:type="pct"/>
            <w:vAlign w:val="center"/>
          </w:tcPr>
          <w:p w:rsidR="002634D3" w:rsidRPr="009324CC" w:rsidRDefault="002634D3" w:rsidP="008814AB">
            <w:pPr>
              <w:jc w:val="center"/>
              <w:rPr>
                <w:rFonts w:cs="Times New Roman"/>
                <w:sz w:val="20"/>
                <w:szCs w:val="20"/>
                <w:highlight w:val="red"/>
                <w:lang w:val="sr-Cyrl-CS"/>
              </w:rPr>
            </w:pPr>
          </w:p>
        </w:tc>
        <w:tc>
          <w:tcPr>
            <w:tcW w:w="397" w:type="pct"/>
            <w:vAlign w:val="center"/>
          </w:tcPr>
          <w:p w:rsidR="002634D3" w:rsidRPr="009324CC" w:rsidRDefault="002634D3" w:rsidP="008814AB">
            <w:pPr>
              <w:jc w:val="center"/>
              <w:rPr>
                <w:rFonts w:cs="Times New Roman"/>
                <w:sz w:val="20"/>
                <w:szCs w:val="20"/>
                <w:lang w:val="sr-Cyrl-CS"/>
              </w:rPr>
            </w:pPr>
          </w:p>
        </w:tc>
        <w:tc>
          <w:tcPr>
            <w:tcW w:w="397" w:type="pct"/>
            <w:vAlign w:val="center"/>
          </w:tcPr>
          <w:p w:rsidR="002634D3" w:rsidRPr="009324CC" w:rsidRDefault="002634D3" w:rsidP="008814AB">
            <w:pPr>
              <w:jc w:val="center"/>
              <w:rPr>
                <w:rFonts w:cs="Times New Roman"/>
                <w:sz w:val="20"/>
                <w:szCs w:val="20"/>
                <w:lang w:val="sr-Cyrl-CS"/>
              </w:rPr>
            </w:pPr>
          </w:p>
        </w:tc>
        <w:tc>
          <w:tcPr>
            <w:tcW w:w="397" w:type="pct"/>
            <w:vAlign w:val="center"/>
          </w:tcPr>
          <w:p w:rsidR="002634D3" w:rsidRPr="009324CC" w:rsidRDefault="002634D3" w:rsidP="008814AB">
            <w:pPr>
              <w:jc w:val="center"/>
              <w:rPr>
                <w:rFonts w:cs="Times New Roman"/>
                <w:sz w:val="20"/>
                <w:szCs w:val="20"/>
                <w:lang w:val="sr-Cyrl-CS"/>
              </w:rPr>
            </w:pPr>
          </w:p>
        </w:tc>
        <w:tc>
          <w:tcPr>
            <w:tcW w:w="397" w:type="pct"/>
            <w:vAlign w:val="center"/>
          </w:tcPr>
          <w:p w:rsidR="002634D3" w:rsidRPr="009324CC" w:rsidRDefault="002634D3" w:rsidP="008814AB">
            <w:pPr>
              <w:jc w:val="center"/>
              <w:rPr>
                <w:rFonts w:cs="Times New Roman"/>
                <w:sz w:val="20"/>
                <w:szCs w:val="20"/>
                <w:lang w:val="sr-Cyrl-CS"/>
              </w:rPr>
            </w:pPr>
          </w:p>
        </w:tc>
        <w:tc>
          <w:tcPr>
            <w:tcW w:w="397" w:type="pct"/>
            <w:vAlign w:val="center"/>
          </w:tcPr>
          <w:p w:rsidR="002634D3" w:rsidRPr="009324CC" w:rsidRDefault="002634D3" w:rsidP="008814AB">
            <w:pPr>
              <w:jc w:val="center"/>
              <w:rPr>
                <w:rFonts w:cs="Times New Roman"/>
                <w:sz w:val="20"/>
                <w:szCs w:val="20"/>
                <w:lang w:val="sr-Cyrl-CS"/>
              </w:rPr>
            </w:pPr>
          </w:p>
        </w:tc>
        <w:tc>
          <w:tcPr>
            <w:tcW w:w="397" w:type="pct"/>
            <w:vAlign w:val="center"/>
          </w:tcPr>
          <w:p w:rsidR="002634D3" w:rsidRPr="009324CC" w:rsidRDefault="002634D3" w:rsidP="008814AB">
            <w:pPr>
              <w:jc w:val="center"/>
              <w:rPr>
                <w:rFonts w:cs="Times New Roman"/>
                <w:sz w:val="20"/>
                <w:szCs w:val="20"/>
                <w:lang w:val="sr-Cyrl-CS"/>
              </w:rPr>
            </w:pPr>
          </w:p>
        </w:tc>
      </w:tr>
      <w:tr w:rsidR="002634D3" w:rsidRPr="009324CC" w:rsidTr="000159CA">
        <w:trPr>
          <w:trHeight w:val="274"/>
          <w:jc w:val="center"/>
        </w:trPr>
        <w:tc>
          <w:tcPr>
            <w:tcW w:w="427" w:type="pct"/>
            <w:shd w:val="clear" w:color="auto" w:fill="A6A6A6" w:themeFill="background1" w:themeFillShade="A6"/>
          </w:tcPr>
          <w:p w:rsidR="002634D3" w:rsidRPr="009324CC" w:rsidRDefault="002634D3" w:rsidP="00FC12A1">
            <w:pPr>
              <w:numPr>
                <w:ilvl w:val="0"/>
                <w:numId w:val="91"/>
              </w:numPr>
              <w:jc w:val="right"/>
              <w:rPr>
                <w:rFonts w:cs="Times New Roman"/>
                <w:sz w:val="20"/>
                <w:szCs w:val="20"/>
                <w:lang w:val="sr-Cyrl-CS"/>
              </w:rPr>
            </w:pPr>
          </w:p>
        </w:tc>
        <w:tc>
          <w:tcPr>
            <w:tcW w:w="1392" w:type="pct"/>
            <w:shd w:val="clear" w:color="auto" w:fill="A6A6A6" w:themeFill="background1" w:themeFillShade="A6"/>
          </w:tcPr>
          <w:p w:rsidR="002634D3" w:rsidRPr="009324CC" w:rsidRDefault="002634D3" w:rsidP="008814AB">
            <w:pPr>
              <w:rPr>
                <w:rFonts w:cs="Times New Roman"/>
                <w:sz w:val="20"/>
                <w:szCs w:val="20"/>
                <w:lang w:val="sr-Cyrl-CS"/>
              </w:rPr>
            </w:pPr>
            <w:r w:rsidRPr="009324CC">
              <w:rPr>
                <w:rFonts w:cs="Times New Roman"/>
                <w:sz w:val="20"/>
                <w:szCs w:val="20"/>
                <w:lang w:val="sr-Cyrl-CS"/>
              </w:rPr>
              <w:t>Верска н</w:t>
            </w:r>
            <w:r w:rsidRPr="009324CC">
              <w:rPr>
                <w:rFonts w:cs="Times New Roman"/>
                <w:sz w:val="20"/>
                <w:szCs w:val="20"/>
              </w:rPr>
              <w:t>.</w:t>
            </w:r>
            <w:r w:rsidRPr="009324CC">
              <w:rPr>
                <w:rFonts w:cs="Times New Roman"/>
                <w:sz w:val="20"/>
                <w:szCs w:val="20"/>
                <w:lang w:val="sr-Cyrl-CS"/>
              </w:rPr>
              <w:t>/ Гр</w:t>
            </w:r>
            <w:r w:rsidRPr="009324CC">
              <w:rPr>
                <w:rFonts w:cs="Times New Roman"/>
                <w:sz w:val="20"/>
                <w:szCs w:val="20"/>
              </w:rPr>
              <w:t>.</w:t>
            </w:r>
            <w:r w:rsidRPr="009324CC">
              <w:rPr>
                <w:rFonts w:cs="Times New Roman"/>
                <w:sz w:val="20"/>
                <w:szCs w:val="20"/>
                <w:lang w:val="sr-Cyrl-CS"/>
              </w:rPr>
              <w:t xml:space="preserve"> васпитање</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36</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36</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36</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1</w:t>
            </w:r>
          </w:p>
        </w:tc>
        <w:tc>
          <w:tcPr>
            <w:tcW w:w="397" w:type="pct"/>
            <w:vAlign w:val="center"/>
          </w:tcPr>
          <w:p w:rsidR="002634D3" w:rsidRPr="009324CC" w:rsidRDefault="002634D3" w:rsidP="008814AB">
            <w:pPr>
              <w:jc w:val="center"/>
              <w:rPr>
                <w:rFonts w:cs="Times New Roman"/>
                <w:sz w:val="20"/>
                <w:szCs w:val="20"/>
                <w:lang w:val="sr-Cyrl-CS"/>
              </w:rPr>
            </w:pPr>
            <w:r w:rsidRPr="009324CC">
              <w:rPr>
                <w:rFonts w:cs="Times New Roman"/>
                <w:sz w:val="20"/>
                <w:szCs w:val="20"/>
                <w:lang w:val="sr-Cyrl-CS"/>
              </w:rPr>
              <w:t>36</w:t>
            </w:r>
          </w:p>
        </w:tc>
      </w:tr>
      <w:tr w:rsidR="002634D3" w:rsidRPr="009324CC" w:rsidTr="000159CA">
        <w:trPr>
          <w:trHeight w:val="405"/>
          <w:jc w:val="center"/>
        </w:trPr>
        <w:tc>
          <w:tcPr>
            <w:tcW w:w="1819" w:type="pct"/>
            <w:gridSpan w:val="2"/>
            <w:shd w:val="clear" w:color="auto" w:fill="A6A6A6" w:themeFill="background1" w:themeFillShade="A6"/>
          </w:tcPr>
          <w:p w:rsidR="002634D3" w:rsidRPr="009324CC" w:rsidRDefault="002634D3" w:rsidP="008814AB">
            <w:pPr>
              <w:rPr>
                <w:rFonts w:cs="Times New Roman"/>
                <w:b/>
                <w:sz w:val="20"/>
                <w:szCs w:val="20"/>
                <w:lang w:val="sr-Cyrl-CS"/>
              </w:rPr>
            </w:pPr>
            <w:r w:rsidRPr="009324CC">
              <w:rPr>
                <w:rFonts w:cs="Times New Roman"/>
                <w:b/>
                <w:sz w:val="20"/>
                <w:szCs w:val="20"/>
                <w:lang w:val="sr-Cyrl-CS"/>
              </w:rPr>
              <w:t>У К У П Н О: Б</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1</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36</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1</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36</w:t>
            </w:r>
          </w:p>
        </w:tc>
        <w:tc>
          <w:tcPr>
            <w:tcW w:w="397" w:type="pct"/>
            <w:vAlign w:val="center"/>
          </w:tcPr>
          <w:p w:rsidR="002634D3" w:rsidRPr="009324CC" w:rsidRDefault="002634D3" w:rsidP="008814AB">
            <w:pPr>
              <w:jc w:val="center"/>
              <w:rPr>
                <w:rFonts w:cs="Times New Roman"/>
                <w:b/>
                <w:sz w:val="20"/>
                <w:szCs w:val="20"/>
              </w:rPr>
            </w:pPr>
            <w:r w:rsidRPr="009324CC">
              <w:rPr>
                <w:rFonts w:cs="Times New Roman"/>
                <w:b/>
                <w:sz w:val="20"/>
                <w:szCs w:val="20"/>
                <w:lang w:val="sr-Cyrl-CS"/>
              </w:rPr>
              <w:t>1</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36</w:t>
            </w:r>
          </w:p>
        </w:tc>
        <w:tc>
          <w:tcPr>
            <w:tcW w:w="397" w:type="pct"/>
            <w:vAlign w:val="center"/>
          </w:tcPr>
          <w:p w:rsidR="002634D3" w:rsidRPr="009324CC" w:rsidRDefault="002634D3" w:rsidP="008814AB">
            <w:pPr>
              <w:jc w:val="center"/>
              <w:rPr>
                <w:rFonts w:cs="Times New Roman"/>
                <w:b/>
                <w:sz w:val="20"/>
                <w:szCs w:val="20"/>
              </w:rPr>
            </w:pPr>
            <w:r w:rsidRPr="009324CC">
              <w:rPr>
                <w:rFonts w:cs="Times New Roman"/>
                <w:b/>
                <w:sz w:val="20"/>
                <w:szCs w:val="20"/>
              </w:rPr>
              <w:t>1</w:t>
            </w:r>
          </w:p>
        </w:tc>
        <w:tc>
          <w:tcPr>
            <w:tcW w:w="397" w:type="pct"/>
            <w:vAlign w:val="center"/>
          </w:tcPr>
          <w:p w:rsidR="002634D3" w:rsidRPr="009324CC" w:rsidRDefault="002634D3" w:rsidP="008814AB">
            <w:pPr>
              <w:jc w:val="center"/>
              <w:rPr>
                <w:rFonts w:cs="Times New Roman"/>
                <w:b/>
                <w:sz w:val="20"/>
                <w:szCs w:val="20"/>
              </w:rPr>
            </w:pPr>
            <w:r w:rsidRPr="009324CC">
              <w:rPr>
                <w:rFonts w:cs="Times New Roman"/>
                <w:b/>
                <w:sz w:val="20"/>
                <w:szCs w:val="20"/>
                <w:lang w:val="sr-Cyrl-CS"/>
              </w:rPr>
              <w:t>36</w:t>
            </w:r>
          </w:p>
        </w:tc>
      </w:tr>
      <w:tr w:rsidR="002634D3" w:rsidRPr="009324CC" w:rsidTr="000159CA">
        <w:trPr>
          <w:trHeight w:val="274"/>
          <w:jc w:val="center"/>
        </w:trPr>
        <w:tc>
          <w:tcPr>
            <w:tcW w:w="1819" w:type="pct"/>
            <w:gridSpan w:val="2"/>
            <w:shd w:val="clear" w:color="auto" w:fill="A6A6A6" w:themeFill="background1" w:themeFillShade="A6"/>
          </w:tcPr>
          <w:p w:rsidR="002634D3" w:rsidRPr="009324CC" w:rsidRDefault="002634D3" w:rsidP="008814AB">
            <w:pPr>
              <w:rPr>
                <w:rFonts w:cs="Times New Roman"/>
                <w:b/>
                <w:sz w:val="20"/>
                <w:szCs w:val="20"/>
                <w:lang w:val="sr-Cyrl-CS"/>
              </w:rPr>
            </w:pPr>
            <w:r w:rsidRPr="009324CC">
              <w:rPr>
                <w:rFonts w:cs="Times New Roman"/>
                <w:b/>
                <w:sz w:val="20"/>
                <w:szCs w:val="20"/>
                <w:lang w:val="sr-Cyrl-CS"/>
              </w:rPr>
              <w:t>У К У П Н О: А + Б</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20</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720</w:t>
            </w:r>
          </w:p>
        </w:tc>
        <w:tc>
          <w:tcPr>
            <w:tcW w:w="397" w:type="pct"/>
            <w:vAlign w:val="center"/>
          </w:tcPr>
          <w:p w:rsidR="002634D3" w:rsidRPr="009324CC" w:rsidRDefault="002634D3" w:rsidP="008814AB">
            <w:pPr>
              <w:jc w:val="center"/>
              <w:rPr>
                <w:rFonts w:cs="Times New Roman"/>
                <w:b/>
                <w:sz w:val="20"/>
                <w:szCs w:val="20"/>
              </w:rPr>
            </w:pPr>
            <w:r w:rsidRPr="009324CC">
              <w:rPr>
                <w:rFonts w:cs="Times New Roman"/>
                <w:b/>
                <w:sz w:val="20"/>
                <w:szCs w:val="20"/>
                <w:lang w:val="sr-Cyrl-CS"/>
              </w:rPr>
              <w:t>21</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756</w:t>
            </w:r>
          </w:p>
        </w:tc>
        <w:tc>
          <w:tcPr>
            <w:tcW w:w="397" w:type="pct"/>
            <w:vAlign w:val="center"/>
          </w:tcPr>
          <w:p w:rsidR="002634D3" w:rsidRPr="009324CC" w:rsidRDefault="002634D3" w:rsidP="008814AB">
            <w:pPr>
              <w:jc w:val="center"/>
              <w:rPr>
                <w:rFonts w:cs="Times New Roman"/>
                <w:b/>
                <w:sz w:val="20"/>
                <w:szCs w:val="20"/>
              </w:rPr>
            </w:pPr>
            <w:r w:rsidRPr="009324CC">
              <w:rPr>
                <w:rFonts w:cs="Times New Roman"/>
                <w:b/>
                <w:sz w:val="20"/>
                <w:szCs w:val="20"/>
                <w:lang w:val="sr-Cyrl-CS"/>
              </w:rPr>
              <w:t>21</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756</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20</w:t>
            </w:r>
          </w:p>
        </w:tc>
        <w:tc>
          <w:tcPr>
            <w:tcW w:w="397" w:type="pct"/>
            <w:vAlign w:val="center"/>
          </w:tcPr>
          <w:p w:rsidR="002634D3" w:rsidRPr="009324CC" w:rsidRDefault="002634D3" w:rsidP="008814AB">
            <w:pPr>
              <w:jc w:val="center"/>
              <w:rPr>
                <w:rFonts w:cs="Times New Roman"/>
                <w:b/>
                <w:sz w:val="20"/>
                <w:szCs w:val="20"/>
                <w:lang w:val="sr-Cyrl-CS"/>
              </w:rPr>
            </w:pPr>
            <w:r w:rsidRPr="009324CC">
              <w:rPr>
                <w:rFonts w:cs="Times New Roman"/>
                <w:b/>
                <w:sz w:val="20"/>
                <w:szCs w:val="20"/>
                <w:lang w:val="sr-Cyrl-CS"/>
              </w:rPr>
              <w:t>720</w:t>
            </w:r>
          </w:p>
        </w:tc>
      </w:tr>
    </w:tbl>
    <w:p w:rsidR="003C5744" w:rsidRDefault="003C5744" w:rsidP="00911A50">
      <w:pPr>
        <w:ind w:firstLine="720"/>
        <w:jc w:val="both"/>
        <w:rPr>
          <w:b/>
          <w:i/>
          <w:u w:val="single"/>
        </w:rPr>
      </w:pPr>
      <w:bookmarkStart w:id="27" w:name="_Toc335120883"/>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2837"/>
        <w:gridCol w:w="822"/>
        <w:gridCol w:w="824"/>
        <w:gridCol w:w="824"/>
        <w:gridCol w:w="824"/>
        <w:gridCol w:w="824"/>
        <w:gridCol w:w="825"/>
        <w:gridCol w:w="825"/>
        <w:gridCol w:w="823"/>
      </w:tblGrid>
      <w:tr w:rsidR="00F12A66" w:rsidRPr="00A92C92" w:rsidTr="000159CA">
        <w:trPr>
          <w:trHeight w:val="650"/>
          <w:jc w:val="center"/>
        </w:trPr>
        <w:tc>
          <w:tcPr>
            <w:tcW w:w="429" w:type="pct"/>
            <w:vMerge w:val="restart"/>
            <w:shd w:val="clear" w:color="auto" w:fill="A6A6A6" w:themeFill="background1" w:themeFillShade="A6"/>
          </w:tcPr>
          <w:p w:rsidR="00F12A66" w:rsidRPr="00A92C92" w:rsidRDefault="00F12A66" w:rsidP="008814AB">
            <w:pPr>
              <w:rPr>
                <w:rFonts w:cs="Times New Roman"/>
                <w:sz w:val="20"/>
                <w:szCs w:val="20"/>
                <w:lang w:val="sr-Cyrl-CS"/>
              </w:rPr>
            </w:pPr>
            <w:r w:rsidRPr="00A92C92">
              <w:rPr>
                <w:rFonts w:cs="Times New Roman"/>
                <w:sz w:val="20"/>
                <w:szCs w:val="20"/>
                <w:lang w:val="sr-Cyrl-CS"/>
              </w:rPr>
              <w:t>ред.број</w:t>
            </w:r>
          </w:p>
        </w:tc>
        <w:tc>
          <w:tcPr>
            <w:tcW w:w="1373" w:type="pct"/>
            <w:vMerge w:val="restart"/>
            <w:shd w:val="clear" w:color="auto" w:fill="A6A6A6" w:themeFill="background1" w:themeFillShade="A6"/>
          </w:tcPr>
          <w:p w:rsidR="00F12A66" w:rsidRPr="00A92C92" w:rsidRDefault="00F12A66" w:rsidP="008814AB">
            <w:pPr>
              <w:rPr>
                <w:rFonts w:cs="Times New Roman"/>
                <w:sz w:val="20"/>
                <w:szCs w:val="20"/>
                <w:lang w:val="sr-Cyrl-CS"/>
              </w:rPr>
            </w:pPr>
            <w:r w:rsidRPr="00A92C92">
              <w:rPr>
                <w:rFonts w:cs="Times New Roman"/>
                <w:sz w:val="20"/>
                <w:szCs w:val="20"/>
                <w:lang w:val="sr-Cyrl-CS"/>
              </w:rPr>
              <w:t>облик образовно-васпитног рада</w:t>
            </w:r>
          </w:p>
        </w:tc>
        <w:tc>
          <w:tcPr>
            <w:tcW w:w="799" w:type="pct"/>
            <w:gridSpan w:val="2"/>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rPr>
              <w:t xml:space="preserve">I </w:t>
            </w:r>
            <w:r w:rsidRPr="00A92C92">
              <w:rPr>
                <w:rFonts w:cs="Times New Roman"/>
                <w:sz w:val="20"/>
                <w:szCs w:val="20"/>
                <w:lang w:val="sr-Cyrl-CS"/>
              </w:rPr>
              <w:t>разред</w:t>
            </w:r>
          </w:p>
        </w:tc>
        <w:tc>
          <w:tcPr>
            <w:tcW w:w="800" w:type="pct"/>
            <w:gridSpan w:val="2"/>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rPr>
              <w:t xml:space="preserve">II </w:t>
            </w:r>
            <w:r w:rsidRPr="00A92C92">
              <w:rPr>
                <w:rFonts w:cs="Times New Roman"/>
                <w:sz w:val="20"/>
                <w:szCs w:val="20"/>
                <w:lang w:val="sr-Cyrl-CS"/>
              </w:rPr>
              <w:t>разред</w:t>
            </w:r>
          </w:p>
        </w:tc>
        <w:tc>
          <w:tcPr>
            <w:tcW w:w="800" w:type="pct"/>
            <w:gridSpan w:val="2"/>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rPr>
              <w:t xml:space="preserve">III </w:t>
            </w:r>
            <w:r w:rsidRPr="00A92C92">
              <w:rPr>
                <w:rFonts w:cs="Times New Roman"/>
                <w:sz w:val="20"/>
                <w:szCs w:val="20"/>
                <w:lang w:val="sr-Cyrl-CS"/>
              </w:rPr>
              <w:t>разред</w:t>
            </w:r>
          </w:p>
        </w:tc>
        <w:tc>
          <w:tcPr>
            <w:tcW w:w="800" w:type="pct"/>
            <w:gridSpan w:val="2"/>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rPr>
              <w:t xml:space="preserve">IV </w:t>
            </w:r>
            <w:r w:rsidRPr="00A92C92">
              <w:rPr>
                <w:rFonts w:cs="Times New Roman"/>
                <w:sz w:val="20"/>
                <w:szCs w:val="20"/>
                <w:lang w:val="sr-Cyrl-CS"/>
              </w:rPr>
              <w:t>разред</w:t>
            </w:r>
          </w:p>
        </w:tc>
      </w:tr>
      <w:tr w:rsidR="00F12A66" w:rsidRPr="00A92C92" w:rsidTr="000159CA">
        <w:trPr>
          <w:trHeight w:val="271"/>
          <w:jc w:val="center"/>
        </w:trPr>
        <w:tc>
          <w:tcPr>
            <w:tcW w:w="429" w:type="pct"/>
            <w:vMerge/>
            <w:shd w:val="clear" w:color="auto" w:fill="A6A6A6" w:themeFill="background1" w:themeFillShade="A6"/>
          </w:tcPr>
          <w:p w:rsidR="00F12A66" w:rsidRPr="00A92C92" w:rsidRDefault="00F12A66" w:rsidP="008814AB">
            <w:pPr>
              <w:rPr>
                <w:rFonts w:cs="Times New Roman"/>
                <w:sz w:val="20"/>
                <w:szCs w:val="20"/>
                <w:lang w:val="sr-Cyrl-CS"/>
              </w:rPr>
            </w:pPr>
          </w:p>
        </w:tc>
        <w:tc>
          <w:tcPr>
            <w:tcW w:w="1373" w:type="pct"/>
            <w:vMerge/>
            <w:shd w:val="clear" w:color="auto" w:fill="A6A6A6" w:themeFill="background1" w:themeFillShade="A6"/>
          </w:tcPr>
          <w:p w:rsidR="00F12A66" w:rsidRPr="00A92C92" w:rsidRDefault="00F12A66" w:rsidP="008814AB">
            <w:pPr>
              <w:rPr>
                <w:rFonts w:cs="Times New Roman"/>
                <w:sz w:val="20"/>
                <w:szCs w:val="20"/>
                <w:lang w:val="sr-Cyrl-CS"/>
              </w:rPr>
            </w:pPr>
          </w:p>
        </w:tc>
        <w:tc>
          <w:tcPr>
            <w:tcW w:w="399" w:type="pct"/>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нед.</w:t>
            </w:r>
          </w:p>
        </w:tc>
        <w:tc>
          <w:tcPr>
            <w:tcW w:w="399" w:type="pct"/>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год.</w:t>
            </w:r>
          </w:p>
        </w:tc>
        <w:tc>
          <w:tcPr>
            <w:tcW w:w="400" w:type="pct"/>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нед.</w:t>
            </w:r>
          </w:p>
        </w:tc>
        <w:tc>
          <w:tcPr>
            <w:tcW w:w="400" w:type="pct"/>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год.</w:t>
            </w:r>
          </w:p>
        </w:tc>
        <w:tc>
          <w:tcPr>
            <w:tcW w:w="400" w:type="pct"/>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нед.</w:t>
            </w:r>
          </w:p>
        </w:tc>
        <w:tc>
          <w:tcPr>
            <w:tcW w:w="400" w:type="pct"/>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год.</w:t>
            </w:r>
          </w:p>
        </w:tc>
        <w:tc>
          <w:tcPr>
            <w:tcW w:w="400" w:type="pct"/>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нед.</w:t>
            </w:r>
          </w:p>
        </w:tc>
        <w:tc>
          <w:tcPr>
            <w:tcW w:w="400" w:type="pct"/>
            <w:shd w:val="clear" w:color="auto" w:fill="A6A6A6" w:themeFill="background1" w:themeFillShade="A6"/>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год.</w:t>
            </w:r>
          </w:p>
        </w:tc>
      </w:tr>
      <w:tr w:rsidR="00F12A66" w:rsidRPr="00A92C92" w:rsidTr="000159CA">
        <w:trPr>
          <w:trHeight w:val="406"/>
          <w:jc w:val="center"/>
        </w:trPr>
        <w:tc>
          <w:tcPr>
            <w:tcW w:w="429" w:type="pct"/>
            <w:shd w:val="clear" w:color="auto" w:fill="A6A6A6" w:themeFill="background1" w:themeFillShade="A6"/>
          </w:tcPr>
          <w:p w:rsidR="00F12A66" w:rsidRPr="00A92C92" w:rsidRDefault="00F12A66" w:rsidP="008814AB">
            <w:pPr>
              <w:rPr>
                <w:rFonts w:cs="Times New Roman"/>
                <w:sz w:val="20"/>
                <w:szCs w:val="20"/>
                <w:lang w:val="sr-Cyrl-CS"/>
              </w:rPr>
            </w:pPr>
            <w:r w:rsidRPr="00A92C92">
              <w:rPr>
                <w:rFonts w:cs="Times New Roman"/>
                <w:sz w:val="20"/>
                <w:szCs w:val="20"/>
                <w:lang w:val="sr-Cyrl-CS"/>
              </w:rPr>
              <w:t>1.</w:t>
            </w:r>
          </w:p>
        </w:tc>
        <w:tc>
          <w:tcPr>
            <w:tcW w:w="1373" w:type="pct"/>
            <w:shd w:val="clear" w:color="auto" w:fill="A6A6A6" w:themeFill="background1" w:themeFillShade="A6"/>
          </w:tcPr>
          <w:p w:rsidR="00F12A66" w:rsidRPr="00A92C92" w:rsidRDefault="00F12A66" w:rsidP="008814AB">
            <w:pPr>
              <w:rPr>
                <w:rFonts w:cs="Times New Roman"/>
                <w:sz w:val="20"/>
                <w:szCs w:val="20"/>
                <w:lang w:val="sr-Cyrl-CS"/>
              </w:rPr>
            </w:pPr>
            <w:r w:rsidRPr="00A92C92">
              <w:rPr>
                <w:rFonts w:cs="Times New Roman"/>
                <w:sz w:val="20"/>
                <w:szCs w:val="20"/>
                <w:lang w:val="sr-Cyrl-CS"/>
              </w:rPr>
              <w:t>Редовна настава</w:t>
            </w:r>
          </w:p>
        </w:tc>
        <w:tc>
          <w:tcPr>
            <w:tcW w:w="399"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20</w:t>
            </w:r>
          </w:p>
        </w:tc>
        <w:tc>
          <w:tcPr>
            <w:tcW w:w="399"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720</w:t>
            </w:r>
          </w:p>
        </w:tc>
        <w:tc>
          <w:tcPr>
            <w:tcW w:w="400" w:type="pct"/>
            <w:vAlign w:val="center"/>
          </w:tcPr>
          <w:p w:rsidR="00F12A66" w:rsidRPr="00A92C92" w:rsidRDefault="00F12A66" w:rsidP="008814AB">
            <w:pPr>
              <w:jc w:val="center"/>
              <w:rPr>
                <w:rFonts w:cs="Times New Roman"/>
                <w:sz w:val="20"/>
                <w:szCs w:val="20"/>
              </w:rPr>
            </w:pPr>
            <w:r w:rsidRPr="00A92C92">
              <w:rPr>
                <w:rFonts w:cs="Times New Roman"/>
                <w:sz w:val="20"/>
                <w:szCs w:val="20"/>
                <w:lang w:val="sr-Cyrl-CS"/>
              </w:rPr>
              <w:t>21</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756</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21</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756</w:t>
            </w:r>
          </w:p>
        </w:tc>
        <w:tc>
          <w:tcPr>
            <w:tcW w:w="400" w:type="pct"/>
            <w:vAlign w:val="center"/>
          </w:tcPr>
          <w:p w:rsidR="00F12A66" w:rsidRPr="00A92C92" w:rsidRDefault="00F12A66" w:rsidP="008814AB">
            <w:pPr>
              <w:jc w:val="center"/>
              <w:rPr>
                <w:rFonts w:cs="Times New Roman"/>
                <w:sz w:val="20"/>
                <w:szCs w:val="20"/>
              </w:rPr>
            </w:pPr>
            <w:r w:rsidRPr="00A92C92">
              <w:rPr>
                <w:rFonts w:cs="Times New Roman"/>
                <w:sz w:val="20"/>
                <w:szCs w:val="20"/>
                <w:lang w:val="sr-Cyrl-CS"/>
              </w:rPr>
              <w:t>20</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756</w:t>
            </w:r>
          </w:p>
        </w:tc>
      </w:tr>
      <w:tr w:rsidR="00F12A66" w:rsidRPr="00A92C92" w:rsidTr="000159CA">
        <w:trPr>
          <w:trHeight w:val="406"/>
          <w:jc w:val="center"/>
        </w:trPr>
        <w:tc>
          <w:tcPr>
            <w:tcW w:w="429" w:type="pct"/>
            <w:shd w:val="clear" w:color="auto" w:fill="A6A6A6" w:themeFill="background1" w:themeFillShade="A6"/>
          </w:tcPr>
          <w:p w:rsidR="00F12A66" w:rsidRPr="00A92C92" w:rsidRDefault="00F12A66" w:rsidP="008814AB">
            <w:pPr>
              <w:rPr>
                <w:rFonts w:cs="Times New Roman"/>
                <w:sz w:val="20"/>
                <w:szCs w:val="20"/>
                <w:lang w:val="sr-Cyrl-CS"/>
              </w:rPr>
            </w:pPr>
            <w:r w:rsidRPr="00A92C92">
              <w:rPr>
                <w:rFonts w:cs="Times New Roman"/>
                <w:sz w:val="20"/>
                <w:szCs w:val="20"/>
                <w:lang w:val="sr-Cyrl-CS"/>
              </w:rPr>
              <w:t>2</w:t>
            </w:r>
          </w:p>
        </w:tc>
        <w:tc>
          <w:tcPr>
            <w:tcW w:w="1373" w:type="pct"/>
            <w:shd w:val="clear" w:color="auto" w:fill="A6A6A6" w:themeFill="background1" w:themeFillShade="A6"/>
          </w:tcPr>
          <w:p w:rsidR="00F12A66" w:rsidRPr="00A92C92" w:rsidRDefault="00F12A66" w:rsidP="008814AB">
            <w:pPr>
              <w:rPr>
                <w:rFonts w:cs="Times New Roman"/>
                <w:sz w:val="20"/>
                <w:szCs w:val="20"/>
                <w:lang w:val="sr-Cyrl-CS"/>
              </w:rPr>
            </w:pPr>
            <w:r w:rsidRPr="00A92C92">
              <w:rPr>
                <w:rFonts w:cs="Times New Roman"/>
                <w:sz w:val="20"/>
                <w:szCs w:val="20"/>
                <w:lang w:val="sr-Cyrl-CS"/>
              </w:rPr>
              <w:t>Пројектна настав</w:t>
            </w:r>
            <w:r w:rsidR="00F93D95" w:rsidRPr="00A92C92">
              <w:rPr>
                <w:rFonts w:cs="Times New Roman"/>
                <w:sz w:val="20"/>
                <w:szCs w:val="20"/>
                <w:lang w:val="sr-Cyrl-CS"/>
              </w:rPr>
              <w:t>а</w:t>
            </w:r>
          </w:p>
        </w:tc>
        <w:tc>
          <w:tcPr>
            <w:tcW w:w="399"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1</w:t>
            </w:r>
          </w:p>
        </w:tc>
        <w:tc>
          <w:tcPr>
            <w:tcW w:w="399"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36</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1</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36</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1</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36</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1</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36</w:t>
            </w:r>
          </w:p>
        </w:tc>
      </w:tr>
      <w:tr w:rsidR="00F12A66" w:rsidRPr="00A92C92" w:rsidTr="000159CA">
        <w:trPr>
          <w:trHeight w:val="406"/>
          <w:jc w:val="center"/>
        </w:trPr>
        <w:tc>
          <w:tcPr>
            <w:tcW w:w="429" w:type="pct"/>
            <w:shd w:val="clear" w:color="auto" w:fill="A6A6A6" w:themeFill="background1" w:themeFillShade="A6"/>
          </w:tcPr>
          <w:p w:rsidR="00F12A66" w:rsidRPr="00A92C92" w:rsidRDefault="00F12A66" w:rsidP="008814AB">
            <w:pPr>
              <w:rPr>
                <w:rFonts w:cs="Times New Roman"/>
                <w:sz w:val="20"/>
                <w:szCs w:val="20"/>
                <w:lang w:val="sr-Cyrl-CS"/>
              </w:rPr>
            </w:pPr>
            <w:r w:rsidRPr="00A92C92">
              <w:rPr>
                <w:rFonts w:cs="Times New Roman"/>
                <w:sz w:val="20"/>
                <w:szCs w:val="20"/>
                <w:lang w:val="sr-Cyrl-CS"/>
              </w:rPr>
              <w:t>3.</w:t>
            </w:r>
          </w:p>
        </w:tc>
        <w:tc>
          <w:tcPr>
            <w:tcW w:w="1373" w:type="pct"/>
            <w:shd w:val="clear" w:color="auto" w:fill="A6A6A6" w:themeFill="background1" w:themeFillShade="A6"/>
          </w:tcPr>
          <w:p w:rsidR="00F12A66" w:rsidRPr="00A92C92" w:rsidRDefault="00F12A66" w:rsidP="008814AB">
            <w:pPr>
              <w:rPr>
                <w:rFonts w:cs="Times New Roman"/>
                <w:sz w:val="20"/>
                <w:szCs w:val="20"/>
                <w:lang w:val="sr-Cyrl-CS"/>
              </w:rPr>
            </w:pPr>
            <w:r w:rsidRPr="00A92C92">
              <w:rPr>
                <w:rFonts w:cs="Times New Roman"/>
                <w:sz w:val="20"/>
                <w:szCs w:val="20"/>
                <w:lang w:val="sr-Cyrl-CS"/>
              </w:rPr>
              <w:t>Допунска настава</w:t>
            </w:r>
          </w:p>
        </w:tc>
        <w:tc>
          <w:tcPr>
            <w:tcW w:w="399"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1</w:t>
            </w:r>
          </w:p>
        </w:tc>
        <w:tc>
          <w:tcPr>
            <w:tcW w:w="399"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36</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1</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36</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1</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36</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1</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36</w:t>
            </w:r>
          </w:p>
        </w:tc>
      </w:tr>
      <w:tr w:rsidR="00F12A66" w:rsidRPr="00A92C92" w:rsidTr="000159CA">
        <w:trPr>
          <w:trHeight w:val="379"/>
          <w:jc w:val="center"/>
        </w:trPr>
        <w:tc>
          <w:tcPr>
            <w:tcW w:w="429" w:type="pct"/>
            <w:shd w:val="clear" w:color="auto" w:fill="A6A6A6" w:themeFill="background1" w:themeFillShade="A6"/>
          </w:tcPr>
          <w:p w:rsidR="00F12A66" w:rsidRPr="00A92C92" w:rsidRDefault="00F12A66" w:rsidP="008814AB">
            <w:pPr>
              <w:rPr>
                <w:rFonts w:cs="Times New Roman"/>
                <w:sz w:val="20"/>
                <w:szCs w:val="20"/>
                <w:lang w:val="sr-Cyrl-CS"/>
              </w:rPr>
            </w:pPr>
            <w:r w:rsidRPr="00A92C92">
              <w:rPr>
                <w:rFonts w:cs="Times New Roman"/>
                <w:sz w:val="20"/>
                <w:szCs w:val="20"/>
                <w:lang w:val="sr-Cyrl-CS"/>
              </w:rPr>
              <w:t>4</w:t>
            </w:r>
          </w:p>
        </w:tc>
        <w:tc>
          <w:tcPr>
            <w:tcW w:w="1373" w:type="pct"/>
            <w:shd w:val="clear" w:color="auto" w:fill="A6A6A6" w:themeFill="background1" w:themeFillShade="A6"/>
          </w:tcPr>
          <w:p w:rsidR="00F12A66" w:rsidRPr="00A92C92" w:rsidRDefault="00F12A66" w:rsidP="008814AB">
            <w:pPr>
              <w:rPr>
                <w:rFonts w:cs="Times New Roman"/>
                <w:sz w:val="20"/>
                <w:szCs w:val="20"/>
                <w:lang w:val="sr-Cyrl-CS"/>
              </w:rPr>
            </w:pPr>
            <w:r w:rsidRPr="00A92C92">
              <w:rPr>
                <w:rFonts w:cs="Times New Roman"/>
                <w:sz w:val="20"/>
                <w:szCs w:val="20"/>
                <w:lang w:val="sr-Cyrl-CS"/>
              </w:rPr>
              <w:t>Додатни рад</w:t>
            </w:r>
          </w:p>
        </w:tc>
        <w:tc>
          <w:tcPr>
            <w:tcW w:w="399"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w:t>
            </w:r>
          </w:p>
        </w:tc>
        <w:tc>
          <w:tcPr>
            <w:tcW w:w="399"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1</w:t>
            </w:r>
          </w:p>
        </w:tc>
        <w:tc>
          <w:tcPr>
            <w:tcW w:w="400" w:type="pct"/>
            <w:vAlign w:val="center"/>
          </w:tcPr>
          <w:p w:rsidR="00F12A66" w:rsidRPr="00A92C92" w:rsidRDefault="00F12A66" w:rsidP="008814AB">
            <w:pPr>
              <w:jc w:val="center"/>
              <w:rPr>
                <w:rFonts w:cs="Times New Roman"/>
                <w:sz w:val="20"/>
                <w:szCs w:val="20"/>
                <w:lang w:val="sr-Cyrl-CS"/>
              </w:rPr>
            </w:pPr>
            <w:r w:rsidRPr="00A92C92">
              <w:rPr>
                <w:rFonts w:cs="Times New Roman"/>
                <w:sz w:val="20"/>
                <w:szCs w:val="20"/>
                <w:lang w:val="sr-Cyrl-CS"/>
              </w:rPr>
              <w:t>36</w:t>
            </w:r>
          </w:p>
        </w:tc>
      </w:tr>
    </w:tbl>
    <w:p w:rsidR="00F12A66" w:rsidRDefault="00F12A66" w:rsidP="00911A50">
      <w:pPr>
        <w:ind w:firstLine="720"/>
        <w:jc w:val="both"/>
        <w:rPr>
          <w:b/>
          <w:i/>
          <w:u w:val="single"/>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2846"/>
        <w:gridCol w:w="846"/>
        <w:gridCol w:w="846"/>
        <w:gridCol w:w="846"/>
        <w:gridCol w:w="846"/>
        <w:gridCol w:w="846"/>
        <w:gridCol w:w="846"/>
        <w:gridCol w:w="846"/>
        <w:gridCol w:w="846"/>
      </w:tblGrid>
      <w:tr w:rsidR="00D1653C" w:rsidRPr="00A92C92" w:rsidTr="000159CA">
        <w:trPr>
          <w:trHeight w:val="526"/>
          <w:jc w:val="center"/>
        </w:trPr>
        <w:tc>
          <w:tcPr>
            <w:tcW w:w="318" w:type="pct"/>
            <w:vMerge w:val="restart"/>
            <w:shd w:val="clear" w:color="auto" w:fill="A6A6A6" w:themeFill="background1" w:themeFillShade="A6"/>
            <w:vAlign w:val="center"/>
          </w:tcPr>
          <w:p w:rsidR="00D1653C" w:rsidRPr="00A92C92" w:rsidRDefault="00D1653C" w:rsidP="008814AB">
            <w:pPr>
              <w:rPr>
                <w:rFonts w:cs="Times New Roman"/>
                <w:sz w:val="20"/>
                <w:szCs w:val="20"/>
                <w:lang w:val="sr-Cyrl-CS"/>
              </w:rPr>
            </w:pPr>
            <w:r w:rsidRPr="00A92C92">
              <w:rPr>
                <w:rFonts w:cs="Times New Roman"/>
                <w:sz w:val="20"/>
                <w:szCs w:val="20"/>
              </w:rPr>
              <w:br w:type="page"/>
            </w:r>
            <w:r w:rsidRPr="00A92C92">
              <w:rPr>
                <w:rFonts w:cs="Times New Roman"/>
                <w:sz w:val="20"/>
                <w:szCs w:val="20"/>
                <w:lang w:val="sr-Cyrl-CS"/>
              </w:rPr>
              <w:t>ред.</w:t>
            </w:r>
          </w:p>
          <w:p w:rsidR="00D1653C" w:rsidRPr="00A92C92" w:rsidRDefault="00D1653C" w:rsidP="008814AB">
            <w:pPr>
              <w:rPr>
                <w:rFonts w:cs="Times New Roman"/>
                <w:sz w:val="20"/>
                <w:szCs w:val="20"/>
                <w:lang w:val="sr-Cyrl-CS"/>
              </w:rPr>
            </w:pPr>
            <w:r w:rsidRPr="00A92C92">
              <w:rPr>
                <w:rFonts w:cs="Times New Roman"/>
                <w:sz w:val="20"/>
                <w:szCs w:val="20"/>
                <w:lang w:val="sr-Cyrl-CS"/>
              </w:rPr>
              <w:t>број</w:t>
            </w:r>
          </w:p>
        </w:tc>
        <w:tc>
          <w:tcPr>
            <w:tcW w:w="1386" w:type="pct"/>
            <w:vMerge w:val="restart"/>
            <w:shd w:val="clear" w:color="auto" w:fill="A6A6A6" w:themeFill="background1" w:themeFillShade="A6"/>
          </w:tcPr>
          <w:p w:rsidR="00D1653C" w:rsidRPr="00A92C92" w:rsidRDefault="00D1653C" w:rsidP="008814AB">
            <w:pPr>
              <w:rPr>
                <w:rFonts w:cs="Times New Roman"/>
                <w:sz w:val="20"/>
                <w:szCs w:val="20"/>
                <w:lang w:val="sr-Cyrl-CS"/>
              </w:rPr>
            </w:pPr>
            <w:r w:rsidRPr="00A92C92">
              <w:rPr>
                <w:rFonts w:cs="Times New Roman"/>
                <w:sz w:val="20"/>
                <w:szCs w:val="20"/>
                <w:lang w:val="sr-Cyrl-CS"/>
              </w:rPr>
              <w:t>остали облици образовно-васпитног рада</w:t>
            </w:r>
          </w:p>
        </w:tc>
        <w:tc>
          <w:tcPr>
            <w:tcW w:w="824" w:type="pct"/>
            <w:gridSpan w:val="2"/>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rPr>
              <w:t xml:space="preserve">I </w:t>
            </w:r>
            <w:r w:rsidRPr="00A92C92">
              <w:rPr>
                <w:rFonts w:cs="Times New Roman"/>
                <w:sz w:val="20"/>
                <w:szCs w:val="20"/>
                <w:lang w:val="sr-Cyrl-CS"/>
              </w:rPr>
              <w:t>разред</w:t>
            </w:r>
          </w:p>
        </w:tc>
        <w:tc>
          <w:tcPr>
            <w:tcW w:w="824" w:type="pct"/>
            <w:gridSpan w:val="2"/>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rPr>
              <w:t xml:space="preserve">II </w:t>
            </w:r>
            <w:r w:rsidRPr="00A92C92">
              <w:rPr>
                <w:rFonts w:cs="Times New Roman"/>
                <w:sz w:val="20"/>
                <w:szCs w:val="20"/>
                <w:lang w:val="sr-Cyrl-CS"/>
              </w:rPr>
              <w:t>разред</w:t>
            </w:r>
          </w:p>
        </w:tc>
        <w:tc>
          <w:tcPr>
            <w:tcW w:w="824" w:type="pct"/>
            <w:gridSpan w:val="2"/>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rPr>
              <w:t xml:space="preserve">III </w:t>
            </w:r>
            <w:r w:rsidRPr="00A92C92">
              <w:rPr>
                <w:rFonts w:cs="Times New Roman"/>
                <w:sz w:val="20"/>
                <w:szCs w:val="20"/>
                <w:lang w:val="sr-Cyrl-CS"/>
              </w:rPr>
              <w:t>разред</w:t>
            </w:r>
          </w:p>
        </w:tc>
        <w:tc>
          <w:tcPr>
            <w:tcW w:w="824" w:type="pct"/>
            <w:gridSpan w:val="2"/>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rPr>
              <w:t xml:space="preserve">IV </w:t>
            </w:r>
            <w:r w:rsidRPr="00A92C92">
              <w:rPr>
                <w:rFonts w:cs="Times New Roman"/>
                <w:sz w:val="20"/>
                <w:szCs w:val="20"/>
                <w:lang w:val="sr-Cyrl-CS"/>
              </w:rPr>
              <w:t>разред</w:t>
            </w:r>
          </w:p>
        </w:tc>
      </w:tr>
      <w:tr w:rsidR="00D1653C" w:rsidRPr="00A92C92" w:rsidTr="000159CA">
        <w:trPr>
          <w:trHeight w:val="219"/>
          <w:jc w:val="center"/>
        </w:trPr>
        <w:tc>
          <w:tcPr>
            <w:tcW w:w="318" w:type="pct"/>
            <w:vMerge/>
            <w:shd w:val="clear" w:color="auto" w:fill="A6A6A6" w:themeFill="background1" w:themeFillShade="A6"/>
          </w:tcPr>
          <w:p w:rsidR="00D1653C" w:rsidRPr="00A92C92" w:rsidRDefault="00D1653C" w:rsidP="008814AB">
            <w:pPr>
              <w:rPr>
                <w:rFonts w:cs="Times New Roman"/>
                <w:sz w:val="20"/>
                <w:szCs w:val="20"/>
                <w:lang w:val="sr-Cyrl-CS"/>
              </w:rPr>
            </w:pPr>
          </w:p>
        </w:tc>
        <w:tc>
          <w:tcPr>
            <w:tcW w:w="1386" w:type="pct"/>
            <w:vMerge/>
            <w:shd w:val="clear" w:color="auto" w:fill="A6A6A6" w:themeFill="background1" w:themeFillShade="A6"/>
          </w:tcPr>
          <w:p w:rsidR="00D1653C" w:rsidRPr="00A92C92" w:rsidRDefault="00D1653C" w:rsidP="008814AB">
            <w:pPr>
              <w:rPr>
                <w:rFonts w:cs="Times New Roman"/>
                <w:sz w:val="20"/>
                <w:szCs w:val="20"/>
                <w:lang w:val="sr-Cyrl-CS"/>
              </w:rPr>
            </w:pPr>
          </w:p>
        </w:tc>
        <w:tc>
          <w:tcPr>
            <w:tcW w:w="412" w:type="pct"/>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нед.</w:t>
            </w:r>
          </w:p>
        </w:tc>
        <w:tc>
          <w:tcPr>
            <w:tcW w:w="412" w:type="pct"/>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год.</w:t>
            </w:r>
          </w:p>
        </w:tc>
        <w:tc>
          <w:tcPr>
            <w:tcW w:w="412" w:type="pct"/>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нед.</w:t>
            </w:r>
          </w:p>
        </w:tc>
        <w:tc>
          <w:tcPr>
            <w:tcW w:w="412" w:type="pct"/>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год.</w:t>
            </w:r>
          </w:p>
        </w:tc>
        <w:tc>
          <w:tcPr>
            <w:tcW w:w="412" w:type="pct"/>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нед.</w:t>
            </w:r>
          </w:p>
        </w:tc>
        <w:tc>
          <w:tcPr>
            <w:tcW w:w="412" w:type="pct"/>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год.</w:t>
            </w:r>
          </w:p>
        </w:tc>
        <w:tc>
          <w:tcPr>
            <w:tcW w:w="412" w:type="pct"/>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нед.</w:t>
            </w:r>
          </w:p>
        </w:tc>
        <w:tc>
          <w:tcPr>
            <w:tcW w:w="412" w:type="pct"/>
            <w:shd w:val="clear" w:color="auto" w:fill="A6A6A6" w:themeFill="background1" w:themeFillShade="A6"/>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год.</w:t>
            </w:r>
          </w:p>
        </w:tc>
      </w:tr>
      <w:tr w:rsidR="00D1653C" w:rsidRPr="00A92C92" w:rsidTr="000159CA">
        <w:trPr>
          <w:trHeight w:val="329"/>
          <w:jc w:val="center"/>
        </w:trPr>
        <w:tc>
          <w:tcPr>
            <w:tcW w:w="318" w:type="pct"/>
            <w:shd w:val="clear" w:color="auto" w:fill="A6A6A6" w:themeFill="background1" w:themeFillShade="A6"/>
            <w:vAlign w:val="center"/>
          </w:tcPr>
          <w:p w:rsidR="00D1653C" w:rsidRPr="00A92C92" w:rsidRDefault="00D1653C" w:rsidP="008814AB">
            <w:pPr>
              <w:rPr>
                <w:rFonts w:cs="Times New Roman"/>
                <w:sz w:val="20"/>
                <w:szCs w:val="20"/>
                <w:lang w:val="sr-Cyrl-CS"/>
              </w:rPr>
            </w:pPr>
            <w:r w:rsidRPr="00A92C92">
              <w:rPr>
                <w:rFonts w:cs="Times New Roman"/>
                <w:sz w:val="20"/>
                <w:szCs w:val="20"/>
                <w:lang w:val="sr-Cyrl-CS"/>
              </w:rPr>
              <w:t>1.</w:t>
            </w:r>
          </w:p>
        </w:tc>
        <w:tc>
          <w:tcPr>
            <w:tcW w:w="1386" w:type="pct"/>
            <w:shd w:val="clear" w:color="auto" w:fill="A6A6A6" w:themeFill="background1" w:themeFillShade="A6"/>
            <w:vAlign w:val="center"/>
          </w:tcPr>
          <w:p w:rsidR="00D1653C" w:rsidRPr="00A92C92" w:rsidRDefault="00D1653C" w:rsidP="008814AB">
            <w:pPr>
              <w:rPr>
                <w:rFonts w:cs="Times New Roman"/>
                <w:sz w:val="20"/>
                <w:szCs w:val="20"/>
                <w:lang w:val="sr-Cyrl-CS"/>
              </w:rPr>
            </w:pPr>
            <w:r w:rsidRPr="00A92C92">
              <w:rPr>
                <w:rFonts w:cs="Times New Roman"/>
                <w:sz w:val="20"/>
                <w:szCs w:val="20"/>
                <w:lang w:val="sr-Cyrl-CS"/>
              </w:rPr>
              <w:t>Час одељењског старешине</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36</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36</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36</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36</w:t>
            </w:r>
          </w:p>
        </w:tc>
      </w:tr>
      <w:tr w:rsidR="00D1653C" w:rsidRPr="00A92C92" w:rsidTr="000159CA">
        <w:trPr>
          <w:trHeight w:val="1338"/>
          <w:jc w:val="center"/>
        </w:trPr>
        <w:tc>
          <w:tcPr>
            <w:tcW w:w="318" w:type="pct"/>
            <w:shd w:val="clear" w:color="auto" w:fill="A6A6A6" w:themeFill="background1" w:themeFillShade="A6"/>
            <w:vAlign w:val="center"/>
          </w:tcPr>
          <w:p w:rsidR="00D1653C" w:rsidRPr="00A92C92" w:rsidRDefault="00D1653C" w:rsidP="008814AB">
            <w:pPr>
              <w:rPr>
                <w:rFonts w:cs="Times New Roman"/>
                <w:sz w:val="20"/>
                <w:szCs w:val="20"/>
                <w:lang w:val="sr-Cyrl-CS"/>
              </w:rPr>
            </w:pPr>
            <w:r w:rsidRPr="00A92C92">
              <w:rPr>
                <w:rFonts w:cs="Times New Roman"/>
                <w:sz w:val="20"/>
                <w:szCs w:val="20"/>
                <w:lang w:val="sr-Cyrl-CS"/>
              </w:rPr>
              <w:t>2.</w:t>
            </w:r>
          </w:p>
        </w:tc>
        <w:tc>
          <w:tcPr>
            <w:tcW w:w="1386" w:type="pct"/>
            <w:shd w:val="clear" w:color="auto" w:fill="A6A6A6" w:themeFill="background1" w:themeFillShade="A6"/>
            <w:vAlign w:val="center"/>
          </w:tcPr>
          <w:p w:rsidR="00D1653C" w:rsidRPr="00A92C92" w:rsidRDefault="00D1653C" w:rsidP="00D374DC">
            <w:pPr>
              <w:rPr>
                <w:rFonts w:cs="Times New Roman"/>
                <w:sz w:val="20"/>
                <w:szCs w:val="20"/>
                <w:lang w:val="sr-Cyrl-CS"/>
              </w:rPr>
            </w:pPr>
            <w:r w:rsidRPr="00A92C92">
              <w:rPr>
                <w:rFonts w:cs="Times New Roman"/>
                <w:sz w:val="20"/>
                <w:szCs w:val="20"/>
                <w:lang w:val="sr-Cyrl-CS"/>
              </w:rPr>
              <w:t xml:space="preserve">Ваннаставне активности </w:t>
            </w:r>
          </w:p>
          <w:p w:rsidR="00D1653C" w:rsidRPr="00A92C92" w:rsidRDefault="00D1653C" w:rsidP="00D374DC">
            <w:pPr>
              <w:rPr>
                <w:rFonts w:cs="Times New Roman"/>
                <w:sz w:val="20"/>
                <w:szCs w:val="20"/>
                <w:lang w:val="sr-Cyrl-CS"/>
              </w:rPr>
            </w:pPr>
            <w:r w:rsidRPr="00A92C92">
              <w:rPr>
                <w:rFonts w:cs="Times New Roman"/>
                <w:sz w:val="20"/>
                <w:szCs w:val="20"/>
                <w:lang w:val="sr-Cyrl-CS"/>
              </w:rPr>
              <w:t>(друштвене, техничке, хуманитарне, спортске и културне активности)</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1-2</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36-72</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1-2</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36-72</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1-2</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36-72</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1-2</w:t>
            </w:r>
          </w:p>
        </w:tc>
        <w:tc>
          <w:tcPr>
            <w:tcW w:w="412" w:type="pct"/>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36-72</w:t>
            </w:r>
          </w:p>
        </w:tc>
      </w:tr>
      <w:tr w:rsidR="00D1653C" w:rsidRPr="00A92C92" w:rsidTr="000159CA">
        <w:trPr>
          <w:trHeight w:val="307"/>
          <w:jc w:val="center"/>
        </w:trPr>
        <w:tc>
          <w:tcPr>
            <w:tcW w:w="318" w:type="pct"/>
            <w:shd w:val="clear" w:color="auto" w:fill="A6A6A6" w:themeFill="background1" w:themeFillShade="A6"/>
            <w:vAlign w:val="center"/>
          </w:tcPr>
          <w:p w:rsidR="00D1653C" w:rsidRPr="00A92C92" w:rsidRDefault="00D1653C" w:rsidP="008814AB">
            <w:pPr>
              <w:rPr>
                <w:rFonts w:cs="Times New Roman"/>
                <w:sz w:val="20"/>
                <w:szCs w:val="20"/>
                <w:lang w:val="sr-Cyrl-CS"/>
              </w:rPr>
            </w:pPr>
            <w:r w:rsidRPr="00A92C92">
              <w:rPr>
                <w:rFonts w:cs="Times New Roman"/>
                <w:sz w:val="20"/>
                <w:szCs w:val="20"/>
                <w:lang w:val="sr-Cyrl-CS"/>
              </w:rPr>
              <w:t>3.</w:t>
            </w:r>
          </w:p>
        </w:tc>
        <w:tc>
          <w:tcPr>
            <w:tcW w:w="1386" w:type="pct"/>
            <w:shd w:val="clear" w:color="auto" w:fill="A6A6A6" w:themeFill="background1" w:themeFillShade="A6"/>
            <w:vAlign w:val="center"/>
          </w:tcPr>
          <w:p w:rsidR="00D1653C" w:rsidRPr="00A92C92" w:rsidRDefault="00D1653C" w:rsidP="008814AB">
            <w:pPr>
              <w:rPr>
                <w:rFonts w:cs="Times New Roman"/>
                <w:sz w:val="20"/>
                <w:szCs w:val="20"/>
                <w:lang w:val="sr-Cyrl-CS"/>
              </w:rPr>
            </w:pPr>
            <w:r w:rsidRPr="00A92C92">
              <w:rPr>
                <w:rFonts w:cs="Times New Roman"/>
                <w:sz w:val="20"/>
                <w:szCs w:val="20"/>
                <w:lang w:val="sr-Cyrl-CS"/>
              </w:rPr>
              <w:t>Екскурзија</w:t>
            </w:r>
          </w:p>
        </w:tc>
        <w:tc>
          <w:tcPr>
            <w:tcW w:w="824" w:type="pct"/>
            <w:gridSpan w:val="2"/>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 дана годишње</w:t>
            </w:r>
          </w:p>
        </w:tc>
        <w:tc>
          <w:tcPr>
            <w:tcW w:w="824" w:type="pct"/>
            <w:gridSpan w:val="2"/>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 дана годишње</w:t>
            </w:r>
          </w:p>
        </w:tc>
        <w:tc>
          <w:tcPr>
            <w:tcW w:w="824" w:type="pct"/>
            <w:gridSpan w:val="2"/>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 дана годишње</w:t>
            </w:r>
          </w:p>
        </w:tc>
        <w:tc>
          <w:tcPr>
            <w:tcW w:w="824" w:type="pct"/>
            <w:gridSpan w:val="2"/>
            <w:vAlign w:val="center"/>
          </w:tcPr>
          <w:p w:rsidR="00D1653C" w:rsidRPr="00A92C92" w:rsidRDefault="00D1653C" w:rsidP="008814AB">
            <w:pPr>
              <w:jc w:val="center"/>
              <w:rPr>
                <w:rFonts w:cs="Times New Roman"/>
                <w:sz w:val="20"/>
                <w:szCs w:val="20"/>
                <w:lang w:val="sr-Cyrl-CS"/>
              </w:rPr>
            </w:pPr>
            <w:r w:rsidRPr="00A92C92">
              <w:rPr>
                <w:rFonts w:cs="Times New Roman"/>
                <w:sz w:val="20"/>
                <w:szCs w:val="20"/>
                <w:lang w:val="sr-Cyrl-CS"/>
              </w:rPr>
              <w:t>1 дана годишње</w:t>
            </w:r>
          </w:p>
        </w:tc>
      </w:tr>
    </w:tbl>
    <w:p w:rsidR="000159CA" w:rsidRDefault="000159CA" w:rsidP="00D2155E">
      <w:pPr>
        <w:rPr>
          <w:b/>
          <w:i/>
          <w:u w:val="single"/>
        </w:rPr>
      </w:pPr>
    </w:p>
    <w:p w:rsidR="000159CA" w:rsidRDefault="000159CA">
      <w:pPr>
        <w:rPr>
          <w:b/>
          <w:i/>
          <w:u w:val="single"/>
        </w:rPr>
      </w:pPr>
      <w:r>
        <w:rPr>
          <w:b/>
          <w:i/>
          <w:u w:val="single"/>
        </w:rPr>
        <w:br w:type="page"/>
      </w:r>
    </w:p>
    <w:p w:rsidR="00105444" w:rsidRPr="00A92C92" w:rsidRDefault="002871D9" w:rsidP="00F75860">
      <w:pPr>
        <w:pStyle w:val="Naslov2"/>
      </w:pPr>
      <w:bookmarkStart w:id="28" w:name="_Toc524385448"/>
      <w:r w:rsidRPr="00A92C92">
        <w:lastRenderedPageBreak/>
        <w:t>Наставни предмети и фонд часова редовне наставе од (V</w:t>
      </w:r>
      <w:r w:rsidRPr="00A92C92">
        <w:rPr>
          <w:lang w:val="ru-RU"/>
        </w:rPr>
        <w:t>-</w:t>
      </w:r>
      <w:r w:rsidRPr="00A92C92">
        <w:t>VIII )</w:t>
      </w:r>
      <w:bookmarkEnd w:id="27"/>
      <w:bookmarkEnd w:id="28"/>
    </w:p>
    <w:p w:rsidR="00105444" w:rsidRPr="00105444" w:rsidRDefault="00105444" w:rsidP="00D2155E">
      <w:pPr>
        <w:rPr>
          <w:b/>
          <w:sz w:val="28"/>
          <w:szCs w:val="28"/>
        </w:rPr>
      </w:pPr>
    </w:p>
    <w:tbl>
      <w:tblPr>
        <w:tblStyle w:val="TableGrid"/>
        <w:tblW w:w="0" w:type="auto"/>
        <w:tblLayout w:type="fixed"/>
        <w:tblLook w:val="04A0" w:firstRow="1" w:lastRow="0" w:firstColumn="1" w:lastColumn="0" w:noHBand="0" w:noVBand="1"/>
      </w:tblPr>
      <w:tblGrid>
        <w:gridCol w:w="738"/>
        <w:gridCol w:w="3133"/>
        <w:gridCol w:w="726"/>
        <w:gridCol w:w="941"/>
        <w:gridCol w:w="726"/>
        <w:gridCol w:w="1013"/>
        <w:gridCol w:w="726"/>
        <w:gridCol w:w="941"/>
        <w:gridCol w:w="726"/>
        <w:gridCol w:w="1013"/>
      </w:tblGrid>
      <w:tr w:rsidR="00E33922" w:rsidRPr="009324CC" w:rsidTr="000D73E3">
        <w:tc>
          <w:tcPr>
            <w:tcW w:w="738" w:type="dxa"/>
            <w:vMerge w:val="restart"/>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Р</w:t>
            </w:r>
            <w:r w:rsidR="000D73E3" w:rsidRPr="009324CC">
              <w:rPr>
                <w:rFonts w:eastAsia="Times New Roman" w:cs="Times New Roman"/>
                <w:color w:val="000000"/>
                <w:sz w:val="20"/>
                <w:szCs w:val="20"/>
              </w:rPr>
              <w:t>.б.</w:t>
            </w:r>
          </w:p>
        </w:tc>
        <w:tc>
          <w:tcPr>
            <w:tcW w:w="3133" w:type="dxa"/>
            <w:vMerge w:val="restart"/>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А. ОБАВЕЗНИ</w:t>
            </w:r>
            <w:r w:rsidR="00D374DC"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НАСТАВНИ</w:t>
            </w:r>
            <w:r w:rsidR="00D374DC"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ПРЕДМЕТИ</w:t>
            </w:r>
          </w:p>
        </w:tc>
        <w:tc>
          <w:tcPr>
            <w:tcW w:w="1667" w:type="dxa"/>
            <w:gridSpan w:val="2"/>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ПЕТИ</w:t>
            </w:r>
            <w:r w:rsidR="00D374DC"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РАЗРЕД</w:t>
            </w:r>
          </w:p>
        </w:tc>
        <w:tc>
          <w:tcPr>
            <w:tcW w:w="1739" w:type="dxa"/>
            <w:gridSpan w:val="2"/>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ШЕСТИ</w:t>
            </w:r>
            <w:r w:rsidR="00D374DC"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РАЗРЕД</w:t>
            </w:r>
          </w:p>
        </w:tc>
        <w:tc>
          <w:tcPr>
            <w:tcW w:w="1667" w:type="dxa"/>
            <w:gridSpan w:val="2"/>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СЕДМИ</w:t>
            </w:r>
            <w:r w:rsidR="00D374DC"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РАЗРЕД</w:t>
            </w:r>
          </w:p>
        </w:tc>
        <w:tc>
          <w:tcPr>
            <w:tcW w:w="1739" w:type="dxa"/>
            <w:gridSpan w:val="2"/>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ОСМИ</w:t>
            </w:r>
            <w:r w:rsidR="00D374DC"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РАЗРЕД</w:t>
            </w:r>
          </w:p>
        </w:tc>
      </w:tr>
      <w:tr w:rsidR="00E33922" w:rsidRPr="009324CC" w:rsidTr="000D73E3">
        <w:tc>
          <w:tcPr>
            <w:tcW w:w="738" w:type="dxa"/>
            <w:vMerge/>
            <w:shd w:val="clear" w:color="auto" w:fill="A6A6A6" w:themeFill="background1" w:themeFillShade="A6"/>
            <w:vAlign w:val="center"/>
            <w:hideMark/>
          </w:tcPr>
          <w:p w:rsidR="00105444" w:rsidRPr="009324CC" w:rsidRDefault="00105444" w:rsidP="000D73E3">
            <w:pPr>
              <w:jc w:val="center"/>
              <w:rPr>
                <w:rFonts w:eastAsia="Times New Roman" w:cs="Times New Roman"/>
                <w:color w:val="000000"/>
                <w:sz w:val="20"/>
                <w:szCs w:val="20"/>
              </w:rPr>
            </w:pPr>
          </w:p>
        </w:tc>
        <w:tc>
          <w:tcPr>
            <w:tcW w:w="3133" w:type="dxa"/>
            <w:vMerge/>
            <w:shd w:val="clear" w:color="auto" w:fill="A6A6A6" w:themeFill="background1" w:themeFillShade="A6"/>
            <w:vAlign w:val="center"/>
            <w:hideMark/>
          </w:tcPr>
          <w:p w:rsidR="00105444" w:rsidRPr="009324CC" w:rsidRDefault="00105444" w:rsidP="000D73E3">
            <w:pPr>
              <w:jc w:val="center"/>
              <w:rPr>
                <w:rFonts w:eastAsia="Times New Roman" w:cs="Times New Roman"/>
                <w:color w:val="000000"/>
                <w:sz w:val="20"/>
                <w:szCs w:val="20"/>
              </w:rPr>
            </w:pPr>
          </w:p>
        </w:tc>
        <w:tc>
          <w:tcPr>
            <w:tcW w:w="726"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нед.</w:t>
            </w:r>
          </w:p>
        </w:tc>
        <w:tc>
          <w:tcPr>
            <w:tcW w:w="941"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год.</w:t>
            </w:r>
          </w:p>
        </w:tc>
        <w:tc>
          <w:tcPr>
            <w:tcW w:w="726"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нед.</w:t>
            </w:r>
          </w:p>
        </w:tc>
        <w:tc>
          <w:tcPr>
            <w:tcW w:w="1013"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год.</w:t>
            </w:r>
          </w:p>
        </w:tc>
        <w:tc>
          <w:tcPr>
            <w:tcW w:w="726"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нед.</w:t>
            </w:r>
          </w:p>
        </w:tc>
        <w:tc>
          <w:tcPr>
            <w:tcW w:w="941"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год.</w:t>
            </w:r>
          </w:p>
        </w:tc>
        <w:tc>
          <w:tcPr>
            <w:tcW w:w="726"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нед.</w:t>
            </w:r>
          </w:p>
        </w:tc>
        <w:tc>
          <w:tcPr>
            <w:tcW w:w="1013"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год.</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Српски</w:t>
            </w:r>
            <w:r w:rsidR="00D374DC" w:rsidRPr="009324CC">
              <w:rPr>
                <w:rFonts w:eastAsia="Times New Roman" w:cs="Times New Roman"/>
                <w:color w:val="000000"/>
                <w:sz w:val="20"/>
                <w:szCs w:val="20"/>
              </w:rPr>
              <w:t xml:space="preserve"> </w:t>
            </w:r>
            <w:r w:rsidRPr="009324CC">
              <w:rPr>
                <w:rFonts w:eastAsia="Times New Roman" w:cs="Times New Roman"/>
                <w:color w:val="000000"/>
                <w:sz w:val="20"/>
                <w:szCs w:val="20"/>
              </w:rPr>
              <w:t>језик</w:t>
            </w:r>
            <w:r w:rsidRPr="009324CC">
              <w:rPr>
                <w:rFonts w:eastAsia="Times New Roman" w:cs="Times New Roman"/>
                <w:color w:val="000000"/>
                <w:sz w:val="20"/>
                <w:szCs w:val="20"/>
              </w:rPr>
              <w:br/>
              <w:t>_______________ језик</w:t>
            </w:r>
            <w:r w:rsidRPr="009324CC">
              <w:rPr>
                <w:rFonts w:eastAsia="Times New Roman" w:cs="Times New Roman"/>
                <w:color w:val="000000"/>
                <w:sz w:val="20"/>
                <w:szCs w:val="20"/>
                <w:vertAlign w:val="superscript"/>
              </w:rPr>
              <w:t>1</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5</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180</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144</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144</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136</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Српски</w:t>
            </w:r>
            <w:r w:rsidR="00D374DC" w:rsidRPr="009324CC">
              <w:rPr>
                <w:rFonts w:eastAsia="Times New Roman" w:cs="Times New Roman"/>
                <w:color w:val="000000"/>
                <w:sz w:val="20"/>
                <w:szCs w:val="20"/>
              </w:rPr>
              <w:t xml:space="preserve"> </w:t>
            </w:r>
            <w:r w:rsidRPr="009324CC">
              <w:rPr>
                <w:rFonts w:eastAsia="Times New Roman" w:cs="Times New Roman"/>
                <w:color w:val="000000"/>
                <w:sz w:val="20"/>
                <w:szCs w:val="20"/>
              </w:rPr>
              <w:t>језик</w:t>
            </w:r>
            <w:r w:rsidRPr="009324CC">
              <w:rPr>
                <w:rFonts w:eastAsia="Times New Roman" w:cs="Times New Roman"/>
                <w:color w:val="000000"/>
                <w:sz w:val="20"/>
                <w:szCs w:val="20"/>
                <w:vertAlign w:val="superscript"/>
              </w:rPr>
              <w:t>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108</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108</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108</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Страни</w:t>
            </w:r>
            <w:r w:rsidR="00D374DC" w:rsidRPr="009324CC">
              <w:rPr>
                <w:rFonts w:eastAsia="Times New Roman" w:cs="Times New Roman"/>
                <w:color w:val="000000"/>
                <w:sz w:val="20"/>
                <w:szCs w:val="20"/>
              </w:rPr>
              <w:t xml:space="preserve"> </w:t>
            </w:r>
            <w:r w:rsidRPr="009324CC">
              <w:rPr>
                <w:rFonts w:eastAsia="Times New Roman" w:cs="Times New Roman"/>
                <w:color w:val="000000"/>
                <w:sz w:val="20"/>
                <w:szCs w:val="20"/>
              </w:rPr>
              <w:t>језик</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Ликовна</w:t>
            </w:r>
            <w:r w:rsidR="00D374DC" w:rsidRPr="009324CC">
              <w:rPr>
                <w:rFonts w:eastAsia="Times New Roman" w:cs="Times New Roman"/>
                <w:color w:val="000000"/>
                <w:sz w:val="20"/>
                <w:szCs w:val="20"/>
              </w:rPr>
              <w:t xml:space="preserve"> </w:t>
            </w:r>
            <w:r w:rsidRPr="009324CC">
              <w:rPr>
                <w:rFonts w:eastAsia="Times New Roman" w:cs="Times New Roman"/>
                <w:color w:val="000000"/>
                <w:sz w:val="20"/>
                <w:szCs w:val="20"/>
              </w:rPr>
              <w:t>култура</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34</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5.</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Музичка</w:t>
            </w:r>
            <w:r w:rsidR="00D374DC" w:rsidRPr="009324CC">
              <w:rPr>
                <w:rFonts w:eastAsia="Times New Roman" w:cs="Times New Roman"/>
                <w:color w:val="000000"/>
                <w:sz w:val="20"/>
                <w:szCs w:val="20"/>
              </w:rPr>
              <w:t xml:space="preserve"> </w:t>
            </w:r>
            <w:r w:rsidRPr="009324CC">
              <w:rPr>
                <w:rFonts w:eastAsia="Times New Roman" w:cs="Times New Roman"/>
                <w:color w:val="000000"/>
                <w:sz w:val="20"/>
                <w:szCs w:val="20"/>
              </w:rPr>
              <w:t>култура</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34</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Историја</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Географија</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8.</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Физика</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9.</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Математика</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144</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144</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144</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136</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10.</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Биологија</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11.</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Хемија</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12.</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Техничко</w:t>
            </w:r>
            <w:r w:rsidR="008E3DC7" w:rsidRPr="009324CC">
              <w:rPr>
                <w:rFonts w:eastAsia="Times New Roman" w:cs="Times New Roman"/>
                <w:color w:val="000000"/>
                <w:sz w:val="20"/>
                <w:szCs w:val="20"/>
              </w:rPr>
              <w:t xml:space="preserve"> </w:t>
            </w:r>
            <w:r w:rsidRPr="009324CC">
              <w:rPr>
                <w:rFonts w:eastAsia="Times New Roman" w:cs="Times New Roman"/>
                <w:color w:val="000000"/>
                <w:sz w:val="20"/>
                <w:szCs w:val="20"/>
              </w:rPr>
              <w:t>и</w:t>
            </w:r>
            <w:r w:rsidR="008E3DC7" w:rsidRPr="009324CC">
              <w:rPr>
                <w:rFonts w:eastAsia="Times New Roman" w:cs="Times New Roman"/>
                <w:color w:val="000000"/>
                <w:sz w:val="20"/>
                <w:szCs w:val="20"/>
              </w:rPr>
              <w:t xml:space="preserve"> </w:t>
            </w:r>
            <w:r w:rsidRPr="009324CC">
              <w:rPr>
                <w:rFonts w:eastAsia="Times New Roman" w:cs="Times New Roman"/>
                <w:color w:val="000000"/>
                <w:sz w:val="20"/>
                <w:szCs w:val="20"/>
              </w:rPr>
              <w:t>информатичко</w:t>
            </w:r>
            <w:r w:rsidR="008E3DC7" w:rsidRPr="009324CC">
              <w:rPr>
                <w:rFonts w:eastAsia="Times New Roman" w:cs="Times New Roman"/>
                <w:color w:val="000000"/>
                <w:sz w:val="20"/>
                <w:szCs w:val="20"/>
              </w:rPr>
              <w:t xml:space="preserve"> </w:t>
            </w:r>
            <w:r w:rsidRPr="009324CC">
              <w:rPr>
                <w:rFonts w:eastAsia="Times New Roman" w:cs="Times New Roman"/>
                <w:color w:val="000000"/>
                <w:sz w:val="20"/>
                <w:szCs w:val="20"/>
              </w:rPr>
              <w:t>образовање</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13.</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Физичко</w:t>
            </w:r>
            <w:r w:rsidR="008E3DC7" w:rsidRPr="009324CC">
              <w:rPr>
                <w:rFonts w:eastAsia="Times New Roman" w:cs="Times New Roman"/>
                <w:color w:val="000000"/>
                <w:sz w:val="20"/>
                <w:szCs w:val="20"/>
              </w:rPr>
              <w:t xml:space="preserve"> </w:t>
            </w:r>
            <w:r w:rsidRPr="009324CC">
              <w:rPr>
                <w:rFonts w:eastAsia="Times New Roman" w:cs="Times New Roman"/>
                <w:color w:val="000000"/>
                <w:sz w:val="20"/>
                <w:szCs w:val="20"/>
              </w:rPr>
              <w:t>васпитање</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68</w:t>
            </w:r>
          </w:p>
        </w:tc>
      </w:tr>
      <w:tr w:rsidR="00E33922" w:rsidRPr="009324CC" w:rsidTr="000D73E3">
        <w:tc>
          <w:tcPr>
            <w:tcW w:w="3871" w:type="dxa"/>
            <w:gridSpan w:val="2"/>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УКУПНО: А</w:t>
            </w:r>
          </w:p>
        </w:tc>
        <w:tc>
          <w:tcPr>
            <w:tcW w:w="726"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23-26*</w:t>
            </w:r>
          </w:p>
        </w:tc>
        <w:tc>
          <w:tcPr>
            <w:tcW w:w="941"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828-936*</w:t>
            </w:r>
          </w:p>
        </w:tc>
        <w:tc>
          <w:tcPr>
            <w:tcW w:w="726"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24-27*</w:t>
            </w:r>
          </w:p>
        </w:tc>
        <w:tc>
          <w:tcPr>
            <w:tcW w:w="1013"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864-972*</w:t>
            </w:r>
          </w:p>
        </w:tc>
        <w:tc>
          <w:tcPr>
            <w:tcW w:w="726"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26-29*</w:t>
            </w:r>
          </w:p>
        </w:tc>
        <w:tc>
          <w:tcPr>
            <w:tcW w:w="941"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936-1044*</w:t>
            </w:r>
          </w:p>
        </w:tc>
        <w:tc>
          <w:tcPr>
            <w:tcW w:w="726"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26-28*</w:t>
            </w:r>
          </w:p>
        </w:tc>
        <w:tc>
          <w:tcPr>
            <w:tcW w:w="1013"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884-952*</w:t>
            </w:r>
          </w:p>
        </w:tc>
      </w:tr>
      <w:tr w:rsidR="00105444" w:rsidRPr="009324CC" w:rsidTr="000D73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683" w:type="dxa"/>
            <w:gridSpan w:val="10"/>
            <w:shd w:val="clear" w:color="auto" w:fill="A6A6A6"/>
            <w:vAlign w:val="center"/>
            <w:hideMark/>
          </w:tcPr>
          <w:p w:rsidR="00105444" w:rsidRPr="009324CC" w:rsidRDefault="00105444" w:rsidP="000D73E3">
            <w:pPr>
              <w:spacing w:before="48" w:after="48"/>
              <w:jc w:val="center"/>
              <w:rPr>
                <w:rFonts w:eastAsia="Times New Roman" w:cs="Times New Roman"/>
                <w:color w:val="000000"/>
                <w:sz w:val="20"/>
                <w:szCs w:val="20"/>
              </w:rPr>
            </w:pP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Ред.</w:t>
            </w:r>
            <w:r w:rsidRPr="009324CC">
              <w:rPr>
                <w:rFonts w:eastAsia="Times New Roman" w:cs="Times New Roman"/>
                <w:color w:val="000000"/>
                <w:sz w:val="20"/>
                <w:szCs w:val="20"/>
              </w:rPr>
              <w:br/>
              <w:t>број</w:t>
            </w:r>
          </w:p>
        </w:tc>
        <w:tc>
          <w:tcPr>
            <w:tcW w:w="3133"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b/>
                <w:sz w:val="20"/>
                <w:szCs w:val="20"/>
              </w:rPr>
            </w:pPr>
            <w:r w:rsidRPr="009324CC">
              <w:rPr>
                <w:rFonts w:eastAsia="Times New Roman" w:cs="Times New Roman"/>
                <w:b/>
                <w:sz w:val="20"/>
                <w:szCs w:val="20"/>
              </w:rPr>
              <w:t>Б. ОБАВЕЗНИ</w:t>
            </w:r>
            <w:r w:rsidR="008E3DC7" w:rsidRPr="009324CC">
              <w:rPr>
                <w:rFonts w:eastAsia="Times New Roman" w:cs="Times New Roman"/>
                <w:b/>
                <w:sz w:val="20"/>
                <w:szCs w:val="20"/>
              </w:rPr>
              <w:t xml:space="preserve"> </w:t>
            </w:r>
            <w:r w:rsidRPr="009324CC">
              <w:rPr>
                <w:rFonts w:eastAsia="Times New Roman" w:cs="Times New Roman"/>
                <w:b/>
                <w:sz w:val="20"/>
                <w:szCs w:val="20"/>
              </w:rPr>
              <w:t>ИЗБОРНИ</w:t>
            </w:r>
            <w:r w:rsidR="008E3DC7" w:rsidRPr="009324CC">
              <w:rPr>
                <w:rFonts w:eastAsia="Times New Roman" w:cs="Times New Roman"/>
                <w:b/>
                <w:sz w:val="20"/>
                <w:szCs w:val="20"/>
              </w:rPr>
              <w:t xml:space="preserve"> </w:t>
            </w:r>
            <w:r w:rsidRPr="009324CC">
              <w:rPr>
                <w:rFonts w:eastAsia="Times New Roman" w:cs="Times New Roman"/>
                <w:b/>
                <w:sz w:val="20"/>
                <w:szCs w:val="20"/>
              </w:rPr>
              <w:t>НАСТАВНИ</w:t>
            </w:r>
            <w:r w:rsidR="008E3DC7" w:rsidRPr="009324CC">
              <w:rPr>
                <w:rFonts w:eastAsia="Times New Roman" w:cs="Times New Roman"/>
                <w:b/>
                <w:sz w:val="20"/>
                <w:szCs w:val="20"/>
              </w:rPr>
              <w:t xml:space="preserve"> </w:t>
            </w:r>
            <w:r w:rsidRPr="009324CC">
              <w:rPr>
                <w:rFonts w:eastAsia="Times New Roman" w:cs="Times New Roman"/>
                <w:b/>
                <w:sz w:val="20"/>
                <w:szCs w:val="20"/>
              </w:rPr>
              <w:t>ПРЕДМЕТИ</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3133" w:type="dxa"/>
            <w:shd w:val="clear" w:color="auto" w:fill="A6A6A6" w:themeFill="background1" w:themeFillShade="A6"/>
            <w:vAlign w:val="center"/>
            <w:hideMark/>
          </w:tcPr>
          <w:p w:rsidR="00105444" w:rsidRPr="009324CC" w:rsidRDefault="00105444" w:rsidP="008E3DC7">
            <w:pPr>
              <w:spacing w:before="48" w:after="48"/>
              <w:rPr>
                <w:rFonts w:eastAsia="Times New Roman" w:cs="Times New Roman"/>
                <w:color w:val="000000"/>
                <w:sz w:val="20"/>
                <w:szCs w:val="20"/>
              </w:rPr>
            </w:pPr>
            <w:r w:rsidRPr="009324CC">
              <w:rPr>
                <w:rFonts w:eastAsia="Times New Roman" w:cs="Times New Roman"/>
                <w:color w:val="000000"/>
                <w:sz w:val="20"/>
                <w:szCs w:val="20"/>
              </w:rPr>
              <w:t>Верска</w:t>
            </w:r>
            <w:r w:rsidR="008E3DC7" w:rsidRPr="009324CC">
              <w:rPr>
                <w:rFonts w:eastAsia="Times New Roman" w:cs="Times New Roman"/>
                <w:color w:val="000000"/>
                <w:sz w:val="20"/>
                <w:szCs w:val="20"/>
              </w:rPr>
              <w:t xml:space="preserve"> </w:t>
            </w:r>
            <w:r w:rsidRPr="009324CC">
              <w:rPr>
                <w:rFonts w:eastAsia="Times New Roman" w:cs="Times New Roman"/>
                <w:color w:val="000000"/>
                <w:sz w:val="20"/>
                <w:szCs w:val="20"/>
              </w:rPr>
              <w:t>настава/ Грађанск</w:t>
            </w:r>
            <w:r w:rsidR="008E3DC7" w:rsidRPr="009324CC">
              <w:rPr>
                <w:rFonts w:eastAsia="Times New Roman" w:cs="Times New Roman"/>
                <w:color w:val="000000"/>
                <w:sz w:val="20"/>
                <w:szCs w:val="20"/>
              </w:rPr>
              <w:t xml:space="preserve">о </w:t>
            </w:r>
            <w:r w:rsidRPr="009324CC">
              <w:rPr>
                <w:rFonts w:eastAsia="Times New Roman" w:cs="Times New Roman"/>
                <w:color w:val="000000"/>
                <w:sz w:val="20"/>
                <w:szCs w:val="20"/>
              </w:rPr>
              <w:t>васпитање</w:t>
            </w:r>
            <w:r w:rsidRPr="009324CC">
              <w:rPr>
                <w:rFonts w:eastAsia="Times New Roman" w:cs="Times New Roman"/>
                <w:color w:val="000000"/>
                <w:sz w:val="20"/>
                <w:szCs w:val="20"/>
                <w:vertAlign w:val="superscript"/>
              </w:rPr>
              <w:t>3</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34</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Страни</w:t>
            </w:r>
            <w:r w:rsidR="008E3DC7" w:rsidRPr="009324CC">
              <w:rPr>
                <w:rFonts w:eastAsia="Times New Roman" w:cs="Times New Roman"/>
                <w:color w:val="000000"/>
                <w:sz w:val="20"/>
                <w:szCs w:val="20"/>
              </w:rPr>
              <w:t xml:space="preserve"> </w:t>
            </w:r>
            <w:r w:rsidRPr="009324CC">
              <w:rPr>
                <w:rFonts w:eastAsia="Times New Roman" w:cs="Times New Roman"/>
                <w:color w:val="000000"/>
                <w:sz w:val="20"/>
                <w:szCs w:val="20"/>
              </w:rPr>
              <w:t>језик</w:t>
            </w:r>
            <w:r w:rsidRPr="009324CC">
              <w:rPr>
                <w:rFonts w:eastAsia="Times New Roman" w:cs="Times New Roman"/>
                <w:color w:val="000000"/>
                <w:sz w:val="20"/>
                <w:szCs w:val="20"/>
                <w:vertAlign w:val="superscript"/>
              </w:rPr>
              <w:t>4</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Физичко</w:t>
            </w:r>
            <w:r w:rsidR="008E3DC7" w:rsidRPr="009324CC">
              <w:rPr>
                <w:rFonts w:eastAsia="Times New Roman" w:cs="Times New Roman"/>
                <w:color w:val="000000"/>
                <w:sz w:val="20"/>
                <w:szCs w:val="20"/>
              </w:rPr>
              <w:t xml:space="preserve"> </w:t>
            </w:r>
            <w:r w:rsidRPr="009324CC">
              <w:rPr>
                <w:rFonts w:eastAsia="Times New Roman" w:cs="Times New Roman"/>
                <w:color w:val="000000"/>
                <w:sz w:val="20"/>
                <w:szCs w:val="20"/>
              </w:rPr>
              <w:t xml:space="preserve">васпитање </w:t>
            </w:r>
            <w:r w:rsidR="00D350E1" w:rsidRPr="009324CC">
              <w:rPr>
                <w:rFonts w:eastAsia="Times New Roman" w:cs="Times New Roman"/>
                <w:color w:val="000000"/>
                <w:sz w:val="20"/>
                <w:szCs w:val="20"/>
              </w:rPr>
              <w:t>–</w:t>
            </w:r>
            <w:r w:rsidRPr="009324CC">
              <w:rPr>
                <w:rFonts w:eastAsia="Times New Roman" w:cs="Times New Roman"/>
                <w:color w:val="000000"/>
                <w:sz w:val="20"/>
                <w:szCs w:val="20"/>
              </w:rPr>
              <w:t xml:space="preserve"> изабрани</w:t>
            </w:r>
            <w:r w:rsidR="008E3DC7" w:rsidRPr="009324CC">
              <w:rPr>
                <w:rFonts w:eastAsia="Times New Roman" w:cs="Times New Roman"/>
                <w:color w:val="000000"/>
                <w:sz w:val="20"/>
                <w:szCs w:val="20"/>
              </w:rPr>
              <w:t xml:space="preserve"> </w:t>
            </w:r>
            <w:r w:rsidRPr="009324CC">
              <w:rPr>
                <w:rFonts w:eastAsia="Times New Roman" w:cs="Times New Roman"/>
                <w:color w:val="000000"/>
                <w:sz w:val="20"/>
                <w:szCs w:val="20"/>
              </w:rPr>
              <w:t>спорт</w:t>
            </w:r>
            <w:r w:rsidRPr="009324CC">
              <w:rPr>
                <w:rFonts w:eastAsia="Times New Roman" w:cs="Times New Roman"/>
                <w:color w:val="000000"/>
                <w:sz w:val="20"/>
                <w:szCs w:val="20"/>
                <w:vertAlign w:val="superscript"/>
              </w:rPr>
              <w:t>5</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34</w:t>
            </w:r>
          </w:p>
        </w:tc>
      </w:tr>
      <w:tr w:rsidR="00E33922" w:rsidRPr="009324CC" w:rsidTr="000D73E3">
        <w:tc>
          <w:tcPr>
            <w:tcW w:w="3871" w:type="dxa"/>
            <w:gridSpan w:val="2"/>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УКУПНО: Б</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144</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144</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144</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136</w:t>
            </w:r>
          </w:p>
        </w:tc>
      </w:tr>
      <w:tr w:rsidR="00E33922" w:rsidRPr="009324CC" w:rsidTr="000D73E3">
        <w:tc>
          <w:tcPr>
            <w:tcW w:w="3871" w:type="dxa"/>
            <w:gridSpan w:val="2"/>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УКУПНО: А + Б</w:t>
            </w:r>
          </w:p>
        </w:tc>
        <w:tc>
          <w:tcPr>
            <w:tcW w:w="726"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27-30*</w:t>
            </w:r>
          </w:p>
        </w:tc>
        <w:tc>
          <w:tcPr>
            <w:tcW w:w="941"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972-1080*</w:t>
            </w:r>
          </w:p>
        </w:tc>
        <w:tc>
          <w:tcPr>
            <w:tcW w:w="726"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28-31*</w:t>
            </w:r>
          </w:p>
        </w:tc>
        <w:tc>
          <w:tcPr>
            <w:tcW w:w="1013"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1008-1116*</w:t>
            </w:r>
          </w:p>
        </w:tc>
        <w:tc>
          <w:tcPr>
            <w:tcW w:w="726"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30-33*</w:t>
            </w:r>
          </w:p>
        </w:tc>
        <w:tc>
          <w:tcPr>
            <w:tcW w:w="941"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1080-1188</w:t>
            </w:r>
          </w:p>
        </w:tc>
        <w:tc>
          <w:tcPr>
            <w:tcW w:w="726"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30-32*</w:t>
            </w:r>
          </w:p>
        </w:tc>
        <w:tc>
          <w:tcPr>
            <w:tcW w:w="1013" w:type="dxa"/>
            <w:noWrap/>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1020-1088*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Ред.</w:t>
            </w:r>
            <w:r w:rsidRPr="009324CC">
              <w:rPr>
                <w:rFonts w:eastAsia="Times New Roman" w:cs="Times New Roman"/>
                <w:color w:val="000000"/>
                <w:sz w:val="20"/>
                <w:szCs w:val="20"/>
              </w:rPr>
              <w:br/>
              <w:t>број</w:t>
            </w:r>
          </w:p>
        </w:tc>
        <w:tc>
          <w:tcPr>
            <w:tcW w:w="3133"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В. ИЗБОРНИ</w:t>
            </w:r>
            <w:r w:rsidR="004C7E36"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НАСТАВНИ</w:t>
            </w:r>
            <w:r w:rsidR="004C7E36"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ПРЕДМЕТИ</w:t>
            </w:r>
            <w:r w:rsidRPr="009324CC">
              <w:rPr>
                <w:rFonts w:eastAsia="Times New Roman" w:cs="Times New Roman"/>
                <w:b/>
                <w:color w:val="000000"/>
                <w:sz w:val="20"/>
                <w:szCs w:val="20"/>
                <w:vertAlign w:val="superscript"/>
              </w:rPr>
              <w:t>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Чувари</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природе</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Свакодневн</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и</w:t>
            </w:r>
            <w:r w:rsidR="008C7966" w:rsidRPr="009324CC">
              <w:rPr>
                <w:rFonts w:eastAsia="Times New Roman" w:cs="Times New Roman"/>
                <w:color w:val="000000"/>
                <w:sz w:val="20"/>
                <w:szCs w:val="20"/>
              </w:rPr>
              <w:t xml:space="preserve"> </w:t>
            </w:r>
            <w:r w:rsidRPr="009324CC">
              <w:rPr>
                <w:rFonts w:eastAsia="Times New Roman" w:cs="Times New Roman"/>
                <w:color w:val="000000"/>
                <w:sz w:val="20"/>
                <w:szCs w:val="20"/>
              </w:rPr>
              <w:t>живот</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у</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прошлости</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34</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w:t>
            </w:r>
          </w:p>
        </w:tc>
        <w:tc>
          <w:tcPr>
            <w:tcW w:w="3133" w:type="dxa"/>
            <w:shd w:val="clear" w:color="auto" w:fill="A6A6A6" w:themeFill="background1" w:themeFillShade="A6"/>
            <w:vAlign w:val="center"/>
            <w:hideMark/>
          </w:tcPr>
          <w:p w:rsidR="00105444" w:rsidRPr="009324CC" w:rsidRDefault="00105444" w:rsidP="004C7E36">
            <w:pPr>
              <w:spacing w:before="48" w:after="48"/>
              <w:rPr>
                <w:rFonts w:eastAsia="Times New Roman" w:cs="Times New Roman"/>
                <w:color w:val="000000"/>
                <w:sz w:val="20"/>
                <w:szCs w:val="20"/>
              </w:rPr>
            </w:pPr>
            <w:r w:rsidRPr="009324CC">
              <w:rPr>
                <w:rFonts w:eastAsia="Times New Roman" w:cs="Times New Roman"/>
                <w:color w:val="000000"/>
                <w:sz w:val="20"/>
                <w:szCs w:val="20"/>
              </w:rPr>
              <w:t>Цртање, сликање</w:t>
            </w:r>
            <w:r w:rsidR="004C7E36" w:rsidRPr="009324CC">
              <w:rPr>
                <w:rFonts w:eastAsia="Times New Roman" w:cs="Times New Roman"/>
                <w:color w:val="000000"/>
                <w:sz w:val="20"/>
                <w:szCs w:val="20"/>
              </w:rPr>
              <w:t xml:space="preserve">  и </w:t>
            </w:r>
            <w:r w:rsidRPr="009324CC">
              <w:rPr>
                <w:rFonts w:eastAsia="Times New Roman" w:cs="Times New Roman"/>
                <w:color w:val="000000"/>
                <w:sz w:val="20"/>
                <w:szCs w:val="20"/>
              </w:rPr>
              <w:t>вајање</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34</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4.</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Хор</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и</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оркестар</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34</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5.</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Информатика</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и</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рачунарство</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34</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Матерњи</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језик</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са</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елементима</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националне</w:t>
            </w:r>
            <w:r w:rsidR="004C7E36" w:rsidRPr="009324CC">
              <w:rPr>
                <w:rFonts w:eastAsia="Times New Roman" w:cs="Times New Roman"/>
                <w:color w:val="000000"/>
                <w:sz w:val="20"/>
                <w:szCs w:val="20"/>
              </w:rPr>
              <w:t xml:space="preserve"> </w:t>
            </w:r>
            <w:r w:rsidRPr="009324CC">
              <w:rPr>
                <w:rFonts w:eastAsia="Times New Roman" w:cs="Times New Roman"/>
                <w:color w:val="000000"/>
                <w:sz w:val="20"/>
                <w:szCs w:val="20"/>
              </w:rPr>
              <w:t>културе</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72</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2</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68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7.</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Шах</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34</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8.</w:t>
            </w:r>
          </w:p>
        </w:tc>
        <w:tc>
          <w:tcPr>
            <w:tcW w:w="3133" w:type="dxa"/>
            <w:shd w:val="clear" w:color="auto" w:fill="A6A6A6" w:themeFill="background1" w:themeFillShade="A6"/>
            <w:vAlign w:val="center"/>
            <w:hideMark/>
          </w:tcPr>
          <w:p w:rsidR="00105444" w:rsidRPr="009324CC" w:rsidRDefault="00105444" w:rsidP="000D73E3">
            <w:pPr>
              <w:spacing w:before="48" w:after="48"/>
              <w:rPr>
                <w:rFonts w:eastAsia="Times New Roman" w:cs="Times New Roman"/>
                <w:color w:val="000000"/>
                <w:sz w:val="20"/>
                <w:szCs w:val="20"/>
              </w:rPr>
            </w:pPr>
            <w:r w:rsidRPr="009324CC">
              <w:rPr>
                <w:rFonts w:eastAsia="Times New Roman" w:cs="Times New Roman"/>
                <w:color w:val="000000"/>
                <w:sz w:val="20"/>
                <w:szCs w:val="20"/>
              </w:rPr>
              <w:t>Домаћинство</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941"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726"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013" w:type="dxa"/>
            <w:vAlign w:val="center"/>
            <w:hideMark/>
          </w:tcPr>
          <w:p w:rsidR="00105444" w:rsidRPr="009324CC" w:rsidRDefault="00105444" w:rsidP="000D73E3">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34</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3133"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УКУПНО: В</w:t>
            </w:r>
          </w:p>
        </w:tc>
        <w:tc>
          <w:tcPr>
            <w:tcW w:w="726"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1-2*</w:t>
            </w:r>
          </w:p>
        </w:tc>
        <w:tc>
          <w:tcPr>
            <w:tcW w:w="941"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36-72*</w:t>
            </w:r>
          </w:p>
        </w:tc>
        <w:tc>
          <w:tcPr>
            <w:tcW w:w="726"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1-2*</w:t>
            </w:r>
          </w:p>
        </w:tc>
        <w:tc>
          <w:tcPr>
            <w:tcW w:w="1013"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36-72*</w:t>
            </w:r>
          </w:p>
        </w:tc>
        <w:tc>
          <w:tcPr>
            <w:tcW w:w="726"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1-2*</w:t>
            </w:r>
          </w:p>
        </w:tc>
        <w:tc>
          <w:tcPr>
            <w:tcW w:w="941"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36-72*</w:t>
            </w:r>
          </w:p>
        </w:tc>
        <w:tc>
          <w:tcPr>
            <w:tcW w:w="726"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1-2*</w:t>
            </w:r>
          </w:p>
        </w:tc>
        <w:tc>
          <w:tcPr>
            <w:tcW w:w="1013"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34-68*</w:t>
            </w:r>
          </w:p>
        </w:tc>
      </w:tr>
      <w:tr w:rsidR="00E33922" w:rsidRPr="009324CC" w:rsidTr="000D73E3">
        <w:tc>
          <w:tcPr>
            <w:tcW w:w="738"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color w:val="000000"/>
                <w:sz w:val="20"/>
                <w:szCs w:val="20"/>
              </w:rPr>
            </w:pPr>
          </w:p>
        </w:tc>
        <w:tc>
          <w:tcPr>
            <w:tcW w:w="3133" w:type="dxa"/>
            <w:shd w:val="clear" w:color="auto" w:fill="A6A6A6" w:themeFill="background1" w:themeFillShade="A6"/>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УКУПНО: А + Б + В</w:t>
            </w:r>
          </w:p>
        </w:tc>
        <w:tc>
          <w:tcPr>
            <w:tcW w:w="726"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28-31*</w:t>
            </w:r>
          </w:p>
        </w:tc>
        <w:tc>
          <w:tcPr>
            <w:tcW w:w="941"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1008-1116*</w:t>
            </w:r>
          </w:p>
        </w:tc>
        <w:tc>
          <w:tcPr>
            <w:tcW w:w="726"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29-32*</w:t>
            </w:r>
          </w:p>
        </w:tc>
        <w:tc>
          <w:tcPr>
            <w:tcW w:w="1013"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1044-1152*</w:t>
            </w:r>
          </w:p>
        </w:tc>
        <w:tc>
          <w:tcPr>
            <w:tcW w:w="726"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31-34*</w:t>
            </w:r>
          </w:p>
        </w:tc>
        <w:tc>
          <w:tcPr>
            <w:tcW w:w="941"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1116-1224*</w:t>
            </w:r>
          </w:p>
        </w:tc>
        <w:tc>
          <w:tcPr>
            <w:tcW w:w="726"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31-33*</w:t>
            </w:r>
          </w:p>
        </w:tc>
        <w:tc>
          <w:tcPr>
            <w:tcW w:w="1013" w:type="dxa"/>
            <w:vAlign w:val="center"/>
            <w:hideMark/>
          </w:tcPr>
          <w:p w:rsidR="00105444" w:rsidRPr="009324CC" w:rsidRDefault="00105444"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1054-1122*</w:t>
            </w:r>
          </w:p>
        </w:tc>
      </w:tr>
    </w:tbl>
    <w:p w:rsidR="00F5652C" w:rsidRPr="001F36D7" w:rsidRDefault="00F5652C" w:rsidP="00F75860">
      <w:pPr>
        <w:pStyle w:val="Naslov2"/>
      </w:pPr>
      <w:bookmarkStart w:id="29" w:name="_Toc524385449"/>
      <w:r w:rsidRPr="001F36D7">
        <w:lastRenderedPageBreak/>
        <w:t>НАСТАВНИ</w:t>
      </w:r>
      <w:r w:rsidR="004C7E36" w:rsidRPr="001F36D7">
        <w:t xml:space="preserve"> </w:t>
      </w:r>
      <w:r w:rsidRPr="001F36D7">
        <w:t>ПЛАН</w:t>
      </w:r>
      <w:r w:rsidRPr="001F36D7">
        <w:br/>
        <w:t>ЗА</w:t>
      </w:r>
      <w:r w:rsidR="004C7E36" w:rsidRPr="001F36D7">
        <w:t xml:space="preserve"> </w:t>
      </w:r>
      <w:r w:rsidRPr="001F36D7">
        <w:t>ПЕТИ</w:t>
      </w:r>
      <w:r w:rsidR="004C7E36" w:rsidRPr="001F36D7">
        <w:t xml:space="preserve"> </w:t>
      </w:r>
      <w:r w:rsidRPr="001F36D7">
        <w:t>И</w:t>
      </w:r>
      <w:r w:rsidR="004C7E36" w:rsidRPr="001F36D7">
        <w:t xml:space="preserve"> </w:t>
      </w:r>
      <w:r w:rsidRPr="001F36D7">
        <w:t>ШЕСТИ</w:t>
      </w:r>
      <w:r w:rsidR="004C7E36" w:rsidRPr="001F36D7">
        <w:t xml:space="preserve"> </w:t>
      </w:r>
      <w:r w:rsidRPr="001F36D7">
        <w:t>РАЗРЕД</w:t>
      </w:r>
      <w:r w:rsidR="004C7E36" w:rsidRPr="001F36D7">
        <w:t xml:space="preserve"> </w:t>
      </w:r>
      <w:r w:rsidRPr="001F36D7">
        <w:t>ОСНОВНОГ</w:t>
      </w:r>
      <w:r w:rsidR="004C7E36" w:rsidRPr="001F36D7">
        <w:t xml:space="preserve"> </w:t>
      </w:r>
      <w:r w:rsidRPr="001F36D7">
        <w:t>ОБРАЗОВАЊА</w:t>
      </w:r>
      <w:r w:rsidR="004C7E36" w:rsidRPr="001F36D7">
        <w:t xml:space="preserve"> </w:t>
      </w:r>
      <w:r w:rsidRPr="001F36D7">
        <w:t>И</w:t>
      </w:r>
      <w:r w:rsidR="004C7E36" w:rsidRPr="001F36D7">
        <w:t xml:space="preserve"> </w:t>
      </w:r>
      <w:r w:rsidRPr="001F36D7">
        <w:t>ВАСПИТАЊА</w:t>
      </w:r>
      <w:bookmarkEnd w:id="29"/>
    </w:p>
    <w:p w:rsidR="00F5652C" w:rsidRPr="00F5652C" w:rsidRDefault="00F5652C" w:rsidP="00F5652C">
      <w:pPr>
        <w:shd w:val="clear" w:color="auto" w:fill="FFFFFF"/>
        <w:jc w:val="center"/>
        <w:rPr>
          <w:rFonts w:ascii="Arial" w:eastAsia="Times New Roman" w:hAnsi="Arial" w:cs="Arial"/>
          <w:b/>
          <w:bCs/>
          <w:color w:val="000000"/>
          <w:sz w:val="25"/>
          <w:szCs w:val="25"/>
        </w:rPr>
      </w:pPr>
    </w:p>
    <w:tbl>
      <w:tblPr>
        <w:tblW w:w="10429" w:type="dxa"/>
        <w:tblCellSpacing w:w="0" w:type="dxa"/>
        <w:tblBorders>
          <w:top w:val="inset" w:sz="6" w:space="0" w:color="000000"/>
          <w:left w:val="inset" w:sz="6" w:space="0" w:color="000000"/>
          <w:bottom w:val="inset" w:sz="6" w:space="0" w:color="000000"/>
          <w:right w:val="in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76"/>
        <w:gridCol w:w="3855"/>
        <w:gridCol w:w="616"/>
        <w:gridCol w:w="956"/>
        <w:gridCol w:w="1327"/>
        <w:gridCol w:w="616"/>
        <w:gridCol w:w="956"/>
        <w:gridCol w:w="1327"/>
      </w:tblGrid>
      <w:tr w:rsidR="00F5652C" w:rsidRPr="001F36D7" w:rsidTr="001F36D7">
        <w:trPr>
          <w:trHeight w:val="497"/>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Ред. број</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А. ОБАВЕЗНИ</w:t>
            </w:r>
            <w:r w:rsidR="00705847" w:rsidRPr="001F36D7">
              <w:rPr>
                <w:rFonts w:eastAsia="Times New Roman" w:cs="Times New Roman"/>
                <w:b/>
                <w:color w:val="000000"/>
                <w:szCs w:val="24"/>
              </w:rPr>
              <w:t xml:space="preserve"> </w:t>
            </w:r>
            <w:r w:rsidRPr="001F36D7">
              <w:rPr>
                <w:rFonts w:eastAsia="Times New Roman" w:cs="Times New Roman"/>
                <w:b/>
                <w:color w:val="000000"/>
                <w:szCs w:val="24"/>
              </w:rPr>
              <w:t>НАСТАВНИ</w:t>
            </w:r>
            <w:r w:rsidR="00705847" w:rsidRPr="001F36D7">
              <w:rPr>
                <w:rFonts w:eastAsia="Times New Roman" w:cs="Times New Roman"/>
                <w:b/>
                <w:color w:val="000000"/>
                <w:szCs w:val="24"/>
              </w:rPr>
              <w:t xml:space="preserve"> </w:t>
            </w:r>
            <w:r w:rsidRPr="001F36D7">
              <w:rPr>
                <w:rFonts w:eastAsia="Times New Roman" w:cs="Times New Roman"/>
                <w:b/>
                <w:color w:val="000000"/>
                <w:szCs w:val="24"/>
              </w:rPr>
              <w:t>ПРЕДМЕТИ</w:t>
            </w:r>
          </w:p>
        </w:tc>
        <w:tc>
          <w:tcPr>
            <w:tcW w:w="0" w:type="auto"/>
            <w:gridSpan w:val="3"/>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ПЕТИ</w:t>
            </w:r>
            <w:r w:rsidR="00705847" w:rsidRPr="001F36D7">
              <w:rPr>
                <w:rFonts w:eastAsia="Times New Roman" w:cs="Times New Roman"/>
                <w:b/>
                <w:color w:val="000000"/>
                <w:szCs w:val="24"/>
              </w:rPr>
              <w:t xml:space="preserve"> </w:t>
            </w:r>
            <w:r w:rsidRPr="001F36D7">
              <w:rPr>
                <w:rFonts w:eastAsia="Times New Roman" w:cs="Times New Roman"/>
                <w:b/>
                <w:color w:val="000000"/>
                <w:szCs w:val="24"/>
              </w:rPr>
              <w:t>РАЗРЕД</w:t>
            </w:r>
          </w:p>
        </w:tc>
        <w:tc>
          <w:tcPr>
            <w:tcW w:w="0" w:type="auto"/>
            <w:gridSpan w:val="3"/>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ШЕСТИ</w:t>
            </w:r>
            <w:r w:rsidR="00705847" w:rsidRPr="001F36D7">
              <w:rPr>
                <w:rFonts w:eastAsia="Times New Roman" w:cs="Times New Roman"/>
                <w:b/>
                <w:color w:val="000000"/>
                <w:szCs w:val="24"/>
              </w:rPr>
              <w:t xml:space="preserve"> </w:t>
            </w:r>
            <w:r w:rsidRPr="001F36D7">
              <w:rPr>
                <w:rFonts w:eastAsia="Times New Roman" w:cs="Times New Roman"/>
                <w:b/>
                <w:color w:val="000000"/>
                <w:szCs w:val="24"/>
              </w:rPr>
              <w:t>РАЗРЕД</w:t>
            </w:r>
          </w:p>
        </w:tc>
      </w:tr>
      <w:tr w:rsidR="001F36D7" w:rsidRPr="001F36D7" w:rsidTr="001F36D7">
        <w:trPr>
          <w:trHeight w:val="476"/>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8814AB">
            <w:pPr>
              <w:rPr>
                <w:rFonts w:eastAsia="Times New Roman" w:cs="Times New Roman"/>
                <w:b/>
                <w:color w:val="000000"/>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1F36D7" w:rsidRDefault="00F5652C" w:rsidP="008814AB">
            <w:pPr>
              <w:rPr>
                <w:rFonts w:eastAsia="Times New Roman" w:cs="Times New Roman"/>
                <w:color w:val="00000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нед.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год.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1F36D7" w:rsidRDefault="000D73E3" w:rsidP="008814AB">
            <w:pPr>
              <w:spacing w:before="48" w:after="48"/>
              <w:jc w:val="center"/>
              <w:rPr>
                <w:rFonts w:eastAsia="Times New Roman" w:cs="Times New Roman"/>
                <w:color w:val="000000"/>
                <w:szCs w:val="24"/>
              </w:rPr>
            </w:pPr>
            <w:r w:rsidRPr="001F36D7">
              <w:rPr>
                <w:rFonts w:eastAsia="Times New Roman" w:cs="Times New Roman"/>
                <w:color w:val="000000"/>
                <w:szCs w:val="24"/>
              </w:rPr>
              <w:t>Б</w:t>
            </w:r>
            <w:r w:rsidR="00F5652C" w:rsidRPr="001F36D7">
              <w:rPr>
                <w:rFonts w:eastAsia="Times New Roman" w:cs="Times New Roman"/>
                <w:color w:val="000000"/>
                <w:szCs w:val="24"/>
              </w:rPr>
              <w:t>локнастава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нед.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год.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1F36D7" w:rsidRDefault="000D73E3" w:rsidP="008814AB">
            <w:pPr>
              <w:spacing w:before="48" w:after="48"/>
              <w:jc w:val="center"/>
              <w:rPr>
                <w:rFonts w:eastAsia="Times New Roman" w:cs="Times New Roman"/>
                <w:color w:val="000000"/>
                <w:szCs w:val="24"/>
              </w:rPr>
            </w:pPr>
            <w:r w:rsidRPr="001F36D7">
              <w:rPr>
                <w:rFonts w:eastAsia="Times New Roman" w:cs="Times New Roman"/>
                <w:color w:val="000000"/>
                <w:szCs w:val="24"/>
              </w:rPr>
              <w:t>Б</w:t>
            </w:r>
            <w:r w:rsidR="00F5652C" w:rsidRPr="001F36D7">
              <w:rPr>
                <w:rFonts w:eastAsia="Times New Roman" w:cs="Times New Roman"/>
                <w:color w:val="000000"/>
                <w:szCs w:val="24"/>
              </w:rPr>
              <w:t>локнастава</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Српски</w:t>
            </w:r>
            <w:r w:rsidR="009854E5" w:rsidRPr="001F36D7">
              <w:rPr>
                <w:rFonts w:eastAsia="Times New Roman" w:cs="Times New Roman"/>
                <w:color w:val="000000"/>
                <w:szCs w:val="24"/>
              </w:rPr>
              <w:t xml:space="preserve"> </w:t>
            </w:r>
            <w:r w:rsidRPr="001F36D7">
              <w:rPr>
                <w:rFonts w:eastAsia="Times New Roman" w:cs="Times New Roman"/>
                <w:color w:val="000000"/>
                <w:szCs w:val="24"/>
              </w:rPr>
              <w:t>језик</w:t>
            </w:r>
            <w:r w:rsidR="009854E5" w:rsidRPr="001F36D7">
              <w:rPr>
                <w:rFonts w:eastAsia="Times New Roman" w:cs="Times New Roman"/>
                <w:color w:val="000000"/>
                <w:szCs w:val="24"/>
              </w:rPr>
              <w:t xml:space="preserve"> </w:t>
            </w:r>
            <w:r w:rsidRPr="001F36D7">
              <w:rPr>
                <w:rFonts w:eastAsia="Times New Roman" w:cs="Times New Roman"/>
                <w:color w:val="000000"/>
                <w:szCs w:val="24"/>
              </w:rPr>
              <w:t>и</w:t>
            </w:r>
            <w:r w:rsidR="009854E5" w:rsidRPr="001F36D7">
              <w:rPr>
                <w:rFonts w:eastAsia="Times New Roman" w:cs="Times New Roman"/>
                <w:color w:val="000000"/>
                <w:szCs w:val="24"/>
              </w:rPr>
              <w:t xml:space="preserve"> </w:t>
            </w:r>
            <w:r w:rsidRPr="001F36D7">
              <w:rPr>
                <w:rFonts w:eastAsia="Times New Roman" w:cs="Times New Roman"/>
                <w:color w:val="000000"/>
                <w:szCs w:val="24"/>
              </w:rPr>
              <w:t>књижевност __________ језик</w:t>
            </w:r>
            <w:r w:rsidRPr="001F36D7">
              <w:rPr>
                <w:rFonts w:eastAsia="Times New Roman" w:cs="Times New Roman"/>
                <w:b/>
                <w:bCs/>
                <w:color w:val="000000"/>
                <w:szCs w:val="24"/>
                <w:vertAlign w:val="superscript"/>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Српски</w:t>
            </w:r>
            <w:r w:rsidR="009854E5" w:rsidRPr="001F36D7">
              <w:rPr>
                <w:rFonts w:eastAsia="Times New Roman" w:cs="Times New Roman"/>
                <w:color w:val="000000"/>
                <w:szCs w:val="24"/>
              </w:rPr>
              <w:t xml:space="preserve"> </w:t>
            </w:r>
            <w:r w:rsidRPr="001F36D7">
              <w:rPr>
                <w:rFonts w:eastAsia="Times New Roman" w:cs="Times New Roman"/>
                <w:color w:val="000000"/>
                <w:szCs w:val="24"/>
              </w:rPr>
              <w:t>као</w:t>
            </w:r>
            <w:r w:rsidR="009854E5" w:rsidRPr="001F36D7">
              <w:rPr>
                <w:rFonts w:eastAsia="Times New Roman" w:cs="Times New Roman"/>
                <w:color w:val="000000"/>
                <w:szCs w:val="24"/>
              </w:rPr>
              <w:t xml:space="preserve"> </w:t>
            </w:r>
            <w:r w:rsidRPr="001F36D7">
              <w:rPr>
                <w:rFonts w:eastAsia="Times New Roman" w:cs="Times New Roman"/>
                <w:color w:val="000000"/>
                <w:szCs w:val="24"/>
              </w:rPr>
              <w:t>нематерњи</w:t>
            </w:r>
            <w:r w:rsidR="009854E5" w:rsidRPr="001F36D7">
              <w:rPr>
                <w:rFonts w:eastAsia="Times New Roman" w:cs="Times New Roman"/>
                <w:color w:val="000000"/>
                <w:szCs w:val="24"/>
              </w:rPr>
              <w:t xml:space="preserve"> </w:t>
            </w:r>
            <w:r w:rsidRPr="001F36D7">
              <w:rPr>
                <w:rFonts w:eastAsia="Times New Roman" w:cs="Times New Roman"/>
                <w:color w:val="000000"/>
                <w:szCs w:val="24"/>
              </w:rPr>
              <w:t>језик</w:t>
            </w:r>
            <w:r w:rsidRPr="001F36D7">
              <w:rPr>
                <w:rFonts w:eastAsia="Times New Roman" w:cs="Times New Roman"/>
                <w:b/>
                <w:bCs/>
                <w:color w:val="000000"/>
                <w:szCs w:val="24"/>
                <w:vertAlign w:val="superscript"/>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Страни</w:t>
            </w:r>
            <w:r w:rsidR="009854E5" w:rsidRPr="001F36D7">
              <w:rPr>
                <w:rFonts w:eastAsia="Times New Roman" w:cs="Times New Roman"/>
                <w:color w:val="000000"/>
                <w:szCs w:val="24"/>
              </w:rPr>
              <w:t xml:space="preserve"> </w:t>
            </w:r>
            <w:r w:rsidRPr="001F36D7">
              <w:rPr>
                <w:rFonts w:eastAsia="Times New Roman" w:cs="Times New Roman"/>
                <w:color w:val="000000"/>
                <w:szCs w:val="24"/>
              </w:rPr>
              <w:t>језик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Историја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Географија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Биологија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Математика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Информатика</w:t>
            </w:r>
            <w:r w:rsidR="009854E5" w:rsidRPr="001F36D7">
              <w:rPr>
                <w:rFonts w:eastAsia="Times New Roman" w:cs="Times New Roman"/>
                <w:color w:val="000000"/>
                <w:szCs w:val="24"/>
              </w:rPr>
              <w:t xml:space="preserve"> </w:t>
            </w:r>
            <w:r w:rsidRPr="001F36D7">
              <w:rPr>
                <w:rFonts w:eastAsia="Times New Roman" w:cs="Times New Roman"/>
                <w:color w:val="000000"/>
                <w:szCs w:val="24"/>
              </w:rPr>
              <w:t>и</w:t>
            </w:r>
            <w:r w:rsidR="009854E5" w:rsidRPr="001F36D7">
              <w:rPr>
                <w:rFonts w:eastAsia="Times New Roman" w:cs="Times New Roman"/>
                <w:color w:val="000000"/>
                <w:szCs w:val="24"/>
              </w:rPr>
              <w:t xml:space="preserve"> </w:t>
            </w:r>
            <w:r w:rsidRPr="001F36D7">
              <w:rPr>
                <w:rFonts w:eastAsia="Times New Roman" w:cs="Times New Roman"/>
                <w:color w:val="000000"/>
                <w:szCs w:val="24"/>
              </w:rPr>
              <w:t>рачунарство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Техника</w:t>
            </w:r>
            <w:r w:rsidR="009854E5" w:rsidRPr="001F36D7">
              <w:rPr>
                <w:rFonts w:eastAsia="Times New Roman" w:cs="Times New Roman"/>
                <w:color w:val="000000"/>
                <w:szCs w:val="24"/>
              </w:rPr>
              <w:t xml:space="preserve"> </w:t>
            </w:r>
            <w:r w:rsidRPr="001F36D7">
              <w:rPr>
                <w:rFonts w:eastAsia="Times New Roman" w:cs="Times New Roman"/>
                <w:color w:val="000000"/>
                <w:szCs w:val="24"/>
              </w:rPr>
              <w:t>и</w:t>
            </w:r>
            <w:r w:rsidR="009854E5" w:rsidRPr="001F36D7">
              <w:rPr>
                <w:rFonts w:eastAsia="Times New Roman" w:cs="Times New Roman"/>
                <w:color w:val="000000"/>
                <w:szCs w:val="24"/>
              </w:rPr>
              <w:t xml:space="preserve"> </w:t>
            </w:r>
            <w:r w:rsidRPr="001F36D7">
              <w:rPr>
                <w:rFonts w:eastAsia="Times New Roman" w:cs="Times New Roman"/>
                <w:color w:val="000000"/>
                <w:szCs w:val="24"/>
              </w:rPr>
              <w:t>технологија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Ликовна</w:t>
            </w:r>
            <w:r w:rsidR="009854E5" w:rsidRPr="001F36D7">
              <w:rPr>
                <w:rFonts w:eastAsia="Times New Roman" w:cs="Times New Roman"/>
                <w:color w:val="000000"/>
                <w:szCs w:val="24"/>
              </w:rPr>
              <w:t xml:space="preserve"> </w:t>
            </w:r>
            <w:r w:rsidRPr="001F36D7">
              <w:rPr>
                <w:rFonts w:eastAsia="Times New Roman" w:cs="Times New Roman"/>
                <w:color w:val="000000"/>
                <w:szCs w:val="24"/>
              </w:rPr>
              <w:t>култура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Музичка</w:t>
            </w:r>
            <w:r w:rsidR="009854E5" w:rsidRPr="001F36D7">
              <w:rPr>
                <w:rFonts w:eastAsia="Times New Roman" w:cs="Times New Roman"/>
                <w:color w:val="000000"/>
                <w:szCs w:val="24"/>
              </w:rPr>
              <w:t xml:space="preserve"> </w:t>
            </w:r>
            <w:r w:rsidRPr="001F36D7">
              <w:rPr>
                <w:rFonts w:eastAsia="Times New Roman" w:cs="Times New Roman"/>
                <w:color w:val="000000"/>
                <w:szCs w:val="24"/>
              </w:rPr>
              <w:t>култура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Физичко</w:t>
            </w:r>
            <w:r w:rsidR="009854E5" w:rsidRPr="001F36D7">
              <w:rPr>
                <w:rFonts w:eastAsia="Times New Roman" w:cs="Times New Roman"/>
                <w:color w:val="000000"/>
                <w:szCs w:val="24"/>
              </w:rPr>
              <w:t xml:space="preserve"> </w:t>
            </w:r>
            <w:r w:rsidRPr="001F36D7">
              <w:rPr>
                <w:rFonts w:eastAsia="Times New Roman" w:cs="Times New Roman"/>
                <w:color w:val="000000"/>
                <w:szCs w:val="24"/>
              </w:rPr>
              <w:t>и</w:t>
            </w:r>
            <w:r w:rsidR="009854E5" w:rsidRPr="001F36D7">
              <w:rPr>
                <w:rFonts w:eastAsia="Times New Roman" w:cs="Times New Roman"/>
                <w:color w:val="000000"/>
                <w:szCs w:val="24"/>
              </w:rPr>
              <w:t xml:space="preserve"> </w:t>
            </w:r>
            <w:r w:rsidRPr="001F36D7">
              <w:rPr>
                <w:rFonts w:eastAsia="Times New Roman" w:cs="Times New Roman"/>
                <w:color w:val="000000"/>
                <w:szCs w:val="24"/>
              </w:rPr>
              <w:t>здравствено</w:t>
            </w:r>
            <w:r w:rsidR="009854E5" w:rsidRPr="001F36D7">
              <w:rPr>
                <w:rFonts w:eastAsia="Times New Roman" w:cs="Times New Roman"/>
                <w:color w:val="000000"/>
                <w:szCs w:val="24"/>
              </w:rPr>
              <w:t xml:space="preserve"> </w:t>
            </w:r>
            <w:r w:rsidRPr="001F36D7">
              <w:rPr>
                <w:rFonts w:eastAsia="Times New Roman" w:cs="Times New Roman"/>
                <w:color w:val="000000"/>
                <w:szCs w:val="24"/>
              </w:rPr>
              <w:t>васпитање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 + 54</w:t>
            </w:r>
            <w:r w:rsidRPr="001F36D7">
              <w:rPr>
                <w:rFonts w:eastAsia="Times New Roman" w:cs="Times New Roman"/>
                <w:color w:val="000000"/>
                <w:szCs w:val="24"/>
                <w:vertAlign w:val="superscript"/>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 + 54</w:t>
            </w:r>
            <w:r w:rsidRPr="001F36D7">
              <w:rPr>
                <w:rFonts w:eastAsia="Times New Roman" w:cs="Times New Roman"/>
                <w:b/>
                <w:bCs/>
                <w:color w:val="000000"/>
                <w:szCs w:val="24"/>
                <w:vertAlign w:val="superscript"/>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Физика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Хемија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r>
      <w:tr w:rsidR="000D73E3" w:rsidRPr="001F36D7" w:rsidTr="001F36D7">
        <w:trPr>
          <w:trHeight w:val="768"/>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УКУПНО: 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24-27*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918-1026*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25-28*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954-1062*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rPr>
                <w:rFonts w:eastAsia="Times New Roman" w:cs="Times New Roman"/>
                <w:b/>
                <w:color w:val="000000"/>
                <w:szCs w:val="24"/>
              </w:rPr>
            </w:pPr>
            <w:r w:rsidRPr="001F36D7">
              <w:rPr>
                <w:rFonts w:eastAsia="Times New Roman" w:cs="Times New Roman"/>
                <w:b/>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Б. ИЗБОРНИ</w:t>
            </w:r>
            <w:r w:rsidR="009854E5" w:rsidRPr="001F36D7">
              <w:rPr>
                <w:rFonts w:eastAsia="Times New Roman" w:cs="Times New Roman"/>
                <w:color w:val="000000"/>
                <w:szCs w:val="24"/>
              </w:rPr>
              <w:t xml:space="preserve"> </w:t>
            </w:r>
            <w:r w:rsidRPr="001F36D7">
              <w:rPr>
                <w:rFonts w:eastAsia="Times New Roman" w:cs="Times New Roman"/>
                <w:color w:val="000000"/>
                <w:szCs w:val="24"/>
              </w:rPr>
              <w:t>НАСТАВНИ</w:t>
            </w:r>
            <w:r w:rsidR="009854E5" w:rsidRPr="001F36D7">
              <w:rPr>
                <w:rFonts w:eastAsia="Times New Roman" w:cs="Times New Roman"/>
                <w:color w:val="000000"/>
                <w:szCs w:val="24"/>
              </w:rPr>
              <w:t xml:space="preserve"> </w:t>
            </w:r>
            <w:r w:rsidRPr="001F36D7">
              <w:rPr>
                <w:rFonts w:eastAsia="Times New Roman" w:cs="Times New Roman"/>
                <w:color w:val="000000"/>
                <w:szCs w:val="24"/>
              </w:rPr>
              <w:t>ПРЕДМЕТИ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Верска</w:t>
            </w:r>
            <w:r w:rsidR="009854E5" w:rsidRPr="001F36D7">
              <w:rPr>
                <w:rFonts w:eastAsia="Times New Roman" w:cs="Times New Roman"/>
                <w:color w:val="000000"/>
                <w:szCs w:val="24"/>
              </w:rPr>
              <w:t xml:space="preserve"> </w:t>
            </w:r>
            <w:r w:rsidRPr="001F36D7">
              <w:rPr>
                <w:rFonts w:eastAsia="Times New Roman" w:cs="Times New Roman"/>
                <w:color w:val="000000"/>
                <w:szCs w:val="24"/>
              </w:rPr>
              <w:t>настава/ Грађанско</w:t>
            </w:r>
            <w:r w:rsidR="009854E5" w:rsidRPr="001F36D7">
              <w:rPr>
                <w:rFonts w:eastAsia="Times New Roman" w:cs="Times New Roman"/>
                <w:color w:val="000000"/>
                <w:szCs w:val="24"/>
              </w:rPr>
              <w:t xml:space="preserve"> </w:t>
            </w:r>
            <w:r w:rsidRPr="001F36D7">
              <w:rPr>
                <w:rFonts w:eastAsia="Times New Roman" w:cs="Times New Roman"/>
                <w:color w:val="000000"/>
                <w:szCs w:val="24"/>
              </w:rPr>
              <w:t>васпитање</w:t>
            </w:r>
            <w:r w:rsidRPr="001F36D7">
              <w:rPr>
                <w:rFonts w:eastAsia="Times New Roman" w:cs="Times New Roman"/>
                <w:b/>
                <w:bCs/>
                <w:color w:val="000000"/>
                <w:szCs w:val="24"/>
                <w:vertAlign w:val="superscript"/>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45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Други</w:t>
            </w:r>
            <w:r w:rsidR="009854E5" w:rsidRPr="001F36D7">
              <w:rPr>
                <w:rFonts w:eastAsia="Times New Roman" w:cs="Times New Roman"/>
                <w:color w:val="000000"/>
                <w:szCs w:val="24"/>
              </w:rPr>
              <w:t xml:space="preserve"> </w:t>
            </w:r>
            <w:r w:rsidRPr="001F36D7">
              <w:rPr>
                <w:rFonts w:eastAsia="Times New Roman" w:cs="Times New Roman"/>
                <w:color w:val="000000"/>
                <w:szCs w:val="24"/>
              </w:rPr>
              <w:t>страни</w:t>
            </w:r>
            <w:r w:rsidR="009854E5" w:rsidRPr="001F36D7">
              <w:rPr>
                <w:rFonts w:eastAsia="Times New Roman" w:cs="Times New Roman"/>
                <w:color w:val="000000"/>
                <w:szCs w:val="24"/>
              </w:rPr>
              <w:t xml:space="preserve"> </w:t>
            </w:r>
            <w:r w:rsidRPr="001F36D7">
              <w:rPr>
                <w:rFonts w:eastAsia="Times New Roman" w:cs="Times New Roman"/>
                <w:color w:val="000000"/>
                <w:szCs w:val="24"/>
              </w:rPr>
              <w:t>језик</w:t>
            </w:r>
            <w:r w:rsidRPr="001F36D7">
              <w:rPr>
                <w:rFonts w:eastAsia="Times New Roman" w:cs="Times New Roman"/>
                <w:b/>
                <w:bCs/>
                <w:color w:val="000000"/>
                <w:szCs w:val="24"/>
                <w:vertAlign w:val="superscript"/>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r>
      <w:tr w:rsidR="001F36D7" w:rsidRPr="001F36D7" w:rsidTr="001F36D7">
        <w:trPr>
          <w:trHeight w:val="76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spacing w:before="48" w:after="48"/>
              <w:jc w:val="center"/>
              <w:rPr>
                <w:rFonts w:eastAsia="Times New Roman" w:cs="Times New Roman"/>
                <w:b/>
                <w:color w:val="000000"/>
                <w:szCs w:val="24"/>
              </w:rPr>
            </w:pPr>
            <w:r w:rsidRPr="001F36D7">
              <w:rPr>
                <w:rFonts w:eastAsia="Times New Roman" w:cs="Times New Roman"/>
                <w:b/>
                <w:color w:val="00000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rPr>
                <w:rFonts w:eastAsia="Times New Roman" w:cs="Times New Roman"/>
                <w:color w:val="000000"/>
                <w:szCs w:val="24"/>
              </w:rPr>
            </w:pPr>
            <w:r w:rsidRPr="001F36D7">
              <w:rPr>
                <w:rFonts w:eastAsia="Times New Roman" w:cs="Times New Roman"/>
                <w:color w:val="000000"/>
                <w:szCs w:val="24"/>
              </w:rPr>
              <w:t>Матерњи</w:t>
            </w:r>
            <w:r w:rsidR="009854E5" w:rsidRPr="001F36D7">
              <w:rPr>
                <w:rFonts w:eastAsia="Times New Roman" w:cs="Times New Roman"/>
                <w:color w:val="000000"/>
                <w:szCs w:val="24"/>
              </w:rPr>
              <w:t xml:space="preserve"> </w:t>
            </w:r>
            <w:r w:rsidRPr="001F36D7">
              <w:rPr>
                <w:rFonts w:eastAsia="Times New Roman" w:cs="Times New Roman"/>
                <w:color w:val="000000"/>
                <w:szCs w:val="24"/>
              </w:rPr>
              <w:t>језик/говор</w:t>
            </w:r>
            <w:r w:rsidR="009854E5" w:rsidRPr="001F36D7">
              <w:rPr>
                <w:rFonts w:eastAsia="Times New Roman" w:cs="Times New Roman"/>
                <w:color w:val="000000"/>
                <w:szCs w:val="24"/>
              </w:rPr>
              <w:t xml:space="preserve"> </w:t>
            </w:r>
            <w:r w:rsidRPr="001F36D7">
              <w:rPr>
                <w:rFonts w:eastAsia="Times New Roman" w:cs="Times New Roman"/>
                <w:color w:val="000000"/>
                <w:szCs w:val="24"/>
              </w:rPr>
              <w:t>са</w:t>
            </w:r>
            <w:r w:rsidR="009854E5" w:rsidRPr="001F36D7">
              <w:rPr>
                <w:rFonts w:eastAsia="Times New Roman" w:cs="Times New Roman"/>
                <w:color w:val="000000"/>
                <w:szCs w:val="24"/>
              </w:rPr>
              <w:t xml:space="preserve"> </w:t>
            </w:r>
            <w:r w:rsidRPr="001F36D7">
              <w:rPr>
                <w:rFonts w:eastAsia="Times New Roman" w:cs="Times New Roman"/>
                <w:color w:val="000000"/>
                <w:szCs w:val="24"/>
              </w:rPr>
              <w:t>елементима</w:t>
            </w:r>
            <w:r w:rsidR="009854E5" w:rsidRPr="001F36D7">
              <w:rPr>
                <w:rFonts w:eastAsia="Times New Roman" w:cs="Times New Roman"/>
                <w:color w:val="000000"/>
                <w:szCs w:val="24"/>
              </w:rPr>
              <w:t xml:space="preserve"> </w:t>
            </w:r>
            <w:r w:rsidRPr="001F36D7">
              <w:rPr>
                <w:rFonts w:eastAsia="Times New Roman" w:cs="Times New Roman"/>
                <w:color w:val="000000"/>
                <w:szCs w:val="24"/>
              </w:rPr>
              <w:t>националне</w:t>
            </w:r>
            <w:r w:rsidR="009854E5" w:rsidRPr="001F36D7">
              <w:rPr>
                <w:rFonts w:eastAsia="Times New Roman" w:cs="Times New Roman"/>
                <w:color w:val="000000"/>
                <w:szCs w:val="24"/>
              </w:rPr>
              <w:t xml:space="preserve"> </w:t>
            </w:r>
            <w:r w:rsidRPr="001F36D7">
              <w:rPr>
                <w:rFonts w:eastAsia="Times New Roman" w:cs="Times New Roman"/>
                <w:color w:val="000000"/>
                <w:szCs w:val="24"/>
              </w:rPr>
              <w:t>културе</w:t>
            </w:r>
            <w:r w:rsidRPr="001F36D7">
              <w:rPr>
                <w:rFonts w:eastAsia="Times New Roman" w:cs="Times New Roman"/>
                <w:b/>
                <w:bCs/>
                <w:color w:val="000000"/>
                <w:szCs w:val="24"/>
                <w:vertAlign w:val="superscript"/>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1F36D7" w:rsidRDefault="00F5652C" w:rsidP="008814AB">
            <w:pPr>
              <w:spacing w:before="48" w:after="48"/>
              <w:jc w:val="center"/>
              <w:rPr>
                <w:rFonts w:eastAsia="Times New Roman" w:cs="Times New Roman"/>
                <w:color w:val="000000"/>
                <w:szCs w:val="24"/>
              </w:rPr>
            </w:pPr>
            <w:r w:rsidRPr="001F36D7">
              <w:rPr>
                <w:rFonts w:eastAsia="Times New Roman" w:cs="Times New Roman"/>
                <w:color w:val="000000"/>
                <w:szCs w:val="24"/>
              </w:rPr>
              <w:t> </w:t>
            </w:r>
          </w:p>
        </w:tc>
      </w:tr>
      <w:tr w:rsidR="000D73E3" w:rsidRPr="001F36D7" w:rsidTr="001F36D7">
        <w:trPr>
          <w:trHeight w:val="456"/>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spacing w:before="48" w:after="48"/>
              <w:jc w:val="center"/>
              <w:rPr>
                <w:rFonts w:eastAsia="Times New Roman" w:cs="Times New Roman"/>
                <w:b/>
                <w:color w:val="000000"/>
                <w:szCs w:val="24"/>
              </w:rPr>
            </w:pPr>
            <w:r w:rsidRPr="001F36D7">
              <w:rPr>
                <w:rFonts w:eastAsia="Times New Roman" w:cs="Times New Roman"/>
                <w:b/>
                <w:color w:val="000000"/>
                <w:szCs w:val="24"/>
              </w:rPr>
              <w:t>УКУПНО: Б</w:t>
            </w: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spacing w:before="48" w:after="48"/>
              <w:jc w:val="center"/>
              <w:rPr>
                <w:rFonts w:eastAsia="Times New Roman" w:cs="Times New Roman"/>
                <w:color w:val="000000"/>
                <w:szCs w:val="24"/>
              </w:rPr>
            </w:pPr>
            <w:r w:rsidRPr="001F36D7">
              <w:rPr>
                <w:rFonts w:eastAsia="Times New Roman" w:cs="Times New Roman"/>
                <w:color w:val="000000"/>
                <w:szCs w:val="24"/>
              </w:rPr>
              <w:t>3-5*</w:t>
            </w: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spacing w:before="48" w:after="48"/>
              <w:jc w:val="center"/>
              <w:rPr>
                <w:rFonts w:eastAsia="Times New Roman" w:cs="Times New Roman"/>
                <w:color w:val="000000"/>
                <w:szCs w:val="24"/>
              </w:rPr>
            </w:pPr>
            <w:r w:rsidRPr="001F36D7">
              <w:rPr>
                <w:rFonts w:eastAsia="Times New Roman" w:cs="Times New Roman"/>
                <w:color w:val="000000"/>
                <w:szCs w:val="24"/>
              </w:rPr>
              <w:t>108-180*</w:t>
            </w: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jc w:val="center"/>
              <w:rPr>
                <w:rFonts w:eastAsia="Times New Roman" w:cs="Times New Roman"/>
                <w:color w:val="00000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spacing w:before="48" w:after="48"/>
              <w:jc w:val="center"/>
              <w:rPr>
                <w:rFonts w:eastAsia="Times New Roman" w:cs="Times New Roman"/>
                <w:color w:val="000000"/>
                <w:szCs w:val="24"/>
              </w:rPr>
            </w:pPr>
            <w:r w:rsidRPr="001F36D7">
              <w:rPr>
                <w:rFonts w:eastAsia="Times New Roman" w:cs="Times New Roman"/>
                <w:color w:val="000000"/>
                <w:szCs w:val="24"/>
              </w:rPr>
              <w:t>3-5*</w:t>
            </w: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spacing w:before="48" w:after="48"/>
              <w:jc w:val="center"/>
              <w:rPr>
                <w:rFonts w:eastAsia="Times New Roman" w:cs="Times New Roman"/>
                <w:color w:val="000000"/>
                <w:szCs w:val="24"/>
              </w:rPr>
            </w:pPr>
            <w:r w:rsidRPr="001F36D7">
              <w:rPr>
                <w:rFonts w:eastAsia="Times New Roman" w:cs="Times New Roman"/>
                <w:color w:val="000000"/>
                <w:szCs w:val="24"/>
              </w:rPr>
              <w:t>108-180*</w:t>
            </w: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jc w:val="center"/>
              <w:rPr>
                <w:rFonts w:eastAsia="Times New Roman" w:cs="Times New Roman"/>
                <w:color w:val="000000"/>
                <w:szCs w:val="24"/>
              </w:rPr>
            </w:pPr>
          </w:p>
        </w:tc>
      </w:tr>
      <w:tr w:rsidR="000D73E3" w:rsidRPr="001F36D7" w:rsidTr="001F36D7">
        <w:trPr>
          <w:trHeight w:val="768"/>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spacing w:before="48" w:after="48"/>
              <w:jc w:val="center"/>
              <w:rPr>
                <w:rFonts w:eastAsia="Times New Roman" w:cs="Times New Roman"/>
                <w:b/>
                <w:color w:val="000000"/>
                <w:szCs w:val="24"/>
              </w:rPr>
            </w:pPr>
            <w:r w:rsidRPr="001F36D7">
              <w:rPr>
                <w:rFonts w:eastAsia="Times New Roman" w:cs="Times New Roman"/>
                <w:b/>
                <w:color w:val="000000"/>
                <w:szCs w:val="24"/>
              </w:rPr>
              <w:t>УКУПНО: А + Б</w:t>
            </w: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spacing w:before="48" w:after="48"/>
              <w:jc w:val="center"/>
              <w:rPr>
                <w:rFonts w:eastAsia="Times New Roman" w:cs="Times New Roman"/>
                <w:color w:val="000000"/>
                <w:szCs w:val="24"/>
              </w:rPr>
            </w:pPr>
            <w:r w:rsidRPr="001F36D7">
              <w:rPr>
                <w:rFonts w:eastAsia="Times New Roman" w:cs="Times New Roman"/>
                <w:color w:val="000000"/>
                <w:szCs w:val="24"/>
              </w:rPr>
              <w:t>27-30*</w:t>
            </w: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spacing w:before="48" w:after="48"/>
              <w:jc w:val="center"/>
              <w:rPr>
                <w:rFonts w:eastAsia="Times New Roman" w:cs="Times New Roman"/>
                <w:color w:val="000000"/>
                <w:szCs w:val="24"/>
              </w:rPr>
            </w:pPr>
            <w:r w:rsidRPr="001F36D7">
              <w:rPr>
                <w:rFonts w:eastAsia="Times New Roman" w:cs="Times New Roman"/>
                <w:color w:val="000000"/>
                <w:szCs w:val="24"/>
              </w:rPr>
              <w:t>1026-1134*</w:t>
            </w: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jc w:val="center"/>
              <w:rPr>
                <w:rFonts w:eastAsia="Times New Roman" w:cs="Times New Roman"/>
                <w:color w:val="00000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spacing w:before="48" w:after="48"/>
              <w:jc w:val="center"/>
              <w:rPr>
                <w:rFonts w:eastAsia="Times New Roman" w:cs="Times New Roman"/>
                <w:color w:val="000000"/>
                <w:szCs w:val="24"/>
              </w:rPr>
            </w:pPr>
            <w:r w:rsidRPr="001F36D7">
              <w:rPr>
                <w:rFonts w:eastAsia="Times New Roman" w:cs="Times New Roman"/>
                <w:color w:val="000000"/>
                <w:szCs w:val="24"/>
              </w:rPr>
              <w:t>28-31*</w:t>
            </w: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1F36D7" w:rsidRDefault="00F5652C" w:rsidP="001F36D7">
            <w:pPr>
              <w:spacing w:before="48" w:after="48"/>
              <w:jc w:val="center"/>
              <w:rPr>
                <w:rFonts w:eastAsia="Times New Roman" w:cs="Times New Roman"/>
                <w:color w:val="000000"/>
                <w:szCs w:val="24"/>
              </w:rPr>
            </w:pPr>
            <w:r w:rsidRPr="001F36D7">
              <w:rPr>
                <w:rFonts w:eastAsia="Times New Roman" w:cs="Times New Roman"/>
                <w:color w:val="000000"/>
                <w:szCs w:val="24"/>
              </w:rPr>
              <w:t>1062-1170*</w:t>
            </w:r>
          </w:p>
        </w:tc>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1F36D7" w:rsidRDefault="00F5652C" w:rsidP="008814AB">
            <w:pPr>
              <w:rPr>
                <w:rFonts w:eastAsia="Times New Roman" w:cs="Times New Roman"/>
                <w:color w:val="000000"/>
                <w:szCs w:val="24"/>
              </w:rPr>
            </w:pPr>
            <w:r w:rsidRPr="001F36D7">
              <w:rPr>
                <w:rFonts w:eastAsia="Times New Roman" w:cs="Times New Roman"/>
                <w:color w:val="000000"/>
                <w:szCs w:val="24"/>
              </w:rPr>
              <w:t> </w:t>
            </w:r>
          </w:p>
        </w:tc>
      </w:tr>
    </w:tbl>
    <w:p w:rsidR="00F5652C" w:rsidRPr="000D73E3" w:rsidRDefault="00F5652C" w:rsidP="00A75BDB">
      <w:pPr>
        <w:shd w:val="clear" w:color="auto" w:fill="FFFFFF"/>
        <w:spacing w:before="240" w:after="240"/>
        <w:rPr>
          <w:rFonts w:eastAsia="Times New Roman" w:cs="Times New Roman"/>
          <w:b/>
          <w:bCs/>
          <w:color w:val="000000"/>
          <w:szCs w:val="24"/>
        </w:rPr>
      </w:pPr>
      <w:r w:rsidRPr="000D73E3">
        <w:rPr>
          <w:rFonts w:eastAsia="Times New Roman" w:cs="Times New Roman"/>
          <w:b/>
          <w:bCs/>
          <w:color w:val="000000"/>
          <w:szCs w:val="24"/>
        </w:rPr>
        <w:lastRenderedPageBreak/>
        <w:t>Облици образовно-васпитног рада којима се остварују обавезни и изборни наставни предмети</w:t>
      </w:r>
    </w:p>
    <w:tbl>
      <w:tblPr>
        <w:tblW w:w="10520" w:type="dxa"/>
        <w:tblCellSpacing w:w="0" w:type="dxa"/>
        <w:tblBorders>
          <w:top w:val="inset" w:sz="6" w:space="0" w:color="000000"/>
          <w:left w:val="inset" w:sz="6" w:space="0" w:color="000000"/>
          <w:bottom w:val="inset" w:sz="6" w:space="0" w:color="000000"/>
          <w:right w:val="in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3"/>
        <w:gridCol w:w="4906"/>
        <w:gridCol w:w="754"/>
        <w:gridCol w:w="1236"/>
        <w:gridCol w:w="836"/>
        <w:gridCol w:w="1765"/>
      </w:tblGrid>
      <w:tr w:rsidR="00F5652C" w:rsidRPr="000D73E3" w:rsidTr="00A75BDB">
        <w:trPr>
          <w:trHeight w:val="380"/>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0D73E3" w:rsidRDefault="00F5652C" w:rsidP="008814AB">
            <w:pPr>
              <w:spacing w:before="48" w:after="48"/>
              <w:jc w:val="center"/>
              <w:rPr>
                <w:rFonts w:eastAsia="Times New Roman" w:cs="Times New Roman"/>
                <w:b/>
                <w:color w:val="000000"/>
                <w:sz w:val="20"/>
                <w:szCs w:val="20"/>
              </w:rPr>
            </w:pPr>
            <w:r w:rsidRPr="000D73E3">
              <w:rPr>
                <w:rFonts w:eastAsia="Times New Roman" w:cs="Times New Roman"/>
                <w:b/>
                <w:color w:val="000000"/>
                <w:sz w:val="20"/>
                <w:szCs w:val="20"/>
              </w:rPr>
              <w:t>Ред. број</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0D73E3" w:rsidRDefault="00F5652C" w:rsidP="008814AB">
            <w:pPr>
              <w:spacing w:before="48" w:after="48"/>
              <w:jc w:val="center"/>
              <w:rPr>
                <w:rFonts w:eastAsia="Times New Roman" w:cs="Times New Roman"/>
                <w:b/>
                <w:color w:val="000000"/>
                <w:sz w:val="20"/>
                <w:szCs w:val="20"/>
              </w:rPr>
            </w:pPr>
            <w:r w:rsidRPr="000D73E3">
              <w:rPr>
                <w:rFonts w:eastAsia="Times New Roman" w:cs="Times New Roman"/>
                <w:b/>
                <w:color w:val="000000"/>
                <w:sz w:val="20"/>
                <w:szCs w:val="20"/>
              </w:rPr>
              <w:t>ОБЛИК</w:t>
            </w:r>
            <w:r w:rsidR="00E7695C">
              <w:rPr>
                <w:rFonts w:eastAsia="Times New Roman" w:cs="Times New Roman"/>
                <w:b/>
                <w:color w:val="000000"/>
                <w:sz w:val="20"/>
                <w:szCs w:val="20"/>
              </w:rPr>
              <w:t xml:space="preserve"> </w:t>
            </w:r>
            <w:r w:rsidRPr="000D73E3">
              <w:rPr>
                <w:rFonts w:eastAsia="Times New Roman" w:cs="Times New Roman"/>
                <w:b/>
                <w:color w:val="000000"/>
                <w:sz w:val="20"/>
                <w:szCs w:val="20"/>
              </w:rPr>
              <w:t>ОБРАЗОВНО-ВАСПИТНОГ</w:t>
            </w:r>
            <w:r w:rsidR="00E7695C">
              <w:rPr>
                <w:rFonts w:eastAsia="Times New Roman" w:cs="Times New Roman"/>
                <w:b/>
                <w:color w:val="000000"/>
                <w:sz w:val="20"/>
                <w:szCs w:val="20"/>
              </w:rPr>
              <w:t xml:space="preserve"> </w:t>
            </w:r>
            <w:r w:rsidRPr="000D73E3">
              <w:rPr>
                <w:rFonts w:eastAsia="Times New Roman" w:cs="Times New Roman"/>
                <w:b/>
                <w:color w:val="000000"/>
                <w:sz w:val="20"/>
                <w:szCs w:val="20"/>
              </w:rPr>
              <w:t>РАДА</w:t>
            </w:r>
          </w:p>
        </w:tc>
        <w:tc>
          <w:tcPr>
            <w:tcW w:w="0" w:type="auto"/>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0D73E3" w:rsidRDefault="00F5652C" w:rsidP="008814AB">
            <w:pPr>
              <w:spacing w:before="48" w:after="48"/>
              <w:jc w:val="center"/>
              <w:rPr>
                <w:rFonts w:eastAsia="Times New Roman" w:cs="Times New Roman"/>
                <w:b/>
                <w:color w:val="000000"/>
                <w:sz w:val="20"/>
                <w:szCs w:val="20"/>
              </w:rPr>
            </w:pPr>
            <w:r w:rsidRPr="000D73E3">
              <w:rPr>
                <w:rFonts w:eastAsia="Times New Roman" w:cs="Times New Roman"/>
                <w:b/>
                <w:color w:val="000000"/>
                <w:sz w:val="20"/>
                <w:szCs w:val="20"/>
              </w:rPr>
              <w:t>ПЕТИ</w:t>
            </w:r>
            <w:r w:rsidR="00E7695C">
              <w:rPr>
                <w:rFonts w:eastAsia="Times New Roman" w:cs="Times New Roman"/>
                <w:b/>
                <w:color w:val="000000"/>
                <w:sz w:val="20"/>
                <w:szCs w:val="20"/>
              </w:rPr>
              <w:t xml:space="preserve"> </w:t>
            </w:r>
            <w:r w:rsidRPr="000D73E3">
              <w:rPr>
                <w:rFonts w:eastAsia="Times New Roman" w:cs="Times New Roman"/>
                <w:b/>
                <w:color w:val="000000"/>
                <w:sz w:val="20"/>
                <w:szCs w:val="20"/>
              </w:rPr>
              <w:t>РАЗРЕД</w:t>
            </w:r>
          </w:p>
        </w:tc>
        <w:tc>
          <w:tcPr>
            <w:tcW w:w="2460" w:type="dxa"/>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0D73E3" w:rsidRDefault="00F5652C" w:rsidP="008814AB">
            <w:pPr>
              <w:spacing w:before="48" w:after="48"/>
              <w:jc w:val="center"/>
              <w:rPr>
                <w:rFonts w:eastAsia="Times New Roman" w:cs="Times New Roman"/>
                <w:b/>
                <w:color w:val="000000"/>
                <w:sz w:val="20"/>
                <w:szCs w:val="20"/>
              </w:rPr>
            </w:pPr>
            <w:r w:rsidRPr="000D73E3">
              <w:rPr>
                <w:rFonts w:eastAsia="Times New Roman" w:cs="Times New Roman"/>
                <w:b/>
                <w:color w:val="000000"/>
                <w:sz w:val="20"/>
                <w:szCs w:val="20"/>
              </w:rPr>
              <w:t>ШЕСТИ</w:t>
            </w:r>
            <w:r w:rsidR="00E7695C">
              <w:rPr>
                <w:rFonts w:eastAsia="Times New Roman" w:cs="Times New Roman"/>
                <w:b/>
                <w:color w:val="000000"/>
                <w:sz w:val="20"/>
                <w:szCs w:val="20"/>
              </w:rPr>
              <w:t xml:space="preserve"> </w:t>
            </w:r>
            <w:r w:rsidRPr="000D73E3">
              <w:rPr>
                <w:rFonts w:eastAsia="Times New Roman" w:cs="Times New Roman"/>
                <w:b/>
                <w:color w:val="000000"/>
                <w:sz w:val="20"/>
                <w:szCs w:val="20"/>
              </w:rPr>
              <w:t>РАЗРЕД</w:t>
            </w:r>
          </w:p>
        </w:tc>
      </w:tr>
      <w:tr w:rsidR="00F5652C" w:rsidRPr="000D73E3" w:rsidTr="00A75BDB">
        <w:trPr>
          <w:trHeight w:val="362"/>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0D73E3" w:rsidRDefault="00F5652C" w:rsidP="008814AB">
            <w:pPr>
              <w:rPr>
                <w:rFonts w:eastAsia="Times New Roman" w:cs="Times New Roman"/>
                <w:b/>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0D73E3" w:rsidRDefault="00F5652C" w:rsidP="008814AB">
            <w:pPr>
              <w:rPr>
                <w:rFonts w:eastAsia="Times New Roman"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нед.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год.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нед.</w:t>
            </w:r>
          </w:p>
        </w:tc>
        <w:tc>
          <w:tcPr>
            <w:tcW w:w="15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год.</w:t>
            </w:r>
          </w:p>
        </w:tc>
      </w:tr>
      <w:tr w:rsidR="00F5652C" w:rsidRPr="000D73E3" w:rsidTr="00A75BDB">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0D73E3" w:rsidRDefault="00F5652C" w:rsidP="008814AB">
            <w:pPr>
              <w:spacing w:before="48" w:after="48"/>
              <w:jc w:val="center"/>
              <w:rPr>
                <w:rFonts w:eastAsia="Times New Roman" w:cs="Times New Roman"/>
                <w:b/>
                <w:color w:val="000000"/>
                <w:sz w:val="20"/>
                <w:szCs w:val="20"/>
              </w:rPr>
            </w:pPr>
            <w:r w:rsidRPr="000D73E3">
              <w:rPr>
                <w:rFonts w:eastAsia="Times New Roman" w:cs="Times New Roman"/>
                <w:b/>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rPr>
                <w:rFonts w:eastAsia="Times New Roman" w:cs="Times New Roman"/>
                <w:color w:val="000000"/>
                <w:sz w:val="20"/>
                <w:szCs w:val="20"/>
              </w:rPr>
            </w:pPr>
            <w:r w:rsidRPr="000D73E3">
              <w:rPr>
                <w:rFonts w:eastAsia="Times New Roman" w:cs="Times New Roman"/>
                <w:color w:val="000000"/>
                <w:sz w:val="20"/>
                <w:szCs w:val="20"/>
              </w:rPr>
              <w:t>Редовна</w:t>
            </w:r>
            <w:r w:rsidR="00E7695C">
              <w:rPr>
                <w:rFonts w:eastAsia="Times New Roman" w:cs="Times New Roman"/>
                <w:color w:val="000000"/>
                <w:sz w:val="20"/>
                <w:szCs w:val="20"/>
              </w:rPr>
              <w:t xml:space="preserve"> </w:t>
            </w:r>
            <w:r w:rsidRPr="000D73E3">
              <w:rPr>
                <w:rFonts w:eastAsia="Times New Roman" w:cs="Times New Roman"/>
                <w:color w:val="000000"/>
                <w:sz w:val="20"/>
                <w:szCs w:val="20"/>
              </w:rPr>
              <w:t>настава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27-30*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1026-1134*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28-31*</w:t>
            </w:r>
          </w:p>
        </w:tc>
        <w:tc>
          <w:tcPr>
            <w:tcW w:w="1592"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1062-1170*</w:t>
            </w:r>
          </w:p>
        </w:tc>
      </w:tr>
      <w:tr w:rsidR="00F5652C" w:rsidRPr="000D73E3" w:rsidTr="00A75BDB">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0D73E3" w:rsidRDefault="00F5652C" w:rsidP="008814AB">
            <w:pPr>
              <w:spacing w:before="48" w:after="48"/>
              <w:jc w:val="center"/>
              <w:rPr>
                <w:rFonts w:eastAsia="Times New Roman" w:cs="Times New Roman"/>
                <w:b/>
                <w:color w:val="000000"/>
                <w:sz w:val="20"/>
                <w:szCs w:val="20"/>
              </w:rPr>
            </w:pPr>
            <w:r w:rsidRPr="000D73E3">
              <w:rPr>
                <w:rFonts w:eastAsia="Times New Roman" w:cs="Times New Roman"/>
                <w:b/>
                <w:color w:val="000000"/>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rPr>
                <w:rFonts w:eastAsia="Times New Roman" w:cs="Times New Roman"/>
                <w:color w:val="000000"/>
                <w:sz w:val="20"/>
                <w:szCs w:val="20"/>
              </w:rPr>
            </w:pPr>
            <w:r w:rsidRPr="000D73E3">
              <w:rPr>
                <w:rFonts w:eastAsia="Times New Roman" w:cs="Times New Roman"/>
                <w:color w:val="000000"/>
                <w:sz w:val="20"/>
                <w:szCs w:val="20"/>
              </w:rPr>
              <w:t>Слободне</w:t>
            </w:r>
            <w:r w:rsidR="00E7695C">
              <w:rPr>
                <w:rFonts w:eastAsia="Times New Roman" w:cs="Times New Roman"/>
                <w:color w:val="000000"/>
                <w:sz w:val="20"/>
                <w:szCs w:val="20"/>
              </w:rPr>
              <w:t xml:space="preserve"> </w:t>
            </w:r>
            <w:r w:rsidRPr="000D73E3">
              <w:rPr>
                <w:rFonts w:eastAsia="Times New Roman" w:cs="Times New Roman"/>
                <w:color w:val="000000"/>
                <w:sz w:val="20"/>
                <w:szCs w:val="20"/>
              </w:rPr>
              <w:t>наставне</w:t>
            </w:r>
            <w:r w:rsidR="00E7695C">
              <w:rPr>
                <w:rFonts w:eastAsia="Times New Roman" w:cs="Times New Roman"/>
                <w:color w:val="000000"/>
                <w:sz w:val="20"/>
                <w:szCs w:val="20"/>
              </w:rPr>
              <w:t xml:space="preserve"> </w:t>
            </w:r>
            <w:r w:rsidRPr="000D73E3">
              <w:rPr>
                <w:rFonts w:eastAsia="Times New Roman" w:cs="Times New Roman"/>
                <w:color w:val="000000"/>
                <w:sz w:val="20"/>
                <w:szCs w:val="20"/>
              </w:rPr>
              <w:t>активности</w:t>
            </w:r>
            <w:r w:rsidRPr="000D73E3">
              <w:rPr>
                <w:rFonts w:eastAsia="Times New Roman" w:cs="Times New Roman"/>
                <w:b/>
                <w:bCs/>
                <w:color w:val="000000"/>
                <w:sz w:val="20"/>
                <w:szCs w:val="20"/>
                <w:vertAlign w:val="superscript"/>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1</w:t>
            </w:r>
          </w:p>
        </w:tc>
        <w:tc>
          <w:tcPr>
            <w:tcW w:w="1592"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36</w:t>
            </w:r>
          </w:p>
        </w:tc>
      </w:tr>
      <w:tr w:rsidR="00F5652C" w:rsidRPr="000D73E3" w:rsidTr="00A75BDB">
        <w:trPr>
          <w:trHeight w:val="36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0D73E3" w:rsidRDefault="00F5652C" w:rsidP="008814AB">
            <w:pPr>
              <w:spacing w:before="48" w:after="48"/>
              <w:jc w:val="center"/>
              <w:rPr>
                <w:rFonts w:eastAsia="Times New Roman" w:cs="Times New Roman"/>
                <w:b/>
                <w:color w:val="000000"/>
                <w:sz w:val="20"/>
                <w:szCs w:val="20"/>
              </w:rPr>
            </w:pPr>
            <w:r w:rsidRPr="000D73E3">
              <w:rPr>
                <w:rFonts w:eastAsia="Times New Roman" w:cs="Times New Roman"/>
                <w:b/>
                <w:color w:val="00000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rPr>
                <w:rFonts w:eastAsia="Times New Roman" w:cs="Times New Roman"/>
                <w:color w:val="000000"/>
                <w:sz w:val="20"/>
                <w:szCs w:val="20"/>
              </w:rPr>
            </w:pPr>
            <w:r w:rsidRPr="000D73E3">
              <w:rPr>
                <w:rFonts w:eastAsia="Times New Roman" w:cs="Times New Roman"/>
                <w:color w:val="000000"/>
                <w:sz w:val="20"/>
                <w:szCs w:val="20"/>
              </w:rPr>
              <w:t>Допунска</w:t>
            </w:r>
            <w:r w:rsidR="00E7695C">
              <w:rPr>
                <w:rFonts w:eastAsia="Times New Roman" w:cs="Times New Roman"/>
                <w:color w:val="000000"/>
                <w:sz w:val="20"/>
                <w:szCs w:val="20"/>
              </w:rPr>
              <w:t xml:space="preserve"> </w:t>
            </w:r>
            <w:r w:rsidRPr="000D73E3">
              <w:rPr>
                <w:rFonts w:eastAsia="Times New Roman" w:cs="Times New Roman"/>
                <w:color w:val="000000"/>
                <w:sz w:val="20"/>
                <w:szCs w:val="20"/>
              </w:rPr>
              <w:t>настава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1</w:t>
            </w:r>
          </w:p>
        </w:tc>
        <w:tc>
          <w:tcPr>
            <w:tcW w:w="1592"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36</w:t>
            </w:r>
          </w:p>
        </w:tc>
      </w:tr>
      <w:tr w:rsidR="00F5652C" w:rsidRPr="000D73E3" w:rsidTr="00A75BDB">
        <w:trPr>
          <w:trHeight w:val="34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0D73E3" w:rsidRDefault="00F5652C" w:rsidP="008814AB">
            <w:pPr>
              <w:spacing w:before="48" w:after="48"/>
              <w:jc w:val="center"/>
              <w:rPr>
                <w:rFonts w:eastAsia="Times New Roman" w:cs="Times New Roman"/>
                <w:b/>
                <w:color w:val="000000"/>
                <w:sz w:val="20"/>
                <w:szCs w:val="20"/>
              </w:rPr>
            </w:pPr>
            <w:r w:rsidRPr="000D73E3">
              <w:rPr>
                <w:rFonts w:eastAsia="Times New Roman" w:cs="Times New Roman"/>
                <w:b/>
                <w:color w:val="000000"/>
                <w:sz w:val="20"/>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rPr>
                <w:rFonts w:eastAsia="Times New Roman" w:cs="Times New Roman"/>
                <w:color w:val="000000"/>
                <w:sz w:val="20"/>
                <w:szCs w:val="20"/>
              </w:rPr>
            </w:pPr>
            <w:r w:rsidRPr="000D73E3">
              <w:rPr>
                <w:rFonts w:eastAsia="Times New Roman" w:cs="Times New Roman"/>
                <w:color w:val="000000"/>
                <w:sz w:val="20"/>
                <w:szCs w:val="20"/>
              </w:rPr>
              <w:t>Додатна</w:t>
            </w:r>
            <w:r w:rsidR="00E7695C">
              <w:rPr>
                <w:rFonts w:eastAsia="Times New Roman" w:cs="Times New Roman"/>
                <w:color w:val="000000"/>
                <w:sz w:val="20"/>
                <w:szCs w:val="20"/>
              </w:rPr>
              <w:t xml:space="preserve"> </w:t>
            </w:r>
            <w:r w:rsidRPr="000D73E3">
              <w:rPr>
                <w:rFonts w:eastAsia="Times New Roman" w:cs="Times New Roman"/>
                <w:color w:val="000000"/>
                <w:sz w:val="20"/>
                <w:szCs w:val="20"/>
              </w:rPr>
              <w:t>настава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1</w:t>
            </w:r>
          </w:p>
        </w:tc>
        <w:tc>
          <w:tcPr>
            <w:tcW w:w="1592"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0D73E3" w:rsidRDefault="00F5652C" w:rsidP="008814AB">
            <w:pPr>
              <w:spacing w:before="48" w:after="48"/>
              <w:jc w:val="center"/>
              <w:rPr>
                <w:rFonts w:eastAsia="Times New Roman" w:cs="Times New Roman"/>
                <w:color w:val="000000"/>
                <w:sz w:val="20"/>
                <w:szCs w:val="20"/>
              </w:rPr>
            </w:pPr>
            <w:r w:rsidRPr="000D73E3">
              <w:rPr>
                <w:rFonts w:eastAsia="Times New Roman" w:cs="Times New Roman"/>
                <w:color w:val="000000"/>
                <w:sz w:val="20"/>
                <w:szCs w:val="20"/>
              </w:rPr>
              <w:t>36</w:t>
            </w:r>
          </w:p>
        </w:tc>
      </w:tr>
    </w:tbl>
    <w:p w:rsidR="00B76257" w:rsidRPr="00F25C1F" w:rsidRDefault="00B76257" w:rsidP="00D2155E">
      <w:pPr>
        <w:rPr>
          <w:b/>
          <w:sz w:val="28"/>
          <w:szCs w:val="28"/>
        </w:rPr>
      </w:pPr>
    </w:p>
    <w:tbl>
      <w:tblPr>
        <w:tblW w:w="0" w:type="auto"/>
        <w:tblCellSpacing w:w="0" w:type="dxa"/>
        <w:tblBorders>
          <w:top w:val="inset" w:sz="6" w:space="0" w:color="000000"/>
          <w:left w:val="inset" w:sz="6" w:space="0" w:color="000000"/>
          <w:bottom w:val="inset" w:sz="6" w:space="0" w:color="000000"/>
          <w:right w:val="in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40"/>
        <w:gridCol w:w="5062"/>
        <w:gridCol w:w="1369"/>
        <w:gridCol w:w="1343"/>
        <w:gridCol w:w="1305"/>
        <w:gridCol w:w="732"/>
      </w:tblGrid>
      <w:tr w:rsidR="00F5652C" w:rsidRPr="009324CC" w:rsidTr="00252A2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9324CC" w:rsidRDefault="00F5652C" w:rsidP="008814AB">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Ред. број</w:t>
            </w:r>
          </w:p>
        </w:tc>
        <w:tc>
          <w:tcPr>
            <w:tcW w:w="5062" w:type="dxa"/>
            <w:vMerge w:val="restart"/>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9324CC" w:rsidRDefault="00F5652C" w:rsidP="008814AB">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ОСТАЛИ</w:t>
            </w:r>
            <w:r w:rsidR="00E7695C"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ОБЛИЦИ</w:t>
            </w:r>
            <w:r w:rsidR="00E7695C"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ОБРАЗОВНО-ВАСПИТНОГ</w:t>
            </w:r>
            <w:r w:rsidR="00E7695C"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РАДА</w:t>
            </w:r>
          </w:p>
        </w:tc>
        <w:tc>
          <w:tcPr>
            <w:tcW w:w="2712" w:type="dxa"/>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9324CC" w:rsidRDefault="00F5652C" w:rsidP="008814AB">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ПЕТИ</w:t>
            </w:r>
            <w:r w:rsidR="00E7695C" w:rsidRPr="009324CC">
              <w:rPr>
                <w:rFonts w:eastAsia="Times New Roman" w:cs="Times New Roman"/>
                <w:b/>
                <w:color w:val="000000"/>
                <w:sz w:val="20"/>
                <w:szCs w:val="20"/>
              </w:rPr>
              <w:t xml:space="preserve"> </w:t>
            </w:r>
            <w:r w:rsidRPr="009324CC">
              <w:rPr>
                <w:rFonts w:eastAsia="Times New Roman" w:cs="Times New Roman"/>
                <w:b/>
                <w:color w:val="000000"/>
                <w:sz w:val="20"/>
                <w:szCs w:val="20"/>
              </w:rPr>
              <w:t>РАЗРЕД</w:t>
            </w:r>
          </w:p>
        </w:tc>
        <w:tc>
          <w:tcPr>
            <w:tcW w:w="2037" w:type="dxa"/>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9324CC" w:rsidRDefault="00F5652C" w:rsidP="000D73E3">
            <w:pPr>
              <w:spacing w:before="48" w:after="48"/>
              <w:jc w:val="center"/>
              <w:rPr>
                <w:rFonts w:eastAsia="Times New Roman" w:cs="Times New Roman"/>
                <w:b/>
                <w:color w:val="000000"/>
                <w:sz w:val="20"/>
                <w:szCs w:val="20"/>
              </w:rPr>
            </w:pPr>
            <w:r w:rsidRPr="009324CC">
              <w:rPr>
                <w:rFonts w:eastAsia="Times New Roman" w:cs="Times New Roman"/>
                <w:b/>
                <w:color w:val="000000"/>
                <w:sz w:val="20"/>
                <w:szCs w:val="20"/>
              </w:rPr>
              <w:t>ШЕСТИ</w:t>
            </w:r>
            <w:r w:rsidR="00E7695C" w:rsidRPr="009324CC">
              <w:rPr>
                <w:rFonts w:eastAsia="Times New Roman" w:cs="Times New Roman"/>
                <w:b/>
                <w:color w:val="000000"/>
                <w:sz w:val="20"/>
                <w:szCs w:val="20"/>
              </w:rPr>
              <w:t xml:space="preserve"> Р</w:t>
            </w:r>
            <w:r w:rsidRPr="009324CC">
              <w:rPr>
                <w:rFonts w:eastAsia="Times New Roman" w:cs="Times New Roman"/>
                <w:b/>
                <w:color w:val="000000"/>
                <w:sz w:val="20"/>
                <w:szCs w:val="20"/>
              </w:rPr>
              <w:t>АЗРЕД</w:t>
            </w:r>
          </w:p>
        </w:tc>
      </w:tr>
      <w:tr w:rsidR="00F5652C" w:rsidRPr="009324CC" w:rsidTr="00252A26">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rsidR="00F5652C" w:rsidRPr="009324CC" w:rsidRDefault="00F5652C" w:rsidP="008814AB">
            <w:pPr>
              <w:rPr>
                <w:rFonts w:eastAsia="Times New Roman" w:cs="Times New Roman"/>
                <w:b/>
                <w:color w:val="000000"/>
                <w:sz w:val="20"/>
                <w:szCs w:val="20"/>
              </w:rPr>
            </w:pPr>
          </w:p>
        </w:tc>
        <w:tc>
          <w:tcPr>
            <w:tcW w:w="506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5652C" w:rsidRPr="009324CC" w:rsidRDefault="00F5652C" w:rsidP="008814AB">
            <w:pPr>
              <w:rPr>
                <w:rFonts w:eastAsia="Times New Roman" w:cs="Times New Roman"/>
                <w:color w:val="000000"/>
                <w:sz w:val="20"/>
                <w:szCs w:val="20"/>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нед.</w:t>
            </w:r>
          </w:p>
        </w:tc>
        <w:tc>
          <w:tcPr>
            <w:tcW w:w="1343"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год.</w:t>
            </w:r>
          </w:p>
        </w:tc>
        <w:tc>
          <w:tcPr>
            <w:tcW w:w="1305"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нед.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год.</w:t>
            </w:r>
          </w:p>
        </w:tc>
      </w:tr>
      <w:tr w:rsidR="00F5652C" w:rsidRPr="009324CC" w:rsidTr="00252A2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9324CC" w:rsidRDefault="00F5652C" w:rsidP="008814AB">
            <w:pPr>
              <w:spacing w:before="48" w:after="48"/>
              <w:rPr>
                <w:rFonts w:eastAsia="Times New Roman" w:cs="Times New Roman"/>
                <w:b/>
                <w:color w:val="000000"/>
                <w:sz w:val="20"/>
                <w:szCs w:val="20"/>
              </w:rPr>
            </w:pPr>
            <w:r w:rsidRPr="009324CC">
              <w:rPr>
                <w:rFonts w:eastAsia="Times New Roman" w:cs="Times New Roman"/>
                <w:b/>
                <w:color w:val="000000"/>
                <w:sz w:val="20"/>
                <w:szCs w:val="20"/>
              </w:rPr>
              <w:t>1.</w:t>
            </w:r>
          </w:p>
        </w:tc>
        <w:tc>
          <w:tcPr>
            <w:tcW w:w="5062"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rPr>
                <w:rFonts w:eastAsia="Times New Roman" w:cs="Times New Roman"/>
                <w:color w:val="000000"/>
                <w:sz w:val="20"/>
                <w:szCs w:val="20"/>
              </w:rPr>
            </w:pPr>
            <w:r w:rsidRPr="009324CC">
              <w:rPr>
                <w:rFonts w:eastAsia="Times New Roman" w:cs="Times New Roman"/>
                <w:color w:val="000000"/>
                <w:sz w:val="20"/>
                <w:szCs w:val="20"/>
              </w:rPr>
              <w:t>Час</w:t>
            </w:r>
            <w:r w:rsidR="00E7695C" w:rsidRPr="009324CC">
              <w:rPr>
                <w:rFonts w:eastAsia="Times New Roman" w:cs="Times New Roman"/>
                <w:color w:val="000000"/>
                <w:sz w:val="20"/>
                <w:szCs w:val="20"/>
              </w:rPr>
              <w:t xml:space="preserve"> </w:t>
            </w:r>
            <w:r w:rsidRPr="009324CC">
              <w:rPr>
                <w:rFonts w:eastAsia="Times New Roman" w:cs="Times New Roman"/>
                <w:color w:val="000000"/>
                <w:sz w:val="20"/>
                <w:szCs w:val="20"/>
              </w:rPr>
              <w:t>одељењског</w:t>
            </w:r>
            <w:r w:rsidR="00E7695C" w:rsidRPr="009324CC">
              <w:rPr>
                <w:rFonts w:eastAsia="Times New Roman" w:cs="Times New Roman"/>
                <w:color w:val="000000"/>
                <w:sz w:val="20"/>
                <w:szCs w:val="20"/>
              </w:rPr>
              <w:t xml:space="preserve"> </w:t>
            </w:r>
            <w:r w:rsidRPr="009324CC">
              <w:rPr>
                <w:rFonts w:eastAsia="Times New Roman" w:cs="Times New Roman"/>
                <w:color w:val="000000"/>
                <w:sz w:val="20"/>
                <w:szCs w:val="20"/>
              </w:rPr>
              <w:t>старешине</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343"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1305"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r>
      <w:tr w:rsidR="00F5652C" w:rsidRPr="009324CC" w:rsidTr="00252A2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9324CC" w:rsidRDefault="00F5652C" w:rsidP="008814AB">
            <w:pPr>
              <w:spacing w:before="48" w:after="48"/>
              <w:rPr>
                <w:rFonts w:eastAsia="Times New Roman" w:cs="Times New Roman"/>
                <w:b/>
                <w:color w:val="000000"/>
                <w:sz w:val="20"/>
                <w:szCs w:val="20"/>
              </w:rPr>
            </w:pPr>
            <w:r w:rsidRPr="009324CC">
              <w:rPr>
                <w:rFonts w:eastAsia="Times New Roman" w:cs="Times New Roman"/>
                <w:b/>
                <w:color w:val="000000"/>
                <w:sz w:val="20"/>
                <w:szCs w:val="20"/>
              </w:rPr>
              <w:t>2.</w:t>
            </w:r>
          </w:p>
        </w:tc>
        <w:tc>
          <w:tcPr>
            <w:tcW w:w="5062"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rPr>
                <w:rFonts w:eastAsia="Times New Roman" w:cs="Times New Roman"/>
                <w:color w:val="000000"/>
                <w:sz w:val="20"/>
                <w:szCs w:val="20"/>
              </w:rPr>
            </w:pPr>
            <w:r w:rsidRPr="009324CC">
              <w:rPr>
                <w:rFonts w:eastAsia="Times New Roman" w:cs="Times New Roman"/>
                <w:color w:val="000000"/>
                <w:sz w:val="20"/>
                <w:szCs w:val="20"/>
              </w:rPr>
              <w:t>Ваннаставне</w:t>
            </w:r>
            <w:r w:rsidR="00E7695C" w:rsidRPr="009324CC">
              <w:rPr>
                <w:rFonts w:eastAsia="Times New Roman" w:cs="Times New Roman"/>
                <w:color w:val="000000"/>
                <w:sz w:val="20"/>
                <w:szCs w:val="20"/>
              </w:rPr>
              <w:t xml:space="preserve"> </w:t>
            </w:r>
            <w:r w:rsidRPr="009324CC">
              <w:rPr>
                <w:rFonts w:eastAsia="Times New Roman" w:cs="Times New Roman"/>
                <w:color w:val="000000"/>
                <w:sz w:val="20"/>
                <w:szCs w:val="20"/>
              </w:rPr>
              <w:t>активности</w:t>
            </w:r>
            <w:r w:rsidRPr="009324CC">
              <w:rPr>
                <w:rFonts w:eastAsia="Times New Roman" w:cs="Times New Roman"/>
                <w:b/>
                <w:bCs/>
                <w:color w:val="000000"/>
                <w:sz w:val="20"/>
                <w:szCs w:val="20"/>
                <w:vertAlign w:val="superscript"/>
              </w:rPr>
              <w:t>8</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1343"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c>
          <w:tcPr>
            <w:tcW w:w="1305"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36</w:t>
            </w:r>
          </w:p>
        </w:tc>
      </w:tr>
      <w:tr w:rsidR="00F5652C" w:rsidRPr="009324CC" w:rsidTr="00252A2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F5652C" w:rsidRPr="009324CC" w:rsidRDefault="00F5652C" w:rsidP="008814AB">
            <w:pPr>
              <w:spacing w:before="48" w:after="48"/>
              <w:rPr>
                <w:rFonts w:eastAsia="Times New Roman" w:cs="Times New Roman"/>
                <w:b/>
                <w:color w:val="000000"/>
                <w:sz w:val="20"/>
                <w:szCs w:val="20"/>
              </w:rPr>
            </w:pPr>
            <w:r w:rsidRPr="009324CC">
              <w:rPr>
                <w:rFonts w:eastAsia="Times New Roman" w:cs="Times New Roman"/>
                <w:b/>
                <w:color w:val="000000"/>
                <w:sz w:val="20"/>
                <w:szCs w:val="20"/>
              </w:rPr>
              <w:t>3.</w:t>
            </w:r>
          </w:p>
        </w:tc>
        <w:tc>
          <w:tcPr>
            <w:tcW w:w="5062"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rPr>
                <w:rFonts w:eastAsia="Times New Roman" w:cs="Times New Roman"/>
                <w:color w:val="000000"/>
                <w:sz w:val="20"/>
                <w:szCs w:val="20"/>
              </w:rPr>
            </w:pPr>
            <w:r w:rsidRPr="009324CC">
              <w:rPr>
                <w:rFonts w:eastAsia="Times New Roman" w:cs="Times New Roman"/>
                <w:color w:val="000000"/>
                <w:sz w:val="20"/>
                <w:szCs w:val="20"/>
              </w:rPr>
              <w:t>Екскурзија</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До 2 дана</w:t>
            </w:r>
            <w:r w:rsidR="00893A6C" w:rsidRPr="009324CC">
              <w:rPr>
                <w:rFonts w:eastAsia="Times New Roman" w:cs="Times New Roman"/>
                <w:color w:val="000000"/>
                <w:sz w:val="20"/>
                <w:szCs w:val="20"/>
              </w:rPr>
              <w:t xml:space="preserve"> </w:t>
            </w:r>
            <w:r w:rsidRPr="009324CC">
              <w:rPr>
                <w:rFonts w:eastAsia="Times New Roman" w:cs="Times New Roman"/>
                <w:color w:val="000000"/>
                <w:sz w:val="20"/>
                <w:szCs w:val="20"/>
              </w:rPr>
              <w:t>годишње</w:t>
            </w:r>
          </w:p>
        </w:tc>
        <w:tc>
          <w:tcPr>
            <w:tcW w:w="1343"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spacing w:before="48" w:after="48"/>
              <w:jc w:val="center"/>
              <w:rPr>
                <w:rFonts w:eastAsia="Times New Roman" w:cs="Times New Roman"/>
                <w:color w:val="000000"/>
                <w:sz w:val="20"/>
                <w:szCs w:val="20"/>
              </w:rPr>
            </w:pPr>
            <w:r w:rsidRPr="009324CC">
              <w:rPr>
                <w:rFonts w:eastAsia="Times New Roman" w:cs="Times New Roman"/>
                <w:color w:val="000000"/>
                <w:sz w:val="20"/>
                <w:szCs w:val="20"/>
              </w:rPr>
              <w:t>До 2 дана</w:t>
            </w:r>
            <w:r w:rsidR="00893A6C" w:rsidRPr="009324CC">
              <w:rPr>
                <w:rFonts w:eastAsia="Times New Roman" w:cs="Times New Roman"/>
                <w:color w:val="000000"/>
                <w:sz w:val="20"/>
                <w:szCs w:val="20"/>
              </w:rPr>
              <w:t xml:space="preserve"> </w:t>
            </w:r>
            <w:r w:rsidRPr="009324CC">
              <w:rPr>
                <w:rFonts w:eastAsia="Times New Roman" w:cs="Times New Roman"/>
                <w:color w:val="000000"/>
                <w:sz w:val="20"/>
                <w:szCs w:val="20"/>
              </w:rPr>
              <w:t>годишње</w:t>
            </w:r>
          </w:p>
        </w:tc>
        <w:tc>
          <w:tcPr>
            <w:tcW w:w="1305" w:type="dxa"/>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rPr>
                <w:rFonts w:eastAsia="Times New Roman" w:cs="Times New Roman"/>
                <w:color w:val="000000"/>
                <w:sz w:val="20"/>
                <w:szCs w:val="20"/>
              </w:rPr>
            </w:pPr>
            <w:r w:rsidRPr="009324CC">
              <w:rPr>
                <w:rFonts w:eastAsia="Times New Roman" w:cs="Times New Roman"/>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5652C" w:rsidRPr="009324CC" w:rsidRDefault="00F5652C" w:rsidP="008814AB">
            <w:pPr>
              <w:rPr>
                <w:rFonts w:eastAsia="Times New Roman" w:cs="Times New Roman"/>
                <w:color w:val="000000"/>
                <w:sz w:val="20"/>
                <w:szCs w:val="20"/>
              </w:rPr>
            </w:pPr>
            <w:r w:rsidRPr="009324CC">
              <w:rPr>
                <w:rFonts w:eastAsia="Times New Roman" w:cs="Times New Roman"/>
                <w:color w:val="000000"/>
                <w:sz w:val="20"/>
                <w:szCs w:val="20"/>
              </w:rPr>
              <w:t> </w:t>
            </w:r>
          </w:p>
        </w:tc>
      </w:tr>
    </w:tbl>
    <w:p w:rsidR="009219DB" w:rsidRPr="009324CC" w:rsidRDefault="002871D9" w:rsidP="00F75860">
      <w:pPr>
        <w:pStyle w:val="Naslov2"/>
      </w:pPr>
      <w:bookmarkStart w:id="30" w:name="_Toc524385450"/>
      <w:r w:rsidRPr="009324CC">
        <w:t>Изборна настава</w:t>
      </w:r>
      <w:bookmarkEnd w:id="30"/>
    </w:p>
    <w:p w:rsidR="00DA27A6" w:rsidRPr="009324CC" w:rsidRDefault="001A62C6" w:rsidP="009219DB">
      <w:pPr>
        <w:ind w:firstLine="720"/>
        <w:jc w:val="both"/>
        <w:rPr>
          <w:rFonts w:cs="Times New Roman"/>
          <w:b/>
          <w:color w:val="000080"/>
          <w:szCs w:val="24"/>
          <w:lang w:val="sr-Cyrl-CS"/>
        </w:rPr>
      </w:pPr>
      <w:r w:rsidRPr="009324CC">
        <w:rPr>
          <w:rFonts w:cs="Times New Roman"/>
          <w:szCs w:val="24"/>
          <w:lang w:val="sr-Cyrl-CS"/>
        </w:rPr>
        <w:t>Од школске 2017/2018. године Министарство просвете, науке и технолошког развоја увело је нови наставни план и програм за ученике петог разред, где је предвиђено да ученици изучавају три нова наставна предмета и то: Техника и технологија, Физичко и здравствено васпитање, и Информатика и рачунарство. Наставни предмет, Информатика и рачунарство, ученици пет</w:t>
      </w:r>
      <w:r w:rsidR="00A8364F" w:rsidRPr="009324CC">
        <w:rPr>
          <w:rFonts w:cs="Times New Roman"/>
          <w:szCs w:val="24"/>
          <w:lang w:val="sr-Cyrl-CS"/>
        </w:rPr>
        <w:t>ог разреда у школској 2017/18. г</w:t>
      </w:r>
      <w:r w:rsidRPr="009324CC">
        <w:rPr>
          <w:rFonts w:cs="Times New Roman"/>
          <w:szCs w:val="24"/>
          <w:lang w:val="sr-Cyrl-CS"/>
        </w:rPr>
        <w:t>одини изучавају у статусу обавезног наставног предмета.</w:t>
      </w:r>
    </w:p>
    <w:p w:rsidR="00DA27A6" w:rsidRPr="009324CC" w:rsidRDefault="00400F70" w:rsidP="00DA27A6">
      <w:pPr>
        <w:ind w:firstLine="720"/>
        <w:jc w:val="both"/>
        <w:rPr>
          <w:rFonts w:cs="Times New Roman"/>
          <w:szCs w:val="24"/>
          <w:lang w:val="sr-Cyrl-CS"/>
        </w:rPr>
      </w:pPr>
      <w:r w:rsidRPr="009324CC">
        <w:rPr>
          <w:rFonts w:cs="Times New Roman"/>
          <w:szCs w:val="24"/>
          <w:lang w:val="sr-Cyrl-CS"/>
        </w:rPr>
        <w:t xml:space="preserve">Од школске 2018/2019. </w:t>
      </w:r>
      <w:r w:rsidR="00A8364F" w:rsidRPr="009324CC">
        <w:rPr>
          <w:rFonts w:cs="Times New Roman"/>
          <w:szCs w:val="24"/>
          <w:lang w:val="sr-Cyrl-CS"/>
        </w:rPr>
        <w:t>Г</w:t>
      </w:r>
      <w:r w:rsidRPr="009324CC">
        <w:rPr>
          <w:rFonts w:cs="Times New Roman"/>
          <w:szCs w:val="24"/>
          <w:lang w:val="sr-Cyrl-CS"/>
        </w:rPr>
        <w:t>одине</w:t>
      </w:r>
      <w:r w:rsidR="00A8364F" w:rsidRPr="009324CC">
        <w:rPr>
          <w:rFonts w:cs="Times New Roman"/>
          <w:szCs w:val="24"/>
          <w:lang w:val="sr-Cyrl-CS"/>
        </w:rPr>
        <w:t xml:space="preserve"> </w:t>
      </w:r>
      <w:r w:rsidRPr="009324CC">
        <w:rPr>
          <w:rFonts w:cs="Times New Roman"/>
          <w:szCs w:val="24"/>
          <w:lang w:val="sr-Cyrl-CS"/>
        </w:rPr>
        <w:t>Министарство просвете, науке и технолошког развоја увело је нови наставни план и пр</w:t>
      </w:r>
      <w:r w:rsidR="00D5596B" w:rsidRPr="009324CC">
        <w:rPr>
          <w:rFonts w:cs="Times New Roman"/>
          <w:szCs w:val="24"/>
          <w:lang w:val="sr-Cyrl-CS"/>
        </w:rPr>
        <w:t>о</w:t>
      </w:r>
      <w:r w:rsidRPr="009324CC">
        <w:rPr>
          <w:rFonts w:cs="Times New Roman"/>
          <w:szCs w:val="24"/>
          <w:lang w:val="sr-Cyrl-CS"/>
        </w:rPr>
        <w:t>грам за ученике првог и петог разреда, где је предвиђено да  ученици  првог разреда имају Пројектну наставу 1 недељно или 36 часа годишње.</w:t>
      </w:r>
    </w:p>
    <w:p w:rsidR="00420568" w:rsidRPr="009324CC" w:rsidRDefault="00420568" w:rsidP="00DA27A6">
      <w:pPr>
        <w:ind w:firstLine="720"/>
        <w:jc w:val="both"/>
        <w:rPr>
          <w:rFonts w:cs="Times New Roman"/>
          <w:szCs w:val="24"/>
          <w:lang w:val="sr-Cyrl-CS"/>
        </w:rPr>
      </w:pPr>
    </w:p>
    <w:p w:rsidR="00420568" w:rsidRPr="009324CC" w:rsidRDefault="00420568" w:rsidP="00420568">
      <w:pPr>
        <w:ind w:firstLine="720"/>
        <w:jc w:val="both"/>
        <w:rPr>
          <w:rFonts w:cs="Times New Roman"/>
          <w:szCs w:val="24"/>
          <w:lang w:val="sr-Cyrl-CS"/>
        </w:rPr>
      </w:pPr>
      <w:r w:rsidRPr="009324CC">
        <w:rPr>
          <w:rFonts w:cs="Times New Roman"/>
          <w:szCs w:val="24"/>
          <w:lang w:val="sr-Cyrl-CS"/>
        </w:rPr>
        <w:t xml:space="preserve">Ученици од 1. до 4.разреда имају </w:t>
      </w:r>
      <w:r w:rsidRPr="009324CC">
        <w:rPr>
          <w:rFonts w:cs="Times New Roman"/>
          <w:b/>
          <w:szCs w:val="24"/>
          <w:lang w:val="sr-Cyrl-CS"/>
        </w:rPr>
        <w:t xml:space="preserve"> изборне наставне предмете</w:t>
      </w:r>
      <w:r w:rsidRPr="009324CC">
        <w:rPr>
          <w:rFonts w:cs="Times New Roman"/>
          <w:szCs w:val="24"/>
          <w:lang w:val="sr-Cyrl-CS"/>
        </w:rPr>
        <w:t>:</w:t>
      </w:r>
    </w:p>
    <w:p w:rsidR="00C75EA1" w:rsidRPr="009324CC" w:rsidRDefault="00420568" w:rsidP="009324CC">
      <w:pPr>
        <w:pStyle w:val="ListParagraph"/>
        <w:numPr>
          <w:ilvl w:val="0"/>
          <w:numId w:val="94"/>
        </w:numPr>
        <w:jc w:val="both"/>
        <w:rPr>
          <w:rFonts w:cs="Times New Roman"/>
          <w:b/>
          <w:szCs w:val="24"/>
          <w:lang w:val="sr-Cyrl-CS"/>
        </w:rPr>
      </w:pPr>
      <w:r w:rsidRPr="009324CC">
        <w:rPr>
          <w:rFonts w:cs="Times New Roman"/>
          <w:szCs w:val="24"/>
          <w:lang w:val="sr-Cyrl-CS"/>
        </w:rPr>
        <w:t>Верска настава/ Гр</w:t>
      </w:r>
      <w:r w:rsidRPr="009324CC">
        <w:rPr>
          <w:rFonts w:cs="Times New Roman"/>
          <w:szCs w:val="24"/>
        </w:rPr>
        <w:t>ађанско</w:t>
      </w:r>
      <w:r w:rsidRPr="009324CC">
        <w:rPr>
          <w:rFonts w:cs="Times New Roman"/>
          <w:szCs w:val="24"/>
          <w:lang w:val="sr-Cyrl-CS"/>
        </w:rPr>
        <w:t xml:space="preserve"> васпитање</w:t>
      </w:r>
    </w:p>
    <w:p w:rsidR="0071218E" w:rsidRPr="009324CC" w:rsidRDefault="0071218E" w:rsidP="00BA3914">
      <w:pPr>
        <w:pStyle w:val="ListParagraph"/>
        <w:ind w:left="1584"/>
        <w:rPr>
          <w:rFonts w:cs="Times New Roman"/>
          <w:b/>
          <w:szCs w:val="24"/>
          <w:lang w:val="ru-RU"/>
        </w:rPr>
      </w:pPr>
      <w:r w:rsidRPr="009324CC">
        <w:rPr>
          <w:rFonts w:cs="Times New Roman"/>
          <w:b/>
          <w:szCs w:val="24"/>
          <w:lang w:val="ru-RU"/>
        </w:rPr>
        <w:t>Облици образовно-васпитног рада којима се остварују обавезни и изборни наставни предмети</w:t>
      </w:r>
    </w:p>
    <w:tbl>
      <w:tblPr>
        <w:tblW w:w="4887" w:type="pct"/>
        <w:tblLook w:val="0000" w:firstRow="0" w:lastRow="0" w:firstColumn="0" w:lastColumn="0" w:noHBand="0" w:noVBand="0"/>
      </w:tblPr>
      <w:tblGrid>
        <w:gridCol w:w="10230"/>
      </w:tblGrid>
      <w:tr w:rsidR="00BA5B19" w:rsidRPr="009324CC" w:rsidTr="00CA19F3">
        <w:trPr>
          <w:trHeight w:val="283"/>
        </w:trPr>
        <w:tc>
          <w:tcPr>
            <w:tcW w:w="5000" w:type="pct"/>
          </w:tcPr>
          <w:p w:rsidR="00BA3914" w:rsidRPr="009324CC" w:rsidRDefault="00BA3914" w:rsidP="00FC12A1">
            <w:pPr>
              <w:pStyle w:val="ListParagraph"/>
              <w:numPr>
                <w:ilvl w:val="0"/>
                <w:numId w:val="94"/>
              </w:numPr>
              <w:rPr>
                <w:rFonts w:cs="Times New Roman"/>
                <w:szCs w:val="24"/>
                <w:lang w:val="sr-Cyrl-CS"/>
              </w:rPr>
            </w:pPr>
            <w:r w:rsidRPr="009324CC">
              <w:rPr>
                <w:rFonts w:cs="Times New Roman"/>
                <w:szCs w:val="24"/>
                <w:lang w:val="sr-Cyrl-CS"/>
              </w:rPr>
              <w:t>Редовна настава</w:t>
            </w:r>
          </w:p>
        </w:tc>
      </w:tr>
      <w:tr w:rsidR="00BA5B19" w:rsidRPr="009324CC" w:rsidTr="00CA19F3">
        <w:trPr>
          <w:trHeight w:val="283"/>
        </w:trPr>
        <w:tc>
          <w:tcPr>
            <w:tcW w:w="5000" w:type="pct"/>
          </w:tcPr>
          <w:p w:rsidR="00BA3914" w:rsidRPr="009324CC" w:rsidRDefault="00BA3914" w:rsidP="00FC12A1">
            <w:pPr>
              <w:pStyle w:val="ListParagraph"/>
              <w:numPr>
                <w:ilvl w:val="0"/>
                <w:numId w:val="94"/>
              </w:numPr>
              <w:rPr>
                <w:rFonts w:cs="Times New Roman"/>
                <w:szCs w:val="24"/>
                <w:lang w:val="sr-Cyrl-CS"/>
              </w:rPr>
            </w:pPr>
            <w:r w:rsidRPr="009324CC">
              <w:rPr>
                <w:rFonts w:cs="Times New Roman"/>
                <w:szCs w:val="24"/>
                <w:lang w:val="sr-Cyrl-CS"/>
              </w:rPr>
              <w:t>Пројектна настав</w:t>
            </w:r>
            <w:r w:rsidR="00C75EA1" w:rsidRPr="009324CC">
              <w:rPr>
                <w:rFonts w:cs="Times New Roman"/>
                <w:szCs w:val="24"/>
                <w:lang w:val="sr-Cyrl-CS"/>
              </w:rPr>
              <w:t>а</w:t>
            </w:r>
          </w:p>
        </w:tc>
      </w:tr>
      <w:tr w:rsidR="00BA5B19" w:rsidRPr="009324CC" w:rsidTr="00CA19F3">
        <w:trPr>
          <w:trHeight w:val="283"/>
        </w:trPr>
        <w:tc>
          <w:tcPr>
            <w:tcW w:w="5000" w:type="pct"/>
          </w:tcPr>
          <w:p w:rsidR="00BA3914" w:rsidRPr="009324CC" w:rsidRDefault="00BA3914" w:rsidP="00FC12A1">
            <w:pPr>
              <w:pStyle w:val="ListParagraph"/>
              <w:numPr>
                <w:ilvl w:val="0"/>
                <w:numId w:val="94"/>
              </w:numPr>
              <w:rPr>
                <w:rFonts w:cs="Times New Roman"/>
                <w:szCs w:val="24"/>
                <w:lang w:val="sr-Cyrl-CS"/>
              </w:rPr>
            </w:pPr>
            <w:r w:rsidRPr="009324CC">
              <w:rPr>
                <w:rFonts w:cs="Times New Roman"/>
                <w:szCs w:val="24"/>
                <w:lang w:val="sr-Cyrl-CS"/>
              </w:rPr>
              <w:t>Допунска настава</w:t>
            </w:r>
          </w:p>
        </w:tc>
      </w:tr>
      <w:tr w:rsidR="00BA5B19" w:rsidRPr="009324CC" w:rsidTr="00CA19F3">
        <w:trPr>
          <w:trHeight w:val="283"/>
        </w:trPr>
        <w:tc>
          <w:tcPr>
            <w:tcW w:w="5000" w:type="pct"/>
          </w:tcPr>
          <w:p w:rsidR="00C75EA1" w:rsidRPr="009324CC" w:rsidRDefault="00BA3914" w:rsidP="00581296">
            <w:pPr>
              <w:pStyle w:val="ListParagraph"/>
              <w:numPr>
                <w:ilvl w:val="0"/>
                <w:numId w:val="94"/>
              </w:numPr>
              <w:rPr>
                <w:rFonts w:cs="Times New Roman"/>
                <w:szCs w:val="24"/>
                <w:lang w:val="sr-Cyrl-CS"/>
              </w:rPr>
            </w:pPr>
            <w:r w:rsidRPr="009324CC">
              <w:rPr>
                <w:rFonts w:cs="Times New Roman"/>
                <w:szCs w:val="24"/>
                <w:lang w:val="sr-Cyrl-CS"/>
              </w:rPr>
              <w:t>Додатни рад (саму у 4. разреду)</w:t>
            </w:r>
          </w:p>
        </w:tc>
      </w:tr>
      <w:tr w:rsidR="00C75EA1" w:rsidRPr="009324CC" w:rsidTr="00CA19F3">
        <w:trPr>
          <w:trHeight w:val="283"/>
        </w:trPr>
        <w:tc>
          <w:tcPr>
            <w:tcW w:w="5000" w:type="pct"/>
          </w:tcPr>
          <w:p w:rsidR="00C75EA1" w:rsidRPr="009324CC" w:rsidRDefault="00BA5B19" w:rsidP="00CA19F3">
            <w:pPr>
              <w:pStyle w:val="ListParagraph"/>
              <w:ind w:left="1584"/>
              <w:rPr>
                <w:rFonts w:cs="Times New Roman"/>
                <w:szCs w:val="24"/>
                <w:u w:val="single"/>
                <w:lang w:val="sr-Cyrl-CS"/>
              </w:rPr>
            </w:pPr>
            <w:r w:rsidRPr="009324CC">
              <w:rPr>
                <w:rFonts w:cs="Times New Roman"/>
                <w:szCs w:val="24"/>
                <w:u w:val="single"/>
                <w:lang w:val="sr-Cyrl-CS"/>
              </w:rPr>
              <w:t>О</w:t>
            </w:r>
            <w:r w:rsidR="00C75EA1" w:rsidRPr="009324CC">
              <w:rPr>
                <w:rFonts w:cs="Times New Roman"/>
                <w:szCs w:val="24"/>
                <w:u w:val="single"/>
                <w:lang w:val="sr-Cyrl-CS"/>
              </w:rPr>
              <w:t>стали облици образовно-васпитног рада</w:t>
            </w:r>
            <w:r w:rsidR="00CA19F3" w:rsidRPr="009324CC">
              <w:rPr>
                <w:rFonts w:cs="Times New Roman"/>
                <w:szCs w:val="24"/>
                <w:u w:val="single"/>
                <w:lang w:val="sr-Cyrl-CS"/>
              </w:rPr>
              <w:t>:</w:t>
            </w:r>
          </w:p>
        </w:tc>
      </w:tr>
      <w:tr w:rsidR="00BA5B19" w:rsidRPr="009324CC" w:rsidTr="00CA19F3">
        <w:trPr>
          <w:trHeight w:val="283"/>
        </w:trPr>
        <w:tc>
          <w:tcPr>
            <w:tcW w:w="5000" w:type="pct"/>
          </w:tcPr>
          <w:p w:rsidR="00BA5B19" w:rsidRPr="009324CC" w:rsidRDefault="00BA5B19" w:rsidP="00FC12A1">
            <w:pPr>
              <w:pStyle w:val="ListParagraph"/>
              <w:numPr>
                <w:ilvl w:val="0"/>
                <w:numId w:val="94"/>
              </w:numPr>
              <w:rPr>
                <w:rFonts w:cs="Times New Roman"/>
                <w:szCs w:val="24"/>
                <w:lang w:val="sr-Cyrl-CS"/>
              </w:rPr>
            </w:pPr>
            <w:r w:rsidRPr="009324CC">
              <w:rPr>
                <w:rFonts w:cs="Times New Roman"/>
                <w:szCs w:val="24"/>
                <w:lang w:val="sr-Cyrl-CS"/>
              </w:rPr>
              <w:t>Час одељењског старешине</w:t>
            </w:r>
          </w:p>
        </w:tc>
      </w:tr>
      <w:tr w:rsidR="00BA5B19" w:rsidRPr="009324CC" w:rsidTr="00CA19F3">
        <w:trPr>
          <w:trHeight w:val="283"/>
        </w:trPr>
        <w:tc>
          <w:tcPr>
            <w:tcW w:w="5000" w:type="pct"/>
          </w:tcPr>
          <w:p w:rsidR="00BA5B19" w:rsidRPr="009324CC" w:rsidRDefault="00BA5B19" w:rsidP="00FC12A1">
            <w:pPr>
              <w:pStyle w:val="ListParagraph"/>
              <w:numPr>
                <w:ilvl w:val="0"/>
                <w:numId w:val="94"/>
              </w:numPr>
              <w:rPr>
                <w:rFonts w:cs="Times New Roman"/>
                <w:szCs w:val="24"/>
                <w:lang w:val="sr-Cyrl-CS"/>
              </w:rPr>
            </w:pPr>
            <w:r w:rsidRPr="009324CC">
              <w:rPr>
                <w:rFonts w:cs="Times New Roman"/>
                <w:szCs w:val="24"/>
                <w:lang w:val="sr-Cyrl-CS"/>
              </w:rPr>
              <w:t>Ваннаставне активности  (друштвене, техничке, хуманитарне, спортске и културне активности)</w:t>
            </w:r>
          </w:p>
        </w:tc>
      </w:tr>
      <w:tr w:rsidR="00BA5B19" w:rsidRPr="009324CC" w:rsidTr="00CA19F3">
        <w:trPr>
          <w:trHeight w:val="283"/>
        </w:trPr>
        <w:tc>
          <w:tcPr>
            <w:tcW w:w="5000" w:type="pct"/>
          </w:tcPr>
          <w:p w:rsidR="00BA5B19" w:rsidRPr="009324CC" w:rsidRDefault="00BA5B19" w:rsidP="00FC12A1">
            <w:pPr>
              <w:pStyle w:val="ListParagraph"/>
              <w:numPr>
                <w:ilvl w:val="0"/>
                <w:numId w:val="94"/>
              </w:numPr>
              <w:rPr>
                <w:rFonts w:cs="Times New Roman"/>
                <w:szCs w:val="24"/>
                <w:lang w:val="sr-Cyrl-CS"/>
              </w:rPr>
            </w:pPr>
            <w:r w:rsidRPr="009324CC">
              <w:rPr>
                <w:rFonts w:cs="Times New Roman"/>
                <w:szCs w:val="24"/>
                <w:lang w:val="sr-Cyrl-CS"/>
              </w:rPr>
              <w:t>Екскурзија</w:t>
            </w:r>
          </w:p>
        </w:tc>
      </w:tr>
    </w:tbl>
    <w:p w:rsidR="00C339DE" w:rsidRPr="009324CC" w:rsidRDefault="00560924" w:rsidP="009324CC">
      <w:pPr>
        <w:ind w:firstLine="720"/>
        <w:jc w:val="both"/>
        <w:rPr>
          <w:rFonts w:cs="Times New Roman"/>
          <w:szCs w:val="24"/>
          <w:lang w:val="sr-Cyrl-CS"/>
        </w:rPr>
      </w:pPr>
      <w:r w:rsidRPr="009324CC">
        <w:rPr>
          <w:rFonts w:cs="Times New Roman"/>
          <w:szCs w:val="24"/>
          <w:lang w:val="sr-Cyrl-CS"/>
        </w:rPr>
        <w:t xml:space="preserve">Ученици од 5. до 8.разреда имају </w:t>
      </w:r>
      <w:r w:rsidRPr="009324CC">
        <w:rPr>
          <w:rFonts w:cs="Times New Roman"/>
          <w:b/>
          <w:szCs w:val="24"/>
          <w:lang w:val="sr-Cyrl-CS"/>
        </w:rPr>
        <w:t>обавезне изборне наставне предмете</w:t>
      </w:r>
      <w:r w:rsidRPr="009324CC">
        <w:rPr>
          <w:rFonts w:cs="Times New Roman"/>
          <w:szCs w:val="24"/>
          <w:lang w:val="sr-Cyrl-CS"/>
        </w:rPr>
        <w:t>:</w:t>
      </w:r>
    </w:p>
    <w:p w:rsidR="00C339DE" w:rsidRPr="009324CC" w:rsidRDefault="00560924" w:rsidP="00FC12A1">
      <w:pPr>
        <w:pStyle w:val="ListParagraph"/>
        <w:numPr>
          <w:ilvl w:val="0"/>
          <w:numId w:val="92"/>
        </w:numPr>
        <w:jc w:val="both"/>
        <w:rPr>
          <w:rFonts w:cs="Times New Roman"/>
          <w:szCs w:val="24"/>
          <w:lang w:val="sr-Cyrl-CS"/>
        </w:rPr>
      </w:pPr>
      <w:r w:rsidRPr="009324CC">
        <w:rPr>
          <w:rFonts w:cs="Times New Roman"/>
          <w:szCs w:val="24"/>
          <w:lang w:val="sr-Cyrl-CS"/>
        </w:rPr>
        <w:t xml:space="preserve">верска настава/ грађанско васпитање, </w:t>
      </w:r>
    </w:p>
    <w:p w:rsidR="00C339DE" w:rsidRPr="009324CC" w:rsidRDefault="00560924" w:rsidP="00FC12A1">
      <w:pPr>
        <w:pStyle w:val="ListParagraph"/>
        <w:numPr>
          <w:ilvl w:val="0"/>
          <w:numId w:val="92"/>
        </w:numPr>
        <w:jc w:val="both"/>
        <w:rPr>
          <w:rFonts w:cs="Times New Roman"/>
          <w:szCs w:val="24"/>
          <w:lang w:val="sr-Cyrl-CS"/>
        </w:rPr>
      </w:pPr>
      <w:r w:rsidRPr="009324CC">
        <w:rPr>
          <w:rFonts w:cs="Times New Roman"/>
          <w:szCs w:val="24"/>
          <w:lang w:val="sr-Cyrl-CS"/>
        </w:rPr>
        <w:t xml:space="preserve">страни језик, </w:t>
      </w:r>
    </w:p>
    <w:p w:rsidR="00C339DE" w:rsidRPr="009324CC" w:rsidRDefault="00560924" w:rsidP="009324CC">
      <w:pPr>
        <w:pStyle w:val="ListParagraph"/>
        <w:numPr>
          <w:ilvl w:val="0"/>
          <w:numId w:val="92"/>
        </w:numPr>
        <w:jc w:val="both"/>
        <w:rPr>
          <w:rFonts w:cs="Times New Roman"/>
          <w:szCs w:val="24"/>
          <w:lang w:val="sr-Cyrl-CS"/>
        </w:rPr>
      </w:pPr>
      <w:r w:rsidRPr="009324CC">
        <w:rPr>
          <w:rFonts w:cs="Times New Roman"/>
          <w:szCs w:val="24"/>
          <w:lang w:val="sr-Cyrl-CS"/>
        </w:rPr>
        <w:t>физичко васпитање- изабрани спорт</w:t>
      </w:r>
      <w:r w:rsidR="00B7313D" w:rsidRPr="009324CC">
        <w:rPr>
          <w:rFonts w:cs="Times New Roman"/>
          <w:szCs w:val="24"/>
          <w:lang w:val="sr-Cyrl-CS"/>
        </w:rPr>
        <w:t xml:space="preserve"> (осим у 5. и 6. разреду)</w:t>
      </w:r>
      <w:r w:rsidRPr="009324CC">
        <w:rPr>
          <w:rFonts w:cs="Times New Roman"/>
          <w:szCs w:val="24"/>
          <w:lang w:val="sr-Cyrl-CS"/>
        </w:rPr>
        <w:t>.</w:t>
      </w:r>
    </w:p>
    <w:p w:rsidR="001F36D7" w:rsidRDefault="00C339DE" w:rsidP="002871D9">
      <w:pPr>
        <w:pStyle w:val="BodyText"/>
        <w:spacing w:after="0" w:line="288" w:lineRule="auto"/>
        <w:ind w:firstLine="567"/>
        <w:jc w:val="both"/>
        <w:rPr>
          <w:rFonts w:ascii="Times New Roman" w:hAnsi="Times New Roman"/>
          <w:szCs w:val="24"/>
          <w:lang w:val="sr-Cyrl-CS"/>
        </w:rPr>
      </w:pPr>
      <w:r w:rsidRPr="009324CC">
        <w:rPr>
          <w:rFonts w:ascii="Times New Roman" w:hAnsi="Times New Roman"/>
          <w:szCs w:val="24"/>
          <w:lang w:val="sr-Cyrl-CS"/>
        </w:rPr>
        <w:tab/>
      </w:r>
    </w:p>
    <w:p w:rsidR="001F36D7" w:rsidRDefault="001F36D7">
      <w:pPr>
        <w:rPr>
          <w:rFonts w:eastAsia="Times New Roman" w:cs="Times New Roman"/>
          <w:szCs w:val="24"/>
          <w:lang w:val="sr-Cyrl-CS"/>
        </w:rPr>
      </w:pPr>
      <w:r>
        <w:rPr>
          <w:szCs w:val="24"/>
          <w:lang w:val="sr-Cyrl-CS"/>
        </w:rPr>
        <w:br w:type="page"/>
      </w:r>
    </w:p>
    <w:p w:rsidR="000A0422" w:rsidRPr="009324CC" w:rsidRDefault="000A0422" w:rsidP="002871D9">
      <w:pPr>
        <w:pStyle w:val="BodyText"/>
        <w:spacing w:after="0" w:line="288" w:lineRule="auto"/>
        <w:ind w:firstLine="567"/>
        <w:jc w:val="both"/>
        <w:rPr>
          <w:rFonts w:ascii="Times New Roman" w:hAnsi="Times New Roman"/>
          <w:b/>
          <w:color w:val="000080"/>
          <w:szCs w:val="24"/>
          <w:lang w:val="ru-RU"/>
        </w:rPr>
      </w:pPr>
      <w:r w:rsidRPr="009324CC">
        <w:rPr>
          <w:rFonts w:ascii="Times New Roman" w:hAnsi="Times New Roman"/>
          <w:szCs w:val="24"/>
          <w:lang w:val="sr-Cyrl-CS"/>
        </w:rPr>
        <w:lastRenderedPageBreak/>
        <w:t>Ученици од 5. до 8.разреда имају</w:t>
      </w:r>
      <w:r w:rsidRPr="009324CC">
        <w:rPr>
          <w:rFonts w:ascii="Times New Roman" w:hAnsi="Times New Roman"/>
          <w:szCs w:val="24"/>
          <w:lang w:val="ru-RU"/>
        </w:rPr>
        <w:t xml:space="preserve">и </w:t>
      </w:r>
      <w:r w:rsidRPr="009324CC">
        <w:rPr>
          <w:rFonts w:ascii="Times New Roman" w:hAnsi="Times New Roman"/>
          <w:b/>
          <w:szCs w:val="24"/>
          <w:lang w:val="ru-RU"/>
        </w:rPr>
        <w:t>изборне наставне предмете</w:t>
      </w:r>
      <w:r w:rsidR="00C339DE" w:rsidRPr="009324CC">
        <w:rPr>
          <w:rFonts w:ascii="Times New Roman" w:hAnsi="Times New Roman"/>
          <w:b/>
          <w:szCs w:val="24"/>
          <w:lang w:val="ru-RU"/>
        </w:rPr>
        <w:t>:</w:t>
      </w:r>
    </w:p>
    <w:tbl>
      <w:tblPr>
        <w:tblW w:w="0" w:type="auto"/>
        <w:tblCellSpacing w:w="0" w:type="dxa"/>
        <w:tblInd w:w="825" w:type="dxa"/>
        <w:shd w:val="clear" w:color="auto" w:fill="FFFFFF"/>
        <w:tblCellMar>
          <w:top w:w="15" w:type="dxa"/>
          <w:left w:w="15" w:type="dxa"/>
          <w:bottom w:w="15" w:type="dxa"/>
          <w:right w:w="15" w:type="dxa"/>
        </w:tblCellMar>
        <w:tblLook w:val="04A0" w:firstRow="1" w:lastRow="0" w:firstColumn="1" w:lastColumn="0" w:noHBand="0" w:noVBand="1"/>
      </w:tblPr>
      <w:tblGrid>
        <w:gridCol w:w="5700"/>
      </w:tblGrid>
      <w:tr w:rsidR="00C339DE" w:rsidRPr="009324CC" w:rsidTr="00581296">
        <w:trPr>
          <w:trHeight w:val="196"/>
          <w:tblCellSpacing w:w="0" w:type="dxa"/>
        </w:trPr>
        <w:tc>
          <w:tcPr>
            <w:tcW w:w="5700" w:type="dxa"/>
            <w:shd w:val="clear" w:color="auto" w:fill="FFFFFF"/>
            <w:hideMark/>
          </w:tcPr>
          <w:p w:rsidR="00C339DE" w:rsidRPr="009324CC" w:rsidRDefault="00C339DE" w:rsidP="00581296">
            <w:pPr>
              <w:pStyle w:val="ListParagraph"/>
              <w:numPr>
                <w:ilvl w:val="0"/>
                <w:numId w:val="93"/>
              </w:numPr>
              <w:spacing w:after="48"/>
              <w:rPr>
                <w:rFonts w:eastAsia="Times New Roman" w:cs="Times New Roman"/>
                <w:color w:val="000000"/>
                <w:szCs w:val="24"/>
              </w:rPr>
            </w:pPr>
            <w:r w:rsidRPr="009324CC">
              <w:rPr>
                <w:rFonts w:eastAsia="Times New Roman" w:cs="Times New Roman"/>
                <w:color w:val="000000"/>
                <w:szCs w:val="24"/>
              </w:rPr>
              <w:t>Чувари природе</w:t>
            </w:r>
          </w:p>
        </w:tc>
      </w:tr>
      <w:tr w:rsidR="00C339DE" w:rsidRPr="009324CC" w:rsidTr="00581296">
        <w:trPr>
          <w:trHeight w:val="185"/>
          <w:tblCellSpacing w:w="0" w:type="dxa"/>
        </w:trPr>
        <w:tc>
          <w:tcPr>
            <w:tcW w:w="5700" w:type="dxa"/>
            <w:shd w:val="clear" w:color="auto" w:fill="FFFFFF"/>
            <w:hideMark/>
          </w:tcPr>
          <w:p w:rsidR="00C339DE" w:rsidRPr="009324CC" w:rsidRDefault="00C339DE" w:rsidP="00581296">
            <w:pPr>
              <w:pStyle w:val="ListParagraph"/>
              <w:numPr>
                <w:ilvl w:val="0"/>
                <w:numId w:val="93"/>
              </w:numPr>
              <w:spacing w:after="48"/>
              <w:rPr>
                <w:rFonts w:eastAsia="Times New Roman" w:cs="Times New Roman"/>
                <w:color w:val="000000"/>
                <w:szCs w:val="24"/>
              </w:rPr>
            </w:pPr>
            <w:r w:rsidRPr="009324CC">
              <w:rPr>
                <w:rFonts w:eastAsia="Times New Roman" w:cs="Times New Roman"/>
                <w:color w:val="000000"/>
                <w:szCs w:val="24"/>
              </w:rPr>
              <w:t>Свакодневни живот у прошлости</w:t>
            </w:r>
          </w:p>
        </w:tc>
      </w:tr>
      <w:tr w:rsidR="00C339DE" w:rsidRPr="009324CC" w:rsidTr="00581296">
        <w:trPr>
          <w:trHeight w:val="196"/>
          <w:tblCellSpacing w:w="0" w:type="dxa"/>
        </w:trPr>
        <w:tc>
          <w:tcPr>
            <w:tcW w:w="5700" w:type="dxa"/>
            <w:shd w:val="clear" w:color="auto" w:fill="FFFFFF"/>
            <w:hideMark/>
          </w:tcPr>
          <w:p w:rsidR="00C339DE" w:rsidRPr="009324CC" w:rsidRDefault="00C339DE" w:rsidP="00581296">
            <w:pPr>
              <w:pStyle w:val="ListParagraph"/>
              <w:numPr>
                <w:ilvl w:val="0"/>
                <w:numId w:val="93"/>
              </w:numPr>
              <w:spacing w:after="48"/>
              <w:rPr>
                <w:rFonts w:eastAsia="Times New Roman" w:cs="Times New Roman"/>
                <w:color w:val="000000"/>
                <w:szCs w:val="24"/>
              </w:rPr>
            </w:pPr>
            <w:r w:rsidRPr="009324CC">
              <w:rPr>
                <w:rFonts w:eastAsia="Times New Roman" w:cs="Times New Roman"/>
                <w:color w:val="000000"/>
                <w:szCs w:val="24"/>
              </w:rPr>
              <w:t>Цртање, сликање и вајање</w:t>
            </w:r>
          </w:p>
        </w:tc>
      </w:tr>
      <w:tr w:rsidR="00C339DE" w:rsidRPr="009324CC" w:rsidTr="00581296">
        <w:trPr>
          <w:trHeight w:val="185"/>
          <w:tblCellSpacing w:w="0" w:type="dxa"/>
        </w:trPr>
        <w:tc>
          <w:tcPr>
            <w:tcW w:w="5700" w:type="dxa"/>
            <w:shd w:val="clear" w:color="auto" w:fill="FFFFFF"/>
            <w:hideMark/>
          </w:tcPr>
          <w:p w:rsidR="00C339DE" w:rsidRPr="009324CC" w:rsidRDefault="00C339DE" w:rsidP="00581296">
            <w:pPr>
              <w:pStyle w:val="ListParagraph"/>
              <w:numPr>
                <w:ilvl w:val="0"/>
                <w:numId w:val="93"/>
              </w:numPr>
              <w:spacing w:after="48"/>
              <w:rPr>
                <w:rFonts w:eastAsia="Times New Roman" w:cs="Times New Roman"/>
                <w:color w:val="000000"/>
                <w:szCs w:val="24"/>
              </w:rPr>
            </w:pPr>
            <w:r w:rsidRPr="009324CC">
              <w:rPr>
                <w:rFonts w:eastAsia="Times New Roman" w:cs="Times New Roman"/>
                <w:color w:val="000000"/>
                <w:szCs w:val="24"/>
              </w:rPr>
              <w:t>Хор и оркестар</w:t>
            </w:r>
          </w:p>
        </w:tc>
      </w:tr>
      <w:tr w:rsidR="00C339DE" w:rsidRPr="009324CC" w:rsidTr="00581296">
        <w:trPr>
          <w:trHeight w:val="40"/>
          <w:tblCellSpacing w:w="0" w:type="dxa"/>
        </w:trPr>
        <w:tc>
          <w:tcPr>
            <w:tcW w:w="5700" w:type="dxa"/>
            <w:shd w:val="clear" w:color="auto" w:fill="FFFFFF"/>
            <w:hideMark/>
          </w:tcPr>
          <w:p w:rsidR="00C339DE" w:rsidRPr="009324CC" w:rsidRDefault="00C339DE" w:rsidP="00581296">
            <w:pPr>
              <w:pStyle w:val="ListParagraph"/>
              <w:numPr>
                <w:ilvl w:val="0"/>
                <w:numId w:val="93"/>
              </w:numPr>
              <w:spacing w:after="48"/>
              <w:rPr>
                <w:rFonts w:eastAsia="Times New Roman" w:cs="Times New Roman"/>
                <w:color w:val="000000"/>
                <w:szCs w:val="24"/>
              </w:rPr>
            </w:pPr>
            <w:r w:rsidRPr="009324CC">
              <w:rPr>
                <w:rFonts w:eastAsia="Times New Roman" w:cs="Times New Roman"/>
                <w:color w:val="000000"/>
                <w:szCs w:val="24"/>
              </w:rPr>
              <w:t>Информатика и рачунарство</w:t>
            </w:r>
          </w:p>
        </w:tc>
      </w:tr>
      <w:tr w:rsidR="00C339DE" w:rsidRPr="009324CC" w:rsidTr="00581296">
        <w:trPr>
          <w:trHeight w:val="350"/>
          <w:tblCellSpacing w:w="0" w:type="dxa"/>
        </w:trPr>
        <w:tc>
          <w:tcPr>
            <w:tcW w:w="5700" w:type="dxa"/>
            <w:shd w:val="clear" w:color="auto" w:fill="FFFFFF"/>
            <w:vAlign w:val="center"/>
            <w:hideMark/>
          </w:tcPr>
          <w:p w:rsidR="00C339DE" w:rsidRPr="009324CC" w:rsidRDefault="00C339DE" w:rsidP="00581296">
            <w:pPr>
              <w:pStyle w:val="ListParagraph"/>
              <w:numPr>
                <w:ilvl w:val="0"/>
                <w:numId w:val="93"/>
              </w:numPr>
              <w:spacing w:after="48"/>
              <w:rPr>
                <w:rFonts w:eastAsia="Times New Roman" w:cs="Times New Roman"/>
                <w:color w:val="000000"/>
                <w:szCs w:val="24"/>
              </w:rPr>
            </w:pPr>
            <w:r w:rsidRPr="009324CC">
              <w:rPr>
                <w:rFonts w:eastAsia="Times New Roman" w:cs="Times New Roman"/>
                <w:color w:val="000000"/>
                <w:szCs w:val="24"/>
              </w:rPr>
              <w:t>Матерњи језик са елементима националне културе</w:t>
            </w:r>
          </w:p>
        </w:tc>
      </w:tr>
      <w:tr w:rsidR="00C339DE" w:rsidRPr="009324CC" w:rsidTr="00581296">
        <w:trPr>
          <w:trHeight w:val="196"/>
          <w:tblCellSpacing w:w="0" w:type="dxa"/>
        </w:trPr>
        <w:tc>
          <w:tcPr>
            <w:tcW w:w="5700" w:type="dxa"/>
            <w:shd w:val="clear" w:color="auto" w:fill="FFFFFF"/>
            <w:hideMark/>
          </w:tcPr>
          <w:p w:rsidR="00C339DE" w:rsidRPr="009324CC" w:rsidRDefault="00C339DE" w:rsidP="00581296">
            <w:pPr>
              <w:pStyle w:val="ListParagraph"/>
              <w:numPr>
                <w:ilvl w:val="0"/>
                <w:numId w:val="93"/>
              </w:numPr>
              <w:spacing w:after="48"/>
              <w:rPr>
                <w:rFonts w:eastAsia="Times New Roman" w:cs="Times New Roman"/>
                <w:color w:val="000000"/>
                <w:szCs w:val="24"/>
              </w:rPr>
            </w:pPr>
            <w:r w:rsidRPr="009324CC">
              <w:rPr>
                <w:rFonts w:eastAsia="Times New Roman" w:cs="Times New Roman"/>
                <w:color w:val="000000"/>
                <w:szCs w:val="24"/>
              </w:rPr>
              <w:t>Шах</w:t>
            </w:r>
          </w:p>
        </w:tc>
      </w:tr>
      <w:tr w:rsidR="00C339DE" w:rsidRPr="009324CC" w:rsidTr="00581296">
        <w:trPr>
          <w:trHeight w:val="185"/>
          <w:tblCellSpacing w:w="0" w:type="dxa"/>
        </w:trPr>
        <w:tc>
          <w:tcPr>
            <w:tcW w:w="5700" w:type="dxa"/>
            <w:shd w:val="clear" w:color="auto" w:fill="FFFFFF"/>
            <w:hideMark/>
          </w:tcPr>
          <w:p w:rsidR="00C339DE" w:rsidRPr="009324CC" w:rsidRDefault="00C339DE" w:rsidP="00581296">
            <w:pPr>
              <w:pStyle w:val="ListParagraph"/>
              <w:numPr>
                <w:ilvl w:val="0"/>
                <w:numId w:val="93"/>
              </w:numPr>
              <w:spacing w:after="48"/>
              <w:rPr>
                <w:rFonts w:eastAsia="Times New Roman" w:cs="Times New Roman"/>
                <w:color w:val="000000"/>
                <w:szCs w:val="24"/>
              </w:rPr>
            </w:pPr>
            <w:r w:rsidRPr="009324CC">
              <w:rPr>
                <w:rFonts w:eastAsia="Times New Roman" w:cs="Times New Roman"/>
                <w:color w:val="000000"/>
                <w:szCs w:val="24"/>
              </w:rPr>
              <w:t>Домаћинство</w:t>
            </w:r>
          </w:p>
        </w:tc>
      </w:tr>
    </w:tbl>
    <w:p w:rsidR="00C07ACD" w:rsidRPr="0071634D" w:rsidRDefault="00C07ACD" w:rsidP="00F75860">
      <w:pPr>
        <w:pStyle w:val="Naslov2"/>
      </w:pPr>
      <w:bookmarkStart w:id="31" w:name="_Toc524385451"/>
      <w:r w:rsidRPr="0071634D">
        <w:t xml:space="preserve">ИЗБОРНИ </w:t>
      </w:r>
      <w:r w:rsidR="008B092F" w:rsidRPr="0071634D">
        <w:t>ПРЕДМЕТИ</w:t>
      </w:r>
      <w:bookmarkEnd w:id="31"/>
    </w:p>
    <w:p w:rsidR="009324CC" w:rsidRPr="009324CC" w:rsidRDefault="009324CC" w:rsidP="00580D4F">
      <w:pPr>
        <w:ind w:firstLine="720"/>
        <w:jc w:val="center"/>
        <w:rPr>
          <w:szCs w:val="24"/>
        </w:rPr>
      </w:pPr>
    </w:p>
    <w:tbl>
      <w:tblPr>
        <w:tblStyle w:val="TableGrid"/>
        <w:tblW w:w="10632" w:type="dxa"/>
        <w:tblInd w:w="-5" w:type="dxa"/>
        <w:tblLayout w:type="fixed"/>
        <w:tblLook w:val="04A0" w:firstRow="1" w:lastRow="0" w:firstColumn="1" w:lastColumn="0" w:noHBand="0" w:noVBand="1"/>
      </w:tblPr>
      <w:tblGrid>
        <w:gridCol w:w="993"/>
        <w:gridCol w:w="1559"/>
        <w:gridCol w:w="709"/>
        <w:gridCol w:w="708"/>
        <w:gridCol w:w="851"/>
        <w:gridCol w:w="709"/>
        <w:gridCol w:w="1105"/>
        <w:gridCol w:w="596"/>
        <w:gridCol w:w="708"/>
        <w:gridCol w:w="709"/>
        <w:gridCol w:w="850"/>
        <w:gridCol w:w="1135"/>
      </w:tblGrid>
      <w:tr w:rsidR="00581296" w:rsidRPr="009324CC" w:rsidTr="009324CC">
        <w:trPr>
          <w:cantSplit/>
          <w:trHeight w:val="1779"/>
        </w:trPr>
        <w:tc>
          <w:tcPr>
            <w:tcW w:w="993" w:type="dxa"/>
            <w:shd w:val="clear" w:color="auto" w:fill="A6A6A6" w:themeFill="background1" w:themeFillShade="A6"/>
            <w:textDirection w:val="btLr"/>
          </w:tcPr>
          <w:p w:rsidR="00581296" w:rsidRPr="009324CC" w:rsidRDefault="00581296" w:rsidP="00A33A49">
            <w:pPr>
              <w:ind w:left="113" w:right="113"/>
              <w:jc w:val="center"/>
              <w:rPr>
                <w:rFonts w:cs="Times New Roman"/>
                <w:b/>
              </w:rPr>
            </w:pPr>
            <w:r w:rsidRPr="009324CC">
              <w:rPr>
                <w:rFonts w:cs="Times New Roman"/>
                <w:b/>
              </w:rPr>
              <w:t>Разред</w:t>
            </w:r>
          </w:p>
        </w:tc>
        <w:tc>
          <w:tcPr>
            <w:tcW w:w="1559" w:type="dxa"/>
            <w:shd w:val="clear" w:color="auto" w:fill="A6A6A6" w:themeFill="background1" w:themeFillShade="A6"/>
          </w:tcPr>
          <w:p w:rsidR="00581296" w:rsidRPr="009324CC" w:rsidRDefault="00581296" w:rsidP="00581296">
            <w:pPr>
              <w:jc w:val="center"/>
              <w:rPr>
                <w:rFonts w:cs="Times New Roman"/>
                <w:b/>
              </w:rPr>
            </w:pPr>
          </w:p>
          <w:p w:rsidR="00581296" w:rsidRPr="009324CC" w:rsidRDefault="00581296" w:rsidP="00581296">
            <w:pPr>
              <w:jc w:val="center"/>
              <w:rPr>
                <w:rFonts w:cs="Times New Roman"/>
                <w:b/>
              </w:rPr>
            </w:pPr>
            <w:r w:rsidRPr="009324CC">
              <w:rPr>
                <w:rFonts w:cs="Times New Roman"/>
                <w:b/>
              </w:rPr>
              <w:t>Одељење и место</w:t>
            </w:r>
          </w:p>
        </w:tc>
        <w:tc>
          <w:tcPr>
            <w:tcW w:w="709" w:type="dxa"/>
            <w:shd w:val="clear" w:color="auto" w:fill="A6A6A6" w:themeFill="background1" w:themeFillShade="A6"/>
            <w:textDirection w:val="btLr"/>
          </w:tcPr>
          <w:p w:rsidR="00581296" w:rsidRPr="009324CC" w:rsidRDefault="00581296" w:rsidP="00A33A49">
            <w:pPr>
              <w:ind w:left="113" w:right="113"/>
              <w:jc w:val="center"/>
              <w:rPr>
                <w:rFonts w:cs="Times New Roman"/>
                <w:b/>
              </w:rPr>
            </w:pPr>
            <w:r w:rsidRPr="009324CC">
              <w:rPr>
                <w:rFonts w:cs="Times New Roman"/>
                <w:b/>
              </w:rPr>
              <w:t>Број ученика</w:t>
            </w:r>
          </w:p>
        </w:tc>
        <w:tc>
          <w:tcPr>
            <w:tcW w:w="708" w:type="dxa"/>
            <w:shd w:val="clear" w:color="auto" w:fill="A6A6A6" w:themeFill="background1" w:themeFillShade="A6"/>
            <w:textDirection w:val="btLr"/>
          </w:tcPr>
          <w:p w:rsidR="00581296" w:rsidRPr="009324CC" w:rsidRDefault="00581296" w:rsidP="00A33A49">
            <w:pPr>
              <w:ind w:left="113" w:right="113"/>
              <w:jc w:val="center"/>
              <w:rPr>
                <w:rFonts w:cs="Times New Roman"/>
                <w:b/>
              </w:rPr>
            </w:pPr>
            <w:r w:rsidRPr="009324CC">
              <w:rPr>
                <w:rFonts w:cs="Times New Roman"/>
                <w:b/>
              </w:rPr>
              <w:t>Грађанско васпитање</w:t>
            </w:r>
          </w:p>
        </w:tc>
        <w:tc>
          <w:tcPr>
            <w:tcW w:w="851" w:type="dxa"/>
            <w:shd w:val="clear" w:color="auto" w:fill="A6A6A6" w:themeFill="background1" w:themeFillShade="A6"/>
            <w:textDirection w:val="btLr"/>
          </w:tcPr>
          <w:p w:rsidR="00581296" w:rsidRPr="009324CC" w:rsidRDefault="00581296" w:rsidP="00A33A49">
            <w:pPr>
              <w:ind w:left="113" w:right="113"/>
              <w:jc w:val="center"/>
              <w:rPr>
                <w:rFonts w:cs="Times New Roman"/>
                <w:b/>
              </w:rPr>
            </w:pPr>
            <w:r w:rsidRPr="009324CC">
              <w:rPr>
                <w:rFonts w:cs="Times New Roman"/>
                <w:b/>
              </w:rPr>
              <w:t>Верска настава</w:t>
            </w:r>
          </w:p>
        </w:tc>
        <w:tc>
          <w:tcPr>
            <w:tcW w:w="709" w:type="dxa"/>
            <w:shd w:val="clear" w:color="auto" w:fill="A6A6A6" w:themeFill="background1" w:themeFillShade="A6"/>
            <w:textDirection w:val="btLr"/>
          </w:tcPr>
          <w:p w:rsidR="00581296" w:rsidRPr="009324CC" w:rsidRDefault="00581296" w:rsidP="00A33A49">
            <w:pPr>
              <w:ind w:left="113" w:right="113"/>
              <w:jc w:val="center"/>
              <w:rPr>
                <w:rFonts w:cs="Times New Roman"/>
                <w:b/>
              </w:rPr>
            </w:pPr>
            <w:r w:rsidRPr="009324CC">
              <w:rPr>
                <w:rFonts w:cs="Times New Roman"/>
                <w:b/>
              </w:rPr>
              <w:t>Народна традиција</w:t>
            </w:r>
          </w:p>
        </w:tc>
        <w:tc>
          <w:tcPr>
            <w:tcW w:w="1105" w:type="dxa"/>
            <w:shd w:val="clear" w:color="auto" w:fill="A6A6A6" w:themeFill="background1" w:themeFillShade="A6"/>
            <w:textDirection w:val="btLr"/>
          </w:tcPr>
          <w:p w:rsidR="00581296" w:rsidRPr="009324CC" w:rsidRDefault="00581296" w:rsidP="00A33A49">
            <w:pPr>
              <w:ind w:left="113" w:right="113"/>
              <w:jc w:val="center"/>
              <w:rPr>
                <w:rFonts w:cs="Times New Roman"/>
                <w:b/>
              </w:rPr>
            </w:pPr>
            <w:r w:rsidRPr="009324CC">
              <w:rPr>
                <w:rFonts w:cs="Times New Roman"/>
                <w:b/>
              </w:rPr>
              <w:t>Руски језик- други страни језик</w:t>
            </w:r>
          </w:p>
        </w:tc>
        <w:tc>
          <w:tcPr>
            <w:tcW w:w="596" w:type="dxa"/>
            <w:shd w:val="clear" w:color="auto" w:fill="A6A6A6" w:themeFill="background1" w:themeFillShade="A6"/>
            <w:textDirection w:val="btLr"/>
          </w:tcPr>
          <w:p w:rsidR="00581296" w:rsidRPr="009324CC" w:rsidRDefault="00581296" w:rsidP="00A33A49">
            <w:pPr>
              <w:ind w:left="113" w:right="113"/>
              <w:jc w:val="center"/>
              <w:rPr>
                <w:rFonts w:cs="Times New Roman"/>
                <w:b/>
              </w:rPr>
            </w:pPr>
            <w:r w:rsidRPr="009324CC">
              <w:rPr>
                <w:rFonts w:cs="Times New Roman"/>
                <w:b/>
              </w:rPr>
              <w:t>Мали фудбал</w:t>
            </w:r>
          </w:p>
        </w:tc>
        <w:tc>
          <w:tcPr>
            <w:tcW w:w="708" w:type="dxa"/>
            <w:shd w:val="clear" w:color="auto" w:fill="A6A6A6" w:themeFill="background1" w:themeFillShade="A6"/>
            <w:textDirection w:val="btLr"/>
          </w:tcPr>
          <w:p w:rsidR="00581296" w:rsidRPr="009324CC" w:rsidRDefault="00581296" w:rsidP="00A33A49">
            <w:pPr>
              <w:ind w:left="113" w:right="113"/>
              <w:jc w:val="center"/>
              <w:rPr>
                <w:rFonts w:cs="Times New Roman"/>
                <w:b/>
              </w:rPr>
            </w:pPr>
            <w:r w:rsidRPr="009324CC">
              <w:rPr>
                <w:rFonts w:cs="Times New Roman"/>
                <w:b/>
              </w:rPr>
              <w:t>Рукомет</w:t>
            </w:r>
          </w:p>
        </w:tc>
        <w:tc>
          <w:tcPr>
            <w:tcW w:w="709" w:type="dxa"/>
            <w:shd w:val="clear" w:color="auto" w:fill="A6A6A6" w:themeFill="background1" w:themeFillShade="A6"/>
            <w:textDirection w:val="btLr"/>
          </w:tcPr>
          <w:p w:rsidR="00581296" w:rsidRPr="009324CC" w:rsidRDefault="00581296" w:rsidP="00A33A49">
            <w:pPr>
              <w:ind w:left="113" w:right="113"/>
              <w:jc w:val="center"/>
              <w:rPr>
                <w:rFonts w:cs="Times New Roman"/>
                <w:b/>
              </w:rPr>
            </w:pPr>
            <w:r w:rsidRPr="009324CC">
              <w:rPr>
                <w:rFonts w:cs="Times New Roman"/>
                <w:b/>
              </w:rPr>
              <w:t>Кошарка</w:t>
            </w:r>
          </w:p>
        </w:tc>
        <w:tc>
          <w:tcPr>
            <w:tcW w:w="850" w:type="dxa"/>
            <w:shd w:val="clear" w:color="auto" w:fill="A6A6A6" w:themeFill="background1" w:themeFillShade="A6"/>
            <w:textDirection w:val="btLr"/>
          </w:tcPr>
          <w:p w:rsidR="00581296" w:rsidRPr="009324CC" w:rsidRDefault="00581296" w:rsidP="00A33A49">
            <w:pPr>
              <w:ind w:left="113" w:right="113"/>
              <w:jc w:val="center"/>
              <w:rPr>
                <w:rFonts w:cs="Times New Roman"/>
                <w:b/>
              </w:rPr>
            </w:pPr>
            <w:r w:rsidRPr="009324CC">
              <w:rPr>
                <w:rFonts w:cs="Times New Roman"/>
                <w:b/>
              </w:rPr>
              <w:t>Обавезне физичке активности</w:t>
            </w:r>
          </w:p>
        </w:tc>
        <w:tc>
          <w:tcPr>
            <w:tcW w:w="1135" w:type="dxa"/>
            <w:shd w:val="clear" w:color="auto" w:fill="A6A6A6" w:themeFill="background1" w:themeFillShade="A6"/>
            <w:textDirection w:val="btLr"/>
          </w:tcPr>
          <w:p w:rsidR="00581296" w:rsidRPr="009324CC" w:rsidRDefault="00581296" w:rsidP="00A33A49">
            <w:pPr>
              <w:ind w:left="113" w:right="113"/>
              <w:jc w:val="center"/>
              <w:rPr>
                <w:rFonts w:cs="Times New Roman"/>
                <w:b/>
              </w:rPr>
            </w:pPr>
            <w:r w:rsidRPr="009324CC">
              <w:rPr>
                <w:rFonts w:cs="Times New Roman"/>
                <w:b/>
              </w:rPr>
              <w:t>Информатика и рачунарство</w:t>
            </w:r>
          </w:p>
        </w:tc>
      </w:tr>
      <w:tr w:rsidR="00581296" w:rsidRPr="009324CC" w:rsidTr="009324CC">
        <w:trPr>
          <w:trHeight w:val="315"/>
        </w:trPr>
        <w:tc>
          <w:tcPr>
            <w:tcW w:w="993" w:type="dxa"/>
            <w:vMerge w:val="restart"/>
            <w:shd w:val="clear" w:color="auto" w:fill="D9D9D9" w:themeFill="background1" w:themeFillShade="D9"/>
          </w:tcPr>
          <w:p w:rsidR="00581296" w:rsidRPr="009324CC" w:rsidRDefault="00581296" w:rsidP="00A33A49">
            <w:pPr>
              <w:jc w:val="center"/>
              <w:rPr>
                <w:rFonts w:cs="Times New Roman"/>
                <w:lang w:val="sr-Latn-RS"/>
              </w:rPr>
            </w:pPr>
          </w:p>
          <w:p w:rsidR="00581296" w:rsidRPr="009324CC" w:rsidRDefault="00581296" w:rsidP="00A33A49">
            <w:pPr>
              <w:jc w:val="center"/>
              <w:rPr>
                <w:rFonts w:cs="Times New Roman"/>
                <w:lang w:val="sr-Latn-RS"/>
              </w:rPr>
            </w:pPr>
            <w:r w:rsidRPr="009324CC">
              <w:rPr>
                <w:rFonts w:cs="Times New Roman"/>
                <w:lang w:val="sr-Latn-RS"/>
              </w:rPr>
              <w:t>I</w:t>
            </w:r>
          </w:p>
        </w:tc>
        <w:tc>
          <w:tcPr>
            <w:tcW w:w="1559" w:type="dxa"/>
            <w:shd w:val="clear" w:color="auto" w:fill="D9D9D9" w:themeFill="background1" w:themeFillShade="D9"/>
          </w:tcPr>
          <w:p w:rsidR="00581296" w:rsidRPr="009324CC" w:rsidRDefault="00581296" w:rsidP="00A33A49">
            <w:pPr>
              <w:rPr>
                <w:rFonts w:cs="Times New Roman"/>
              </w:rPr>
            </w:pPr>
            <w:r w:rsidRPr="009324CC">
              <w:rPr>
                <w:rFonts w:cs="Times New Roman"/>
              </w:rPr>
              <w:t>Жбевац</w:t>
            </w:r>
          </w:p>
        </w:tc>
        <w:tc>
          <w:tcPr>
            <w:tcW w:w="709" w:type="dxa"/>
            <w:shd w:val="clear" w:color="auto" w:fill="D9D9D9" w:themeFill="background1" w:themeFillShade="D9"/>
          </w:tcPr>
          <w:p w:rsidR="00581296" w:rsidRPr="009324CC" w:rsidRDefault="00581296" w:rsidP="00A33A49">
            <w:pPr>
              <w:rPr>
                <w:rFonts w:cs="Times New Roman"/>
                <w:lang w:val="sr-Cyrl-RS"/>
              </w:rPr>
            </w:pPr>
            <w:r w:rsidRPr="009324CC">
              <w:rPr>
                <w:rFonts w:cs="Times New Roman"/>
                <w:lang w:val="sr-Cyrl-RS"/>
              </w:rPr>
              <w:t>6</w:t>
            </w:r>
          </w:p>
        </w:tc>
        <w:tc>
          <w:tcPr>
            <w:tcW w:w="708" w:type="dxa"/>
            <w:shd w:val="clear" w:color="auto" w:fill="D9D9D9" w:themeFill="background1" w:themeFillShade="D9"/>
          </w:tcPr>
          <w:p w:rsidR="00581296" w:rsidRPr="009324CC" w:rsidRDefault="00581296" w:rsidP="00A33A49">
            <w:pPr>
              <w:rPr>
                <w:rFonts w:cs="Times New Roman"/>
              </w:rPr>
            </w:pPr>
          </w:p>
        </w:tc>
        <w:tc>
          <w:tcPr>
            <w:tcW w:w="851" w:type="dxa"/>
            <w:shd w:val="clear" w:color="auto" w:fill="D9D9D9" w:themeFill="background1" w:themeFillShade="D9"/>
          </w:tcPr>
          <w:p w:rsidR="00581296" w:rsidRPr="009324CC" w:rsidRDefault="00581296" w:rsidP="00A33A49">
            <w:pPr>
              <w:rPr>
                <w:rFonts w:cs="Times New Roman"/>
                <w:lang w:val="sr-Cyrl-RS"/>
              </w:rPr>
            </w:pPr>
            <w:r w:rsidRPr="009324CC">
              <w:rPr>
                <w:rFonts w:cs="Times New Roman"/>
              </w:rPr>
              <w:t>6</w:t>
            </w:r>
          </w:p>
        </w:tc>
        <w:tc>
          <w:tcPr>
            <w:tcW w:w="709" w:type="dxa"/>
            <w:shd w:val="clear" w:color="auto" w:fill="D9D9D9" w:themeFill="background1" w:themeFillShade="D9"/>
          </w:tcPr>
          <w:p w:rsidR="00581296" w:rsidRPr="009324CC" w:rsidRDefault="00581296" w:rsidP="00A33A49">
            <w:pPr>
              <w:rPr>
                <w:rFonts w:cs="Times New Roman"/>
                <w:lang w:val="sr-Latn-RS"/>
              </w:rPr>
            </w:pP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33"/>
        </w:trPr>
        <w:tc>
          <w:tcPr>
            <w:tcW w:w="993" w:type="dxa"/>
            <w:vMerge/>
            <w:shd w:val="clear" w:color="auto" w:fill="D9D9D9" w:themeFill="background1" w:themeFillShade="D9"/>
          </w:tcPr>
          <w:p w:rsidR="00581296" w:rsidRPr="009324CC" w:rsidRDefault="00581296" w:rsidP="00A33A49">
            <w:pPr>
              <w:jc w:val="center"/>
              <w:rPr>
                <w:rFonts w:cs="Times New Roman"/>
                <w:lang w:val="sr-Latn-RS"/>
              </w:rPr>
            </w:pPr>
          </w:p>
        </w:tc>
        <w:tc>
          <w:tcPr>
            <w:tcW w:w="1559" w:type="dxa"/>
            <w:shd w:val="clear" w:color="auto" w:fill="D9D9D9" w:themeFill="background1" w:themeFillShade="D9"/>
          </w:tcPr>
          <w:p w:rsidR="00581296" w:rsidRPr="009324CC" w:rsidRDefault="00581296" w:rsidP="00A33A49">
            <w:pPr>
              <w:rPr>
                <w:rFonts w:cs="Times New Roman"/>
              </w:rPr>
            </w:pPr>
            <w:r w:rsidRPr="009324CC">
              <w:rPr>
                <w:rFonts w:cs="Times New Roman"/>
              </w:rPr>
              <w:t>Љиљанце</w:t>
            </w:r>
          </w:p>
        </w:tc>
        <w:tc>
          <w:tcPr>
            <w:tcW w:w="709" w:type="dxa"/>
            <w:shd w:val="clear" w:color="auto" w:fill="D9D9D9" w:themeFill="background1" w:themeFillShade="D9"/>
          </w:tcPr>
          <w:p w:rsidR="00581296" w:rsidRPr="009324CC" w:rsidRDefault="007F42D5" w:rsidP="00A33A49">
            <w:pPr>
              <w:rPr>
                <w:rFonts w:cs="Times New Roman"/>
                <w:lang w:val="sr-Cyrl-RS"/>
              </w:rPr>
            </w:pPr>
            <w:r w:rsidRPr="009324CC">
              <w:rPr>
                <w:rFonts w:cs="Times New Roman"/>
                <w:lang w:val="sr-Cyrl-RS"/>
              </w:rPr>
              <w:t>7</w:t>
            </w:r>
          </w:p>
        </w:tc>
        <w:tc>
          <w:tcPr>
            <w:tcW w:w="708" w:type="dxa"/>
            <w:shd w:val="clear" w:color="auto" w:fill="D9D9D9" w:themeFill="background1" w:themeFillShade="D9"/>
          </w:tcPr>
          <w:p w:rsidR="00581296" w:rsidRPr="009324CC" w:rsidRDefault="00581296" w:rsidP="00A33A49">
            <w:pPr>
              <w:rPr>
                <w:rFonts w:cs="Times New Roman"/>
              </w:rPr>
            </w:pPr>
          </w:p>
        </w:tc>
        <w:tc>
          <w:tcPr>
            <w:tcW w:w="851" w:type="dxa"/>
            <w:shd w:val="clear" w:color="auto" w:fill="D9D9D9" w:themeFill="background1" w:themeFillShade="D9"/>
          </w:tcPr>
          <w:p w:rsidR="00581296" w:rsidRPr="00526929" w:rsidRDefault="00526929" w:rsidP="00A33A49">
            <w:pPr>
              <w:rPr>
                <w:rFonts w:cs="Times New Roman"/>
                <w:lang w:val="sr-Cyrl-RS"/>
              </w:rPr>
            </w:pPr>
            <w:r>
              <w:rPr>
                <w:rFonts w:cs="Times New Roman"/>
                <w:lang w:val="sr-Cyrl-RS"/>
              </w:rPr>
              <w:t>7</w:t>
            </w:r>
          </w:p>
        </w:tc>
        <w:tc>
          <w:tcPr>
            <w:tcW w:w="709" w:type="dxa"/>
            <w:shd w:val="clear" w:color="auto" w:fill="D9D9D9" w:themeFill="background1" w:themeFillShade="D9"/>
          </w:tcPr>
          <w:p w:rsidR="00581296" w:rsidRPr="009324CC" w:rsidRDefault="00581296" w:rsidP="00A33A49">
            <w:pPr>
              <w:rPr>
                <w:rFonts w:cs="Times New Roman"/>
              </w:rPr>
            </w:pP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15"/>
        </w:trPr>
        <w:tc>
          <w:tcPr>
            <w:tcW w:w="993" w:type="dxa"/>
            <w:vMerge/>
            <w:shd w:val="clear" w:color="auto" w:fill="D9D9D9" w:themeFill="background1" w:themeFillShade="D9"/>
          </w:tcPr>
          <w:p w:rsidR="00581296" w:rsidRPr="009324CC" w:rsidRDefault="00581296" w:rsidP="00A33A49">
            <w:pPr>
              <w:jc w:val="center"/>
              <w:rPr>
                <w:rFonts w:cs="Times New Roman"/>
              </w:rPr>
            </w:pPr>
          </w:p>
        </w:tc>
        <w:tc>
          <w:tcPr>
            <w:tcW w:w="1559" w:type="dxa"/>
            <w:shd w:val="clear" w:color="auto" w:fill="D9D9D9" w:themeFill="background1" w:themeFillShade="D9"/>
          </w:tcPr>
          <w:p w:rsidR="00581296" w:rsidRPr="009324CC" w:rsidRDefault="00581296" w:rsidP="00A33A49">
            <w:pPr>
              <w:rPr>
                <w:rFonts w:cs="Times New Roman"/>
              </w:rPr>
            </w:pPr>
            <w:r w:rsidRPr="009324CC">
              <w:rPr>
                <w:rFonts w:cs="Times New Roman"/>
              </w:rPr>
              <w:t>Кршевица</w:t>
            </w:r>
          </w:p>
        </w:tc>
        <w:tc>
          <w:tcPr>
            <w:tcW w:w="709" w:type="dxa"/>
            <w:shd w:val="clear" w:color="auto" w:fill="D9D9D9" w:themeFill="background1" w:themeFillShade="D9"/>
          </w:tcPr>
          <w:p w:rsidR="00581296" w:rsidRPr="009324CC" w:rsidRDefault="00581296" w:rsidP="00A33A49">
            <w:pPr>
              <w:rPr>
                <w:rFonts w:cs="Times New Roman"/>
                <w:lang w:val="sr-Cyrl-RS"/>
              </w:rPr>
            </w:pPr>
            <w:r w:rsidRPr="009324CC">
              <w:rPr>
                <w:rFonts w:cs="Times New Roman"/>
                <w:lang w:val="sr-Cyrl-RS"/>
              </w:rPr>
              <w:t>2</w:t>
            </w:r>
          </w:p>
        </w:tc>
        <w:tc>
          <w:tcPr>
            <w:tcW w:w="708" w:type="dxa"/>
            <w:shd w:val="clear" w:color="auto" w:fill="D9D9D9" w:themeFill="background1" w:themeFillShade="D9"/>
          </w:tcPr>
          <w:p w:rsidR="00581296" w:rsidRPr="009324CC" w:rsidRDefault="00581296" w:rsidP="00A33A49">
            <w:pPr>
              <w:rPr>
                <w:rFonts w:cs="Times New Roman"/>
              </w:rPr>
            </w:pPr>
          </w:p>
        </w:tc>
        <w:tc>
          <w:tcPr>
            <w:tcW w:w="851" w:type="dxa"/>
            <w:shd w:val="clear" w:color="auto" w:fill="D9D9D9" w:themeFill="background1" w:themeFillShade="D9"/>
          </w:tcPr>
          <w:p w:rsidR="00581296" w:rsidRPr="009324CC" w:rsidRDefault="00581296" w:rsidP="00A33A49">
            <w:pPr>
              <w:rPr>
                <w:rFonts w:cs="Times New Roman"/>
                <w:lang w:val="sr-Cyrl-RS"/>
              </w:rPr>
            </w:pPr>
            <w:r w:rsidRPr="009324CC">
              <w:rPr>
                <w:rFonts w:cs="Times New Roman"/>
                <w:lang w:val="sr-Cyrl-RS"/>
              </w:rPr>
              <w:t>2</w:t>
            </w:r>
          </w:p>
        </w:tc>
        <w:tc>
          <w:tcPr>
            <w:tcW w:w="709" w:type="dxa"/>
            <w:shd w:val="clear" w:color="auto" w:fill="D9D9D9" w:themeFill="background1" w:themeFillShade="D9"/>
          </w:tcPr>
          <w:p w:rsidR="00581296" w:rsidRPr="009324CC" w:rsidRDefault="00581296" w:rsidP="00A33A49">
            <w:pPr>
              <w:rPr>
                <w:rFonts w:cs="Times New Roman"/>
              </w:rPr>
            </w:pP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33"/>
        </w:trPr>
        <w:tc>
          <w:tcPr>
            <w:tcW w:w="993" w:type="dxa"/>
            <w:shd w:val="clear" w:color="auto" w:fill="808080" w:themeFill="background1" w:themeFillShade="80"/>
          </w:tcPr>
          <w:p w:rsidR="00581296" w:rsidRPr="009324CC" w:rsidRDefault="00581296" w:rsidP="00A33A49">
            <w:pPr>
              <w:jc w:val="center"/>
              <w:rPr>
                <w:rFonts w:cs="Times New Roman"/>
                <w:b/>
              </w:rPr>
            </w:pPr>
            <w:r w:rsidRPr="009324CC">
              <w:rPr>
                <w:rFonts w:cs="Times New Roman"/>
                <w:b/>
              </w:rPr>
              <w:t>Свега</w:t>
            </w:r>
          </w:p>
        </w:tc>
        <w:tc>
          <w:tcPr>
            <w:tcW w:w="1559" w:type="dxa"/>
            <w:shd w:val="clear" w:color="auto" w:fill="808080" w:themeFill="background1" w:themeFillShade="80"/>
          </w:tcPr>
          <w:p w:rsidR="00581296" w:rsidRPr="009324CC" w:rsidRDefault="00581296" w:rsidP="00A33A49">
            <w:pPr>
              <w:rPr>
                <w:rFonts w:cs="Times New Roman"/>
                <w:b/>
              </w:rPr>
            </w:pPr>
          </w:p>
        </w:tc>
        <w:tc>
          <w:tcPr>
            <w:tcW w:w="709" w:type="dxa"/>
            <w:shd w:val="clear" w:color="auto" w:fill="808080" w:themeFill="background1" w:themeFillShade="80"/>
          </w:tcPr>
          <w:p w:rsidR="00581296" w:rsidRPr="00526929" w:rsidRDefault="00526929" w:rsidP="00A33A49">
            <w:pPr>
              <w:rPr>
                <w:rFonts w:cs="Times New Roman"/>
                <w:b/>
                <w:lang w:val="sr-Cyrl-RS"/>
              </w:rPr>
            </w:pPr>
            <w:r>
              <w:rPr>
                <w:rFonts w:cs="Times New Roman"/>
                <w:b/>
                <w:lang w:val="sr-Cyrl-RS"/>
              </w:rPr>
              <w:t>15</w:t>
            </w:r>
          </w:p>
        </w:tc>
        <w:tc>
          <w:tcPr>
            <w:tcW w:w="708" w:type="dxa"/>
            <w:shd w:val="clear" w:color="auto" w:fill="808080" w:themeFill="background1" w:themeFillShade="80"/>
          </w:tcPr>
          <w:p w:rsidR="00581296" w:rsidRPr="009324CC" w:rsidRDefault="00581296" w:rsidP="00A33A49">
            <w:pPr>
              <w:rPr>
                <w:rFonts w:cs="Times New Roman"/>
                <w:b/>
              </w:rPr>
            </w:pPr>
          </w:p>
        </w:tc>
        <w:tc>
          <w:tcPr>
            <w:tcW w:w="851" w:type="dxa"/>
            <w:shd w:val="clear" w:color="auto" w:fill="808080" w:themeFill="background1" w:themeFillShade="80"/>
          </w:tcPr>
          <w:p w:rsidR="00581296" w:rsidRPr="00526929" w:rsidRDefault="00526929" w:rsidP="00A33A49">
            <w:pPr>
              <w:rPr>
                <w:rFonts w:cs="Times New Roman"/>
                <w:b/>
                <w:lang w:val="sr-Cyrl-RS"/>
              </w:rPr>
            </w:pPr>
            <w:r>
              <w:rPr>
                <w:rFonts w:cs="Times New Roman"/>
                <w:b/>
                <w:lang w:val="sr-Cyrl-RS"/>
              </w:rPr>
              <w:t>15</w:t>
            </w:r>
          </w:p>
        </w:tc>
        <w:tc>
          <w:tcPr>
            <w:tcW w:w="709" w:type="dxa"/>
            <w:shd w:val="clear" w:color="auto" w:fill="D9D9D9" w:themeFill="background1" w:themeFillShade="D9"/>
          </w:tcPr>
          <w:p w:rsidR="00581296" w:rsidRPr="009324CC" w:rsidRDefault="00581296" w:rsidP="00A33A49">
            <w:pPr>
              <w:rPr>
                <w:rFonts w:cs="Times New Roman"/>
                <w:b/>
              </w:rPr>
            </w:pP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33"/>
        </w:trPr>
        <w:tc>
          <w:tcPr>
            <w:tcW w:w="993" w:type="dxa"/>
            <w:vMerge w:val="restart"/>
            <w:shd w:val="clear" w:color="auto" w:fill="D9D9D9" w:themeFill="background1" w:themeFillShade="D9"/>
          </w:tcPr>
          <w:p w:rsidR="00581296" w:rsidRPr="009324CC" w:rsidRDefault="00581296" w:rsidP="00A33A49">
            <w:pPr>
              <w:jc w:val="center"/>
              <w:rPr>
                <w:rFonts w:cs="Times New Roman"/>
                <w:lang w:val="sr-Latn-RS"/>
              </w:rPr>
            </w:pPr>
          </w:p>
          <w:p w:rsidR="00581296" w:rsidRPr="009324CC" w:rsidRDefault="00581296" w:rsidP="00581296">
            <w:pPr>
              <w:jc w:val="center"/>
              <w:rPr>
                <w:rFonts w:cs="Times New Roman"/>
                <w:lang w:val="sr-Latn-RS"/>
              </w:rPr>
            </w:pPr>
            <w:r w:rsidRPr="009324CC">
              <w:rPr>
                <w:rFonts w:cs="Times New Roman"/>
                <w:lang w:val="sr-Latn-RS"/>
              </w:rPr>
              <w:t>II</w:t>
            </w:r>
          </w:p>
        </w:tc>
        <w:tc>
          <w:tcPr>
            <w:tcW w:w="1559" w:type="dxa"/>
            <w:shd w:val="clear" w:color="auto" w:fill="D9D9D9" w:themeFill="background1" w:themeFillShade="D9"/>
          </w:tcPr>
          <w:p w:rsidR="00581296" w:rsidRPr="009324CC" w:rsidRDefault="00581296" w:rsidP="00A33A49">
            <w:pPr>
              <w:rPr>
                <w:rFonts w:cs="Times New Roman"/>
              </w:rPr>
            </w:pPr>
            <w:r w:rsidRPr="009324CC">
              <w:rPr>
                <w:rFonts w:cs="Times New Roman"/>
              </w:rPr>
              <w:t>Жбевац</w:t>
            </w:r>
          </w:p>
        </w:tc>
        <w:tc>
          <w:tcPr>
            <w:tcW w:w="709"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8</w:t>
            </w:r>
          </w:p>
        </w:tc>
        <w:tc>
          <w:tcPr>
            <w:tcW w:w="708" w:type="dxa"/>
            <w:shd w:val="clear" w:color="auto" w:fill="D9D9D9" w:themeFill="background1" w:themeFillShade="D9"/>
          </w:tcPr>
          <w:p w:rsidR="00581296" w:rsidRPr="009324CC" w:rsidRDefault="00581296" w:rsidP="00A33A49">
            <w:pPr>
              <w:rPr>
                <w:rFonts w:cs="Times New Roman"/>
              </w:rPr>
            </w:pPr>
          </w:p>
        </w:tc>
        <w:tc>
          <w:tcPr>
            <w:tcW w:w="851"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8</w:t>
            </w:r>
          </w:p>
        </w:tc>
        <w:tc>
          <w:tcPr>
            <w:tcW w:w="709"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8</w:t>
            </w: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15"/>
        </w:trPr>
        <w:tc>
          <w:tcPr>
            <w:tcW w:w="993" w:type="dxa"/>
            <w:vMerge/>
            <w:shd w:val="clear" w:color="auto" w:fill="D9D9D9" w:themeFill="background1" w:themeFillShade="D9"/>
          </w:tcPr>
          <w:p w:rsidR="00581296" w:rsidRPr="009324CC" w:rsidRDefault="00581296" w:rsidP="00A33A49">
            <w:pPr>
              <w:jc w:val="center"/>
              <w:rPr>
                <w:rFonts w:cs="Times New Roman"/>
              </w:rPr>
            </w:pPr>
          </w:p>
        </w:tc>
        <w:tc>
          <w:tcPr>
            <w:tcW w:w="1559" w:type="dxa"/>
            <w:shd w:val="clear" w:color="auto" w:fill="D9D9D9" w:themeFill="background1" w:themeFillShade="D9"/>
          </w:tcPr>
          <w:p w:rsidR="00581296" w:rsidRPr="009324CC" w:rsidRDefault="00581296" w:rsidP="00A33A49">
            <w:pPr>
              <w:rPr>
                <w:rFonts w:cs="Times New Roman"/>
              </w:rPr>
            </w:pPr>
            <w:r w:rsidRPr="009324CC">
              <w:rPr>
                <w:rFonts w:cs="Times New Roman"/>
              </w:rPr>
              <w:t>Љиљанце</w:t>
            </w:r>
          </w:p>
        </w:tc>
        <w:tc>
          <w:tcPr>
            <w:tcW w:w="709"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1</w:t>
            </w:r>
          </w:p>
        </w:tc>
        <w:tc>
          <w:tcPr>
            <w:tcW w:w="708" w:type="dxa"/>
            <w:shd w:val="clear" w:color="auto" w:fill="D9D9D9" w:themeFill="background1" w:themeFillShade="D9"/>
          </w:tcPr>
          <w:p w:rsidR="00581296" w:rsidRPr="009324CC" w:rsidRDefault="00581296" w:rsidP="00A33A49">
            <w:pPr>
              <w:rPr>
                <w:rFonts w:cs="Times New Roman"/>
              </w:rPr>
            </w:pPr>
          </w:p>
        </w:tc>
        <w:tc>
          <w:tcPr>
            <w:tcW w:w="851"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1</w:t>
            </w:r>
          </w:p>
        </w:tc>
        <w:tc>
          <w:tcPr>
            <w:tcW w:w="709"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1</w:t>
            </w: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33"/>
        </w:trPr>
        <w:tc>
          <w:tcPr>
            <w:tcW w:w="993" w:type="dxa"/>
            <w:vMerge/>
            <w:shd w:val="clear" w:color="auto" w:fill="D9D9D9" w:themeFill="background1" w:themeFillShade="D9"/>
          </w:tcPr>
          <w:p w:rsidR="00581296" w:rsidRPr="009324CC" w:rsidRDefault="00581296" w:rsidP="00A33A49">
            <w:pPr>
              <w:jc w:val="center"/>
              <w:rPr>
                <w:rFonts w:cs="Times New Roman"/>
              </w:rPr>
            </w:pPr>
          </w:p>
        </w:tc>
        <w:tc>
          <w:tcPr>
            <w:tcW w:w="1559" w:type="dxa"/>
            <w:shd w:val="clear" w:color="auto" w:fill="D9D9D9" w:themeFill="background1" w:themeFillShade="D9"/>
          </w:tcPr>
          <w:p w:rsidR="00581296" w:rsidRPr="009324CC" w:rsidRDefault="00581296" w:rsidP="00A33A49">
            <w:pPr>
              <w:rPr>
                <w:rFonts w:cs="Times New Roman"/>
              </w:rPr>
            </w:pPr>
            <w:r w:rsidRPr="009324CC">
              <w:rPr>
                <w:rFonts w:cs="Times New Roman"/>
              </w:rPr>
              <w:t>Кршевица</w:t>
            </w:r>
          </w:p>
        </w:tc>
        <w:tc>
          <w:tcPr>
            <w:tcW w:w="709"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3</w:t>
            </w:r>
          </w:p>
        </w:tc>
        <w:tc>
          <w:tcPr>
            <w:tcW w:w="708" w:type="dxa"/>
            <w:shd w:val="clear" w:color="auto" w:fill="D9D9D9" w:themeFill="background1" w:themeFillShade="D9"/>
          </w:tcPr>
          <w:p w:rsidR="00581296" w:rsidRPr="009324CC" w:rsidRDefault="00581296" w:rsidP="00A33A49">
            <w:pPr>
              <w:rPr>
                <w:rFonts w:cs="Times New Roman"/>
              </w:rPr>
            </w:pPr>
          </w:p>
        </w:tc>
        <w:tc>
          <w:tcPr>
            <w:tcW w:w="851"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3</w:t>
            </w:r>
          </w:p>
        </w:tc>
        <w:tc>
          <w:tcPr>
            <w:tcW w:w="709"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3</w:t>
            </w: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15"/>
        </w:trPr>
        <w:tc>
          <w:tcPr>
            <w:tcW w:w="993" w:type="dxa"/>
            <w:shd w:val="clear" w:color="auto" w:fill="808080" w:themeFill="background1" w:themeFillShade="80"/>
          </w:tcPr>
          <w:p w:rsidR="00581296" w:rsidRPr="009324CC" w:rsidRDefault="00581296" w:rsidP="00A33A49">
            <w:pPr>
              <w:jc w:val="center"/>
              <w:rPr>
                <w:rFonts w:cs="Times New Roman"/>
                <w:b/>
              </w:rPr>
            </w:pPr>
            <w:r w:rsidRPr="009324CC">
              <w:rPr>
                <w:rFonts w:cs="Times New Roman"/>
                <w:b/>
              </w:rPr>
              <w:t>Свега</w:t>
            </w:r>
          </w:p>
        </w:tc>
        <w:tc>
          <w:tcPr>
            <w:tcW w:w="1559" w:type="dxa"/>
            <w:shd w:val="clear" w:color="auto" w:fill="808080" w:themeFill="background1" w:themeFillShade="80"/>
          </w:tcPr>
          <w:p w:rsidR="00581296" w:rsidRPr="009324CC" w:rsidRDefault="00581296" w:rsidP="00A33A49">
            <w:pPr>
              <w:rPr>
                <w:rFonts w:cs="Times New Roman"/>
                <w:b/>
              </w:rPr>
            </w:pPr>
          </w:p>
        </w:tc>
        <w:tc>
          <w:tcPr>
            <w:tcW w:w="709" w:type="dxa"/>
            <w:shd w:val="clear" w:color="auto" w:fill="808080" w:themeFill="background1" w:themeFillShade="80"/>
          </w:tcPr>
          <w:p w:rsidR="00581296" w:rsidRPr="009324CC" w:rsidRDefault="00581296" w:rsidP="00A33A49">
            <w:pPr>
              <w:rPr>
                <w:rFonts w:cs="Times New Roman"/>
                <w:b/>
                <w:lang w:val="sr-Latn-RS"/>
              </w:rPr>
            </w:pPr>
            <w:r w:rsidRPr="009324CC">
              <w:rPr>
                <w:rFonts w:cs="Times New Roman"/>
                <w:b/>
                <w:lang w:val="sr-Latn-RS"/>
              </w:rPr>
              <w:t>12</w:t>
            </w:r>
          </w:p>
        </w:tc>
        <w:tc>
          <w:tcPr>
            <w:tcW w:w="708" w:type="dxa"/>
            <w:shd w:val="clear" w:color="auto" w:fill="808080" w:themeFill="background1" w:themeFillShade="80"/>
          </w:tcPr>
          <w:p w:rsidR="00581296" w:rsidRPr="009324CC" w:rsidRDefault="00581296" w:rsidP="00A33A49">
            <w:pPr>
              <w:rPr>
                <w:rFonts w:cs="Times New Roman"/>
                <w:b/>
              </w:rPr>
            </w:pPr>
          </w:p>
        </w:tc>
        <w:tc>
          <w:tcPr>
            <w:tcW w:w="851" w:type="dxa"/>
            <w:shd w:val="clear" w:color="auto" w:fill="808080" w:themeFill="background1" w:themeFillShade="80"/>
          </w:tcPr>
          <w:p w:rsidR="00581296" w:rsidRPr="009324CC" w:rsidRDefault="00581296" w:rsidP="00A33A49">
            <w:pPr>
              <w:rPr>
                <w:rFonts w:cs="Times New Roman"/>
                <w:b/>
                <w:lang w:val="sr-Latn-RS"/>
              </w:rPr>
            </w:pPr>
            <w:r w:rsidRPr="009324CC">
              <w:rPr>
                <w:rFonts w:cs="Times New Roman"/>
                <w:b/>
                <w:lang w:val="sr-Latn-RS"/>
              </w:rPr>
              <w:t>12</w:t>
            </w:r>
          </w:p>
        </w:tc>
        <w:tc>
          <w:tcPr>
            <w:tcW w:w="709" w:type="dxa"/>
            <w:shd w:val="clear" w:color="auto" w:fill="808080" w:themeFill="background1" w:themeFillShade="80"/>
          </w:tcPr>
          <w:p w:rsidR="00581296" w:rsidRPr="009324CC" w:rsidRDefault="00581296" w:rsidP="00A33A49">
            <w:pPr>
              <w:rPr>
                <w:rFonts w:cs="Times New Roman"/>
                <w:b/>
                <w:lang w:val="sr-Latn-RS"/>
              </w:rPr>
            </w:pPr>
            <w:r w:rsidRPr="009324CC">
              <w:rPr>
                <w:rFonts w:cs="Times New Roman"/>
                <w:b/>
                <w:lang w:val="sr-Latn-RS"/>
              </w:rPr>
              <w:t>12</w:t>
            </w: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15"/>
        </w:trPr>
        <w:tc>
          <w:tcPr>
            <w:tcW w:w="993" w:type="dxa"/>
            <w:vMerge w:val="restart"/>
            <w:shd w:val="clear" w:color="auto" w:fill="D9D9D9" w:themeFill="background1" w:themeFillShade="D9"/>
          </w:tcPr>
          <w:p w:rsidR="00581296" w:rsidRPr="009324CC" w:rsidRDefault="00581296" w:rsidP="00A33A49">
            <w:pPr>
              <w:jc w:val="center"/>
              <w:rPr>
                <w:rFonts w:cs="Times New Roman"/>
              </w:rPr>
            </w:pPr>
          </w:p>
          <w:p w:rsidR="00581296" w:rsidRPr="009324CC" w:rsidRDefault="00581296" w:rsidP="00581296">
            <w:pPr>
              <w:jc w:val="center"/>
              <w:rPr>
                <w:rFonts w:cs="Times New Roman"/>
              </w:rPr>
            </w:pPr>
            <w:r w:rsidRPr="009324CC">
              <w:rPr>
                <w:rFonts w:cs="Times New Roman"/>
              </w:rPr>
              <w:t>III</w:t>
            </w:r>
          </w:p>
        </w:tc>
        <w:tc>
          <w:tcPr>
            <w:tcW w:w="1559" w:type="dxa"/>
            <w:shd w:val="clear" w:color="auto" w:fill="D9D9D9" w:themeFill="background1" w:themeFillShade="D9"/>
          </w:tcPr>
          <w:p w:rsidR="00581296" w:rsidRPr="009324CC" w:rsidRDefault="00581296" w:rsidP="00A33A49">
            <w:pPr>
              <w:rPr>
                <w:rFonts w:cs="Times New Roman"/>
              </w:rPr>
            </w:pPr>
            <w:r w:rsidRPr="009324CC">
              <w:rPr>
                <w:rFonts w:cs="Times New Roman"/>
              </w:rPr>
              <w:t>Жбевац</w:t>
            </w:r>
          </w:p>
        </w:tc>
        <w:tc>
          <w:tcPr>
            <w:tcW w:w="709"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4</w:t>
            </w:r>
          </w:p>
        </w:tc>
        <w:tc>
          <w:tcPr>
            <w:tcW w:w="708" w:type="dxa"/>
            <w:shd w:val="clear" w:color="auto" w:fill="D9D9D9" w:themeFill="background1" w:themeFillShade="D9"/>
          </w:tcPr>
          <w:p w:rsidR="00581296" w:rsidRPr="009324CC" w:rsidRDefault="00581296" w:rsidP="00A33A49">
            <w:pPr>
              <w:rPr>
                <w:rFonts w:cs="Times New Roman"/>
              </w:rPr>
            </w:pPr>
          </w:p>
        </w:tc>
        <w:tc>
          <w:tcPr>
            <w:tcW w:w="851"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4</w:t>
            </w:r>
          </w:p>
        </w:tc>
        <w:tc>
          <w:tcPr>
            <w:tcW w:w="709"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4</w:t>
            </w: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33"/>
        </w:trPr>
        <w:tc>
          <w:tcPr>
            <w:tcW w:w="993" w:type="dxa"/>
            <w:vMerge/>
            <w:shd w:val="clear" w:color="auto" w:fill="D9D9D9" w:themeFill="background1" w:themeFillShade="D9"/>
          </w:tcPr>
          <w:p w:rsidR="00581296" w:rsidRPr="009324CC" w:rsidRDefault="00581296" w:rsidP="00A33A49">
            <w:pPr>
              <w:jc w:val="center"/>
              <w:rPr>
                <w:rFonts w:cs="Times New Roman"/>
              </w:rPr>
            </w:pPr>
          </w:p>
        </w:tc>
        <w:tc>
          <w:tcPr>
            <w:tcW w:w="1559" w:type="dxa"/>
            <w:shd w:val="clear" w:color="auto" w:fill="D9D9D9" w:themeFill="background1" w:themeFillShade="D9"/>
          </w:tcPr>
          <w:p w:rsidR="00581296" w:rsidRPr="009324CC" w:rsidRDefault="00581296" w:rsidP="00A33A49">
            <w:pPr>
              <w:rPr>
                <w:rFonts w:cs="Times New Roman"/>
              </w:rPr>
            </w:pPr>
            <w:r w:rsidRPr="009324CC">
              <w:rPr>
                <w:rFonts w:cs="Times New Roman"/>
              </w:rPr>
              <w:t>Љиљанце</w:t>
            </w:r>
          </w:p>
        </w:tc>
        <w:tc>
          <w:tcPr>
            <w:tcW w:w="709"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5</w:t>
            </w:r>
          </w:p>
        </w:tc>
        <w:tc>
          <w:tcPr>
            <w:tcW w:w="708" w:type="dxa"/>
            <w:shd w:val="clear" w:color="auto" w:fill="D9D9D9" w:themeFill="background1" w:themeFillShade="D9"/>
          </w:tcPr>
          <w:p w:rsidR="00581296" w:rsidRPr="009324CC" w:rsidRDefault="00581296" w:rsidP="00A33A49">
            <w:pPr>
              <w:rPr>
                <w:rFonts w:cs="Times New Roman"/>
              </w:rPr>
            </w:pPr>
          </w:p>
        </w:tc>
        <w:tc>
          <w:tcPr>
            <w:tcW w:w="851"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5</w:t>
            </w:r>
          </w:p>
        </w:tc>
        <w:tc>
          <w:tcPr>
            <w:tcW w:w="709" w:type="dxa"/>
            <w:shd w:val="clear" w:color="auto" w:fill="D9D9D9" w:themeFill="background1" w:themeFillShade="D9"/>
          </w:tcPr>
          <w:p w:rsidR="00581296" w:rsidRPr="009324CC" w:rsidRDefault="00581296" w:rsidP="00A33A49">
            <w:pPr>
              <w:rPr>
                <w:rFonts w:cs="Times New Roman"/>
                <w:lang w:val="sr-Latn-RS"/>
              </w:rPr>
            </w:pPr>
            <w:r w:rsidRPr="009324CC">
              <w:rPr>
                <w:rFonts w:cs="Times New Roman"/>
                <w:lang w:val="sr-Latn-RS"/>
              </w:rPr>
              <w:t>5</w:t>
            </w: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33"/>
        </w:trPr>
        <w:tc>
          <w:tcPr>
            <w:tcW w:w="993" w:type="dxa"/>
            <w:vMerge/>
            <w:shd w:val="clear" w:color="auto" w:fill="D9D9D9" w:themeFill="background1" w:themeFillShade="D9"/>
          </w:tcPr>
          <w:p w:rsidR="00581296" w:rsidRPr="009324CC" w:rsidRDefault="00581296" w:rsidP="00A33A49">
            <w:pPr>
              <w:jc w:val="center"/>
              <w:rPr>
                <w:rFonts w:cs="Times New Roman"/>
              </w:rPr>
            </w:pPr>
          </w:p>
        </w:tc>
        <w:tc>
          <w:tcPr>
            <w:tcW w:w="1559" w:type="dxa"/>
            <w:shd w:val="clear" w:color="auto" w:fill="D9D9D9" w:themeFill="background1" w:themeFillShade="D9"/>
          </w:tcPr>
          <w:p w:rsidR="00581296" w:rsidRPr="009324CC" w:rsidRDefault="00581296" w:rsidP="00A33A49">
            <w:pPr>
              <w:rPr>
                <w:rFonts w:cs="Times New Roman"/>
              </w:rPr>
            </w:pPr>
            <w:r w:rsidRPr="009324CC">
              <w:rPr>
                <w:rFonts w:cs="Times New Roman"/>
              </w:rPr>
              <w:t>Кршевица</w:t>
            </w:r>
          </w:p>
        </w:tc>
        <w:tc>
          <w:tcPr>
            <w:tcW w:w="709" w:type="dxa"/>
            <w:shd w:val="clear" w:color="auto" w:fill="D9D9D9" w:themeFill="background1" w:themeFillShade="D9"/>
          </w:tcPr>
          <w:p w:rsidR="00581296" w:rsidRPr="009324CC" w:rsidRDefault="00946C9E" w:rsidP="00A33A49">
            <w:pPr>
              <w:rPr>
                <w:rFonts w:cs="Times New Roman"/>
                <w:lang w:val="sr-Latn-RS"/>
              </w:rPr>
            </w:pPr>
            <w:r>
              <w:rPr>
                <w:rFonts w:cs="Times New Roman"/>
                <w:lang w:val="sr-Latn-RS"/>
              </w:rPr>
              <w:t>5</w:t>
            </w:r>
          </w:p>
        </w:tc>
        <w:tc>
          <w:tcPr>
            <w:tcW w:w="708" w:type="dxa"/>
            <w:shd w:val="clear" w:color="auto" w:fill="D9D9D9" w:themeFill="background1" w:themeFillShade="D9"/>
          </w:tcPr>
          <w:p w:rsidR="00581296" w:rsidRPr="009324CC" w:rsidRDefault="00581296" w:rsidP="00A33A49">
            <w:pPr>
              <w:rPr>
                <w:rFonts w:cs="Times New Roman"/>
              </w:rPr>
            </w:pPr>
          </w:p>
        </w:tc>
        <w:tc>
          <w:tcPr>
            <w:tcW w:w="851" w:type="dxa"/>
            <w:shd w:val="clear" w:color="auto" w:fill="D9D9D9" w:themeFill="background1" w:themeFillShade="D9"/>
          </w:tcPr>
          <w:p w:rsidR="00581296" w:rsidRPr="009324CC" w:rsidRDefault="00946C9E" w:rsidP="00A33A49">
            <w:pPr>
              <w:rPr>
                <w:rFonts w:cs="Times New Roman"/>
                <w:lang w:val="sr-Latn-RS"/>
              </w:rPr>
            </w:pPr>
            <w:r>
              <w:rPr>
                <w:rFonts w:cs="Times New Roman"/>
                <w:lang w:val="sr-Latn-RS"/>
              </w:rPr>
              <w:t>5</w:t>
            </w:r>
          </w:p>
        </w:tc>
        <w:tc>
          <w:tcPr>
            <w:tcW w:w="709" w:type="dxa"/>
            <w:shd w:val="clear" w:color="auto" w:fill="D9D9D9" w:themeFill="background1" w:themeFillShade="D9"/>
          </w:tcPr>
          <w:p w:rsidR="00581296" w:rsidRPr="009324CC" w:rsidRDefault="00946C9E" w:rsidP="00A33A49">
            <w:pPr>
              <w:rPr>
                <w:rFonts w:cs="Times New Roman"/>
                <w:lang w:val="sr-Latn-RS"/>
              </w:rPr>
            </w:pPr>
            <w:r>
              <w:rPr>
                <w:rFonts w:cs="Times New Roman"/>
                <w:lang w:val="sr-Latn-RS"/>
              </w:rPr>
              <w:t>5</w:t>
            </w: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15"/>
        </w:trPr>
        <w:tc>
          <w:tcPr>
            <w:tcW w:w="993" w:type="dxa"/>
            <w:shd w:val="clear" w:color="auto" w:fill="808080" w:themeFill="background1" w:themeFillShade="80"/>
          </w:tcPr>
          <w:p w:rsidR="00581296" w:rsidRPr="009324CC" w:rsidRDefault="00581296" w:rsidP="00A33A49">
            <w:pPr>
              <w:jc w:val="center"/>
              <w:rPr>
                <w:rFonts w:cs="Times New Roman"/>
                <w:b/>
              </w:rPr>
            </w:pPr>
            <w:r w:rsidRPr="009324CC">
              <w:rPr>
                <w:rFonts w:cs="Times New Roman"/>
                <w:b/>
              </w:rPr>
              <w:t>Свега</w:t>
            </w:r>
          </w:p>
        </w:tc>
        <w:tc>
          <w:tcPr>
            <w:tcW w:w="1559" w:type="dxa"/>
            <w:shd w:val="clear" w:color="auto" w:fill="808080" w:themeFill="background1" w:themeFillShade="80"/>
          </w:tcPr>
          <w:p w:rsidR="00581296" w:rsidRPr="009324CC" w:rsidRDefault="00581296" w:rsidP="00A33A49">
            <w:pPr>
              <w:rPr>
                <w:rFonts w:cs="Times New Roman"/>
                <w:b/>
              </w:rPr>
            </w:pPr>
          </w:p>
        </w:tc>
        <w:tc>
          <w:tcPr>
            <w:tcW w:w="709" w:type="dxa"/>
            <w:shd w:val="clear" w:color="auto" w:fill="808080" w:themeFill="background1" w:themeFillShade="80"/>
          </w:tcPr>
          <w:p w:rsidR="00581296" w:rsidRPr="009324CC" w:rsidRDefault="00946C9E" w:rsidP="00A33A49">
            <w:pPr>
              <w:rPr>
                <w:rFonts w:cs="Times New Roman"/>
                <w:b/>
                <w:lang w:val="sr-Latn-RS"/>
              </w:rPr>
            </w:pPr>
            <w:r>
              <w:rPr>
                <w:rFonts w:cs="Times New Roman"/>
                <w:b/>
                <w:lang w:val="sr-Latn-RS"/>
              </w:rPr>
              <w:t>14</w:t>
            </w:r>
          </w:p>
        </w:tc>
        <w:tc>
          <w:tcPr>
            <w:tcW w:w="708" w:type="dxa"/>
            <w:shd w:val="clear" w:color="auto" w:fill="808080" w:themeFill="background1" w:themeFillShade="80"/>
          </w:tcPr>
          <w:p w:rsidR="00581296" w:rsidRPr="009324CC" w:rsidRDefault="00581296" w:rsidP="00A33A49">
            <w:pPr>
              <w:rPr>
                <w:rFonts w:cs="Times New Roman"/>
                <w:b/>
              </w:rPr>
            </w:pPr>
          </w:p>
        </w:tc>
        <w:tc>
          <w:tcPr>
            <w:tcW w:w="851" w:type="dxa"/>
            <w:shd w:val="clear" w:color="auto" w:fill="808080" w:themeFill="background1" w:themeFillShade="80"/>
          </w:tcPr>
          <w:p w:rsidR="00581296" w:rsidRPr="009324CC" w:rsidRDefault="00946C9E" w:rsidP="00A33A49">
            <w:pPr>
              <w:rPr>
                <w:rFonts w:cs="Times New Roman"/>
                <w:b/>
                <w:lang w:val="sr-Latn-RS"/>
              </w:rPr>
            </w:pPr>
            <w:r>
              <w:rPr>
                <w:rFonts w:cs="Times New Roman"/>
                <w:b/>
                <w:lang w:val="sr-Latn-RS"/>
              </w:rPr>
              <w:t>14</w:t>
            </w:r>
          </w:p>
        </w:tc>
        <w:tc>
          <w:tcPr>
            <w:tcW w:w="709" w:type="dxa"/>
            <w:shd w:val="clear" w:color="auto" w:fill="808080" w:themeFill="background1" w:themeFillShade="80"/>
          </w:tcPr>
          <w:p w:rsidR="00581296" w:rsidRPr="009324CC" w:rsidRDefault="00946C9E" w:rsidP="00A33A49">
            <w:pPr>
              <w:rPr>
                <w:rFonts w:cs="Times New Roman"/>
                <w:b/>
                <w:lang w:val="sr-Latn-RS"/>
              </w:rPr>
            </w:pPr>
            <w:r>
              <w:rPr>
                <w:rFonts w:cs="Times New Roman"/>
                <w:b/>
                <w:lang w:val="sr-Latn-RS"/>
              </w:rPr>
              <w:t>14</w:t>
            </w: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8C4AF3" w:rsidRPr="009324CC" w:rsidTr="009324CC">
        <w:trPr>
          <w:trHeight w:val="315"/>
        </w:trPr>
        <w:tc>
          <w:tcPr>
            <w:tcW w:w="993" w:type="dxa"/>
            <w:vMerge w:val="restart"/>
            <w:shd w:val="clear" w:color="auto" w:fill="D9D9D9" w:themeFill="background1" w:themeFillShade="D9"/>
          </w:tcPr>
          <w:p w:rsidR="008C4AF3" w:rsidRPr="009324CC" w:rsidRDefault="008C4AF3" w:rsidP="00A33A49">
            <w:pPr>
              <w:jc w:val="center"/>
              <w:rPr>
                <w:rFonts w:cs="Times New Roman"/>
              </w:rPr>
            </w:pPr>
          </w:p>
          <w:p w:rsidR="008C4AF3" w:rsidRPr="009324CC" w:rsidRDefault="008C4AF3" w:rsidP="00A33A49">
            <w:pPr>
              <w:jc w:val="center"/>
              <w:rPr>
                <w:rFonts w:cs="Times New Roman"/>
              </w:rPr>
            </w:pPr>
            <w:r w:rsidRPr="009324CC">
              <w:rPr>
                <w:rFonts w:cs="Times New Roman"/>
              </w:rPr>
              <w:t>IV</w:t>
            </w:r>
          </w:p>
        </w:tc>
        <w:tc>
          <w:tcPr>
            <w:tcW w:w="1559" w:type="dxa"/>
            <w:shd w:val="clear" w:color="auto" w:fill="D9D9D9" w:themeFill="background1" w:themeFillShade="D9"/>
          </w:tcPr>
          <w:p w:rsidR="008C4AF3" w:rsidRPr="009324CC" w:rsidRDefault="008C4AF3" w:rsidP="00A33A49">
            <w:pPr>
              <w:rPr>
                <w:rFonts w:cs="Times New Roman"/>
              </w:rPr>
            </w:pPr>
            <w:r w:rsidRPr="009324CC">
              <w:rPr>
                <w:rFonts w:cs="Times New Roman"/>
              </w:rPr>
              <w:t>Жбевац</w:t>
            </w:r>
          </w:p>
        </w:tc>
        <w:tc>
          <w:tcPr>
            <w:tcW w:w="709" w:type="dxa"/>
            <w:shd w:val="clear" w:color="auto" w:fill="D9D9D9" w:themeFill="background1" w:themeFillShade="D9"/>
          </w:tcPr>
          <w:p w:rsidR="008C4AF3" w:rsidRPr="009324CC" w:rsidRDefault="008C4AF3" w:rsidP="00A33A49">
            <w:pPr>
              <w:rPr>
                <w:rFonts w:cs="Times New Roman"/>
                <w:lang w:val="sr-Latn-RS"/>
              </w:rPr>
            </w:pPr>
            <w:r w:rsidRPr="009324CC">
              <w:rPr>
                <w:rFonts w:cs="Times New Roman"/>
                <w:lang w:val="sr-Latn-RS"/>
              </w:rPr>
              <w:t>14</w:t>
            </w:r>
          </w:p>
        </w:tc>
        <w:tc>
          <w:tcPr>
            <w:tcW w:w="708" w:type="dxa"/>
            <w:shd w:val="clear" w:color="auto" w:fill="D9D9D9" w:themeFill="background1" w:themeFillShade="D9"/>
          </w:tcPr>
          <w:p w:rsidR="008C4AF3" w:rsidRPr="009324CC" w:rsidRDefault="008C4AF3" w:rsidP="00A33A49">
            <w:pPr>
              <w:rPr>
                <w:rFonts w:cs="Times New Roman"/>
              </w:rPr>
            </w:pPr>
          </w:p>
        </w:tc>
        <w:tc>
          <w:tcPr>
            <w:tcW w:w="851" w:type="dxa"/>
            <w:shd w:val="clear" w:color="auto" w:fill="D9D9D9" w:themeFill="background1" w:themeFillShade="D9"/>
          </w:tcPr>
          <w:p w:rsidR="008C4AF3" w:rsidRPr="009324CC" w:rsidRDefault="008C4AF3" w:rsidP="00A33A49">
            <w:pPr>
              <w:rPr>
                <w:rFonts w:cs="Times New Roman"/>
                <w:lang w:val="sr-Latn-RS"/>
              </w:rPr>
            </w:pPr>
            <w:r w:rsidRPr="009324CC">
              <w:rPr>
                <w:rFonts w:cs="Times New Roman"/>
                <w:lang w:val="sr-Latn-RS"/>
              </w:rPr>
              <w:t>14</w:t>
            </w:r>
          </w:p>
        </w:tc>
        <w:tc>
          <w:tcPr>
            <w:tcW w:w="709" w:type="dxa"/>
            <w:shd w:val="clear" w:color="auto" w:fill="D9D9D9" w:themeFill="background1" w:themeFillShade="D9"/>
          </w:tcPr>
          <w:p w:rsidR="008C4AF3" w:rsidRPr="009324CC" w:rsidRDefault="008C4AF3" w:rsidP="00A33A49">
            <w:pPr>
              <w:rPr>
                <w:rFonts w:cs="Times New Roman"/>
                <w:lang w:val="sr-Latn-RS"/>
              </w:rPr>
            </w:pPr>
            <w:r w:rsidRPr="009324CC">
              <w:rPr>
                <w:rFonts w:cs="Times New Roman"/>
                <w:lang w:val="sr-Latn-RS"/>
              </w:rPr>
              <w:t>14</w:t>
            </w:r>
          </w:p>
        </w:tc>
        <w:tc>
          <w:tcPr>
            <w:tcW w:w="1105" w:type="dxa"/>
          </w:tcPr>
          <w:p w:rsidR="008C4AF3" w:rsidRPr="009324CC" w:rsidRDefault="008C4AF3" w:rsidP="00A33A49">
            <w:pPr>
              <w:rPr>
                <w:rFonts w:cs="Times New Roman"/>
              </w:rPr>
            </w:pPr>
          </w:p>
        </w:tc>
        <w:tc>
          <w:tcPr>
            <w:tcW w:w="596" w:type="dxa"/>
          </w:tcPr>
          <w:p w:rsidR="008C4AF3" w:rsidRPr="009324CC" w:rsidRDefault="008C4AF3" w:rsidP="00A33A49">
            <w:pPr>
              <w:rPr>
                <w:rFonts w:cs="Times New Roman"/>
              </w:rPr>
            </w:pPr>
          </w:p>
        </w:tc>
        <w:tc>
          <w:tcPr>
            <w:tcW w:w="708" w:type="dxa"/>
          </w:tcPr>
          <w:p w:rsidR="008C4AF3" w:rsidRPr="009324CC" w:rsidRDefault="008C4AF3" w:rsidP="00A33A49">
            <w:pPr>
              <w:rPr>
                <w:rFonts w:cs="Times New Roman"/>
              </w:rPr>
            </w:pPr>
          </w:p>
        </w:tc>
        <w:tc>
          <w:tcPr>
            <w:tcW w:w="709" w:type="dxa"/>
          </w:tcPr>
          <w:p w:rsidR="008C4AF3" w:rsidRPr="009324CC" w:rsidRDefault="008C4AF3" w:rsidP="00A33A49">
            <w:pPr>
              <w:rPr>
                <w:rFonts w:cs="Times New Roman"/>
              </w:rPr>
            </w:pPr>
          </w:p>
        </w:tc>
        <w:tc>
          <w:tcPr>
            <w:tcW w:w="850" w:type="dxa"/>
          </w:tcPr>
          <w:p w:rsidR="008C4AF3" w:rsidRPr="009324CC" w:rsidRDefault="008C4AF3" w:rsidP="00A33A49">
            <w:pPr>
              <w:rPr>
                <w:rFonts w:cs="Times New Roman"/>
              </w:rPr>
            </w:pPr>
          </w:p>
        </w:tc>
        <w:tc>
          <w:tcPr>
            <w:tcW w:w="1135" w:type="dxa"/>
          </w:tcPr>
          <w:p w:rsidR="008C4AF3" w:rsidRPr="009324CC" w:rsidRDefault="008C4AF3" w:rsidP="00A33A49">
            <w:pPr>
              <w:rPr>
                <w:rFonts w:cs="Times New Roman"/>
              </w:rPr>
            </w:pPr>
          </w:p>
        </w:tc>
      </w:tr>
      <w:tr w:rsidR="008C4AF3" w:rsidRPr="009324CC" w:rsidTr="009324CC">
        <w:trPr>
          <w:trHeight w:val="333"/>
        </w:trPr>
        <w:tc>
          <w:tcPr>
            <w:tcW w:w="993" w:type="dxa"/>
            <w:vMerge/>
            <w:shd w:val="clear" w:color="auto" w:fill="D9D9D9" w:themeFill="background1" w:themeFillShade="D9"/>
          </w:tcPr>
          <w:p w:rsidR="008C4AF3" w:rsidRPr="009324CC" w:rsidRDefault="008C4AF3" w:rsidP="00A33A49">
            <w:pPr>
              <w:jc w:val="center"/>
              <w:rPr>
                <w:rFonts w:cs="Times New Roman"/>
              </w:rPr>
            </w:pPr>
          </w:p>
        </w:tc>
        <w:tc>
          <w:tcPr>
            <w:tcW w:w="1559" w:type="dxa"/>
            <w:shd w:val="clear" w:color="auto" w:fill="D9D9D9" w:themeFill="background1" w:themeFillShade="D9"/>
          </w:tcPr>
          <w:p w:rsidR="008C4AF3" w:rsidRPr="009324CC" w:rsidRDefault="008C4AF3" w:rsidP="00A33A49">
            <w:pPr>
              <w:rPr>
                <w:rFonts w:cs="Times New Roman"/>
              </w:rPr>
            </w:pPr>
            <w:r w:rsidRPr="009324CC">
              <w:rPr>
                <w:rFonts w:cs="Times New Roman"/>
              </w:rPr>
              <w:t xml:space="preserve">Љиљанце </w:t>
            </w:r>
          </w:p>
        </w:tc>
        <w:tc>
          <w:tcPr>
            <w:tcW w:w="709" w:type="dxa"/>
            <w:shd w:val="clear" w:color="auto" w:fill="D9D9D9" w:themeFill="background1" w:themeFillShade="D9"/>
          </w:tcPr>
          <w:p w:rsidR="008C4AF3" w:rsidRPr="009324CC" w:rsidRDefault="008C4AF3" w:rsidP="00A33A49">
            <w:pPr>
              <w:rPr>
                <w:rFonts w:cs="Times New Roman"/>
                <w:lang w:val="sr-Latn-RS"/>
              </w:rPr>
            </w:pPr>
            <w:r w:rsidRPr="009324CC">
              <w:rPr>
                <w:rFonts w:cs="Times New Roman"/>
                <w:lang w:val="sr-Latn-RS"/>
              </w:rPr>
              <w:t>6</w:t>
            </w:r>
          </w:p>
        </w:tc>
        <w:tc>
          <w:tcPr>
            <w:tcW w:w="708" w:type="dxa"/>
            <w:shd w:val="clear" w:color="auto" w:fill="D9D9D9" w:themeFill="background1" w:themeFillShade="D9"/>
          </w:tcPr>
          <w:p w:rsidR="008C4AF3" w:rsidRPr="009324CC" w:rsidRDefault="008C4AF3" w:rsidP="00A33A49">
            <w:pPr>
              <w:rPr>
                <w:rFonts w:cs="Times New Roman"/>
              </w:rPr>
            </w:pPr>
          </w:p>
        </w:tc>
        <w:tc>
          <w:tcPr>
            <w:tcW w:w="851" w:type="dxa"/>
            <w:shd w:val="clear" w:color="auto" w:fill="D9D9D9" w:themeFill="background1" w:themeFillShade="D9"/>
          </w:tcPr>
          <w:p w:rsidR="008C4AF3" w:rsidRPr="009324CC" w:rsidRDefault="008C4AF3" w:rsidP="00A33A49">
            <w:pPr>
              <w:rPr>
                <w:rFonts w:cs="Times New Roman"/>
                <w:lang w:val="sr-Latn-RS"/>
              </w:rPr>
            </w:pPr>
            <w:r w:rsidRPr="009324CC">
              <w:rPr>
                <w:rFonts w:cs="Times New Roman"/>
                <w:lang w:val="sr-Latn-RS"/>
              </w:rPr>
              <w:t>6</w:t>
            </w:r>
          </w:p>
        </w:tc>
        <w:tc>
          <w:tcPr>
            <w:tcW w:w="709" w:type="dxa"/>
            <w:shd w:val="clear" w:color="auto" w:fill="D9D9D9" w:themeFill="background1" w:themeFillShade="D9"/>
          </w:tcPr>
          <w:p w:rsidR="008C4AF3" w:rsidRPr="009324CC" w:rsidRDefault="008C4AF3" w:rsidP="00A33A49">
            <w:pPr>
              <w:rPr>
                <w:rFonts w:cs="Times New Roman"/>
                <w:lang w:val="sr-Latn-RS"/>
              </w:rPr>
            </w:pPr>
            <w:r w:rsidRPr="009324CC">
              <w:rPr>
                <w:rFonts w:cs="Times New Roman"/>
                <w:lang w:val="sr-Latn-RS"/>
              </w:rPr>
              <w:t>6</w:t>
            </w:r>
          </w:p>
        </w:tc>
        <w:tc>
          <w:tcPr>
            <w:tcW w:w="1105" w:type="dxa"/>
          </w:tcPr>
          <w:p w:rsidR="008C4AF3" w:rsidRPr="009324CC" w:rsidRDefault="008C4AF3" w:rsidP="00A33A49">
            <w:pPr>
              <w:rPr>
                <w:rFonts w:cs="Times New Roman"/>
              </w:rPr>
            </w:pPr>
          </w:p>
        </w:tc>
        <w:tc>
          <w:tcPr>
            <w:tcW w:w="596" w:type="dxa"/>
          </w:tcPr>
          <w:p w:rsidR="008C4AF3" w:rsidRPr="009324CC" w:rsidRDefault="008C4AF3" w:rsidP="00A33A49">
            <w:pPr>
              <w:rPr>
                <w:rFonts w:cs="Times New Roman"/>
              </w:rPr>
            </w:pPr>
          </w:p>
        </w:tc>
        <w:tc>
          <w:tcPr>
            <w:tcW w:w="708" w:type="dxa"/>
          </w:tcPr>
          <w:p w:rsidR="008C4AF3" w:rsidRPr="009324CC" w:rsidRDefault="008C4AF3" w:rsidP="00A33A49">
            <w:pPr>
              <w:rPr>
                <w:rFonts w:cs="Times New Roman"/>
              </w:rPr>
            </w:pPr>
          </w:p>
        </w:tc>
        <w:tc>
          <w:tcPr>
            <w:tcW w:w="709" w:type="dxa"/>
          </w:tcPr>
          <w:p w:rsidR="008C4AF3" w:rsidRPr="009324CC" w:rsidRDefault="008C4AF3" w:rsidP="00A33A49">
            <w:pPr>
              <w:rPr>
                <w:rFonts w:cs="Times New Roman"/>
              </w:rPr>
            </w:pPr>
          </w:p>
        </w:tc>
        <w:tc>
          <w:tcPr>
            <w:tcW w:w="850" w:type="dxa"/>
          </w:tcPr>
          <w:p w:rsidR="008C4AF3" w:rsidRPr="009324CC" w:rsidRDefault="008C4AF3" w:rsidP="00A33A49">
            <w:pPr>
              <w:rPr>
                <w:rFonts w:cs="Times New Roman"/>
              </w:rPr>
            </w:pPr>
          </w:p>
        </w:tc>
        <w:tc>
          <w:tcPr>
            <w:tcW w:w="1135" w:type="dxa"/>
          </w:tcPr>
          <w:p w:rsidR="008C4AF3" w:rsidRPr="009324CC" w:rsidRDefault="008C4AF3" w:rsidP="00A33A49">
            <w:pPr>
              <w:rPr>
                <w:rFonts w:cs="Times New Roman"/>
              </w:rPr>
            </w:pPr>
          </w:p>
        </w:tc>
      </w:tr>
      <w:tr w:rsidR="008C4AF3" w:rsidRPr="009324CC" w:rsidTr="009324CC">
        <w:trPr>
          <w:trHeight w:val="315"/>
        </w:trPr>
        <w:tc>
          <w:tcPr>
            <w:tcW w:w="993" w:type="dxa"/>
            <w:vMerge/>
            <w:shd w:val="clear" w:color="auto" w:fill="D9D9D9" w:themeFill="background1" w:themeFillShade="D9"/>
          </w:tcPr>
          <w:p w:rsidR="008C4AF3" w:rsidRPr="009324CC" w:rsidRDefault="008C4AF3" w:rsidP="00A33A49">
            <w:pPr>
              <w:jc w:val="center"/>
              <w:rPr>
                <w:rFonts w:cs="Times New Roman"/>
              </w:rPr>
            </w:pPr>
          </w:p>
        </w:tc>
        <w:tc>
          <w:tcPr>
            <w:tcW w:w="1559" w:type="dxa"/>
            <w:shd w:val="clear" w:color="auto" w:fill="D9D9D9" w:themeFill="background1" w:themeFillShade="D9"/>
          </w:tcPr>
          <w:p w:rsidR="008C4AF3" w:rsidRPr="009324CC" w:rsidRDefault="008C4AF3" w:rsidP="00A33A49">
            <w:pPr>
              <w:rPr>
                <w:rFonts w:cs="Times New Roman"/>
              </w:rPr>
            </w:pPr>
            <w:r w:rsidRPr="009324CC">
              <w:rPr>
                <w:rFonts w:cs="Times New Roman"/>
              </w:rPr>
              <w:t>Кршевица</w:t>
            </w:r>
          </w:p>
        </w:tc>
        <w:tc>
          <w:tcPr>
            <w:tcW w:w="709" w:type="dxa"/>
            <w:shd w:val="clear" w:color="auto" w:fill="D9D9D9" w:themeFill="background1" w:themeFillShade="D9"/>
          </w:tcPr>
          <w:p w:rsidR="008C4AF3" w:rsidRPr="009324CC" w:rsidRDefault="008C4AF3" w:rsidP="00A33A49">
            <w:pPr>
              <w:rPr>
                <w:rFonts w:cs="Times New Roman"/>
                <w:lang w:val="sr-Latn-RS"/>
              </w:rPr>
            </w:pPr>
            <w:r w:rsidRPr="009324CC">
              <w:rPr>
                <w:rFonts w:cs="Times New Roman"/>
                <w:lang w:val="sr-Latn-RS"/>
              </w:rPr>
              <w:t>6</w:t>
            </w:r>
          </w:p>
        </w:tc>
        <w:tc>
          <w:tcPr>
            <w:tcW w:w="708" w:type="dxa"/>
            <w:shd w:val="clear" w:color="auto" w:fill="D9D9D9" w:themeFill="background1" w:themeFillShade="D9"/>
          </w:tcPr>
          <w:p w:rsidR="008C4AF3" w:rsidRPr="009324CC" w:rsidRDefault="008C4AF3" w:rsidP="00A33A49">
            <w:pPr>
              <w:rPr>
                <w:rFonts w:cs="Times New Roman"/>
              </w:rPr>
            </w:pPr>
          </w:p>
        </w:tc>
        <w:tc>
          <w:tcPr>
            <w:tcW w:w="851" w:type="dxa"/>
            <w:shd w:val="clear" w:color="auto" w:fill="D9D9D9" w:themeFill="background1" w:themeFillShade="D9"/>
          </w:tcPr>
          <w:p w:rsidR="008C4AF3" w:rsidRPr="009324CC" w:rsidRDefault="008C4AF3" w:rsidP="00A33A49">
            <w:pPr>
              <w:rPr>
                <w:rFonts w:cs="Times New Roman"/>
                <w:lang w:val="sr-Latn-RS"/>
              </w:rPr>
            </w:pPr>
            <w:r w:rsidRPr="009324CC">
              <w:rPr>
                <w:rFonts w:cs="Times New Roman"/>
                <w:lang w:val="sr-Latn-RS"/>
              </w:rPr>
              <w:t>6</w:t>
            </w:r>
          </w:p>
        </w:tc>
        <w:tc>
          <w:tcPr>
            <w:tcW w:w="709" w:type="dxa"/>
            <w:shd w:val="clear" w:color="auto" w:fill="D9D9D9" w:themeFill="background1" w:themeFillShade="D9"/>
          </w:tcPr>
          <w:p w:rsidR="008C4AF3" w:rsidRPr="009324CC" w:rsidRDefault="008C4AF3" w:rsidP="00A33A49">
            <w:pPr>
              <w:rPr>
                <w:rFonts w:cs="Times New Roman"/>
                <w:lang w:val="sr-Latn-RS"/>
              </w:rPr>
            </w:pPr>
            <w:r w:rsidRPr="009324CC">
              <w:rPr>
                <w:rFonts w:cs="Times New Roman"/>
                <w:lang w:val="sr-Latn-RS"/>
              </w:rPr>
              <w:t>6</w:t>
            </w:r>
          </w:p>
        </w:tc>
        <w:tc>
          <w:tcPr>
            <w:tcW w:w="1105" w:type="dxa"/>
          </w:tcPr>
          <w:p w:rsidR="008C4AF3" w:rsidRPr="009324CC" w:rsidRDefault="008C4AF3" w:rsidP="00A33A49">
            <w:pPr>
              <w:rPr>
                <w:rFonts w:cs="Times New Roman"/>
              </w:rPr>
            </w:pPr>
          </w:p>
        </w:tc>
        <w:tc>
          <w:tcPr>
            <w:tcW w:w="596" w:type="dxa"/>
          </w:tcPr>
          <w:p w:rsidR="008C4AF3" w:rsidRPr="009324CC" w:rsidRDefault="008C4AF3" w:rsidP="00A33A49">
            <w:pPr>
              <w:rPr>
                <w:rFonts w:cs="Times New Roman"/>
              </w:rPr>
            </w:pPr>
          </w:p>
        </w:tc>
        <w:tc>
          <w:tcPr>
            <w:tcW w:w="708" w:type="dxa"/>
          </w:tcPr>
          <w:p w:rsidR="008C4AF3" w:rsidRPr="009324CC" w:rsidRDefault="008C4AF3" w:rsidP="00A33A49">
            <w:pPr>
              <w:rPr>
                <w:rFonts w:cs="Times New Roman"/>
              </w:rPr>
            </w:pPr>
          </w:p>
        </w:tc>
        <w:tc>
          <w:tcPr>
            <w:tcW w:w="709" w:type="dxa"/>
          </w:tcPr>
          <w:p w:rsidR="008C4AF3" w:rsidRPr="009324CC" w:rsidRDefault="008C4AF3" w:rsidP="00A33A49">
            <w:pPr>
              <w:rPr>
                <w:rFonts w:cs="Times New Roman"/>
              </w:rPr>
            </w:pPr>
          </w:p>
        </w:tc>
        <w:tc>
          <w:tcPr>
            <w:tcW w:w="850" w:type="dxa"/>
          </w:tcPr>
          <w:p w:rsidR="008C4AF3" w:rsidRPr="009324CC" w:rsidRDefault="008C4AF3" w:rsidP="00A33A49">
            <w:pPr>
              <w:rPr>
                <w:rFonts w:cs="Times New Roman"/>
              </w:rPr>
            </w:pPr>
          </w:p>
        </w:tc>
        <w:tc>
          <w:tcPr>
            <w:tcW w:w="1135" w:type="dxa"/>
          </w:tcPr>
          <w:p w:rsidR="008C4AF3" w:rsidRPr="009324CC" w:rsidRDefault="008C4AF3" w:rsidP="00A33A49">
            <w:pPr>
              <w:rPr>
                <w:rFonts w:cs="Times New Roman"/>
              </w:rPr>
            </w:pPr>
          </w:p>
        </w:tc>
      </w:tr>
      <w:tr w:rsidR="00581296" w:rsidRPr="009324CC" w:rsidTr="009324CC">
        <w:trPr>
          <w:trHeight w:val="333"/>
        </w:trPr>
        <w:tc>
          <w:tcPr>
            <w:tcW w:w="993" w:type="dxa"/>
            <w:shd w:val="clear" w:color="auto" w:fill="808080" w:themeFill="background1" w:themeFillShade="80"/>
          </w:tcPr>
          <w:p w:rsidR="00581296" w:rsidRPr="009324CC" w:rsidRDefault="00581296" w:rsidP="00A33A49">
            <w:pPr>
              <w:jc w:val="center"/>
              <w:rPr>
                <w:rFonts w:cs="Times New Roman"/>
                <w:b/>
              </w:rPr>
            </w:pPr>
            <w:r w:rsidRPr="009324CC">
              <w:rPr>
                <w:rFonts w:cs="Times New Roman"/>
                <w:b/>
              </w:rPr>
              <w:t>Свега</w:t>
            </w:r>
          </w:p>
        </w:tc>
        <w:tc>
          <w:tcPr>
            <w:tcW w:w="1559" w:type="dxa"/>
            <w:shd w:val="clear" w:color="auto" w:fill="808080" w:themeFill="background1" w:themeFillShade="80"/>
          </w:tcPr>
          <w:p w:rsidR="00581296" w:rsidRPr="009324CC" w:rsidRDefault="00581296" w:rsidP="00A33A49">
            <w:pPr>
              <w:rPr>
                <w:rFonts w:cs="Times New Roman"/>
                <w:b/>
              </w:rPr>
            </w:pPr>
          </w:p>
        </w:tc>
        <w:tc>
          <w:tcPr>
            <w:tcW w:w="709" w:type="dxa"/>
            <w:shd w:val="clear" w:color="auto" w:fill="808080" w:themeFill="background1" w:themeFillShade="80"/>
          </w:tcPr>
          <w:p w:rsidR="00581296" w:rsidRPr="009324CC" w:rsidRDefault="00581296" w:rsidP="00A33A49">
            <w:pPr>
              <w:rPr>
                <w:rFonts w:cs="Times New Roman"/>
                <w:b/>
                <w:lang w:val="sr-Latn-RS"/>
              </w:rPr>
            </w:pPr>
            <w:r w:rsidRPr="009324CC">
              <w:rPr>
                <w:rFonts w:cs="Times New Roman"/>
                <w:b/>
                <w:lang w:val="sr-Latn-RS"/>
              </w:rPr>
              <w:t>26</w:t>
            </w:r>
          </w:p>
        </w:tc>
        <w:tc>
          <w:tcPr>
            <w:tcW w:w="708" w:type="dxa"/>
            <w:shd w:val="clear" w:color="auto" w:fill="808080" w:themeFill="background1" w:themeFillShade="80"/>
          </w:tcPr>
          <w:p w:rsidR="00581296" w:rsidRPr="009324CC" w:rsidRDefault="00581296" w:rsidP="00A33A49">
            <w:pPr>
              <w:rPr>
                <w:rFonts w:cs="Times New Roman"/>
                <w:b/>
              </w:rPr>
            </w:pPr>
          </w:p>
        </w:tc>
        <w:tc>
          <w:tcPr>
            <w:tcW w:w="851" w:type="dxa"/>
            <w:shd w:val="clear" w:color="auto" w:fill="808080" w:themeFill="background1" w:themeFillShade="80"/>
          </w:tcPr>
          <w:p w:rsidR="00581296" w:rsidRPr="009324CC" w:rsidRDefault="00581296" w:rsidP="00A33A49">
            <w:pPr>
              <w:rPr>
                <w:rFonts w:cs="Times New Roman"/>
                <w:b/>
                <w:lang w:val="sr-Latn-RS"/>
              </w:rPr>
            </w:pPr>
            <w:r w:rsidRPr="009324CC">
              <w:rPr>
                <w:rFonts w:cs="Times New Roman"/>
                <w:b/>
                <w:lang w:val="sr-Latn-RS"/>
              </w:rPr>
              <w:t>26</w:t>
            </w:r>
          </w:p>
        </w:tc>
        <w:tc>
          <w:tcPr>
            <w:tcW w:w="709" w:type="dxa"/>
            <w:shd w:val="clear" w:color="auto" w:fill="808080" w:themeFill="background1" w:themeFillShade="80"/>
          </w:tcPr>
          <w:p w:rsidR="00581296" w:rsidRPr="009324CC" w:rsidRDefault="00581296" w:rsidP="00A33A49">
            <w:pPr>
              <w:rPr>
                <w:rFonts w:cs="Times New Roman"/>
                <w:b/>
                <w:lang w:val="sr-Latn-RS"/>
              </w:rPr>
            </w:pPr>
            <w:r w:rsidRPr="009324CC">
              <w:rPr>
                <w:rFonts w:cs="Times New Roman"/>
                <w:b/>
                <w:lang w:val="sr-Latn-RS"/>
              </w:rPr>
              <w:t>26</w:t>
            </w: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33"/>
        </w:trPr>
        <w:tc>
          <w:tcPr>
            <w:tcW w:w="993" w:type="dxa"/>
            <w:shd w:val="clear" w:color="auto" w:fill="DDD9C3" w:themeFill="background2" w:themeFillShade="E6"/>
          </w:tcPr>
          <w:p w:rsidR="00581296" w:rsidRPr="009324CC" w:rsidRDefault="00581296" w:rsidP="00A33A49">
            <w:pPr>
              <w:jc w:val="center"/>
              <w:rPr>
                <w:rFonts w:cs="Times New Roman"/>
                <w:b/>
              </w:rPr>
            </w:pPr>
            <w:r w:rsidRPr="009324CC">
              <w:rPr>
                <w:rFonts w:cs="Times New Roman"/>
                <w:b/>
              </w:rPr>
              <w:t xml:space="preserve">Свега </w:t>
            </w:r>
            <w:r w:rsidRPr="009324CC">
              <w:rPr>
                <w:rFonts w:cs="Times New Roman"/>
                <w:lang w:val="sr-Latn-RS"/>
              </w:rPr>
              <w:t>I</w:t>
            </w:r>
            <w:r w:rsidRPr="009324CC">
              <w:rPr>
                <w:rFonts w:cs="Times New Roman"/>
              </w:rPr>
              <w:t xml:space="preserve">- </w:t>
            </w:r>
            <w:r w:rsidRPr="009324CC">
              <w:rPr>
                <w:rFonts w:cs="Times New Roman"/>
                <w:lang w:val="sr-Latn-RS"/>
              </w:rPr>
              <w:t>IV</w:t>
            </w:r>
          </w:p>
        </w:tc>
        <w:tc>
          <w:tcPr>
            <w:tcW w:w="1559" w:type="dxa"/>
            <w:shd w:val="clear" w:color="auto" w:fill="DDD9C3" w:themeFill="background2" w:themeFillShade="E6"/>
          </w:tcPr>
          <w:p w:rsidR="00581296" w:rsidRPr="009324CC" w:rsidRDefault="00581296" w:rsidP="00A33A49">
            <w:pPr>
              <w:rPr>
                <w:rFonts w:cs="Times New Roman"/>
                <w:b/>
              </w:rPr>
            </w:pPr>
          </w:p>
        </w:tc>
        <w:tc>
          <w:tcPr>
            <w:tcW w:w="709" w:type="dxa"/>
            <w:shd w:val="clear" w:color="auto" w:fill="DDD9C3" w:themeFill="background2" w:themeFillShade="E6"/>
          </w:tcPr>
          <w:p w:rsidR="00581296" w:rsidRPr="00DD69E4" w:rsidRDefault="00946C9E" w:rsidP="00A33A49">
            <w:pPr>
              <w:rPr>
                <w:rFonts w:cs="Times New Roman"/>
                <w:b/>
                <w:lang w:val="sr-Cyrl-RS"/>
              </w:rPr>
            </w:pPr>
            <w:r>
              <w:rPr>
                <w:rFonts w:cs="Times New Roman"/>
                <w:b/>
                <w:lang w:val="sr-Cyrl-RS"/>
              </w:rPr>
              <w:t>67</w:t>
            </w:r>
          </w:p>
        </w:tc>
        <w:tc>
          <w:tcPr>
            <w:tcW w:w="708" w:type="dxa"/>
            <w:shd w:val="clear" w:color="auto" w:fill="DDD9C3" w:themeFill="background2" w:themeFillShade="E6"/>
          </w:tcPr>
          <w:p w:rsidR="00581296" w:rsidRPr="00DD69E4" w:rsidRDefault="00581296" w:rsidP="00A33A49">
            <w:pPr>
              <w:rPr>
                <w:rFonts w:cs="Times New Roman"/>
                <w:b/>
                <w:lang w:val="sr-Cyrl-RS"/>
              </w:rPr>
            </w:pPr>
          </w:p>
        </w:tc>
        <w:tc>
          <w:tcPr>
            <w:tcW w:w="851" w:type="dxa"/>
            <w:shd w:val="clear" w:color="auto" w:fill="DDD9C3" w:themeFill="background2" w:themeFillShade="E6"/>
          </w:tcPr>
          <w:p w:rsidR="00581296" w:rsidRPr="00DD69E4" w:rsidRDefault="00946C9E" w:rsidP="00A33A49">
            <w:pPr>
              <w:rPr>
                <w:rFonts w:cs="Times New Roman"/>
                <w:b/>
                <w:lang w:val="sr-Cyrl-RS"/>
              </w:rPr>
            </w:pPr>
            <w:r>
              <w:rPr>
                <w:rFonts w:cs="Times New Roman"/>
                <w:b/>
                <w:lang w:val="sr-Cyrl-RS"/>
              </w:rPr>
              <w:t>67</w:t>
            </w:r>
          </w:p>
        </w:tc>
        <w:tc>
          <w:tcPr>
            <w:tcW w:w="709" w:type="dxa"/>
            <w:shd w:val="clear" w:color="auto" w:fill="DDD9C3" w:themeFill="background2" w:themeFillShade="E6"/>
          </w:tcPr>
          <w:p w:rsidR="00581296" w:rsidRPr="00DD69E4" w:rsidRDefault="00946C9E" w:rsidP="00A33A49">
            <w:pPr>
              <w:rPr>
                <w:rFonts w:cs="Times New Roman"/>
                <w:b/>
                <w:lang w:val="sr-Cyrl-RS"/>
              </w:rPr>
            </w:pPr>
            <w:r>
              <w:rPr>
                <w:rFonts w:cs="Times New Roman"/>
                <w:b/>
                <w:lang w:val="sr-Cyrl-RS"/>
              </w:rPr>
              <w:t>52</w:t>
            </w:r>
          </w:p>
        </w:tc>
        <w:tc>
          <w:tcPr>
            <w:tcW w:w="1105" w:type="dxa"/>
          </w:tcPr>
          <w:p w:rsidR="00581296" w:rsidRPr="009324CC" w:rsidRDefault="00581296" w:rsidP="00A33A49">
            <w:pPr>
              <w:rPr>
                <w:rFonts w:cs="Times New Roman"/>
              </w:rPr>
            </w:pP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p>
        </w:tc>
      </w:tr>
      <w:tr w:rsidR="00581296" w:rsidRPr="009324CC" w:rsidTr="009324CC">
        <w:trPr>
          <w:trHeight w:val="333"/>
        </w:trPr>
        <w:tc>
          <w:tcPr>
            <w:tcW w:w="993" w:type="dxa"/>
          </w:tcPr>
          <w:p w:rsidR="00581296" w:rsidRPr="009324CC" w:rsidRDefault="00581296" w:rsidP="00A33A49">
            <w:pPr>
              <w:jc w:val="center"/>
              <w:rPr>
                <w:rFonts w:cs="Times New Roman"/>
                <w:lang w:val="sr-Latn-RS"/>
              </w:rPr>
            </w:pPr>
            <w:r w:rsidRPr="009324CC">
              <w:rPr>
                <w:rFonts w:cs="Times New Roman"/>
                <w:lang w:val="sr-Latn-RS"/>
              </w:rPr>
              <w:t>V</w:t>
            </w:r>
          </w:p>
        </w:tc>
        <w:tc>
          <w:tcPr>
            <w:tcW w:w="1559" w:type="dxa"/>
          </w:tcPr>
          <w:p w:rsidR="00581296" w:rsidRPr="009324CC" w:rsidRDefault="00581296" w:rsidP="00A33A49">
            <w:pPr>
              <w:rPr>
                <w:rFonts w:cs="Times New Roman"/>
              </w:rPr>
            </w:pPr>
            <w:r w:rsidRPr="009324CC">
              <w:rPr>
                <w:rFonts w:cs="Times New Roman"/>
              </w:rPr>
              <w:t>Жбевац</w:t>
            </w:r>
          </w:p>
        </w:tc>
        <w:tc>
          <w:tcPr>
            <w:tcW w:w="709" w:type="dxa"/>
          </w:tcPr>
          <w:p w:rsidR="00581296" w:rsidRPr="009324CC" w:rsidRDefault="008C4AF3" w:rsidP="00A33A49">
            <w:pPr>
              <w:rPr>
                <w:rFonts w:cs="Times New Roman"/>
              </w:rPr>
            </w:pPr>
            <w:r w:rsidRPr="009324CC">
              <w:rPr>
                <w:rFonts w:cs="Times New Roman"/>
              </w:rPr>
              <w:t>11</w:t>
            </w:r>
          </w:p>
        </w:tc>
        <w:tc>
          <w:tcPr>
            <w:tcW w:w="708" w:type="dxa"/>
          </w:tcPr>
          <w:p w:rsidR="00581296" w:rsidRPr="00376974" w:rsidRDefault="00376974" w:rsidP="00A33A49">
            <w:pPr>
              <w:rPr>
                <w:rFonts w:cs="Times New Roman"/>
                <w:lang w:val="sr-Cyrl-RS"/>
              </w:rPr>
            </w:pPr>
            <w:r>
              <w:rPr>
                <w:rFonts w:cs="Times New Roman"/>
                <w:lang w:val="sr-Cyrl-RS"/>
              </w:rPr>
              <w:t>11</w:t>
            </w:r>
          </w:p>
        </w:tc>
        <w:tc>
          <w:tcPr>
            <w:tcW w:w="851" w:type="dxa"/>
          </w:tcPr>
          <w:p w:rsidR="00581296" w:rsidRPr="00DD69E4" w:rsidRDefault="00581296" w:rsidP="00A33A49">
            <w:pPr>
              <w:rPr>
                <w:rFonts w:cs="Times New Roman"/>
                <w:lang w:val="sr-Cyrl-RS"/>
              </w:rPr>
            </w:pPr>
          </w:p>
        </w:tc>
        <w:tc>
          <w:tcPr>
            <w:tcW w:w="709" w:type="dxa"/>
          </w:tcPr>
          <w:p w:rsidR="00581296" w:rsidRPr="009324CC" w:rsidRDefault="00581296" w:rsidP="00A33A49">
            <w:pPr>
              <w:rPr>
                <w:rFonts w:cs="Times New Roman"/>
              </w:rPr>
            </w:pPr>
          </w:p>
        </w:tc>
        <w:tc>
          <w:tcPr>
            <w:tcW w:w="1105" w:type="dxa"/>
          </w:tcPr>
          <w:p w:rsidR="00581296" w:rsidRPr="00DD69E4" w:rsidRDefault="00DD69E4" w:rsidP="00A33A49">
            <w:pPr>
              <w:rPr>
                <w:rFonts w:cs="Times New Roman"/>
                <w:lang w:val="sr-Cyrl-RS"/>
              </w:rPr>
            </w:pPr>
            <w:r>
              <w:rPr>
                <w:rFonts w:cs="Times New Roman"/>
                <w:lang w:val="sr-Cyrl-RS"/>
              </w:rPr>
              <w:t>11</w:t>
            </w:r>
          </w:p>
        </w:tc>
        <w:tc>
          <w:tcPr>
            <w:tcW w:w="596" w:type="dxa"/>
          </w:tcPr>
          <w:p w:rsidR="00581296" w:rsidRPr="00DD69E4" w:rsidRDefault="00DD69E4" w:rsidP="00A33A49">
            <w:pPr>
              <w:rPr>
                <w:rFonts w:cs="Times New Roman"/>
                <w:lang w:val="sr-Cyrl-RS"/>
              </w:rPr>
            </w:pPr>
            <w:r>
              <w:rPr>
                <w:rFonts w:cs="Times New Roman"/>
                <w:lang w:val="sr-Cyrl-RS"/>
              </w:rPr>
              <w:t>6</w:t>
            </w:r>
          </w:p>
        </w:tc>
        <w:tc>
          <w:tcPr>
            <w:tcW w:w="708" w:type="dxa"/>
          </w:tcPr>
          <w:p w:rsidR="00581296" w:rsidRPr="009324CC" w:rsidRDefault="00581296" w:rsidP="00A33A49">
            <w:pPr>
              <w:rPr>
                <w:rFonts w:cs="Times New Roman"/>
              </w:rPr>
            </w:pPr>
          </w:p>
        </w:tc>
        <w:tc>
          <w:tcPr>
            <w:tcW w:w="709" w:type="dxa"/>
          </w:tcPr>
          <w:p w:rsidR="00581296" w:rsidRPr="00DD69E4" w:rsidRDefault="00DD69E4" w:rsidP="00A33A49">
            <w:pPr>
              <w:rPr>
                <w:rFonts w:cs="Times New Roman"/>
                <w:lang w:val="sr-Cyrl-RS"/>
              </w:rPr>
            </w:pPr>
            <w:r>
              <w:rPr>
                <w:rFonts w:cs="Times New Roman"/>
                <w:lang w:val="sr-Cyrl-RS"/>
              </w:rPr>
              <w:t>5</w:t>
            </w:r>
          </w:p>
        </w:tc>
        <w:tc>
          <w:tcPr>
            <w:tcW w:w="850" w:type="dxa"/>
          </w:tcPr>
          <w:p w:rsidR="00581296" w:rsidRPr="009324CC" w:rsidRDefault="00581296" w:rsidP="00A33A49">
            <w:pPr>
              <w:rPr>
                <w:rFonts w:cs="Times New Roman"/>
              </w:rPr>
            </w:pPr>
          </w:p>
        </w:tc>
        <w:tc>
          <w:tcPr>
            <w:tcW w:w="1135" w:type="dxa"/>
          </w:tcPr>
          <w:p w:rsidR="00581296" w:rsidRPr="00DD69E4" w:rsidRDefault="00DD69E4" w:rsidP="00A33A49">
            <w:pPr>
              <w:rPr>
                <w:rFonts w:cs="Times New Roman"/>
                <w:lang w:val="sr-Cyrl-RS"/>
              </w:rPr>
            </w:pPr>
            <w:r>
              <w:rPr>
                <w:rFonts w:cs="Times New Roman"/>
                <w:lang w:val="sr-Cyrl-RS"/>
              </w:rPr>
              <w:t>11</w:t>
            </w:r>
          </w:p>
        </w:tc>
      </w:tr>
      <w:tr w:rsidR="00581296" w:rsidRPr="009324CC" w:rsidTr="009324CC">
        <w:trPr>
          <w:trHeight w:val="333"/>
        </w:trPr>
        <w:tc>
          <w:tcPr>
            <w:tcW w:w="993" w:type="dxa"/>
          </w:tcPr>
          <w:p w:rsidR="00581296" w:rsidRPr="009324CC" w:rsidRDefault="00581296" w:rsidP="00A33A49">
            <w:pPr>
              <w:jc w:val="center"/>
              <w:rPr>
                <w:rFonts w:cs="Times New Roman"/>
                <w:lang w:val="sr-Latn-RS"/>
              </w:rPr>
            </w:pPr>
            <w:r w:rsidRPr="009324CC">
              <w:rPr>
                <w:rFonts w:cs="Times New Roman"/>
                <w:lang w:val="sr-Latn-RS"/>
              </w:rPr>
              <w:t>VI</w:t>
            </w:r>
          </w:p>
        </w:tc>
        <w:tc>
          <w:tcPr>
            <w:tcW w:w="1559" w:type="dxa"/>
          </w:tcPr>
          <w:p w:rsidR="00581296" w:rsidRPr="009324CC" w:rsidRDefault="00581296" w:rsidP="00A33A49">
            <w:pPr>
              <w:rPr>
                <w:rFonts w:cs="Times New Roman"/>
              </w:rPr>
            </w:pPr>
            <w:r w:rsidRPr="009324CC">
              <w:rPr>
                <w:rFonts w:cs="Times New Roman"/>
              </w:rPr>
              <w:t>Жбевац</w:t>
            </w:r>
          </w:p>
        </w:tc>
        <w:tc>
          <w:tcPr>
            <w:tcW w:w="709" w:type="dxa"/>
          </w:tcPr>
          <w:p w:rsidR="00581296" w:rsidRPr="009324CC" w:rsidRDefault="00581296" w:rsidP="00A33A49">
            <w:pPr>
              <w:rPr>
                <w:rFonts w:cs="Times New Roman"/>
              </w:rPr>
            </w:pPr>
            <w:r w:rsidRPr="009324CC">
              <w:rPr>
                <w:rFonts w:cs="Times New Roman"/>
              </w:rPr>
              <w:t>17</w:t>
            </w:r>
          </w:p>
        </w:tc>
        <w:tc>
          <w:tcPr>
            <w:tcW w:w="708" w:type="dxa"/>
          </w:tcPr>
          <w:p w:rsidR="00581296" w:rsidRPr="009324CC" w:rsidRDefault="00581296" w:rsidP="00A33A49">
            <w:pPr>
              <w:rPr>
                <w:rFonts w:cs="Times New Roman"/>
              </w:rPr>
            </w:pPr>
          </w:p>
        </w:tc>
        <w:tc>
          <w:tcPr>
            <w:tcW w:w="851" w:type="dxa"/>
          </w:tcPr>
          <w:p w:rsidR="00581296" w:rsidRPr="009324CC" w:rsidRDefault="00581296" w:rsidP="00A33A49">
            <w:pPr>
              <w:rPr>
                <w:rFonts w:cs="Times New Roman"/>
              </w:rPr>
            </w:pPr>
            <w:r w:rsidRPr="009324CC">
              <w:rPr>
                <w:rFonts w:cs="Times New Roman"/>
              </w:rPr>
              <w:t>17</w:t>
            </w:r>
          </w:p>
        </w:tc>
        <w:tc>
          <w:tcPr>
            <w:tcW w:w="709" w:type="dxa"/>
          </w:tcPr>
          <w:p w:rsidR="00581296" w:rsidRPr="009324CC" w:rsidRDefault="00581296" w:rsidP="00A33A49">
            <w:pPr>
              <w:rPr>
                <w:rFonts w:cs="Times New Roman"/>
              </w:rPr>
            </w:pPr>
          </w:p>
        </w:tc>
        <w:tc>
          <w:tcPr>
            <w:tcW w:w="1105" w:type="dxa"/>
          </w:tcPr>
          <w:p w:rsidR="00581296" w:rsidRPr="009324CC" w:rsidRDefault="00581296" w:rsidP="00A33A49">
            <w:pPr>
              <w:rPr>
                <w:rFonts w:cs="Times New Roman"/>
              </w:rPr>
            </w:pPr>
            <w:r w:rsidRPr="009324CC">
              <w:rPr>
                <w:rFonts w:cs="Times New Roman"/>
              </w:rPr>
              <w:t>17</w:t>
            </w:r>
          </w:p>
        </w:tc>
        <w:tc>
          <w:tcPr>
            <w:tcW w:w="596" w:type="dxa"/>
          </w:tcPr>
          <w:p w:rsidR="00581296" w:rsidRPr="009324CC" w:rsidRDefault="00581296" w:rsidP="00A33A49">
            <w:pPr>
              <w:rPr>
                <w:rFonts w:cs="Times New Roman"/>
              </w:rPr>
            </w:pP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r w:rsidRPr="009324CC">
              <w:rPr>
                <w:rFonts w:cs="Times New Roman"/>
              </w:rPr>
              <w:t>17</w:t>
            </w:r>
          </w:p>
        </w:tc>
        <w:tc>
          <w:tcPr>
            <w:tcW w:w="1135" w:type="dxa"/>
          </w:tcPr>
          <w:p w:rsidR="00581296" w:rsidRPr="00DD69E4" w:rsidRDefault="00581296" w:rsidP="00DD69E4">
            <w:pPr>
              <w:rPr>
                <w:rFonts w:cs="Times New Roman"/>
                <w:lang w:val="sr-Cyrl-RS"/>
              </w:rPr>
            </w:pPr>
          </w:p>
        </w:tc>
      </w:tr>
      <w:tr w:rsidR="00581296" w:rsidRPr="009324CC" w:rsidTr="009324CC">
        <w:trPr>
          <w:trHeight w:val="333"/>
        </w:trPr>
        <w:tc>
          <w:tcPr>
            <w:tcW w:w="993" w:type="dxa"/>
          </w:tcPr>
          <w:p w:rsidR="00581296" w:rsidRPr="009324CC" w:rsidRDefault="00581296" w:rsidP="00A33A49">
            <w:pPr>
              <w:jc w:val="center"/>
              <w:rPr>
                <w:rFonts w:cs="Times New Roman"/>
                <w:lang w:val="sr-Latn-RS"/>
              </w:rPr>
            </w:pPr>
            <w:r w:rsidRPr="009324CC">
              <w:rPr>
                <w:rFonts w:cs="Times New Roman"/>
                <w:lang w:val="sr-Latn-RS"/>
              </w:rPr>
              <w:t>VII</w:t>
            </w:r>
          </w:p>
        </w:tc>
        <w:tc>
          <w:tcPr>
            <w:tcW w:w="1559" w:type="dxa"/>
          </w:tcPr>
          <w:p w:rsidR="00581296" w:rsidRPr="009324CC" w:rsidRDefault="00581296" w:rsidP="00A33A49">
            <w:pPr>
              <w:rPr>
                <w:rFonts w:cs="Times New Roman"/>
              </w:rPr>
            </w:pPr>
            <w:r w:rsidRPr="009324CC">
              <w:rPr>
                <w:rFonts w:cs="Times New Roman"/>
              </w:rPr>
              <w:t>Жбевац</w:t>
            </w:r>
          </w:p>
        </w:tc>
        <w:tc>
          <w:tcPr>
            <w:tcW w:w="709" w:type="dxa"/>
          </w:tcPr>
          <w:p w:rsidR="00581296" w:rsidRPr="009324CC" w:rsidRDefault="00581296" w:rsidP="00A33A49">
            <w:pPr>
              <w:rPr>
                <w:rFonts w:cs="Times New Roman"/>
              </w:rPr>
            </w:pPr>
            <w:r w:rsidRPr="009324CC">
              <w:rPr>
                <w:rFonts w:cs="Times New Roman"/>
              </w:rPr>
              <w:t>21</w:t>
            </w:r>
          </w:p>
        </w:tc>
        <w:tc>
          <w:tcPr>
            <w:tcW w:w="708" w:type="dxa"/>
          </w:tcPr>
          <w:p w:rsidR="00581296" w:rsidRPr="009324CC" w:rsidRDefault="00581296" w:rsidP="00A33A49">
            <w:pPr>
              <w:rPr>
                <w:rFonts w:cs="Times New Roman"/>
              </w:rPr>
            </w:pPr>
            <w:r w:rsidRPr="009324CC">
              <w:rPr>
                <w:rFonts w:cs="Times New Roman"/>
              </w:rPr>
              <w:t>21</w:t>
            </w:r>
          </w:p>
        </w:tc>
        <w:tc>
          <w:tcPr>
            <w:tcW w:w="851"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1105" w:type="dxa"/>
          </w:tcPr>
          <w:p w:rsidR="00581296" w:rsidRPr="009324CC" w:rsidRDefault="00581296" w:rsidP="00A33A49">
            <w:pPr>
              <w:rPr>
                <w:rFonts w:cs="Times New Roman"/>
              </w:rPr>
            </w:pPr>
            <w:r w:rsidRPr="009324CC">
              <w:rPr>
                <w:rFonts w:cs="Times New Roman"/>
              </w:rPr>
              <w:t>21</w:t>
            </w:r>
          </w:p>
        </w:tc>
        <w:tc>
          <w:tcPr>
            <w:tcW w:w="596" w:type="dxa"/>
          </w:tcPr>
          <w:p w:rsidR="00581296" w:rsidRPr="009324CC" w:rsidRDefault="00581296" w:rsidP="00A33A49">
            <w:pPr>
              <w:rPr>
                <w:rFonts w:cs="Times New Roman"/>
              </w:rPr>
            </w:pPr>
            <w:r w:rsidRPr="009324CC">
              <w:rPr>
                <w:rFonts w:cs="Times New Roman"/>
              </w:rPr>
              <w:t>12</w:t>
            </w:r>
          </w:p>
        </w:tc>
        <w:tc>
          <w:tcPr>
            <w:tcW w:w="708" w:type="dxa"/>
          </w:tcPr>
          <w:p w:rsidR="00581296" w:rsidRPr="009324CC" w:rsidRDefault="00581296" w:rsidP="00A33A49">
            <w:pPr>
              <w:rPr>
                <w:rFonts w:cs="Times New Roman"/>
              </w:rPr>
            </w:pPr>
            <w:r w:rsidRPr="009324CC">
              <w:rPr>
                <w:rFonts w:cs="Times New Roman"/>
              </w:rPr>
              <w:t>9</w:t>
            </w:r>
          </w:p>
        </w:tc>
        <w:tc>
          <w:tcPr>
            <w:tcW w:w="709" w:type="dxa"/>
          </w:tcPr>
          <w:p w:rsidR="00581296" w:rsidRPr="009324CC" w:rsidRDefault="00581296" w:rsidP="00A33A49">
            <w:pPr>
              <w:rPr>
                <w:rFonts w:cs="Times New Roman"/>
              </w:rPr>
            </w:pPr>
          </w:p>
        </w:tc>
        <w:tc>
          <w:tcPr>
            <w:tcW w:w="850" w:type="dxa"/>
          </w:tcPr>
          <w:p w:rsidR="00581296" w:rsidRPr="009324CC" w:rsidRDefault="00581296" w:rsidP="00A33A49">
            <w:pPr>
              <w:rPr>
                <w:rFonts w:cs="Times New Roman"/>
              </w:rPr>
            </w:pPr>
          </w:p>
        </w:tc>
        <w:tc>
          <w:tcPr>
            <w:tcW w:w="1135" w:type="dxa"/>
          </w:tcPr>
          <w:p w:rsidR="00581296" w:rsidRPr="009324CC" w:rsidRDefault="00581296" w:rsidP="00A33A49">
            <w:pPr>
              <w:rPr>
                <w:rFonts w:cs="Times New Roman"/>
              </w:rPr>
            </w:pPr>
            <w:r w:rsidRPr="009324CC">
              <w:rPr>
                <w:rFonts w:cs="Times New Roman"/>
              </w:rPr>
              <w:t>21</w:t>
            </w:r>
          </w:p>
        </w:tc>
      </w:tr>
      <w:tr w:rsidR="00581296" w:rsidRPr="009324CC" w:rsidTr="009324CC">
        <w:trPr>
          <w:trHeight w:val="333"/>
        </w:trPr>
        <w:tc>
          <w:tcPr>
            <w:tcW w:w="993" w:type="dxa"/>
          </w:tcPr>
          <w:p w:rsidR="00581296" w:rsidRPr="009324CC" w:rsidRDefault="00581296" w:rsidP="00A33A49">
            <w:pPr>
              <w:jc w:val="center"/>
              <w:rPr>
                <w:rFonts w:cs="Times New Roman"/>
                <w:lang w:val="sr-Latn-RS"/>
              </w:rPr>
            </w:pPr>
            <w:r w:rsidRPr="009324CC">
              <w:rPr>
                <w:rFonts w:cs="Times New Roman"/>
                <w:lang w:val="sr-Latn-RS"/>
              </w:rPr>
              <w:t>VIII</w:t>
            </w:r>
          </w:p>
        </w:tc>
        <w:tc>
          <w:tcPr>
            <w:tcW w:w="1559" w:type="dxa"/>
          </w:tcPr>
          <w:p w:rsidR="00581296" w:rsidRPr="009324CC" w:rsidRDefault="00581296" w:rsidP="00A33A49">
            <w:pPr>
              <w:rPr>
                <w:rFonts w:cs="Times New Roman"/>
              </w:rPr>
            </w:pPr>
            <w:r w:rsidRPr="009324CC">
              <w:rPr>
                <w:rFonts w:cs="Times New Roman"/>
              </w:rPr>
              <w:t>Жбевац</w:t>
            </w:r>
          </w:p>
        </w:tc>
        <w:tc>
          <w:tcPr>
            <w:tcW w:w="709" w:type="dxa"/>
          </w:tcPr>
          <w:p w:rsidR="00581296" w:rsidRPr="009324CC" w:rsidRDefault="007F42D5" w:rsidP="00A33A49">
            <w:pPr>
              <w:rPr>
                <w:rFonts w:cs="Times New Roman"/>
              </w:rPr>
            </w:pPr>
            <w:r w:rsidRPr="009324CC">
              <w:rPr>
                <w:rFonts w:cs="Times New Roman"/>
              </w:rPr>
              <w:t>20</w:t>
            </w:r>
          </w:p>
        </w:tc>
        <w:tc>
          <w:tcPr>
            <w:tcW w:w="708" w:type="dxa"/>
          </w:tcPr>
          <w:p w:rsidR="00581296" w:rsidRPr="009324CC" w:rsidRDefault="007F42D5" w:rsidP="00A33A49">
            <w:pPr>
              <w:rPr>
                <w:rFonts w:cs="Times New Roman"/>
              </w:rPr>
            </w:pPr>
            <w:r w:rsidRPr="009324CC">
              <w:rPr>
                <w:rFonts w:cs="Times New Roman"/>
              </w:rPr>
              <w:t>20</w:t>
            </w:r>
          </w:p>
        </w:tc>
        <w:tc>
          <w:tcPr>
            <w:tcW w:w="851"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p>
        </w:tc>
        <w:tc>
          <w:tcPr>
            <w:tcW w:w="1105" w:type="dxa"/>
          </w:tcPr>
          <w:p w:rsidR="00581296" w:rsidRPr="009324CC" w:rsidRDefault="007F42D5" w:rsidP="00A33A49">
            <w:pPr>
              <w:rPr>
                <w:rFonts w:cs="Times New Roman"/>
              </w:rPr>
            </w:pPr>
            <w:r w:rsidRPr="009324CC">
              <w:rPr>
                <w:rFonts w:cs="Times New Roman"/>
              </w:rPr>
              <w:t>20</w:t>
            </w:r>
          </w:p>
        </w:tc>
        <w:tc>
          <w:tcPr>
            <w:tcW w:w="596" w:type="dxa"/>
          </w:tcPr>
          <w:p w:rsidR="00581296" w:rsidRPr="009324CC" w:rsidRDefault="007F42D5" w:rsidP="00A33A49">
            <w:pPr>
              <w:rPr>
                <w:rFonts w:cs="Times New Roman"/>
              </w:rPr>
            </w:pPr>
            <w:r w:rsidRPr="009324CC">
              <w:rPr>
                <w:rFonts w:cs="Times New Roman"/>
              </w:rPr>
              <w:t>10</w:t>
            </w:r>
          </w:p>
        </w:tc>
        <w:tc>
          <w:tcPr>
            <w:tcW w:w="708" w:type="dxa"/>
          </w:tcPr>
          <w:p w:rsidR="00581296" w:rsidRPr="009324CC" w:rsidRDefault="00581296" w:rsidP="00A33A49">
            <w:pPr>
              <w:rPr>
                <w:rFonts w:cs="Times New Roman"/>
              </w:rPr>
            </w:pPr>
          </w:p>
        </w:tc>
        <w:tc>
          <w:tcPr>
            <w:tcW w:w="709" w:type="dxa"/>
          </w:tcPr>
          <w:p w:rsidR="00581296" w:rsidRPr="009324CC" w:rsidRDefault="00581296" w:rsidP="00A33A49">
            <w:pPr>
              <w:rPr>
                <w:rFonts w:cs="Times New Roman"/>
              </w:rPr>
            </w:pPr>
            <w:r w:rsidRPr="009324CC">
              <w:rPr>
                <w:rFonts w:cs="Times New Roman"/>
              </w:rPr>
              <w:t>10</w:t>
            </w:r>
          </w:p>
        </w:tc>
        <w:tc>
          <w:tcPr>
            <w:tcW w:w="850" w:type="dxa"/>
          </w:tcPr>
          <w:p w:rsidR="00581296" w:rsidRPr="009324CC" w:rsidRDefault="00581296" w:rsidP="00A33A49">
            <w:pPr>
              <w:rPr>
                <w:rFonts w:cs="Times New Roman"/>
              </w:rPr>
            </w:pPr>
          </w:p>
        </w:tc>
        <w:tc>
          <w:tcPr>
            <w:tcW w:w="1135" w:type="dxa"/>
          </w:tcPr>
          <w:p w:rsidR="00581296" w:rsidRPr="009324CC" w:rsidRDefault="007F42D5" w:rsidP="00A33A49">
            <w:pPr>
              <w:rPr>
                <w:rFonts w:cs="Times New Roman"/>
              </w:rPr>
            </w:pPr>
            <w:r w:rsidRPr="009324CC">
              <w:rPr>
                <w:rFonts w:cs="Times New Roman"/>
              </w:rPr>
              <w:t>20</w:t>
            </w:r>
          </w:p>
        </w:tc>
      </w:tr>
      <w:tr w:rsidR="00581296" w:rsidRPr="009324CC" w:rsidTr="00DD69E4">
        <w:trPr>
          <w:trHeight w:val="333"/>
        </w:trPr>
        <w:tc>
          <w:tcPr>
            <w:tcW w:w="993" w:type="dxa"/>
            <w:shd w:val="clear" w:color="auto" w:fill="DDD9C3" w:themeFill="background2" w:themeFillShade="E6"/>
          </w:tcPr>
          <w:p w:rsidR="00581296" w:rsidRPr="00DD69E4" w:rsidRDefault="00581296" w:rsidP="00A33A49">
            <w:pPr>
              <w:jc w:val="center"/>
              <w:rPr>
                <w:rFonts w:cs="Times New Roman"/>
                <w:b/>
                <w:lang w:val="sr-Latn-RS"/>
              </w:rPr>
            </w:pPr>
            <w:r w:rsidRPr="00DD69E4">
              <w:rPr>
                <w:rFonts w:cs="Times New Roman"/>
                <w:b/>
              </w:rPr>
              <w:t>Свега</w:t>
            </w:r>
            <w:r w:rsidRPr="00DD69E4">
              <w:rPr>
                <w:rFonts w:cs="Times New Roman"/>
                <w:b/>
                <w:lang w:val="sr-Latn-RS"/>
              </w:rPr>
              <w:t xml:space="preserve"> V- VIII</w:t>
            </w:r>
          </w:p>
        </w:tc>
        <w:tc>
          <w:tcPr>
            <w:tcW w:w="1559" w:type="dxa"/>
            <w:shd w:val="clear" w:color="auto" w:fill="DDD9C3" w:themeFill="background2" w:themeFillShade="E6"/>
          </w:tcPr>
          <w:p w:rsidR="00581296" w:rsidRPr="00DD69E4" w:rsidRDefault="00581296" w:rsidP="00A33A49">
            <w:pPr>
              <w:rPr>
                <w:rFonts w:cs="Times New Roman"/>
                <w:b/>
              </w:rPr>
            </w:pPr>
          </w:p>
        </w:tc>
        <w:tc>
          <w:tcPr>
            <w:tcW w:w="709" w:type="dxa"/>
            <w:shd w:val="clear" w:color="auto" w:fill="DDD9C3" w:themeFill="background2" w:themeFillShade="E6"/>
          </w:tcPr>
          <w:p w:rsidR="00581296" w:rsidRPr="00DD69E4" w:rsidRDefault="00DD69E4" w:rsidP="00A33A49">
            <w:pPr>
              <w:rPr>
                <w:rFonts w:cs="Times New Roman"/>
                <w:b/>
                <w:lang w:val="sr-Cyrl-RS"/>
              </w:rPr>
            </w:pPr>
            <w:r w:rsidRPr="00DD69E4">
              <w:rPr>
                <w:rFonts w:cs="Times New Roman"/>
                <w:b/>
                <w:lang w:val="sr-Cyrl-RS"/>
              </w:rPr>
              <w:t>69</w:t>
            </w:r>
          </w:p>
        </w:tc>
        <w:tc>
          <w:tcPr>
            <w:tcW w:w="708" w:type="dxa"/>
            <w:shd w:val="clear" w:color="auto" w:fill="DDD9C3" w:themeFill="background2" w:themeFillShade="E6"/>
          </w:tcPr>
          <w:p w:rsidR="00581296" w:rsidRPr="00DD69E4" w:rsidRDefault="00376974" w:rsidP="00A33A49">
            <w:pPr>
              <w:rPr>
                <w:rFonts w:cs="Times New Roman"/>
                <w:b/>
                <w:lang w:val="sr-Cyrl-RS"/>
              </w:rPr>
            </w:pPr>
            <w:r>
              <w:rPr>
                <w:rFonts w:cs="Times New Roman"/>
                <w:b/>
                <w:lang w:val="sr-Cyrl-RS"/>
              </w:rPr>
              <w:t>52</w:t>
            </w:r>
          </w:p>
        </w:tc>
        <w:tc>
          <w:tcPr>
            <w:tcW w:w="851" w:type="dxa"/>
            <w:shd w:val="clear" w:color="auto" w:fill="DDD9C3" w:themeFill="background2" w:themeFillShade="E6"/>
          </w:tcPr>
          <w:p w:rsidR="00581296" w:rsidRPr="00DD69E4" w:rsidRDefault="00376974" w:rsidP="00A33A49">
            <w:pPr>
              <w:rPr>
                <w:rFonts w:cs="Times New Roman"/>
                <w:b/>
                <w:lang w:val="sr-Cyrl-RS"/>
              </w:rPr>
            </w:pPr>
            <w:r>
              <w:rPr>
                <w:rFonts w:cs="Times New Roman"/>
                <w:b/>
                <w:lang w:val="sr-Cyrl-RS"/>
              </w:rPr>
              <w:t>17</w:t>
            </w:r>
          </w:p>
        </w:tc>
        <w:tc>
          <w:tcPr>
            <w:tcW w:w="709" w:type="dxa"/>
            <w:shd w:val="clear" w:color="auto" w:fill="DDD9C3" w:themeFill="background2" w:themeFillShade="E6"/>
          </w:tcPr>
          <w:p w:rsidR="00581296" w:rsidRPr="00DD69E4" w:rsidRDefault="00581296" w:rsidP="00A33A49">
            <w:pPr>
              <w:rPr>
                <w:rFonts w:cs="Times New Roman"/>
                <w:b/>
              </w:rPr>
            </w:pPr>
          </w:p>
        </w:tc>
        <w:tc>
          <w:tcPr>
            <w:tcW w:w="1105" w:type="dxa"/>
            <w:shd w:val="clear" w:color="auto" w:fill="DDD9C3" w:themeFill="background2" w:themeFillShade="E6"/>
          </w:tcPr>
          <w:p w:rsidR="00581296" w:rsidRPr="00DD69E4" w:rsidRDefault="00DD69E4" w:rsidP="00A33A49">
            <w:pPr>
              <w:rPr>
                <w:rFonts w:cs="Times New Roman"/>
                <w:b/>
                <w:lang w:val="sr-Cyrl-RS"/>
              </w:rPr>
            </w:pPr>
            <w:r>
              <w:rPr>
                <w:rFonts w:cs="Times New Roman"/>
                <w:b/>
                <w:lang w:val="sr-Cyrl-RS"/>
              </w:rPr>
              <w:t>69</w:t>
            </w:r>
          </w:p>
        </w:tc>
        <w:tc>
          <w:tcPr>
            <w:tcW w:w="596" w:type="dxa"/>
            <w:shd w:val="clear" w:color="auto" w:fill="DDD9C3" w:themeFill="background2" w:themeFillShade="E6"/>
          </w:tcPr>
          <w:p w:rsidR="00581296" w:rsidRPr="00DD69E4" w:rsidRDefault="00DD69E4" w:rsidP="00A33A49">
            <w:pPr>
              <w:rPr>
                <w:rFonts w:cs="Times New Roman"/>
                <w:b/>
                <w:lang w:val="sr-Cyrl-RS"/>
              </w:rPr>
            </w:pPr>
            <w:r>
              <w:rPr>
                <w:rFonts w:cs="Times New Roman"/>
                <w:b/>
                <w:lang w:val="sr-Cyrl-RS"/>
              </w:rPr>
              <w:t>28</w:t>
            </w:r>
          </w:p>
        </w:tc>
        <w:tc>
          <w:tcPr>
            <w:tcW w:w="708" w:type="dxa"/>
            <w:shd w:val="clear" w:color="auto" w:fill="DDD9C3" w:themeFill="background2" w:themeFillShade="E6"/>
          </w:tcPr>
          <w:p w:rsidR="00581296" w:rsidRPr="00DD69E4" w:rsidRDefault="00DD69E4" w:rsidP="00A33A49">
            <w:pPr>
              <w:rPr>
                <w:rFonts w:cs="Times New Roman"/>
                <w:b/>
                <w:lang w:val="sr-Cyrl-RS"/>
              </w:rPr>
            </w:pPr>
            <w:r>
              <w:rPr>
                <w:rFonts w:cs="Times New Roman"/>
                <w:b/>
                <w:lang w:val="sr-Cyrl-RS"/>
              </w:rPr>
              <w:t>9</w:t>
            </w:r>
          </w:p>
        </w:tc>
        <w:tc>
          <w:tcPr>
            <w:tcW w:w="709" w:type="dxa"/>
            <w:shd w:val="clear" w:color="auto" w:fill="DDD9C3" w:themeFill="background2" w:themeFillShade="E6"/>
          </w:tcPr>
          <w:p w:rsidR="00581296" w:rsidRPr="00DD69E4" w:rsidRDefault="00DD69E4" w:rsidP="00A33A49">
            <w:pPr>
              <w:rPr>
                <w:rFonts w:cs="Times New Roman"/>
                <w:b/>
                <w:lang w:val="sr-Cyrl-RS"/>
              </w:rPr>
            </w:pPr>
            <w:r>
              <w:rPr>
                <w:rFonts w:cs="Times New Roman"/>
                <w:b/>
                <w:lang w:val="sr-Cyrl-RS"/>
              </w:rPr>
              <w:t>15</w:t>
            </w:r>
          </w:p>
        </w:tc>
        <w:tc>
          <w:tcPr>
            <w:tcW w:w="850" w:type="dxa"/>
            <w:shd w:val="clear" w:color="auto" w:fill="DDD9C3" w:themeFill="background2" w:themeFillShade="E6"/>
          </w:tcPr>
          <w:p w:rsidR="00581296" w:rsidRPr="00DD69E4" w:rsidRDefault="00DD69E4" w:rsidP="00A33A49">
            <w:pPr>
              <w:rPr>
                <w:rFonts w:cs="Times New Roman"/>
                <w:b/>
                <w:lang w:val="sr-Cyrl-RS"/>
              </w:rPr>
            </w:pPr>
            <w:r>
              <w:rPr>
                <w:rFonts w:cs="Times New Roman"/>
                <w:b/>
                <w:lang w:val="sr-Cyrl-RS"/>
              </w:rPr>
              <w:t>17</w:t>
            </w:r>
          </w:p>
        </w:tc>
        <w:tc>
          <w:tcPr>
            <w:tcW w:w="1135" w:type="dxa"/>
            <w:shd w:val="clear" w:color="auto" w:fill="DDD9C3" w:themeFill="background2" w:themeFillShade="E6"/>
          </w:tcPr>
          <w:p w:rsidR="00581296" w:rsidRPr="00DD69E4" w:rsidRDefault="00DD69E4" w:rsidP="00A33A49">
            <w:pPr>
              <w:rPr>
                <w:rFonts w:cs="Times New Roman"/>
                <w:b/>
                <w:lang w:val="sr-Cyrl-RS"/>
              </w:rPr>
            </w:pPr>
            <w:r>
              <w:rPr>
                <w:rFonts w:cs="Times New Roman"/>
                <w:b/>
                <w:lang w:val="sr-Cyrl-RS"/>
              </w:rPr>
              <w:t>52</w:t>
            </w:r>
          </w:p>
        </w:tc>
      </w:tr>
      <w:tr w:rsidR="00581296" w:rsidRPr="009324CC" w:rsidTr="00DD69E4">
        <w:trPr>
          <w:trHeight w:val="333"/>
        </w:trPr>
        <w:tc>
          <w:tcPr>
            <w:tcW w:w="993" w:type="dxa"/>
            <w:shd w:val="clear" w:color="auto" w:fill="808080" w:themeFill="background1" w:themeFillShade="80"/>
          </w:tcPr>
          <w:p w:rsidR="00581296" w:rsidRPr="00DD69E4" w:rsidRDefault="00581296" w:rsidP="00A33A49">
            <w:pPr>
              <w:jc w:val="center"/>
              <w:rPr>
                <w:rFonts w:cs="Times New Roman"/>
                <w:b/>
                <w:i/>
                <w:lang w:val="sr-Latn-RS"/>
              </w:rPr>
            </w:pPr>
            <w:r w:rsidRPr="00DD69E4">
              <w:rPr>
                <w:rFonts w:cs="Times New Roman"/>
                <w:b/>
                <w:i/>
              </w:rPr>
              <w:t>Свега</w:t>
            </w:r>
            <w:r w:rsidRPr="00DD69E4">
              <w:rPr>
                <w:rFonts w:cs="Times New Roman"/>
                <w:b/>
                <w:i/>
                <w:lang w:val="sr-Latn-RS"/>
              </w:rPr>
              <w:t xml:space="preserve"> I- VIII</w:t>
            </w:r>
          </w:p>
        </w:tc>
        <w:tc>
          <w:tcPr>
            <w:tcW w:w="1559" w:type="dxa"/>
            <w:shd w:val="clear" w:color="auto" w:fill="808080" w:themeFill="background1" w:themeFillShade="80"/>
          </w:tcPr>
          <w:p w:rsidR="00581296" w:rsidRPr="00DD69E4" w:rsidRDefault="00581296" w:rsidP="00A33A49">
            <w:pPr>
              <w:rPr>
                <w:rFonts w:cs="Times New Roman"/>
                <w:b/>
                <w:i/>
              </w:rPr>
            </w:pPr>
          </w:p>
        </w:tc>
        <w:tc>
          <w:tcPr>
            <w:tcW w:w="709" w:type="dxa"/>
            <w:shd w:val="clear" w:color="auto" w:fill="808080" w:themeFill="background1" w:themeFillShade="80"/>
          </w:tcPr>
          <w:p w:rsidR="00581296" w:rsidRPr="00DD69E4" w:rsidRDefault="00946C9E" w:rsidP="00A33A49">
            <w:pPr>
              <w:rPr>
                <w:rFonts w:cs="Times New Roman"/>
                <w:b/>
                <w:i/>
                <w:lang w:val="sr-Cyrl-RS"/>
              </w:rPr>
            </w:pPr>
            <w:r>
              <w:rPr>
                <w:rFonts w:cs="Times New Roman"/>
                <w:b/>
                <w:i/>
                <w:lang w:val="sr-Cyrl-RS"/>
              </w:rPr>
              <w:t>136</w:t>
            </w:r>
          </w:p>
        </w:tc>
        <w:tc>
          <w:tcPr>
            <w:tcW w:w="708" w:type="dxa"/>
            <w:shd w:val="clear" w:color="auto" w:fill="808080" w:themeFill="background1" w:themeFillShade="80"/>
          </w:tcPr>
          <w:p w:rsidR="00581296" w:rsidRPr="00DD69E4" w:rsidRDefault="00DD69E4" w:rsidP="00A33A49">
            <w:pPr>
              <w:rPr>
                <w:rFonts w:cs="Times New Roman"/>
                <w:b/>
                <w:i/>
                <w:lang w:val="sr-Cyrl-RS"/>
              </w:rPr>
            </w:pPr>
            <w:r>
              <w:rPr>
                <w:rFonts w:cs="Times New Roman"/>
                <w:b/>
                <w:i/>
                <w:lang w:val="sr-Cyrl-RS"/>
              </w:rPr>
              <w:t>41</w:t>
            </w:r>
          </w:p>
        </w:tc>
        <w:tc>
          <w:tcPr>
            <w:tcW w:w="851" w:type="dxa"/>
            <w:shd w:val="clear" w:color="auto" w:fill="808080" w:themeFill="background1" w:themeFillShade="80"/>
          </w:tcPr>
          <w:p w:rsidR="00581296" w:rsidRPr="00DD69E4" w:rsidRDefault="00946C9E" w:rsidP="00A33A49">
            <w:pPr>
              <w:rPr>
                <w:rFonts w:cs="Times New Roman"/>
                <w:b/>
                <w:i/>
                <w:lang w:val="sr-Cyrl-RS"/>
              </w:rPr>
            </w:pPr>
            <w:r>
              <w:rPr>
                <w:rFonts w:cs="Times New Roman"/>
                <w:b/>
                <w:i/>
                <w:lang w:val="sr-Cyrl-RS"/>
              </w:rPr>
              <w:t>55</w:t>
            </w:r>
          </w:p>
        </w:tc>
        <w:tc>
          <w:tcPr>
            <w:tcW w:w="709" w:type="dxa"/>
            <w:shd w:val="clear" w:color="auto" w:fill="808080" w:themeFill="background1" w:themeFillShade="80"/>
          </w:tcPr>
          <w:p w:rsidR="00581296" w:rsidRPr="00DD69E4" w:rsidRDefault="00946C9E" w:rsidP="00A33A49">
            <w:pPr>
              <w:rPr>
                <w:rFonts w:cs="Times New Roman"/>
                <w:b/>
                <w:i/>
                <w:lang w:val="sr-Cyrl-RS"/>
              </w:rPr>
            </w:pPr>
            <w:r>
              <w:rPr>
                <w:rFonts w:cs="Times New Roman"/>
                <w:b/>
                <w:i/>
                <w:lang w:val="sr-Cyrl-RS"/>
              </w:rPr>
              <w:t>52</w:t>
            </w:r>
          </w:p>
        </w:tc>
        <w:tc>
          <w:tcPr>
            <w:tcW w:w="1105" w:type="dxa"/>
            <w:shd w:val="clear" w:color="auto" w:fill="808080" w:themeFill="background1" w:themeFillShade="80"/>
          </w:tcPr>
          <w:p w:rsidR="00581296" w:rsidRPr="00DD69E4" w:rsidRDefault="00DD69E4" w:rsidP="00A33A49">
            <w:pPr>
              <w:rPr>
                <w:rFonts w:cs="Times New Roman"/>
                <w:b/>
                <w:i/>
                <w:lang w:val="sr-Cyrl-RS"/>
              </w:rPr>
            </w:pPr>
            <w:r>
              <w:rPr>
                <w:rFonts w:cs="Times New Roman"/>
                <w:b/>
                <w:i/>
                <w:lang w:val="sr-Cyrl-RS"/>
              </w:rPr>
              <w:t>69</w:t>
            </w:r>
          </w:p>
        </w:tc>
        <w:tc>
          <w:tcPr>
            <w:tcW w:w="596" w:type="dxa"/>
            <w:shd w:val="clear" w:color="auto" w:fill="808080" w:themeFill="background1" w:themeFillShade="80"/>
          </w:tcPr>
          <w:p w:rsidR="00581296" w:rsidRPr="00DD69E4" w:rsidRDefault="00DD69E4" w:rsidP="00A33A49">
            <w:pPr>
              <w:rPr>
                <w:rFonts w:cs="Times New Roman"/>
                <w:b/>
                <w:i/>
                <w:lang w:val="sr-Cyrl-RS"/>
              </w:rPr>
            </w:pPr>
            <w:r>
              <w:rPr>
                <w:rFonts w:cs="Times New Roman"/>
                <w:b/>
                <w:i/>
                <w:lang w:val="sr-Cyrl-RS"/>
              </w:rPr>
              <w:t>28</w:t>
            </w:r>
          </w:p>
        </w:tc>
        <w:tc>
          <w:tcPr>
            <w:tcW w:w="708" w:type="dxa"/>
            <w:shd w:val="clear" w:color="auto" w:fill="808080" w:themeFill="background1" w:themeFillShade="80"/>
          </w:tcPr>
          <w:p w:rsidR="00581296" w:rsidRPr="00DD69E4" w:rsidRDefault="00DD69E4" w:rsidP="00A33A49">
            <w:pPr>
              <w:rPr>
                <w:rFonts w:cs="Times New Roman"/>
                <w:b/>
                <w:i/>
                <w:lang w:val="sr-Cyrl-RS"/>
              </w:rPr>
            </w:pPr>
            <w:r>
              <w:rPr>
                <w:rFonts w:cs="Times New Roman"/>
                <w:b/>
                <w:i/>
                <w:lang w:val="sr-Cyrl-RS"/>
              </w:rPr>
              <w:t>9</w:t>
            </w:r>
          </w:p>
        </w:tc>
        <w:tc>
          <w:tcPr>
            <w:tcW w:w="709" w:type="dxa"/>
            <w:shd w:val="clear" w:color="auto" w:fill="808080" w:themeFill="background1" w:themeFillShade="80"/>
          </w:tcPr>
          <w:p w:rsidR="00581296" w:rsidRPr="00DD69E4" w:rsidRDefault="00DD69E4" w:rsidP="00A33A49">
            <w:pPr>
              <w:rPr>
                <w:rFonts w:cs="Times New Roman"/>
                <w:b/>
                <w:i/>
                <w:lang w:val="sr-Cyrl-RS"/>
              </w:rPr>
            </w:pPr>
            <w:r>
              <w:rPr>
                <w:rFonts w:cs="Times New Roman"/>
                <w:b/>
                <w:i/>
                <w:lang w:val="sr-Cyrl-RS"/>
              </w:rPr>
              <w:t>15</w:t>
            </w:r>
          </w:p>
        </w:tc>
        <w:tc>
          <w:tcPr>
            <w:tcW w:w="850" w:type="dxa"/>
            <w:shd w:val="clear" w:color="auto" w:fill="808080" w:themeFill="background1" w:themeFillShade="80"/>
          </w:tcPr>
          <w:p w:rsidR="00581296" w:rsidRPr="00DD69E4" w:rsidRDefault="00DD69E4" w:rsidP="00A33A49">
            <w:pPr>
              <w:rPr>
                <w:rFonts w:cs="Times New Roman"/>
                <w:b/>
                <w:i/>
                <w:lang w:val="sr-Cyrl-RS"/>
              </w:rPr>
            </w:pPr>
            <w:r>
              <w:rPr>
                <w:rFonts w:cs="Times New Roman"/>
                <w:b/>
                <w:i/>
                <w:lang w:val="sr-Cyrl-RS"/>
              </w:rPr>
              <w:t>17</w:t>
            </w:r>
          </w:p>
        </w:tc>
        <w:tc>
          <w:tcPr>
            <w:tcW w:w="1135" w:type="dxa"/>
            <w:shd w:val="clear" w:color="auto" w:fill="808080" w:themeFill="background1" w:themeFillShade="80"/>
          </w:tcPr>
          <w:p w:rsidR="00581296" w:rsidRPr="00DD69E4" w:rsidRDefault="00DD69E4" w:rsidP="00A33A49">
            <w:pPr>
              <w:rPr>
                <w:rFonts w:cs="Times New Roman"/>
                <w:b/>
                <w:i/>
                <w:lang w:val="sr-Cyrl-RS"/>
              </w:rPr>
            </w:pPr>
            <w:r>
              <w:rPr>
                <w:rFonts w:cs="Times New Roman"/>
                <w:b/>
                <w:i/>
                <w:lang w:val="sr-Cyrl-RS"/>
              </w:rPr>
              <w:t>52</w:t>
            </w:r>
          </w:p>
        </w:tc>
      </w:tr>
    </w:tbl>
    <w:p w:rsidR="00435835" w:rsidRDefault="00435835" w:rsidP="008C4AF3">
      <w:pPr>
        <w:jc w:val="center"/>
        <w:rPr>
          <w:b/>
          <w:szCs w:val="24"/>
          <w:lang w:val="sr-Cyrl-CS"/>
        </w:rPr>
      </w:pPr>
    </w:p>
    <w:p w:rsidR="00435835" w:rsidRDefault="00435835">
      <w:pPr>
        <w:rPr>
          <w:b/>
          <w:szCs w:val="24"/>
          <w:lang w:val="sr-Cyrl-CS"/>
        </w:rPr>
      </w:pPr>
      <w:r>
        <w:rPr>
          <w:b/>
          <w:szCs w:val="24"/>
          <w:lang w:val="sr-Cyrl-CS"/>
        </w:rPr>
        <w:br w:type="page"/>
      </w:r>
    </w:p>
    <w:p w:rsidR="003147CC" w:rsidRPr="00CB4680" w:rsidRDefault="003147CC" w:rsidP="00F75860">
      <w:pPr>
        <w:pStyle w:val="Naslov2"/>
      </w:pPr>
      <w:bookmarkStart w:id="32" w:name="_Toc524385452"/>
      <w:r w:rsidRPr="00CB4680">
        <w:lastRenderedPageBreak/>
        <w:t>ПОДЕЛА ПРЕДМЕТА НА НАСТАВНИКЕ</w:t>
      </w:r>
      <w:bookmarkEnd w:id="32"/>
    </w:p>
    <w:p w:rsidR="000917F0" w:rsidRPr="00F25C1F" w:rsidRDefault="000917F0" w:rsidP="003147CC">
      <w:pPr>
        <w:ind w:firstLine="720"/>
        <w:rPr>
          <w:b/>
          <w:color w:val="000080"/>
          <w:szCs w:val="24"/>
          <w:lang w:val="sr-Cyrl-CS"/>
        </w:rPr>
      </w:pPr>
    </w:p>
    <w:tbl>
      <w:tblPr>
        <w:tblStyle w:val="TableGrid"/>
        <w:tblW w:w="5000" w:type="pct"/>
        <w:jc w:val="center"/>
        <w:tblLook w:val="01E0" w:firstRow="1" w:lastRow="1" w:firstColumn="1" w:lastColumn="1" w:noHBand="0" w:noVBand="0"/>
      </w:tblPr>
      <w:tblGrid>
        <w:gridCol w:w="868"/>
        <w:gridCol w:w="1301"/>
        <w:gridCol w:w="2719"/>
        <w:gridCol w:w="4678"/>
        <w:gridCol w:w="891"/>
      </w:tblGrid>
      <w:tr w:rsidR="003147CC" w:rsidRPr="003F4207" w:rsidTr="00531EBF">
        <w:trPr>
          <w:jc w:val="center"/>
        </w:trPr>
        <w:tc>
          <w:tcPr>
            <w:tcW w:w="397" w:type="pct"/>
            <w:shd w:val="clear" w:color="auto" w:fill="A6A6A6" w:themeFill="background1" w:themeFillShade="A6"/>
          </w:tcPr>
          <w:p w:rsidR="003147CC" w:rsidRPr="003F4207" w:rsidRDefault="003147CC" w:rsidP="00111B95">
            <w:pPr>
              <w:jc w:val="center"/>
              <w:rPr>
                <w:b/>
                <w:bCs/>
                <w:lang w:val="sr-Cyrl-CS"/>
              </w:rPr>
            </w:pPr>
            <w:r w:rsidRPr="003F4207">
              <w:rPr>
                <w:b/>
                <w:bCs/>
                <w:lang w:val="sr-Cyrl-CS"/>
              </w:rPr>
              <w:t>Редни број</w:t>
            </w:r>
          </w:p>
        </w:tc>
        <w:tc>
          <w:tcPr>
            <w:tcW w:w="548" w:type="pct"/>
            <w:shd w:val="clear" w:color="auto" w:fill="A6A6A6" w:themeFill="background1" w:themeFillShade="A6"/>
          </w:tcPr>
          <w:p w:rsidR="003147CC" w:rsidRPr="003F4207" w:rsidRDefault="003147CC" w:rsidP="00F377FD">
            <w:pPr>
              <w:jc w:val="center"/>
              <w:rPr>
                <w:b/>
                <w:bCs/>
                <w:lang w:val="sr-Cyrl-CS"/>
              </w:rPr>
            </w:pPr>
            <w:r w:rsidRPr="003F4207">
              <w:rPr>
                <w:b/>
                <w:bCs/>
                <w:lang w:val="sr-Cyrl-CS"/>
              </w:rPr>
              <w:t>Квалифи-кација</w:t>
            </w:r>
          </w:p>
        </w:tc>
        <w:tc>
          <w:tcPr>
            <w:tcW w:w="1380" w:type="pct"/>
            <w:shd w:val="clear" w:color="auto" w:fill="A6A6A6" w:themeFill="background1" w:themeFillShade="A6"/>
          </w:tcPr>
          <w:p w:rsidR="003147CC" w:rsidRPr="003F4207" w:rsidRDefault="003147CC" w:rsidP="00580D4F">
            <w:pPr>
              <w:rPr>
                <w:b/>
                <w:bCs/>
                <w:lang w:val="sr-Cyrl-CS"/>
              </w:rPr>
            </w:pPr>
            <w:r w:rsidRPr="003F4207">
              <w:rPr>
                <w:b/>
                <w:bCs/>
                <w:lang w:val="sr-Cyrl-CS"/>
              </w:rPr>
              <w:t>Презиме и име наставника</w:t>
            </w:r>
          </w:p>
        </w:tc>
        <w:tc>
          <w:tcPr>
            <w:tcW w:w="2316" w:type="pct"/>
            <w:shd w:val="clear" w:color="auto" w:fill="A6A6A6" w:themeFill="background1" w:themeFillShade="A6"/>
          </w:tcPr>
          <w:p w:rsidR="003147CC" w:rsidRPr="003F4207" w:rsidRDefault="003147CC" w:rsidP="00F377FD">
            <w:pPr>
              <w:jc w:val="center"/>
              <w:rPr>
                <w:b/>
                <w:bCs/>
                <w:lang w:val="sr-Cyrl-CS"/>
              </w:rPr>
            </w:pPr>
            <w:r w:rsidRPr="003F4207">
              <w:rPr>
                <w:b/>
                <w:bCs/>
                <w:lang w:val="sr-Cyrl-CS"/>
              </w:rPr>
              <w:t>Предмет/разред и одељење</w:t>
            </w:r>
          </w:p>
        </w:tc>
        <w:tc>
          <w:tcPr>
            <w:tcW w:w="359" w:type="pct"/>
            <w:shd w:val="clear" w:color="auto" w:fill="A6A6A6" w:themeFill="background1" w:themeFillShade="A6"/>
          </w:tcPr>
          <w:p w:rsidR="003147CC" w:rsidRPr="003F4207" w:rsidRDefault="003147CC" w:rsidP="00F377FD">
            <w:pPr>
              <w:ind w:left="-57" w:right="-57"/>
              <w:jc w:val="center"/>
              <w:rPr>
                <w:b/>
                <w:bCs/>
                <w:lang w:val="sr-Cyrl-CS"/>
              </w:rPr>
            </w:pPr>
            <w:r w:rsidRPr="003F4207">
              <w:rPr>
                <w:b/>
                <w:bCs/>
                <w:lang w:val="sr-Cyrl-CS"/>
              </w:rPr>
              <w:t>Н</w:t>
            </w:r>
            <w:r w:rsidRPr="003F4207">
              <w:rPr>
                <w:b/>
                <w:bCs/>
                <w:lang w:val="ru-RU"/>
              </w:rPr>
              <w:t>ед.</w:t>
            </w:r>
            <w:r w:rsidRPr="003F4207">
              <w:rPr>
                <w:b/>
                <w:bCs/>
                <w:lang w:val="sr-Cyrl-CS"/>
              </w:rPr>
              <w:t xml:space="preserve"> фонд часова</w:t>
            </w:r>
          </w:p>
        </w:tc>
      </w:tr>
      <w:tr w:rsidR="003147CC" w:rsidRPr="003F4207" w:rsidTr="00531EBF">
        <w:trPr>
          <w:trHeight w:val="375"/>
          <w:jc w:val="center"/>
        </w:trPr>
        <w:tc>
          <w:tcPr>
            <w:tcW w:w="397" w:type="pct"/>
            <w:shd w:val="clear" w:color="auto" w:fill="A6A6A6" w:themeFill="background1" w:themeFillShade="A6"/>
          </w:tcPr>
          <w:p w:rsidR="003147CC" w:rsidRPr="003F4207" w:rsidRDefault="004522DB" w:rsidP="00580D4F">
            <w:pPr>
              <w:ind w:left="227"/>
              <w:jc w:val="center"/>
              <w:rPr>
                <w:lang w:val="sr-Cyrl-CS"/>
              </w:rPr>
            </w:pPr>
            <w:r w:rsidRPr="003F4207">
              <w:rPr>
                <w:lang w:val="sr-Cyrl-CS"/>
              </w:rPr>
              <w:t>1.</w:t>
            </w:r>
          </w:p>
        </w:tc>
        <w:tc>
          <w:tcPr>
            <w:tcW w:w="548" w:type="pct"/>
          </w:tcPr>
          <w:p w:rsidR="003147CC" w:rsidRPr="003F4207" w:rsidRDefault="003147CC" w:rsidP="00580D4F">
            <w:pPr>
              <w:rPr>
                <w:lang w:val="sr-Cyrl-CS"/>
              </w:rPr>
            </w:pPr>
            <w:r w:rsidRPr="003F4207">
              <w:rPr>
                <w:lang w:val="sr-Cyrl-CS"/>
              </w:rPr>
              <w:t>Професор</w:t>
            </w:r>
          </w:p>
        </w:tc>
        <w:tc>
          <w:tcPr>
            <w:tcW w:w="1380" w:type="pct"/>
          </w:tcPr>
          <w:p w:rsidR="003147CC" w:rsidRPr="003F4207" w:rsidRDefault="003147CC" w:rsidP="00CE7981">
            <w:pPr>
              <w:rPr>
                <w:b/>
                <w:lang w:val="sr-Cyrl-CS"/>
              </w:rPr>
            </w:pPr>
            <w:r w:rsidRPr="003F4207">
              <w:rPr>
                <w:b/>
                <w:lang w:val="sr-Cyrl-CS"/>
              </w:rPr>
              <w:t>Слађана Трајковић</w:t>
            </w:r>
          </w:p>
        </w:tc>
        <w:tc>
          <w:tcPr>
            <w:tcW w:w="2316" w:type="pct"/>
          </w:tcPr>
          <w:p w:rsidR="00580D4F" w:rsidRPr="003F4207" w:rsidRDefault="003147CC" w:rsidP="00580D4F">
            <w:pPr>
              <w:rPr>
                <w:bCs/>
                <w:lang w:val="sr-Cyrl-CS"/>
              </w:rPr>
            </w:pPr>
            <w:r w:rsidRPr="003F4207">
              <w:rPr>
                <w:bCs/>
                <w:lang w:val="sr-Cyrl-CS"/>
              </w:rPr>
              <w:t xml:space="preserve">Српски језик  </w:t>
            </w:r>
            <w:r w:rsidRPr="003F4207">
              <w:rPr>
                <w:lang w:val="sr-Cyrl-CS"/>
              </w:rPr>
              <w:t>V</w:t>
            </w:r>
            <w:r w:rsidRPr="003F4207">
              <w:rPr>
                <w:lang w:val="sl-SI"/>
              </w:rPr>
              <w:t>=</w:t>
            </w:r>
            <w:r w:rsidRPr="003F4207">
              <w:rPr>
                <w:lang w:val="sr-Cyrl-CS"/>
              </w:rPr>
              <w:t>5; V</w:t>
            </w:r>
            <w:r w:rsidRPr="003F4207">
              <w:t>I</w:t>
            </w:r>
            <w:r w:rsidRPr="003F4207">
              <w:rPr>
                <w:lang w:val="sl-SI"/>
              </w:rPr>
              <w:t>=4</w:t>
            </w:r>
            <w:r w:rsidRPr="003F4207">
              <w:rPr>
                <w:lang w:val="sr-Cyrl-CS"/>
              </w:rPr>
              <w:t>; V</w:t>
            </w:r>
            <w:r w:rsidRPr="003F4207">
              <w:t>II</w:t>
            </w:r>
            <w:r w:rsidRPr="003F4207">
              <w:rPr>
                <w:lang w:val="sl-SI"/>
              </w:rPr>
              <w:t>=4</w:t>
            </w:r>
            <w:r w:rsidRPr="003F4207">
              <w:rPr>
                <w:lang w:val="sr-Cyrl-CS"/>
              </w:rPr>
              <w:t xml:space="preserve">; </w:t>
            </w:r>
            <w:r w:rsidRPr="003F4207">
              <w:t>VIII</w:t>
            </w:r>
            <w:r w:rsidRPr="003F4207">
              <w:rPr>
                <w:bCs/>
                <w:lang w:val="sr-Cyrl-CS"/>
              </w:rPr>
              <w:t xml:space="preserve">=4 </w:t>
            </w:r>
          </w:p>
          <w:p w:rsidR="003147CC" w:rsidRPr="006F4B8E" w:rsidRDefault="003147CC" w:rsidP="00580D4F">
            <w:pPr>
              <w:rPr>
                <w:lang w:val="sr-Cyrl-RS"/>
              </w:rPr>
            </w:pPr>
            <w:r w:rsidRPr="003F4207">
              <w:rPr>
                <w:bCs/>
                <w:lang w:val="sr-Cyrl-CS"/>
              </w:rPr>
              <w:t xml:space="preserve"> 1 </w:t>
            </w:r>
            <w:r w:rsidRPr="003F4207">
              <w:rPr>
                <w:bCs/>
              </w:rPr>
              <w:t>час грађанског васпитања</w:t>
            </w:r>
            <w:r w:rsidR="006F4B8E">
              <w:rPr>
                <w:bCs/>
                <w:lang w:val="sr-Cyrl-RS"/>
              </w:rPr>
              <w:t xml:space="preserve"> </w:t>
            </w:r>
            <w:r w:rsidR="006F4B8E" w:rsidRPr="003F4207">
              <w:rPr>
                <w:lang w:val="sr-Cyrl-CS"/>
              </w:rPr>
              <w:t>V</w:t>
            </w:r>
          </w:p>
        </w:tc>
        <w:tc>
          <w:tcPr>
            <w:tcW w:w="359" w:type="pct"/>
          </w:tcPr>
          <w:p w:rsidR="003147CC" w:rsidRPr="003F4207" w:rsidRDefault="00693C78" w:rsidP="00580D4F">
            <w:pPr>
              <w:jc w:val="center"/>
              <w:rPr>
                <w:b/>
                <w:bCs/>
              </w:rPr>
            </w:pPr>
            <w:r w:rsidRPr="003F4207">
              <w:rPr>
                <w:b/>
                <w:bCs/>
              </w:rPr>
              <w:t>18</w:t>
            </w:r>
          </w:p>
        </w:tc>
      </w:tr>
      <w:tr w:rsidR="003147CC" w:rsidRPr="003F4207" w:rsidTr="00531EBF">
        <w:trPr>
          <w:trHeight w:val="375"/>
          <w:jc w:val="center"/>
        </w:trPr>
        <w:tc>
          <w:tcPr>
            <w:tcW w:w="397" w:type="pct"/>
            <w:shd w:val="clear" w:color="auto" w:fill="A6A6A6" w:themeFill="background1" w:themeFillShade="A6"/>
          </w:tcPr>
          <w:p w:rsidR="003147CC" w:rsidRPr="003F4207" w:rsidRDefault="004522DB" w:rsidP="00580D4F">
            <w:pPr>
              <w:ind w:left="227"/>
              <w:jc w:val="center"/>
              <w:rPr>
                <w:lang w:val="sr-Cyrl-CS"/>
              </w:rPr>
            </w:pPr>
            <w:r w:rsidRPr="003F4207">
              <w:rPr>
                <w:lang w:val="sr-Cyrl-CS"/>
              </w:rPr>
              <w:t>2.</w:t>
            </w:r>
          </w:p>
        </w:tc>
        <w:tc>
          <w:tcPr>
            <w:tcW w:w="548" w:type="pct"/>
          </w:tcPr>
          <w:p w:rsidR="003147CC" w:rsidRPr="003F4207" w:rsidRDefault="003147CC" w:rsidP="00F377FD">
            <w:pPr>
              <w:rPr>
                <w:lang w:val="sr-Cyrl-CS"/>
              </w:rPr>
            </w:pPr>
            <w:r w:rsidRPr="003F4207">
              <w:rPr>
                <w:lang w:val="sr-Cyrl-CS"/>
              </w:rPr>
              <w:t>Наставник</w:t>
            </w:r>
          </w:p>
        </w:tc>
        <w:tc>
          <w:tcPr>
            <w:tcW w:w="1380" w:type="pct"/>
          </w:tcPr>
          <w:p w:rsidR="003147CC" w:rsidRPr="003F4207" w:rsidRDefault="003147CC" w:rsidP="00CE7981">
            <w:pPr>
              <w:rPr>
                <w:b/>
                <w:lang w:val="sr-Cyrl-CS"/>
              </w:rPr>
            </w:pPr>
            <w:r w:rsidRPr="003F4207">
              <w:rPr>
                <w:b/>
                <w:lang w:val="sr-Cyrl-CS"/>
              </w:rPr>
              <w:t>Зоран Милић</w:t>
            </w:r>
          </w:p>
        </w:tc>
        <w:tc>
          <w:tcPr>
            <w:tcW w:w="2316" w:type="pct"/>
          </w:tcPr>
          <w:p w:rsidR="003147CC" w:rsidRPr="003F4207" w:rsidRDefault="003147CC" w:rsidP="00F377FD">
            <w:pPr>
              <w:rPr>
                <w:vertAlign w:val="subscript"/>
                <w:lang w:val="sr-Cyrl-CS"/>
              </w:rPr>
            </w:pPr>
            <w:r w:rsidRPr="003F4207">
              <w:rPr>
                <w:bCs/>
                <w:lang w:val="sr-Cyrl-CS"/>
              </w:rPr>
              <w:t xml:space="preserve">Руски језик </w:t>
            </w:r>
            <w:r w:rsidRPr="003F4207">
              <w:rPr>
                <w:lang w:val="sr-Cyrl-CS"/>
              </w:rPr>
              <w:t xml:space="preserve">  V</w:t>
            </w:r>
            <w:r w:rsidRPr="003F4207">
              <w:rPr>
                <w:lang w:val="sl-SI"/>
              </w:rPr>
              <w:t>=</w:t>
            </w:r>
            <w:r w:rsidRPr="003F4207">
              <w:rPr>
                <w:lang w:val="sr-Cyrl-CS"/>
              </w:rPr>
              <w:t>2; V</w:t>
            </w:r>
            <w:r w:rsidRPr="003F4207">
              <w:t>I</w:t>
            </w:r>
            <w:r w:rsidRPr="003F4207">
              <w:rPr>
                <w:lang w:val="sl-SI"/>
              </w:rPr>
              <w:t>=</w:t>
            </w:r>
            <w:r w:rsidRPr="003F4207">
              <w:rPr>
                <w:lang w:val="sr-Cyrl-CS"/>
              </w:rPr>
              <w:t>2; V</w:t>
            </w:r>
            <w:r w:rsidRPr="003F4207">
              <w:t>II</w:t>
            </w:r>
            <w:r w:rsidRPr="003F4207">
              <w:rPr>
                <w:lang w:val="sl-SI"/>
              </w:rPr>
              <w:t>=</w:t>
            </w:r>
            <w:r w:rsidRPr="003F4207">
              <w:rPr>
                <w:lang w:val="sr-Cyrl-CS"/>
              </w:rPr>
              <w:t xml:space="preserve">2; </w:t>
            </w:r>
            <w:r w:rsidRPr="003F4207">
              <w:t>VIII</w:t>
            </w:r>
            <w:r w:rsidRPr="003F4207">
              <w:rPr>
                <w:bCs/>
                <w:lang w:val="sr-Cyrl-CS"/>
              </w:rPr>
              <w:t>=2</w:t>
            </w:r>
          </w:p>
        </w:tc>
        <w:tc>
          <w:tcPr>
            <w:tcW w:w="359" w:type="pct"/>
          </w:tcPr>
          <w:p w:rsidR="003147CC" w:rsidRPr="003F4207" w:rsidRDefault="003147CC" w:rsidP="00F377FD">
            <w:pPr>
              <w:jc w:val="center"/>
              <w:rPr>
                <w:b/>
                <w:bCs/>
                <w:lang w:val="sr-Cyrl-CS"/>
              </w:rPr>
            </w:pPr>
            <w:r w:rsidRPr="003F4207">
              <w:rPr>
                <w:b/>
                <w:bCs/>
                <w:lang w:val="sr-Cyrl-CS"/>
              </w:rPr>
              <w:t>8</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4522DB">
            <w:pPr>
              <w:ind w:left="227"/>
              <w:jc w:val="center"/>
              <w:rPr>
                <w:lang w:val="sr-Cyrl-CS"/>
              </w:rPr>
            </w:pPr>
            <w:r w:rsidRPr="003F4207">
              <w:rPr>
                <w:lang w:val="sr-Cyrl-CS"/>
              </w:rPr>
              <w:t>3.</w:t>
            </w:r>
          </w:p>
        </w:tc>
        <w:tc>
          <w:tcPr>
            <w:tcW w:w="548" w:type="pct"/>
          </w:tcPr>
          <w:p w:rsidR="003147CC" w:rsidRPr="003F4207" w:rsidRDefault="003147CC" w:rsidP="00F377FD">
            <w:pPr>
              <w:rPr>
                <w:lang w:val="sr-Cyrl-CS"/>
              </w:rPr>
            </w:pPr>
            <w:r w:rsidRPr="003F4207">
              <w:rPr>
                <w:lang w:val="sr-Cyrl-CS"/>
              </w:rPr>
              <w:t>Професор</w:t>
            </w:r>
          </w:p>
        </w:tc>
        <w:tc>
          <w:tcPr>
            <w:tcW w:w="1380" w:type="pct"/>
          </w:tcPr>
          <w:p w:rsidR="003147CC" w:rsidRPr="003F4207" w:rsidRDefault="003147CC" w:rsidP="00CE7981">
            <w:pPr>
              <w:rPr>
                <w:b/>
                <w:lang w:val="sr-Cyrl-CS"/>
              </w:rPr>
            </w:pPr>
            <w:r w:rsidRPr="003F4207">
              <w:rPr>
                <w:b/>
                <w:lang w:val="sr-Cyrl-CS"/>
              </w:rPr>
              <w:t xml:space="preserve">Татјана Станојковић </w:t>
            </w:r>
          </w:p>
        </w:tc>
        <w:tc>
          <w:tcPr>
            <w:tcW w:w="2316" w:type="pct"/>
          </w:tcPr>
          <w:p w:rsidR="003147CC" w:rsidRPr="003F4207" w:rsidRDefault="003147CC" w:rsidP="00F377FD">
            <w:pPr>
              <w:rPr>
                <w:vertAlign w:val="subscript"/>
                <w:lang w:val="sr-Cyrl-CS"/>
              </w:rPr>
            </w:pPr>
            <w:r w:rsidRPr="003F4207">
              <w:rPr>
                <w:bCs/>
                <w:lang w:val="sr-Cyrl-CS"/>
              </w:rPr>
              <w:t xml:space="preserve">Енглески језик </w:t>
            </w:r>
            <w:r w:rsidRPr="003F4207">
              <w:rPr>
                <w:bCs/>
              </w:rPr>
              <w:t>I</w:t>
            </w:r>
            <w:r w:rsidRPr="003F4207">
              <w:rPr>
                <w:bCs/>
                <w:lang w:val="sr-Cyrl-CS"/>
              </w:rPr>
              <w:t>-</w:t>
            </w:r>
            <w:r w:rsidRPr="003F4207">
              <w:rPr>
                <w:bCs/>
              </w:rPr>
              <w:t>IV</w:t>
            </w:r>
            <w:r w:rsidRPr="003F4207">
              <w:rPr>
                <w:bCs/>
                <w:lang w:val="sr-Cyrl-CS"/>
              </w:rPr>
              <w:t>=12;</w:t>
            </w:r>
            <w:r w:rsidRPr="003F4207">
              <w:rPr>
                <w:lang w:val="sr-Cyrl-CS"/>
              </w:rPr>
              <w:t>V</w:t>
            </w:r>
            <w:r w:rsidRPr="003F4207">
              <w:rPr>
                <w:lang w:val="sl-SI"/>
              </w:rPr>
              <w:t>=2</w:t>
            </w:r>
            <w:r w:rsidRPr="003F4207">
              <w:rPr>
                <w:lang w:val="sr-Cyrl-CS"/>
              </w:rPr>
              <w:t>; V</w:t>
            </w:r>
            <w:r w:rsidRPr="003F4207">
              <w:t>I</w:t>
            </w:r>
            <w:r w:rsidRPr="003F4207">
              <w:rPr>
                <w:lang w:val="sl-SI"/>
              </w:rPr>
              <w:t>=2</w:t>
            </w:r>
            <w:r w:rsidRPr="003F4207">
              <w:rPr>
                <w:lang w:val="sr-Cyrl-CS"/>
              </w:rPr>
              <w:t>; V</w:t>
            </w:r>
            <w:r w:rsidRPr="003F4207">
              <w:t>II</w:t>
            </w:r>
            <w:r w:rsidRPr="003F4207">
              <w:rPr>
                <w:lang w:val="sl-SI"/>
              </w:rPr>
              <w:t>=2</w:t>
            </w:r>
            <w:r w:rsidRPr="003F4207">
              <w:rPr>
                <w:lang w:val="sr-Cyrl-CS"/>
              </w:rPr>
              <w:t xml:space="preserve">; </w:t>
            </w:r>
            <w:r w:rsidRPr="003F4207">
              <w:t>VIII</w:t>
            </w:r>
            <w:r w:rsidRPr="003F4207">
              <w:rPr>
                <w:bCs/>
                <w:lang w:val="sr-Cyrl-CS"/>
              </w:rPr>
              <w:t>=2</w:t>
            </w:r>
          </w:p>
        </w:tc>
        <w:tc>
          <w:tcPr>
            <w:tcW w:w="359" w:type="pct"/>
          </w:tcPr>
          <w:p w:rsidR="003147CC" w:rsidRPr="003F4207" w:rsidRDefault="003147CC" w:rsidP="00F377FD">
            <w:pPr>
              <w:jc w:val="center"/>
              <w:rPr>
                <w:b/>
                <w:bCs/>
              </w:rPr>
            </w:pPr>
            <w:r w:rsidRPr="003F4207">
              <w:rPr>
                <w:b/>
                <w:bCs/>
              </w:rPr>
              <w:t>20</w:t>
            </w:r>
          </w:p>
        </w:tc>
      </w:tr>
      <w:tr w:rsidR="006856A6" w:rsidRPr="003F4207" w:rsidTr="00531EBF">
        <w:trPr>
          <w:trHeight w:val="375"/>
          <w:jc w:val="center"/>
        </w:trPr>
        <w:tc>
          <w:tcPr>
            <w:tcW w:w="397" w:type="pct"/>
            <w:shd w:val="clear" w:color="auto" w:fill="A6A6A6" w:themeFill="background1" w:themeFillShade="A6"/>
          </w:tcPr>
          <w:p w:rsidR="006856A6" w:rsidRPr="003F4207" w:rsidRDefault="00B3027D" w:rsidP="00B3027D">
            <w:pPr>
              <w:ind w:left="227"/>
              <w:jc w:val="center"/>
              <w:rPr>
                <w:lang w:val="sr-Cyrl-CS"/>
              </w:rPr>
            </w:pPr>
            <w:r w:rsidRPr="003F4207">
              <w:rPr>
                <w:lang w:val="sr-Cyrl-CS"/>
              </w:rPr>
              <w:t>4.</w:t>
            </w:r>
          </w:p>
        </w:tc>
        <w:tc>
          <w:tcPr>
            <w:tcW w:w="548" w:type="pct"/>
          </w:tcPr>
          <w:p w:rsidR="006856A6" w:rsidRPr="003F4207" w:rsidRDefault="006856A6" w:rsidP="00F377FD">
            <w:pPr>
              <w:rPr>
                <w:lang w:val="sr-Cyrl-CS"/>
              </w:rPr>
            </w:pPr>
            <w:r w:rsidRPr="003F4207">
              <w:rPr>
                <w:lang w:val="sr-Cyrl-CS"/>
              </w:rPr>
              <w:t>Професор</w:t>
            </w:r>
          </w:p>
        </w:tc>
        <w:tc>
          <w:tcPr>
            <w:tcW w:w="1380" w:type="pct"/>
          </w:tcPr>
          <w:p w:rsidR="006856A6" w:rsidRPr="003F4207" w:rsidRDefault="006856A6" w:rsidP="00CE7981">
            <w:pPr>
              <w:rPr>
                <w:b/>
                <w:lang w:val="sr-Cyrl-CS"/>
              </w:rPr>
            </w:pPr>
            <w:r w:rsidRPr="003F4207">
              <w:rPr>
                <w:b/>
                <w:lang w:val="sr-Cyrl-CS"/>
              </w:rPr>
              <w:t>Саша Антић</w:t>
            </w:r>
          </w:p>
        </w:tc>
        <w:tc>
          <w:tcPr>
            <w:tcW w:w="2316" w:type="pct"/>
          </w:tcPr>
          <w:p w:rsidR="006856A6" w:rsidRPr="003F4207" w:rsidRDefault="006856A6" w:rsidP="00F377FD">
            <w:pPr>
              <w:rPr>
                <w:bCs/>
                <w:lang w:val="sr-Cyrl-CS"/>
              </w:rPr>
            </w:pPr>
            <w:r w:rsidRPr="003F4207">
              <w:rPr>
                <w:bCs/>
                <w:lang w:val="sr-Cyrl-CS"/>
              </w:rPr>
              <w:t>Енглески језик</w:t>
            </w:r>
          </w:p>
        </w:tc>
        <w:tc>
          <w:tcPr>
            <w:tcW w:w="359" w:type="pct"/>
          </w:tcPr>
          <w:p w:rsidR="006856A6" w:rsidRPr="003F4207" w:rsidRDefault="00693C78" w:rsidP="00F377FD">
            <w:pPr>
              <w:jc w:val="center"/>
              <w:rPr>
                <w:b/>
                <w:bCs/>
              </w:rPr>
            </w:pPr>
            <w:r w:rsidRPr="003F4207">
              <w:rPr>
                <w:b/>
                <w:bCs/>
              </w:rPr>
              <w:t>2</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5</w:t>
            </w:r>
          </w:p>
        </w:tc>
        <w:tc>
          <w:tcPr>
            <w:tcW w:w="548" w:type="pct"/>
          </w:tcPr>
          <w:p w:rsidR="003147CC" w:rsidRPr="003F4207" w:rsidRDefault="003147CC" w:rsidP="00F377FD">
            <w:pPr>
              <w:rPr>
                <w:lang w:val="sr-Cyrl-CS"/>
              </w:rPr>
            </w:pPr>
            <w:r w:rsidRPr="003F4207">
              <w:rPr>
                <w:lang w:val="sr-Cyrl-CS"/>
              </w:rPr>
              <w:t>Професор</w:t>
            </w:r>
          </w:p>
        </w:tc>
        <w:tc>
          <w:tcPr>
            <w:tcW w:w="1380" w:type="pct"/>
          </w:tcPr>
          <w:p w:rsidR="003147CC" w:rsidRPr="003F4207" w:rsidRDefault="00D9076A" w:rsidP="00CE7981">
            <w:pPr>
              <w:rPr>
                <w:b/>
                <w:lang w:val="sr-Cyrl-CS"/>
              </w:rPr>
            </w:pPr>
            <w:r w:rsidRPr="003F4207">
              <w:rPr>
                <w:b/>
                <w:lang w:val="sr-Cyrl-CS"/>
              </w:rPr>
              <w:t>Бора Зафировић</w:t>
            </w:r>
          </w:p>
        </w:tc>
        <w:tc>
          <w:tcPr>
            <w:tcW w:w="2316" w:type="pct"/>
          </w:tcPr>
          <w:p w:rsidR="006F4B8E" w:rsidRDefault="003147CC" w:rsidP="006F4B8E">
            <w:pPr>
              <w:spacing w:after="40"/>
              <w:rPr>
                <w:bCs/>
                <w:lang w:val="sr-Cyrl-CS"/>
              </w:rPr>
            </w:pPr>
            <w:r w:rsidRPr="003F4207">
              <w:rPr>
                <w:bCs/>
                <w:lang w:val="sr-Cyrl-CS"/>
              </w:rPr>
              <w:t xml:space="preserve">Историја   </w:t>
            </w:r>
            <w:r w:rsidRPr="003F4207">
              <w:rPr>
                <w:lang w:val="sr-Cyrl-CS"/>
              </w:rPr>
              <w:t>V</w:t>
            </w:r>
            <w:r w:rsidRPr="003F4207">
              <w:rPr>
                <w:lang w:val="sl-SI"/>
              </w:rPr>
              <w:t>=</w:t>
            </w:r>
            <w:r w:rsidRPr="003F4207">
              <w:rPr>
                <w:lang w:val="sr-Cyrl-CS"/>
              </w:rPr>
              <w:t>1; V</w:t>
            </w:r>
            <w:r w:rsidRPr="003F4207">
              <w:t>I</w:t>
            </w:r>
            <w:r w:rsidRPr="003F4207">
              <w:rPr>
                <w:lang w:val="sl-SI"/>
              </w:rPr>
              <w:t>=</w:t>
            </w:r>
            <w:r w:rsidRPr="003F4207">
              <w:rPr>
                <w:lang w:val="sr-Cyrl-CS"/>
              </w:rPr>
              <w:t>2; V</w:t>
            </w:r>
            <w:r w:rsidRPr="003F4207">
              <w:t>II</w:t>
            </w:r>
            <w:r w:rsidRPr="003F4207">
              <w:rPr>
                <w:lang w:val="sl-SI"/>
              </w:rPr>
              <w:t>=</w:t>
            </w:r>
            <w:r w:rsidRPr="003F4207">
              <w:rPr>
                <w:lang w:val="sr-Cyrl-CS"/>
              </w:rPr>
              <w:t xml:space="preserve">2; </w:t>
            </w:r>
            <w:r w:rsidRPr="003F4207">
              <w:t>VIII</w:t>
            </w:r>
            <w:r w:rsidR="006F4B8E">
              <w:rPr>
                <w:bCs/>
                <w:lang w:val="sr-Cyrl-CS"/>
              </w:rPr>
              <w:t>=2</w:t>
            </w:r>
          </w:p>
          <w:p w:rsidR="006F4B8E" w:rsidRPr="006F4B8E" w:rsidRDefault="006F4B8E" w:rsidP="006F4B8E">
            <w:pPr>
              <w:spacing w:after="40"/>
              <w:rPr>
                <w:bCs/>
                <w:lang w:val="sr-Cyrl-RS"/>
              </w:rPr>
            </w:pPr>
            <w:r>
              <w:rPr>
                <w:bCs/>
                <w:lang w:val="sr-Cyrl-CS"/>
              </w:rPr>
              <w:t>2</w:t>
            </w:r>
            <w:r w:rsidRPr="003F4207">
              <w:rPr>
                <w:bCs/>
                <w:lang w:val="sr-Cyrl-CS"/>
              </w:rPr>
              <w:t xml:space="preserve"> </w:t>
            </w:r>
            <w:r w:rsidRPr="003F4207">
              <w:rPr>
                <w:bCs/>
              </w:rPr>
              <w:t>час</w:t>
            </w:r>
            <w:r>
              <w:rPr>
                <w:bCs/>
                <w:lang w:val="sr-Cyrl-RS"/>
              </w:rPr>
              <w:t>а</w:t>
            </w:r>
            <w:r w:rsidRPr="003F4207">
              <w:rPr>
                <w:bCs/>
              </w:rPr>
              <w:t xml:space="preserve"> грађанског васпитања</w:t>
            </w:r>
            <w:r>
              <w:rPr>
                <w:bCs/>
                <w:lang w:val="sr-Cyrl-RS"/>
              </w:rPr>
              <w:t xml:space="preserve"> </w:t>
            </w:r>
            <w:r w:rsidRPr="003F4207">
              <w:rPr>
                <w:lang w:val="sr-Cyrl-CS"/>
              </w:rPr>
              <w:t>V</w:t>
            </w:r>
            <w:r w:rsidRPr="003F4207">
              <w:t>II</w:t>
            </w:r>
            <w:r>
              <w:rPr>
                <w:lang w:val="sr-Cyrl-RS"/>
              </w:rPr>
              <w:t xml:space="preserve"> </w:t>
            </w:r>
            <w:r w:rsidRPr="003F4207">
              <w:t>VIII</w:t>
            </w:r>
          </w:p>
        </w:tc>
        <w:tc>
          <w:tcPr>
            <w:tcW w:w="359" w:type="pct"/>
          </w:tcPr>
          <w:p w:rsidR="003147CC" w:rsidRPr="006F4B8E" w:rsidRDefault="006F4B8E" w:rsidP="00F377FD">
            <w:pPr>
              <w:jc w:val="center"/>
              <w:rPr>
                <w:b/>
                <w:bCs/>
                <w:lang w:val="sr-Cyrl-RS"/>
              </w:rPr>
            </w:pPr>
            <w:r>
              <w:rPr>
                <w:b/>
                <w:bCs/>
                <w:lang w:val="sr-Cyrl-RS"/>
              </w:rPr>
              <w:t>9</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6.</w:t>
            </w:r>
          </w:p>
        </w:tc>
        <w:tc>
          <w:tcPr>
            <w:tcW w:w="548" w:type="pct"/>
          </w:tcPr>
          <w:p w:rsidR="003147CC" w:rsidRPr="003F4207" w:rsidRDefault="003147CC" w:rsidP="00F377FD">
            <w:pPr>
              <w:rPr>
                <w:lang w:val="sr-Cyrl-CS"/>
              </w:rPr>
            </w:pPr>
            <w:r w:rsidRPr="003F4207">
              <w:rPr>
                <w:lang w:val="sr-Cyrl-CS"/>
              </w:rPr>
              <w:t>Наставник</w:t>
            </w:r>
          </w:p>
        </w:tc>
        <w:tc>
          <w:tcPr>
            <w:tcW w:w="1380" w:type="pct"/>
          </w:tcPr>
          <w:p w:rsidR="003147CC" w:rsidRPr="003F4207" w:rsidRDefault="003147CC" w:rsidP="00CE7981">
            <w:pPr>
              <w:rPr>
                <w:b/>
                <w:lang w:val="sr-Cyrl-CS"/>
              </w:rPr>
            </w:pPr>
            <w:r w:rsidRPr="003F4207">
              <w:rPr>
                <w:b/>
                <w:lang w:val="sr-Cyrl-CS"/>
              </w:rPr>
              <w:t>Немања Ристић</w:t>
            </w:r>
          </w:p>
        </w:tc>
        <w:tc>
          <w:tcPr>
            <w:tcW w:w="2316" w:type="pct"/>
          </w:tcPr>
          <w:p w:rsidR="003147CC" w:rsidRPr="003F4207" w:rsidRDefault="003147CC" w:rsidP="00F377FD">
            <w:pPr>
              <w:rPr>
                <w:lang w:val="sr-Cyrl-CS"/>
              </w:rPr>
            </w:pPr>
            <w:r w:rsidRPr="003F4207">
              <w:rPr>
                <w:lang w:val="sr-Cyrl-CS"/>
              </w:rPr>
              <w:t>Географија V</w:t>
            </w:r>
            <w:r w:rsidRPr="003F4207">
              <w:rPr>
                <w:lang w:val="sl-SI"/>
              </w:rPr>
              <w:t>=</w:t>
            </w:r>
            <w:r w:rsidRPr="003F4207">
              <w:rPr>
                <w:lang w:val="sr-Cyrl-CS"/>
              </w:rPr>
              <w:t>1; V</w:t>
            </w:r>
            <w:r w:rsidRPr="003F4207">
              <w:t>I</w:t>
            </w:r>
            <w:r w:rsidRPr="003F4207">
              <w:rPr>
                <w:lang w:val="sl-SI"/>
              </w:rPr>
              <w:t>=</w:t>
            </w:r>
            <w:r w:rsidRPr="003F4207">
              <w:rPr>
                <w:lang w:val="sr-Cyrl-CS"/>
              </w:rPr>
              <w:t>2; V</w:t>
            </w:r>
            <w:r w:rsidRPr="003F4207">
              <w:t>II</w:t>
            </w:r>
            <w:r w:rsidRPr="003F4207">
              <w:rPr>
                <w:lang w:val="sl-SI"/>
              </w:rPr>
              <w:t>=</w:t>
            </w:r>
            <w:r w:rsidRPr="003F4207">
              <w:rPr>
                <w:lang w:val="sr-Cyrl-CS"/>
              </w:rPr>
              <w:t xml:space="preserve">2; </w:t>
            </w:r>
            <w:r w:rsidRPr="003F4207">
              <w:t>VIII</w:t>
            </w:r>
            <w:r w:rsidRPr="003F4207">
              <w:rPr>
                <w:bCs/>
                <w:lang w:val="sr-Cyrl-CS"/>
              </w:rPr>
              <w:t>=2</w:t>
            </w:r>
          </w:p>
        </w:tc>
        <w:tc>
          <w:tcPr>
            <w:tcW w:w="359" w:type="pct"/>
          </w:tcPr>
          <w:p w:rsidR="003147CC" w:rsidRPr="003F4207" w:rsidRDefault="003147CC" w:rsidP="00F377FD">
            <w:pPr>
              <w:jc w:val="center"/>
              <w:rPr>
                <w:b/>
                <w:bCs/>
                <w:lang w:val="sr-Cyrl-CS"/>
              </w:rPr>
            </w:pPr>
            <w:r w:rsidRPr="003F4207">
              <w:rPr>
                <w:b/>
                <w:bCs/>
                <w:lang w:val="sr-Cyrl-CS"/>
              </w:rPr>
              <w:t>7</w:t>
            </w:r>
          </w:p>
        </w:tc>
      </w:tr>
      <w:tr w:rsidR="003147CC" w:rsidRPr="003F4207" w:rsidTr="00531EBF">
        <w:trPr>
          <w:trHeight w:val="375"/>
          <w:jc w:val="center"/>
        </w:trPr>
        <w:tc>
          <w:tcPr>
            <w:tcW w:w="397" w:type="pct"/>
            <w:shd w:val="clear" w:color="auto" w:fill="A6A6A6" w:themeFill="background1" w:themeFillShade="A6"/>
          </w:tcPr>
          <w:p w:rsidR="003147CC" w:rsidRPr="003F4207" w:rsidRDefault="004522DB" w:rsidP="004522DB">
            <w:pPr>
              <w:ind w:left="360"/>
              <w:jc w:val="both"/>
              <w:rPr>
                <w:lang w:val="sr-Cyrl-CS"/>
              </w:rPr>
            </w:pPr>
            <w:r w:rsidRPr="003F4207">
              <w:rPr>
                <w:lang w:val="sr-Cyrl-CS"/>
              </w:rPr>
              <w:t>7.</w:t>
            </w:r>
          </w:p>
        </w:tc>
        <w:tc>
          <w:tcPr>
            <w:tcW w:w="548" w:type="pct"/>
          </w:tcPr>
          <w:p w:rsidR="003147CC" w:rsidRPr="003F4207" w:rsidRDefault="003147CC" w:rsidP="00F377FD">
            <w:pPr>
              <w:rPr>
                <w:lang w:val="sr-Cyrl-CS"/>
              </w:rPr>
            </w:pPr>
            <w:r w:rsidRPr="003F4207">
              <w:rPr>
                <w:lang w:val="sr-Cyrl-CS"/>
              </w:rPr>
              <w:t>Професор</w:t>
            </w:r>
          </w:p>
        </w:tc>
        <w:tc>
          <w:tcPr>
            <w:tcW w:w="1380" w:type="pct"/>
          </w:tcPr>
          <w:p w:rsidR="003147CC" w:rsidRPr="003F4207" w:rsidRDefault="003147CC" w:rsidP="00CE7981">
            <w:pPr>
              <w:rPr>
                <w:b/>
                <w:lang w:val="sr-Cyrl-CS"/>
              </w:rPr>
            </w:pPr>
            <w:r w:rsidRPr="003F4207">
              <w:rPr>
                <w:b/>
                <w:lang w:val="sr-Cyrl-CS"/>
              </w:rPr>
              <w:t>Иван Мишић</w:t>
            </w:r>
          </w:p>
        </w:tc>
        <w:tc>
          <w:tcPr>
            <w:tcW w:w="2316" w:type="pct"/>
          </w:tcPr>
          <w:p w:rsidR="00580D4F" w:rsidRPr="003F4207" w:rsidRDefault="003147CC" w:rsidP="00693C78">
            <w:pPr>
              <w:rPr>
                <w:bCs/>
                <w:lang w:val="sr-Cyrl-CS"/>
              </w:rPr>
            </w:pPr>
            <w:r w:rsidRPr="003F4207">
              <w:rPr>
                <w:lang w:val="sr-Cyrl-CS"/>
              </w:rPr>
              <w:t>Математика</w:t>
            </w:r>
            <w:r w:rsidR="00580D4F" w:rsidRPr="003F4207">
              <w:rPr>
                <w:lang w:val="sr-Cyrl-CS"/>
              </w:rPr>
              <w:t xml:space="preserve"> V</w:t>
            </w:r>
            <w:r w:rsidR="00580D4F" w:rsidRPr="003F4207">
              <w:rPr>
                <w:lang w:val="sl-SI"/>
              </w:rPr>
              <w:t>=</w:t>
            </w:r>
            <w:r w:rsidR="00580D4F" w:rsidRPr="003F4207">
              <w:rPr>
                <w:lang w:val="sr-Cyrl-CS"/>
              </w:rPr>
              <w:t xml:space="preserve">4; </w:t>
            </w:r>
            <w:r w:rsidRPr="003F4207">
              <w:rPr>
                <w:lang w:val="sr-Cyrl-CS"/>
              </w:rPr>
              <w:t>V</w:t>
            </w:r>
            <w:r w:rsidRPr="003F4207">
              <w:t>I</w:t>
            </w:r>
            <w:r w:rsidRPr="003F4207">
              <w:rPr>
                <w:lang w:val="sl-SI"/>
              </w:rPr>
              <w:t>=</w:t>
            </w:r>
            <w:r w:rsidRPr="003F4207">
              <w:rPr>
                <w:lang w:val="sr-Cyrl-CS"/>
              </w:rPr>
              <w:t>4;</w:t>
            </w:r>
            <w:r w:rsidRPr="003F4207">
              <w:t>VII</w:t>
            </w:r>
            <w:r w:rsidRPr="003F4207">
              <w:rPr>
                <w:bCs/>
                <w:lang w:val="sr-Cyrl-CS"/>
              </w:rPr>
              <w:t>=4</w:t>
            </w:r>
            <w:r w:rsidR="00580D4F" w:rsidRPr="003F4207">
              <w:rPr>
                <w:bCs/>
                <w:lang w:val="sr-Cyrl-CS"/>
              </w:rPr>
              <w:t>;</w:t>
            </w:r>
            <w:r w:rsidR="00580D4F" w:rsidRPr="003F4207">
              <w:rPr>
                <w:lang w:val="sr-Cyrl-CS"/>
              </w:rPr>
              <w:t xml:space="preserve"> V</w:t>
            </w:r>
            <w:r w:rsidR="00580D4F" w:rsidRPr="003F4207">
              <w:t>III</w:t>
            </w:r>
            <w:r w:rsidR="00580D4F" w:rsidRPr="003F4207">
              <w:rPr>
                <w:lang w:val="sl-SI"/>
              </w:rPr>
              <w:t>=</w:t>
            </w:r>
            <w:r w:rsidR="00580D4F" w:rsidRPr="003F4207">
              <w:rPr>
                <w:lang w:val="sr-Cyrl-CS"/>
              </w:rPr>
              <w:t xml:space="preserve">4; </w:t>
            </w:r>
          </w:p>
          <w:p w:rsidR="003147CC" w:rsidRPr="003F4207" w:rsidRDefault="003147CC" w:rsidP="00580D4F">
            <w:pPr>
              <w:rPr>
                <w:bCs/>
                <w:lang w:val="sr-Cyrl-CS"/>
              </w:rPr>
            </w:pPr>
          </w:p>
        </w:tc>
        <w:tc>
          <w:tcPr>
            <w:tcW w:w="359" w:type="pct"/>
          </w:tcPr>
          <w:p w:rsidR="003147CC" w:rsidRPr="003F4207" w:rsidRDefault="00693C78" w:rsidP="00F377FD">
            <w:pPr>
              <w:jc w:val="center"/>
              <w:rPr>
                <w:b/>
                <w:bCs/>
              </w:rPr>
            </w:pPr>
            <w:r w:rsidRPr="003F4207">
              <w:rPr>
                <w:b/>
                <w:bCs/>
              </w:rPr>
              <w:t>16</w:t>
            </w:r>
          </w:p>
        </w:tc>
      </w:tr>
      <w:tr w:rsidR="003147CC" w:rsidRPr="003F4207" w:rsidTr="00531EBF">
        <w:trPr>
          <w:trHeight w:val="375"/>
          <w:jc w:val="center"/>
        </w:trPr>
        <w:tc>
          <w:tcPr>
            <w:tcW w:w="397" w:type="pct"/>
            <w:shd w:val="clear" w:color="auto" w:fill="A6A6A6" w:themeFill="background1" w:themeFillShade="A6"/>
          </w:tcPr>
          <w:p w:rsidR="003147CC" w:rsidRPr="003F4207" w:rsidRDefault="004522DB" w:rsidP="004522DB">
            <w:pPr>
              <w:ind w:left="360"/>
              <w:jc w:val="center"/>
              <w:rPr>
                <w:lang w:val="sr-Cyrl-CS"/>
              </w:rPr>
            </w:pPr>
            <w:r w:rsidRPr="003F4207">
              <w:rPr>
                <w:lang w:val="sr-Cyrl-CS"/>
              </w:rPr>
              <w:t>8</w:t>
            </w:r>
          </w:p>
        </w:tc>
        <w:tc>
          <w:tcPr>
            <w:tcW w:w="548" w:type="pct"/>
          </w:tcPr>
          <w:p w:rsidR="003147CC" w:rsidRPr="003F4207" w:rsidRDefault="003147CC" w:rsidP="00F377FD">
            <w:pPr>
              <w:rPr>
                <w:lang w:val="sr-Cyrl-CS"/>
              </w:rPr>
            </w:pPr>
            <w:r w:rsidRPr="003F4207">
              <w:rPr>
                <w:lang w:val="sr-Cyrl-CS"/>
              </w:rPr>
              <w:t>Професор</w:t>
            </w:r>
          </w:p>
        </w:tc>
        <w:tc>
          <w:tcPr>
            <w:tcW w:w="1380" w:type="pct"/>
          </w:tcPr>
          <w:p w:rsidR="003147CC" w:rsidRPr="003F4207" w:rsidRDefault="003147CC" w:rsidP="00CE7981">
            <w:pPr>
              <w:rPr>
                <w:b/>
                <w:lang w:val="sr-Cyrl-CS"/>
              </w:rPr>
            </w:pPr>
            <w:r w:rsidRPr="003F4207">
              <w:rPr>
                <w:b/>
                <w:lang w:val="sr-Cyrl-CS"/>
              </w:rPr>
              <w:t>Игор Милошевић</w:t>
            </w:r>
          </w:p>
        </w:tc>
        <w:tc>
          <w:tcPr>
            <w:tcW w:w="2316" w:type="pct"/>
          </w:tcPr>
          <w:p w:rsidR="00580D4F" w:rsidRPr="003F4207" w:rsidRDefault="003147CC" w:rsidP="00F377FD">
            <w:pPr>
              <w:rPr>
                <w:bCs/>
                <w:lang w:val="sr-Cyrl-CS"/>
              </w:rPr>
            </w:pPr>
            <w:r w:rsidRPr="003F4207">
              <w:rPr>
                <w:lang w:val="sr-Cyrl-CS"/>
              </w:rPr>
              <w:t>Физичко васпитање V</w:t>
            </w:r>
            <w:r w:rsidRPr="003F4207">
              <w:rPr>
                <w:lang w:val="sl-SI"/>
              </w:rPr>
              <w:t>=</w:t>
            </w:r>
            <w:r w:rsidRPr="003F4207">
              <w:rPr>
                <w:lang w:val="sr-Cyrl-CS"/>
              </w:rPr>
              <w:t>2; V</w:t>
            </w:r>
            <w:r w:rsidRPr="003F4207">
              <w:t>I</w:t>
            </w:r>
            <w:r w:rsidRPr="003F4207">
              <w:rPr>
                <w:lang w:val="sl-SI"/>
              </w:rPr>
              <w:t>=</w:t>
            </w:r>
            <w:r w:rsidRPr="003F4207">
              <w:rPr>
                <w:lang w:val="sr-Cyrl-CS"/>
              </w:rPr>
              <w:t>2; V</w:t>
            </w:r>
            <w:r w:rsidRPr="003F4207">
              <w:t>II</w:t>
            </w:r>
            <w:r w:rsidRPr="003F4207">
              <w:rPr>
                <w:lang w:val="sl-SI"/>
              </w:rPr>
              <w:t>=</w:t>
            </w:r>
            <w:r w:rsidRPr="003F4207">
              <w:rPr>
                <w:lang w:val="sr-Cyrl-CS"/>
              </w:rPr>
              <w:t xml:space="preserve">2; </w:t>
            </w:r>
            <w:r w:rsidRPr="003F4207">
              <w:t>VIII</w:t>
            </w:r>
            <w:r w:rsidRPr="003F4207">
              <w:rPr>
                <w:bCs/>
                <w:lang w:val="sr-Cyrl-CS"/>
              </w:rPr>
              <w:t>=2</w:t>
            </w:r>
          </w:p>
          <w:p w:rsidR="003147CC" w:rsidRPr="003F4207" w:rsidRDefault="003147CC" w:rsidP="00580D4F">
            <w:pPr>
              <w:rPr>
                <w:lang w:val="sr-Cyrl-CS"/>
              </w:rPr>
            </w:pPr>
            <w:r w:rsidRPr="003F4207">
              <w:rPr>
                <w:bCs/>
                <w:lang w:val="sr-Cyrl-CS"/>
              </w:rPr>
              <w:t xml:space="preserve">изабрани спорт </w:t>
            </w:r>
            <w:r w:rsidRPr="003F4207">
              <w:rPr>
                <w:bCs/>
              </w:rPr>
              <w:t>V</w:t>
            </w:r>
            <w:r w:rsidRPr="003F4207">
              <w:rPr>
                <w:bCs/>
                <w:lang w:val="sr-Cyrl-CS"/>
              </w:rPr>
              <w:t>-</w:t>
            </w:r>
            <w:r w:rsidRPr="003F4207">
              <w:rPr>
                <w:bCs/>
              </w:rPr>
              <w:t>VIII</w:t>
            </w:r>
            <w:r w:rsidRPr="003F4207">
              <w:rPr>
                <w:bCs/>
                <w:lang w:val="sr-Cyrl-CS"/>
              </w:rPr>
              <w:t>=4</w:t>
            </w:r>
          </w:p>
        </w:tc>
        <w:tc>
          <w:tcPr>
            <w:tcW w:w="359" w:type="pct"/>
          </w:tcPr>
          <w:p w:rsidR="003147CC" w:rsidRPr="003F4207" w:rsidRDefault="003147CC" w:rsidP="00F377FD">
            <w:pPr>
              <w:jc w:val="center"/>
              <w:rPr>
                <w:b/>
                <w:bCs/>
              </w:rPr>
            </w:pPr>
            <w:r w:rsidRPr="003F4207">
              <w:rPr>
                <w:b/>
                <w:bCs/>
              </w:rPr>
              <w:t>12</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9.</w:t>
            </w:r>
          </w:p>
        </w:tc>
        <w:tc>
          <w:tcPr>
            <w:tcW w:w="548" w:type="pct"/>
          </w:tcPr>
          <w:p w:rsidR="003147CC" w:rsidRPr="003F4207" w:rsidRDefault="003147CC" w:rsidP="00F377FD">
            <w:pPr>
              <w:rPr>
                <w:lang w:val="sr-Cyrl-CS"/>
              </w:rPr>
            </w:pPr>
            <w:r w:rsidRPr="003F4207">
              <w:rPr>
                <w:lang w:val="sr-Cyrl-CS"/>
              </w:rPr>
              <w:t>Професор</w:t>
            </w:r>
          </w:p>
        </w:tc>
        <w:tc>
          <w:tcPr>
            <w:tcW w:w="1380" w:type="pct"/>
          </w:tcPr>
          <w:p w:rsidR="003147CC" w:rsidRPr="003F4207" w:rsidRDefault="008814AB" w:rsidP="00CE7981">
            <w:pPr>
              <w:rPr>
                <w:b/>
                <w:lang w:val="sr-Cyrl-CS"/>
              </w:rPr>
            </w:pPr>
            <w:r w:rsidRPr="003F4207">
              <w:rPr>
                <w:b/>
                <w:lang w:val="sr-Cyrl-CS"/>
              </w:rPr>
              <w:t xml:space="preserve">Добривоје </w:t>
            </w:r>
            <w:r w:rsidR="003147CC" w:rsidRPr="003F4207">
              <w:rPr>
                <w:b/>
                <w:lang w:val="sr-Cyrl-CS"/>
              </w:rPr>
              <w:t>Петрушијевић</w:t>
            </w:r>
          </w:p>
        </w:tc>
        <w:tc>
          <w:tcPr>
            <w:tcW w:w="2316" w:type="pct"/>
          </w:tcPr>
          <w:p w:rsidR="003147CC" w:rsidRPr="003F4207" w:rsidRDefault="003147CC" w:rsidP="00F377FD">
            <w:pPr>
              <w:rPr>
                <w:bCs/>
                <w:lang w:val="sr-Cyrl-CS"/>
              </w:rPr>
            </w:pPr>
            <w:r w:rsidRPr="003F4207">
              <w:rPr>
                <w:bCs/>
                <w:lang w:val="sr-Cyrl-CS"/>
              </w:rPr>
              <w:t xml:space="preserve">Ликовна култура </w:t>
            </w:r>
            <w:r w:rsidRPr="003F4207">
              <w:rPr>
                <w:lang w:val="sr-Cyrl-CS"/>
              </w:rPr>
              <w:t>V</w:t>
            </w:r>
            <w:r w:rsidRPr="003F4207">
              <w:rPr>
                <w:lang w:val="sl-SI"/>
              </w:rPr>
              <w:t>=</w:t>
            </w:r>
            <w:r w:rsidRPr="003F4207">
              <w:rPr>
                <w:lang w:val="sr-Cyrl-CS"/>
              </w:rPr>
              <w:t>2; V</w:t>
            </w:r>
            <w:r w:rsidRPr="003F4207">
              <w:t>I</w:t>
            </w:r>
            <w:r w:rsidRPr="003F4207">
              <w:rPr>
                <w:lang w:val="sl-SI"/>
              </w:rPr>
              <w:t>=</w:t>
            </w:r>
            <w:r w:rsidRPr="003F4207">
              <w:rPr>
                <w:lang w:val="sr-Cyrl-CS"/>
              </w:rPr>
              <w:t>1; V</w:t>
            </w:r>
            <w:r w:rsidRPr="003F4207">
              <w:t>II</w:t>
            </w:r>
            <w:r w:rsidRPr="003F4207">
              <w:rPr>
                <w:lang w:val="sl-SI"/>
              </w:rPr>
              <w:t>=</w:t>
            </w:r>
            <w:r w:rsidRPr="003F4207">
              <w:rPr>
                <w:lang w:val="sr-Cyrl-CS"/>
              </w:rPr>
              <w:t xml:space="preserve">1; </w:t>
            </w:r>
            <w:r w:rsidRPr="003F4207">
              <w:t>VIII</w:t>
            </w:r>
            <w:r w:rsidRPr="003F4207">
              <w:rPr>
                <w:bCs/>
                <w:lang w:val="sr-Cyrl-CS"/>
              </w:rPr>
              <w:t>=1</w:t>
            </w:r>
          </w:p>
        </w:tc>
        <w:tc>
          <w:tcPr>
            <w:tcW w:w="359" w:type="pct"/>
          </w:tcPr>
          <w:p w:rsidR="003147CC" w:rsidRPr="003F4207" w:rsidRDefault="003147CC" w:rsidP="00F377FD">
            <w:pPr>
              <w:jc w:val="center"/>
              <w:rPr>
                <w:b/>
                <w:bCs/>
                <w:lang w:val="sr-Cyrl-CS"/>
              </w:rPr>
            </w:pPr>
            <w:r w:rsidRPr="003F4207">
              <w:rPr>
                <w:b/>
                <w:bCs/>
                <w:lang w:val="sr-Cyrl-CS"/>
              </w:rPr>
              <w:t>5</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10.</w:t>
            </w:r>
          </w:p>
        </w:tc>
        <w:tc>
          <w:tcPr>
            <w:tcW w:w="548" w:type="pct"/>
          </w:tcPr>
          <w:p w:rsidR="003147CC" w:rsidRPr="003F4207" w:rsidRDefault="003147CC" w:rsidP="00F377FD">
            <w:pPr>
              <w:rPr>
                <w:lang w:val="sr-Cyrl-CS"/>
              </w:rPr>
            </w:pPr>
            <w:r w:rsidRPr="003F4207">
              <w:rPr>
                <w:lang w:val="sr-Cyrl-CS"/>
              </w:rPr>
              <w:t>Професор</w:t>
            </w:r>
          </w:p>
        </w:tc>
        <w:tc>
          <w:tcPr>
            <w:tcW w:w="1380" w:type="pct"/>
          </w:tcPr>
          <w:p w:rsidR="003147CC" w:rsidRPr="003F4207" w:rsidRDefault="003147CC" w:rsidP="00CE7981">
            <w:pPr>
              <w:rPr>
                <w:b/>
                <w:lang w:val="sr-Cyrl-CS"/>
              </w:rPr>
            </w:pPr>
            <w:r w:rsidRPr="003F4207">
              <w:rPr>
                <w:b/>
                <w:lang w:val="sr-Cyrl-CS"/>
              </w:rPr>
              <w:t>Миодраг Стојковић</w:t>
            </w:r>
          </w:p>
        </w:tc>
        <w:tc>
          <w:tcPr>
            <w:tcW w:w="2316" w:type="pct"/>
          </w:tcPr>
          <w:p w:rsidR="003147CC" w:rsidRPr="003F4207" w:rsidRDefault="003147CC" w:rsidP="00F377FD">
            <w:pPr>
              <w:rPr>
                <w:bCs/>
                <w:lang w:val="sr-Cyrl-CS"/>
              </w:rPr>
            </w:pPr>
            <w:r w:rsidRPr="003F4207">
              <w:rPr>
                <w:bCs/>
                <w:lang w:val="ru-RU"/>
              </w:rPr>
              <w:t xml:space="preserve">Музичка култура </w:t>
            </w:r>
            <w:r w:rsidRPr="003F4207">
              <w:rPr>
                <w:lang w:val="sr-Cyrl-CS"/>
              </w:rPr>
              <w:t>V</w:t>
            </w:r>
            <w:r w:rsidRPr="003F4207">
              <w:rPr>
                <w:lang w:val="sl-SI"/>
              </w:rPr>
              <w:t>=</w:t>
            </w:r>
            <w:r w:rsidRPr="003F4207">
              <w:rPr>
                <w:lang w:val="sr-Cyrl-CS"/>
              </w:rPr>
              <w:t>2; V</w:t>
            </w:r>
            <w:r w:rsidRPr="003F4207">
              <w:t>I</w:t>
            </w:r>
            <w:r w:rsidRPr="003F4207">
              <w:rPr>
                <w:lang w:val="sl-SI"/>
              </w:rPr>
              <w:t>=</w:t>
            </w:r>
            <w:r w:rsidRPr="003F4207">
              <w:rPr>
                <w:lang w:val="sr-Cyrl-CS"/>
              </w:rPr>
              <w:t>1; V</w:t>
            </w:r>
            <w:r w:rsidRPr="003F4207">
              <w:t>II</w:t>
            </w:r>
            <w:r w:rsidRPr="003F4207">
              <w:rPr>
                <w:lang w:val="sl-SI"/>
              </w:rPr>
              <w:t>=</w:t>
            </w:r>
            <w:r w:rsidRPr="003F4207">
              <w:rPr>
                <w:lang w:val="sr-Cyrl-CS"/>
              </w:rPr>
              <w:t xml:space="preserve">1; </w:t>
            </w:r>
            <w:r w:rsidRPr="003F4207">
              <w:t>VIII</w:t>
            </w:r>
            <w:r w:rsidRPr="003F4207">
              <w:rPr>
                <w:bCs/>
                <w:lang w:val="sr-Cyrl-CS"/>
              </w:rPr>
              <w:t xml:space="preserve">=1 + Хор </w:t>
            </w:r>
            <w:r w:rsidRPr="003F4207">
              <w:rPr>
                <w:bCs/>
              </w:rPr>
              <w:t>V</w:t>
            </w:r>
            <w:r w:rsidRPr="003F4207">
              <w:rPr>
                <w:bCs/>
                <w:lang w:val="sr-Cyrl-CS"/>
              </w:rPr>
              <w:t>-</w:t>
            </w:r>
            <w:r w:rsidRPr="003F4207">
              <w:rPr>
                <w:bCs/>
              </w:rPr>
              <w:t>VIII</w:t>
            </w:r>
            <w:r w:rsidRPr="003F4207">
              <w:rPr>
                <w:bCs/>
                <w:lang w:val="sr-Cyrl-CS"/>
              </w:rPr>
              <w:t>=1</w:t>
            </w:r>
          </w:p>
        </w:tc>
        <w:tc>
          <w:tcPr>
            <w:tcW w:w="359" w:type="pct"/>
          </w:tcPr>
          <w:p w:rsidR="003147CC" w:rsidRPr="003F4207" w:rsidRDefault="003147CC" w:rsidP="00F377FD">
            <w:pPr>
              <w:jc w:val="center"/>
              <w:rPr>
                <w:b/>
                <w:bCs/>
                <w:lang w:val="sr-Cyrl-CS"/>
              </w:rPr>
            </w:pPr>
            <w:r w:rsidRPr="003F4207">
              <w:rPr>
                <w:b/>
                <w:bCs/>
                <w:lang w:val="sr-Cyrl-CS"/>
              </w:rPr>
              <w:t>6</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11.</w:t>
            </w:r>
          </w:p>
        </w:tc>
        <w:tc>
          <w:tcPr>
            <w:tcW w:w="548" w:type="pct"/>
          </w:tcPr>
          <w:p w:rsidR="003147CC" w:rsidRPr="003F4207" w:rsidRDefault="003147CC" w:rsidP="00F377FD">
            <w:pPr>
              <w:rPr>
                <w:lang w:val="sr-Cyrl-CS"/>
              </w:rPr>
            </w:pPr>
            <w:r w:rsidRPr="003F4207">
              <w:rPr>
                <w:lang w:val="sr-Cyrl-CS"/>
              </w:rPr>
              <w:t>Професор</w:t>
            </w:r>
          </w:p>
        </w:tc>
        <w:tc>
          <w:tcPr>
            <w:tcW w:w="1380" w:type="pct"/>
          </w:tcPr>
          <w:p w:rsidR="003147CC" w:rsidRPr="003F4207" w:rsidRDefault="003147CC" w:rsidP="00CE7981">
            <w:pPr>
              <w:rPr>
                <w:b/>
                <w:lang w:val="sr-Cyrl-CS"/>
              </w:rPr>
            </w:pPr>
            <w:r w:rsidRPr="003F4207">
              <w:rPr>
                <w:b/>
                <w:lang w:val="sr-Cyrl-CS"/>
              </w:rPr>
              <w:t>Весна Стојановић</w:t>
            </w:r>
          </w:p>
        </w:tc>
        <w:tc>
          <w:tcPr>
            <w:tcW w:w="2316" w:type="pct"/>
          </w:tcPr>
          <w:p w:rsidR="00580D4F" w:rsidRPr="003F4207" w:rsidRDefault="003147CC" w:rsidP="00693C78">
            <w:pPr>
              <w:spacing w:before="40" w:after="40"/>
              <w:rPr>
                <w:bCs/>
                <w:lang w:val="sr-Cyrl-CS"/>
              </w:rPr>
            </w:pPr>
            <w:r w:rsidRPr="003F4207">
              <w:rPr>
                <w:lang w:val="sr-Cyrl-CS"/>
              </w:rPr>
              <w:t>Биологија V</w:t>
            </w:r>
            <w:r w:rsidRPr="003F4207">
              <w:rPr>
                <w:lang w:val="sl-SI"/>
              </w:rPr>
              <w:t>=</w:t>
            </w:r>
            <w:r w:rsidRPr="003F4207">
              <w:rPr>
                <w:lang w:val="sr-Cyrl-CS"/>
              </w:rPr>
              <w:t>2; V</w:t>
            </w:r>
            <w:r w:rsidRPr="003F4207">
              <w:t>I</w:t>
            </w:r>
            <w:r w:rsidRPr="003F4207">
              <w:rPr>
                <w:lang w:val="sl-SI"/>
              </w:rPr>
              <w:t>=</w:t>
            </w:r>
            <w:r w:rsidRPr="003F4207">
              <w:rPr>
                <w:lang w:val="sr-Cyrl-CS"/>
              </w:rPr>
              <w:t>2; V</w:t>
            </w:r>
            <w:r w:rsidRPr="003F4207">
              <w:t>II</w:t>
            </w:r>
            <w:r w:rsidRPr="003F4207">
              <w:rPr>
                <w:lang w:val="sl-SI"/>
              </w:rPr>
              <w:t>=</w:t>
            </w:r>
            <w:r w:rsidRPr="003F4207">
              <w:rPr>
                <w:lang w:val="sr-Cyrl-CS"/>
              </w:rPr>
              <w:t xml:space="preserve">2; </w:t>
            </w:r>
            <w:r w:rsidRPr="003F4207">
              <w:t>VIII</w:t>
            </w:r>
            <w:r w:rsidRPr="003F4207">
              <w:rPr>
                <w:bCs/>
                <w:lang w:val="sr-Cyrl-CS"/>
              </w:rPr>
              <w:t>=2</w:t>
            </w:r>
          </w:p>
          <w:p w:rsidR="003147CC" w:rsidRPr="003F4207" w:rsidRDefault="00531EBF" w:rsidP="009B4595">
            <w:pPr>
              <w:spacing w:after="40"/>
            </w:pPr>
            <w:r w:rsidRPr="003F4207">
              <w:rPr>
                <w:bCs/>
              </w:rPr>
              <w:t xml:space="preserve">   </w:t>
            </w:r>
            <w:r w:rsidR="00693C78" w:rsidRPr="003F4207">
              <w:rPr>
                <w:bCs/>
              </w:rPr>
              <w:t>Физика</w:t>
            </w:r>
            <w:r w:rsidR="00580D4F" w:rsidRPr="003F4207">
              <w:rPr>
                <w:lang w:val="sr-Cyrl-CS"/>
              </w:rPr>
              <w:t>V</w:t>
            </w:r>
            <w:r w:rsidR="00580D4F" w:rsidRPr="003F4207">
              <w:t>I</w:t>
            </w:r>
            <w:r w:rsidR="00580D4F" w:rsidRPr="003F4207">
              <w:rPr>
                <w:lang w:val="sl-SI"/>
              </w:rPr>
              <w:t>=</w:t>
            </w:r>
            <w:r w:rsidR="009B4595" w:rsidRPr="003F4207">
              <w:rPr>
                <w:lang w:val="sr-Cyrl-CS"/>
              </w:rPr>
              <w:t>1</w:t>
            </w:r>
            <w:r w:rsidR="00580D4F" w:rsidRPr="003F4207">
              <w:rPr>
                <w:lang w:val="sr-Cyrl-CS"/>
              </w:rPr>
              <w:t>; V</w:t>
            </w:r>
            <w:r w:rsidR="00580D4F" w:rsidRPr="003F4207">
              <w:t>II</w:t>
            </w:r>
            <w:r w:rsidR="00580D4F" w:rsidRPr="003F4207">
              <w:rPr>
                <w:lang w:val="sl-SI"/>
              </w:rPr>
              <w:t>=</w:t>
            </w:r>
            <w:r w:rsidR="009B4595" w:rsidRPr="003F4207">
              <w:rPr>
                <w:lang w:val="sr-Cyrl-CS"/>
              </w:rPr>
              <w:t>1</w:t>
            </w:r>
            <w:r w:rsidR="00580D4F" w:rsidRPr="003F4207">
              <w:rPr>
                <w:lang w:val="sr-Cyrl-CS"/>
              </w:rPr>
              <w:t xml:space="preserve">; </w:t>
            </w:r>
            <w:r w:rsidR="00580D4F" w:rsidRPr="003F4207">
              <w:t>VIII</w:t>
            </w:r>
            <w:r w:rsidR="00580D4F" w:rsidRPr="003F4207">
              <w:rPr>
                <w:bCs/>
                <w:lang w:val="sr-Cyrl-CS"/>
              </w:rPr>
              <w:t>=</w:t>
            </w:r>
            <w:r w:rsidR="009B4595" w:rsidRPr="003F4207">
              <w:rPr>
                <w:bCs/>
                <w:lang w:val="sr-Cyrl-CS"/>
              </w:rPr>
              <w:t>1</w:t>
            </w:r>
          </w:p>
        </w:tc>
        <w:tc>
          <w:tcPr>
            <w:tcW w:w="359" w:type="pct"/>
          </w:tcPr>
          <w:p w:rsidR="003147CC" w:rsidRPr="003F4207" w:rsidRDefault="00CE7981" w:rsidP="00F377FD">
            <w:pPr>
              <w:jc w:val="center"/>
              <w:rPr>
                <w:b/>
                <w:bCs/>
                <w:lang w:val="sr-Cyrl-CS"/>
              </w:rPr>
            </w:pPr>
            <w:r w:rsidRPr="003F4207">
              <w:rPr>
                <w:b/>
                <w:bCs/>
                <w:lang w:val="sr-Cyrl-CS"/>
              </w:rPr>
              <w:t>1</w:t>
            </w:r>
            <w:r w:rsidR="009B4595" w:rsidRPr="003F4207">
              <w:rPr>
                <w:b/>
                <w:bCs/>
                <w:lang w:val="sr-Cyrl-CS"/>
              </w:rPr>
              <w:t>4</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12.</w:t>
            </w:r>
          </w:p>
        </w:tc>
        <w:tc>
          <w:tcPr>
            <w:tcW w:w="548" w:type="pct"/>
          </w:tcPr>
          <w:p w:rsidR="003147CC" w:rsidRPr="003F4207" w:rsidRDefault="003147CC" w:rsidP="00F377FD">
            <w:pPr>
              <w:rPr>
                <w:lang w:val="sr-Cyrl-CS"/>
              </w:rPr>
            </w:pPr>
            <w:r w:rsidRPr="003F4207">
              <w:rPr>
                <w:lang w:val="sr-Cyrl-CS"/>
              </w:rPr>
              <w:t>Професор</w:t>
            </w:r>
          </w:p>
        </w:tc>
        <w:tc>
          <w:tcPr>
            <w:tcW w:w="1380" w:type="pct"/>
          </w:tcPr>
          <w:p w:rsidR="003147CC" w:rsidRPr="003F4207" w:rsidRDefault="003147CC" w:rsidP="00CE7981">
            <w:pPr>
              <w:rPr>
                <w:b/>
                <w:lang w:val="sr-Cyrl-CS"/>
              </w:rPr>
            </w:pPr>
            <w:r w:rsidRPr="003F4207">
              <w:rPr>
                <w:b/>
                <w:lang w:val="sr-Cyrl-CS"/>
              </w:rPr>
              <w:t>Данијела Војводић</w:t>
            </w:r>
          </w:p>
        </w:tc>
        <w:tc>
          <w:tcPr>
            <w:tcW w:w="2316" w:type="pct"/>
          </w:tcPr>
          <w:p w:rsidR="003147CC" w:rsidRPr="003F4207" w:rsidRDefault="003147CC" w:rsidP="00F377FD">
            <w:pPr>
              <w:rPr>
                <w:bCs/>
                <w:lang w:val="sr-Cyrl-CS"/>
              </w:rPr>
            </w:pPr>
            <w:r w:rsidRPr="003F4207">
              <w:rPr>
                <w:bCs/>
                <w:lang w:val="sr-Cyrl-CS"/>
              </w:rPr>
              <w:t xml:space="preserve">Хемија </w:t>
            </w:r>
            <w:r w:rsidRPr="003F4207">
              <w:rPr>
                <w:lang w:val="sr-Cyrl-CS"/>
              </w:rPr>
              <w:t>V</w:t>
            </w:r>
            <w:r w:rsidRPr="003F4207">
              <w:t>II</w:t>
            </w:r>
            <w:r w:rsidRPr="003F4207">
              <w:rPr>
                <w:lang w:val="sl-SI"/>
              </w:rPr>
              <w:t>=</w:t>
            </w:r>
            <w:r w:rsidRPr="003F4207">
              <w:rPr>
                <w:lang w:val="sr-Cyrl-CS"/>
              </w:rPr>
              <w:t>2;</w:t>
            </w:r>
            <w:r w:rsidRPr="003F4207">
              <w:t>VIII</w:t>
            </w:r>
            <w:r w:rsidRPr="003F4207">
              <w:rPr>
                <w:bCs/>
                <w:lang w:val="sr-Cyrl-CS"/>
              </w:rPr>
              <w:t>=2</w:t>
            </w:r>
          </w:p>
        </w:tc>
        <w:tc>
          <w:tcPr>
            <w:tcW w:w="359" w:type="pct"/>
          </w:tcPr>
          <w:p w:rsidR="003147CC" w:rsidRPr="003F4207" w:rsidRDefault="003147CC" w:rsidP="00F377FD">
            <w:pPr>
              <w:jc w:val="center"/>
              <w:rPr>
                <w:b/>
                <w:bCs/>
                <w:lang w:val="sr-Cyrl-CS"/>
              </w:rPr>
            </w:pPr>
            <w:r w:rsidRPr="003F4207">
              <w:rPr>
                <w:b/>
                <w:bCs/>
                <w:lang w:val="sr-Cyrl-CS"/>
              </w:rPr>
              <w:t>4</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13.</w:t>
            </w:r>
          </w:p>
        </w:tc>
        <w:tc>
          <w:tcPr>
            <w:tcW w:w="548" w:type="pct"/>
          </w:tcPr>
          <w:p w:rsidR="003147CC" w:rsidRPr="003F4207" w:rsidRDefault="003147CC" w:rsidP="00F377FD">
            <w:pPr>
              <w:pStyle w:val="BodyTextIndent"/>
              <w:spacing w:after="0"/>
              <w:ind w:left="0"/>
              <w:rPr>
                <w:lang w:val="sr-Cyrl-CS"/>
              </w:rPr>
            </w:pPr>
            <w:r w:rsidRPr="003F4207">
              <w:t>Наставник</w:t>
            </w:r>
          </w:p>
        </w:tc>
        <w:tc>
          <w:tcPr>
            <w:tcW w:w="1380" w:type="pct"/>
          </w:tcPr>
          <w:p w:rsidR="003147CC" w:rsidRPr="003F4207" w:rsidRDefault="003147CC" w:rsidP="00CE7981">
            <w:pPr>
              <w:pStyle w:val="BodyTextIndent"/>
              <w:spacing w:after="0"/>
              <w:ind w:left="0"/>
              <w:rPr>
                <w:b/>
                <w:lang w:val="sr-Cyrl-CS"/>
              </w:rPr>
            </w:pPr>
            <w:r w:rsidRPr="003F4207">
              <w:rPr>
                <w:b/>
                <w:lang w:val="sr-Cyrl-CS"/>
              </w:rPr>
              <w:t>Властимир Мишић</w:t>
            </w:r>
          </w:p>
        </w:tc>
        <w:tc>
          <w:tcPr>
            <w:tcW w:w="2316" w:type="pct"/>
          </w:tcPr>
          <w:p w:rsidR="003147CC" w:rsidRPr="003F4207" w:rsidRDefault="003147CC" w:rsidP="00F377FD">
            <w:pPr>
              <w:spacing w:before="40" w:after="40"/>
              <w:rPr>
                <w:spacing w:val="-8"/>
              </w:rPr>
            </w:pPr>
            <w:r w:rsidRPr="003F4207">
              <w:rPr>
                <w:spacing w:val="-8"/>
                <w:lang w:val="sr-Cyrl-CS"/>
              </w:rPr>
              <w:t xml:space="preserve">Разредна настава </w:t>
            </w:r>
            <w:r w:rsidR="00CE7981" w:rsidRPr="003F4207">
              <w:rPr>
                <w:spacing w:val="-8"/>
              </w:rPr>
              <w:t>I, III</w:t>
            </w:r>
          </w:p>
        </w:tc>
        <w:tc>
          <w:tcPr>
            <w:tcW w:w="359" w:type="pct"/>
          </w:tcPr>
          <w:p w:rsidR="003147CC" w:rsidRPr="003F4207" w:rsidRDefault="00CE7981" w:rsidP="00F377FD">
            <w:pPr>
              <w:jc w:val="center"/>
              <w:rPr>
                <w:b/>
                <w:bCs/>
              </w:rPr>
            </w:pPr>
            <w:r w:rsidRPr="003F4207">
              <w:rPr>
                <w:b/>
                <w:bCs/>
              </w:rPr>
              <w:t>17</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14.</w:t>
            </w:r>
          </w:p>
        </w:tc>
        <w:tc>
          <w:tcPr>
            <w:tcW w:w="548" w:type="pct"/>
          </w:tcPr>
          <w:p w:rsidR="003147CC" w:rsidRPr="003F4207" w:rsidRDefault="003147CC" w:rsidP="00F377FD">
            <w:pPr>
              <w:rPr>
                <w:lang w:val="sr-Cyrl-CS"/>
              </w:rPr>
            </w:pPr>
            <w:r w:rsidRPr="003F4207">
              <w:rPr>
                <w:lang w:val="sr-Cyrl-CS"/>
              </w:rPr>
              <w:t>Професор</w:t>
            </w:r>
          </w:p>
        </w:tc>
        <w:tc>
          <w:tcPr>
            <w:tcW w:w="1380" w:type="pct"/>
          </w:tcPr>
          <w:p w:rsidR="003147CC" w:rsidRPr="003F4207" w:rsidRDefault="003147CC" w:rsidP="00CE7981">
            <w:pPr>
              <w:rPr>
                <w:b/>
                <w:lang w:val="sr-Cyrl-CS"/>
              </w:rPr>
            </w:pPr>
            <w:r w:rsidRPr="003F4207">
              <w:rPr>
                <w:b/>
                <w:lang w:val="sr-Cyrl-CS"/>
              </w:rPr>
              <w:t>Станче Ђорђевић</w:t>
            </w:r>
          </w:p>
        </w:tc>
        <w:tc>
          <w:tcPr>
            <w:tcW w:w="2316" w:type="pct"/>
          </w:tcPr>
          <w:p w:rsidR="003147CC" w:rsidRPr="003F4207" w:rsidRDefault="003147CC" w:rsidP="00F377FD">
            <w:pPr>
              <w:rPr>
                <w:vertAlign w:val="subscript"/>
                <w:lang w:val="sr-Cyrl-CS"/>
              </w:rPr>
            </w:pPr>
            <w:r w:rsidRPr="003F4207">
              <w:rPr>
                <w:spacing w:val="-8"/>
                <w:lang w:val="sr-Cyrl-CS"/>
              </w:rPr>
              <w:t xml:space="preserve">Разредна настава </w:t>
            </w:r>
            <w:r w:rsidR="00CE7981" w:rsidRPr="003F4207">
              <w:rPr>
                <w:spacing w:val="-8"/>
              </w:rPr>
              <w:t>IV</w:t>
            </w:r>
          </w:p>
        </w:tc>
        <w:tc>
          <w:tcPr>
            <w:tcW w:w="359" w:type="pct"/>
          </w:tcPr>
          <w:p w:rsidR="003147CC" w:rsidRPr="003F4207" w:rsidRDefault="003147CC" w:rsidP="00CE7981">
            <w:pPr>
              <w:jc w:val="center"/>
              <w:rPr>
                <w:b/>
                <w:bCs/>
              </w:rPr>
            </w:pPr>
            <w:r w:rsidRPr="003F4207">
              <w:rPr>
                <w:b/>
                <w:bCs/>
              </w:rPr>
              <w:t>1</w:t>
            </w:r>
            <w:r w:rsidR="00CE7981" w:rsidRPr="003F4207">
              <w:rPr>
                <w:b/>
                <w:bCs/>
              </w:rPr>
              <w:t>8</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15.</w:t>
            </w:r>
          </w:p>
        </w:tc>
        <w:tc>
          <w:tcPr>
            <w:tcW w:w="548" w:type="pct"/>
          </w:tcPr>
          <w:p w:rsidR="003147CC" w:rsidRPr="003F4207" w:rsidRDefault="003147CC" w:rsidP="00F377FD">
            <w:pPr>
              <w:rPr>
                <w:lang w:val="sr-Cyrl-CS"/>
              </w:rPr>
            </w:pPr>
            <w:r w:rsidRPr="003F4207">
              <w:rPr>
                <w:lang w:val="sr-Cyrl-CS"/>
              </w:rPr>
              <w:t>Професор</w:t>
            </w:r>
          </w:p>
        </w:tc>
        <w:tc>
          <w:tcPr>
            <w:tcW w:w="1380" w:type="pct"/>
          </w:tcPr>
          <w:p w:rsidR="003147CC" w:rsidRPr="003F4207" w:rsidRDefault="003147CC" w:rsidP="00CE7981">
            <w:pPr>
              <w:rPr>
                <w:b/>
                <w:lang w:val="sr-Cyrl-CS"/>
              </w:rPr>
            </w:pPr>
            <w:r w:rsidRPr="003F4207">
              <w:rPr>
                <w:b/>
                <w:lang w:val="sr-Cyrl-CS"/>
              </w:rPr>
              <w:t>Јасмина Дејановић</w:t>
            </w:r>
          </w:p>
        </w:tc>
        <w:tc>
          <w:tcPr>
            <w:tcW w:w="2316" w:type="pct"/>
          </w:tcPr>
          <w:p w:rsidR="003147CC" w:rsidRPr="003F4207" w:rsidRDefault="003147CC" w:rsidP="00F377FD">
            <w:pPr>
              <w:spacing w:before="40" w:after="40"/>
              <w:rPr>
                <w:spacing w:val="-8"/>
              </w:rPr>
            </w:pPr>
            <w:r w:rsidRPr="003F4207">
              <w:rPr>
                <w:spacing w:val="-8"/>
                <w:lang w:val="sr-Cyrl-CS"/>
              </w:rPr>
              <w:t xml:space="preserve">Разредна настава </w:t>
            </w:r>
            <w:r w:rsidR="00CE7981" w:rsidRPr="003F4207">
              <w:rPr>
                <w:spacing w:val="-8"/>
              </w:rPr>
              <w:t>I, III</w:t>
            </w:r>
          </w:p>
        </w:tc>
        <w:tc>
          <w:tcPr>
            <w:tcW w:w="359" w:type="pct"/>
          </w:tcPr>
          <w:p w:rsidR="003147CC" w:rsidRPr="003F4207" w:rsidRDefault="00CE7981" w:rsidP="00F377FD">
            <w:pPr>
              <w:jc w:val="center"/>
              <w:rPr>
                <w:b/>
                <w:bCs/>
              </w:rPr>
            </w:pPr>
            <w:r w:rsidRPr="003F4207">
              <w:rPr>
                <w:b/>
                <w:bCs/>
              </w:rPr>
              <w:t>17</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16</w:t>
            </w:r>
          </w:p>
        </w:tc>
        <w:tc>
          <w:tcPr>
            <w:tcW w:w="548" w:type="pct"/>
          </w:tcPr>
          <w:p w:rsidR="003147CC" w:rsidRPr="003F4207" w:rsidRDefault="003147CC" w:rsidP="00F377FD">
            <w:pPr>
              <w:pStyle w:val="BodyTextIndent"/>
              <w:spacing w:after="0"/>
              <w:ind w:left="0"/>
            </w:pPr>
            <w:r w:rsidRPr="003F4207">
              <w:t>Наставник</w:t>
            </w:r>
          </w:p>
        </w:tc>
        <w:tc>
          <w:tcPr>
            <w:tcW w:w="1380" w:type="pct"/>
          </w:tcPr>
          <w:p w:rsidR="003147CC" w:rsidRPr="003F4207" w:rsidRDefault="003147CC" w:rsidP="00CE7981">
            <w:pPr>
              <w:pStyle w:val="BodyTextIndent"/>
              <w:spacing w:after="0"/>
              <w:ind w:left="0"/>
              <w:rPr>
                <w:b/>
                <w:lang w:val="sr-Cyrl-CS"/>
              </w:rPr>
            </w:pPr>
            <w:r w:rsidRPr="003F4207">
              <w:rPr>
                <w:b/>
                <w:lang w:val="sr-Cyrl-CS"/>
              </w:rPr>
              <w:t>Вера Манић</w:t>
            </w:r>
          </w:p>
        </w:tc>
        <w:tc>
          <w:tcPr>
            <w:tcW w:w="2316" w:type="pct"/>
          </w:tcPr>
          <w:p w:rsidR="003147CC" w:rsidRPr="003F4207" w:rsidRDefault="003147CC" w:rsidP="00F377FD">
            <w:pPr>
              <w:rPr>
                <w:vertAlign w:val="subscript"/>
                <w:lang w:val="sr-Cyrl-CS"/>
              </w:rPr>
            </w:pPr>
            <w:r w:rsidRPr="003F4207">
              <w:rPr>
                <w:spacing w:val="-8"/>
                <w:lang w:val="sr-Cyrl-CS"/>
              </w:rPr>
              <w:t xml:space="preserve">Разредна настава </w:t>
            </w:r>
            <w:r w:rsidR="00CE7981" w:rsidRPr="003F4207">
              <w:rPr>
                <w:spacing w:val="-8"/>
              </w:rPr>
              <w:t>II, IV</w:t>
            </w:r>
          </w:p>
        </w:tc>
        <w:tc>
          <w:tcPr>
            <w:tcW w:w="359" w:type="pct"/>
          </w:tcPr>
          <w:p w:rsidR="003147CC" w:rsidRPr="003F4207" w:rsidRDefault="003147CC" w:rsidP="00F377FD">
            <w:pPr>
              <w:jc w:val="center"/>
              <w:rPr>
                <w:b/>
                <w:bCs/>
              </w:rPr>
            </w:pPr>
            <w:r w:rsidRPr="003F4207">
              <w:rPr>
                <w:b/>
                <w:bCs/>
              </w:rPr>
              <w:t>1</w:t>
            </w:r>
            <w:r w:rsidR="00CE7981" w:rsidRPr="003F4207">
              <w:rPr>
                <w:b/>
                <w:bCs/>
              </w:rPr>
              <w:t>8</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17.</w:t>
            </w:r>
          </w:p>
        </w:tc>
        <w:tc>
          <w:tcPr>
            <w:tcW w:w="548" w:type="pct"/>
          </w:tcPr>
          <w:p w:rsidR="003147CC" w:rsidRPr="003F4207" w:rsidRDefault="003147CC" w:rsidP="00F377FD">
            <w:pPr>
              <w:pStyle w:val="BodyTextIndent"/>
              <w:spacing w:after="0"/>
              <w:ind w:left="0"/>
              <w:rPr>
                <w:lang w:val="ru-RU"/>
              </w:rPr>
            </w:pPr>
            <w:r w:rsidRPr="003F4207">
              <w:rPr>
                <w:lang w:val="ru-RU"/>
              </w:rPr>
              <w:t>Наставник</w:t>
            </w:r>
          </w:p>
        </w:tc>
        <w:tc>
          <w:tcPr>
            <w:tcW w:w="1380" w:type="pct"/>
          </w:tcPr>
          <w:p w:rsidR="003147CC" w:rsidRPr="003F4207" w:rsidRDefault="003147CC" w:rsidP="00CE7981">
            <w:pPr>
              <w:pStyle w:val="BodyTextIndent"/>
              <w:spacing w:after="0"/>
              <w:ind w:left="0"/>
              <w:rPr>
                <w:b/>
                <w:lang w:val="ru-RU"/>
              </w:rPr>
            </w:pPr>
            <w:r w:rsidRPr="003F4207">
              <w:rPr>
                <w:b/>
                <w:lang w:val="ru-RU"/>
              </w:rPr>
              <w:t>Стојанча Николић</w:t>
            </w:r>
          </w:p>
        </w:tc>
        <w:tc>
          <w:tcPr>
            <w:tcW w:w="2316" w:type="pct"/>
          </w:tcPr>
          <w:p w:rsidR="003147CC" w:rsidRPr="003F4207" w:rsidRDefault="003147CC" w:rsidP="00F377FD">
            <w:pPr>
              <w:rPr>
                <w:vertAlign w:val="subscript"/>
                <w:lang w:val="sr-Cyrl-CS"/>
              </w:rPr>
            </w:pPr>
            <w:r w:rsidRPr="003F4207">
              <w:rPr>
                <w:spacing w:val="-8"/>
                <w:lang w:val="sr-Cyrl-CS"/>
              </w:rPr>
              <w:t xml:space="preserve">Разредна настава </w:t>
            </w:r>
            <w:r w:rsidR="00CE7981" w:rsidRPr="003F4207">
              <w:rPr>
                <w:spacing w:val="-8"/>
              </w:rPr>
              <w:t>II, IV</w:t>
            </w:r>
          </w:p>
        </w:tc>
        <w:tc>
          <w:tcPr>
            <w:tcW w:w="359" w:type="pct"/>
          </w:tcPr>
          <w:p w:rsidR="003147CC" w:rsidRPr="003F4207" w:rsidRDefault="00CE7981" w:rsidP="00F377FD">
            <w:pPr>
              <w:jc w:val="center"/>
              <w:rPr>
                <w:b/>
                <w:bCs/>
              </w:rPr>
            </w:pPr>
            <w:r w:rsidRPr="003F4207">
              <w:rPr>
                <w:b/>
                <w:bCs/>
              </w:rPr>
              <w:t>18</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18.</w:t>
            </w:r>
          </w:p>
        </w:tc>
        <w:tc>
          <w:tcPr>
            <w:tcW w:w="548" w:type="pct"/>
          </w:tcPr>
          <w:p w:rsidR="003147CC" w:rsidRPr="003F4207" w:rsidRDefault="003147CC" w:rsidP="00F377FD">
            <w:pPr>
              <w:pStyle w:val="BodyTextIndent"/>
              <w:spacing w:after="0"/>
              <w:ind w:left="0"/>
              <w:rPr>
                <w:lang w:val="ru-RU"/>
              </w:rPr>
            </w:pPr>
            <w:r w:rsidRPr="003F4207">
              <w:rPr>
                <w:lang w:val="ru-RU"/>
              </w:rPr>
              <w:t>Професор</w:t>
            </w:r>
          </w:p>
        </w:tc>
        <w:tc>
          <w:tcPr>
            <w:tcW w:w="1380" w:type="pct"/>
          </w:tcPr>
          <w:p w:rsidR="003147CC" w:rsidRPr="003F4207" w:rsidRDefault="003147CC" w:rsidP="00CE7981">
            <w:pPr>
              <w:pStyle w:val="BodyTextIndent"/>
              <w:spacing w:after="0"/>
              <w:ind w:left="0"/>
              <w:rPr>
                <w:b/>
                <w:lang w:val="ru-RU"/>
              </w:rPr>
            </w:pPr>
            <w:r w:rsidRPr="003F4207">
              <w:rPr>
                <w:b/>
                <w:lang w:val="ru-RU"/>
              </w:rPr>
              <w:t>Олгица Митић</w:t>
            </w:r>
          </w:p>
        </w:tc>
        <w:tc>
          <w:tcPr>
            <w:tcW w:w="2316" w:type="pct"/>
          </w:tcPr>
          <w:p w:rsidR="003147CC" w:rsidRPr="003F4207" w:rsidRDefault="003147CC" w:rsidP="00F377FD">
            <w:pPr>
              <w:spacing w:before="40" w:after="40"/>
              <w:rPr>
                <w:spacing w:val="-8"/>
              </w:rPr>
            </w:pPr>
            <w:r w:rsidRPr="003F4207">
              <w:rPr>
                <w:spacing w:val="-8"/>
                <w:lang w:val="sr-Cyrl-CS"/>
              </w:rPr>
              <w:t xml:space="preserve">Разредна настава </w:t>
            </w:r>
            <w:r w:rsidR="00CE7981" w:rsidRPr="003F4207">
              <w:rPr>
                <w:spacing w:val="-8"/>
              </w:rPr>
              <w:t>I, III</w:t>
            </w:r>
          </w:p>
        </w:tc>
        <w:tc>
          <w:tcPr>
            <w:tcW w:w="359" w:type="pct"/>
          </w:tcPr>
          <w:p w:rsidR="003147CC" w:rsidRPr="003F4207" w:rsidRDefault="00CE7981" w:rsidP="00F377FD">
            <w:pPr>
              <w:jc w:val="center"/>
              <w:rPr>
                <w:b/>
                <w:bCs/>
              </w:rPr>
            </w:pPr>
            <w:r w:rsidRPr="003F4207">
              <w:rPr>
                <w:b/>
                <w:bCs/>
              </w:rPr>
              <w:t>17</w:t>
            </w:r>
          </w:p>
        </w:tc>
      </w:tr>
      <w:tr w:rsidR="003147CC" w:rsidRPr="003F4207" w:rsidTr="00531EBF">
        <w:trPr>
          <w:trHeight w:val="375"/>
          <w:jc w:val="center"/>
        </w:trPr>
        <w:tc>
          <w:tcPr>
            <w:tcW w:w="397" w:type="pct"/>
            <w:shd w:val="clear" w:color="auto" w:fill="A6A6A6" w:themeFill="background1" w:themeFillShade="A6"/>
          </w:tcPr>
          <w:p w:rsidR="003147CC" w:rsidRPr="003F4207" w:rsidRDefault="00B3027D" w:rsidP="00B3027D">
            <w:pPr>
              <w:ind w:left="227"/>
              <w:jc w:val="center"/>
              <w:rPr>
                <w:lang w:val="sr-Cyrl-CS"/>
              </w:rPr>
            </w:pPr>
            <w:r w:rsidRPr="003F4207">
              <w:rPr>
                <w:lang w:val="sr-Cyrl-CS"/>
              </w:rPr>
              <w:t>19.</w:t>
            </w:r>
          </w:p>
        </w:tc>
        <w:tc>
          <w:tcPr>
            <w:tcW w:w="548" w:type="pct"/>
          </w:tcPr>
          <w:p w:rsidR="003147CC" w:rsidRPr="003F4207" w:rsidRDefault="003147CC" w:rsidP="00F377FD">
            <w:pPr>
              <w:pStyle w:val="BodyTextIndent"/>
              <w:spacing w:after="0"/>
              <w:ind w:left="0"/>
              <w:rPr>
                <w:lang w:val="ru-RU"/>
              </w:rPr>
            </w:pPr>
            <w:r w:rsidRPr="003F4207">
              <w:rPr>
                <w:lang w:val="ru-RU"/>
              </w:rPr>
              <w:t>Наставник</w:t>
            </w:r>
          </w:p>
        </w:tc>
        <w:tc>
          <w:tcPr>
            <w:tcW w:w="1380" w:type="pct"/>
          </w:tcPr>
          <w:p w:rsidR="003147CC" w:rsidRPr="003F4207" w:rsidRDefault="003147CC" w:rsidP="00CE7981">
            <w:pPr>
              <w:pStyle w:val="BodyTextIndent"/>
              <w:spacing w:after="0"/>
              <w:ind w:left="0"/>
              <w:rPr>
                <w:b/>
                <w:lang w:val="ru-RU"/>
              </w:rPr>
            </w:pPr>
            <w:r w:rsidRPr="003F4207">
              <w:rPr>
                <w:b/>
                <w:lang w:val="ru-RU"/>
              </w:rPr>
              <w:t>Марија Петровић</w:t>
            </w:r>
          </w:p>
        </w:tc>
        <w:tc>
          <w:tcPr>
            <w:tcW w:w="2316" w:type="pct"/>
          </w:tcPr>
          <w:p w:rsidR="003147CC" w:rsidRPr="003F4207" w:rsidRDefault="003147CC" w:rsidP="005753B9">
            <w:pPr>
              <w:rPr>
                <w:vertAlign w:val="subscript"/>
                <w:lang w:val="sr-Cyrl-CS"/>
              </w:rPr>
            </w:pPr>
            <w:r w:rsidRPr="003F4207">
              <w:rPr>
                <w:spacing w:val="-8"/>
                <w:lang w:val="sr-Cyrl-CS"/>
              </w:rPr>
              <w:t xml:space="preserve">Разредна настава </w:t>
            </w:r>
            <w:r w:rsidR="005753B9" w:rsidRPr="003F4207">
              <w:rPr>
                <w:spacing w:val="-8"/>
                <w:lang w:val="sr-Cyrl-CS"/>
              </w:rPr>
              <w:t>– технолошки вишак</w:t>
            </w:r>
            <w:r w:rsidR="007F42D5" w:rsidRPr="003F4207">
              <w:rPr>
                <w:spacing w:val="-8"/>
                <w:lang w:val="sr-Cyrl-CS"/>
              </w:rPr>
              <w:t xml:space="preserve"> у школској 2018/2019. години</w:t>
            </w:r>
          </w:p>
        </w:tc>
        <w:tc>
          <w:tcPr>
            <w:tcW w:w="359" w:type="pct"/>
          </w:tcPr>
          <w:p w:rsidR="003147CC" w:rsidRPr="003F4207" w:rsidRDefault="003147CC" w:rsidP="00F377FD">
            <w:pPr>
              <w:jc w:val="center"/>
              <w:rPr>
                <w:b/>
                <w:bCs/>
              </w:rPr>
            </w:pPr>
          </w:p>
        </w:tc>
      </w:tr>
      <w:tr w:rsidR="003147CC" w:rsidRPr="003F4207" w:rsidTr="00531EBF">
        <w:trPr>
          <w:trHeight w:val="375"/>
          <w:jc w:val="center"/>
        </w:trPr>
        <w:tc>
          <w:tcPr>
            <w:tcW w:w="397" w:type="pct"/>
            <w:shd w:val="clear" w:color="auto" w:fill="A6A6A6" w:themeFill="background1" w:themeFillShade="A6"/>
          </w:tcPr>
          <w:p w:rsidR="003147CC" w:rsidRPr="003F4207" w:rsidRDefault="008814AB" w:rsidP="008814AB">
            <w:pPr>
              <w:ind w:left="227"/>
              <w:jc w:val="center"/>
              <w:rPr>
                <w:lang w:val="sr-Cyrl-CS"/>
              </w:rPr>
            </w:pPr>
            <w:r w:rsidRPr="003F4207">
              <w:rPr>
                <w:lang w:val="sr-Cyrl-CS"/>
              </w:rPr>
              <w:t>20</w:t>
            </w:r>
          </w:p>
        </w:tc>
        <w:tc>
          <w:tcPr>
            <w:tcW w:w="548" w:type="pct"/>
          </w:tcPr>
          <w:p w:rsidR="003147CC" w:rsidRPr="003F4207" w:rsidRDefault="003147CC" w:rsidP="00F377FD">
            <w:pPr>
              <w:pStyle w:val="BodyTextIndent"/>
              <w:spacing w:after="0"/>
              <w:ind w:left="0"/>
              <w:rPr>
                <w:lang w:val="ru-RU"/>
              </w:rPr>
            </w:pPr>
            <w:r w:rsidRPr="003F4207">
              <w:rPr>
                <w:lang w:val="ru-RU"/>
              </w:rPr>
              <w:t>Професор</w:t>
            </w:r>
          </w:p>
        </w:tc>
        <w:tc>
          <w:tcPr>
            <w:tcW w:w="1380" w:type="pct"/>
          </w:tcPr>
          <w:p w:rsidR="003147CC" w:rsidRPr="003F4207" w:rsidRDefault="003147CC" w:rsidP="00CE7981">
            <w:pPr>
              <w:pStyle w:val="BodyTextIndent"/>
              <w:spacing w:after="0"/>
              <w:ind w:left="0"/>
              <w:rPr>
                <w:b/>
                <w:lang w:val="ru-RU"/>
              </w:rPr>
            </w:pPr>
            <w:r w:rsidRPr="003F4207">
              <w:rPr>
                <w:b/>
                <w:lang w:val="ru-RU"/>
              </w:rPr>
              <w:t>Стана Трајковић</w:t>
            </w:r>
          </w:p>
        </w:tc>
        <w:tc>
          <w:tcPr>
            <w:tcW w:w="2316" w:type="pct"/>
          </w:tcPr>
          <w:p w:rsidR="003147CC" w:rsidRPr="003F4207" w:rsidRDefault="003147CC" w:rsidP="00CE7981">
            <w:pPr>
              <w:rPr>
                <w:vertAlign w:val="subscript"/>
                <w:lang w:val="sr-Cyrl-CS"/>
              </w:rPr>
            </w:pPr>
            <w:r w:rsidRPr="003F4207">
              <w:rPr>
                <w:spacing w:val="-8"/>
                <w:lang w:val="sr-Cyrl-CS"/>
              </w:rPr>
              <w:t xml:space="preserve">Разредна настава </w:t>
            </w:r>
            <w:r w:rsidR="005753B9" w:rsidRPr="003F4207">
              <w:rPr>
                <w:spacing w:val="-8"/>
              </w:rPr>
              <w:t>II,</w:t>
            </w:r>
          </w:p>
        </w:tc>
        <w:tc>
          <w:tcPr>
            <w:tcW w:w="359" w:type="pct"/>
          </w:tcPr>
          <w:p w:rsidR="003147CC" w:rsidRPr="003F4207" w:rsidRDefault="00CE7981" w:rsidP="00F377FD">
            <w:pPr>
              <w:jc w:val="center"/>
              <w:rPr>
                <w:b/>
                <w:bCs/>
              </w:rPr>
            </w:pPr>
            <w:r w:rsidRPr="003F4207">
              <w:rPr>
                <w:b/>
                <w:bCs/>
              </w:rPr>
              <w:t>18</w:t>
            </w:r>
          </w:p>
        </w:tc>
      </w:tr>
      <w:tr w:rsidR="003147CC" w:rsidRPr="003F4207" w:rsidTr="00531EBF">
        <w:trPr>
          <w:trHeight w:val="375"/>
          <w:jc w:val="center"/>
        </w:trPr>
        <w:tc>
          <w:tcPr>
            <w:tcW w:w="397" w:type="pct"/>
            <w:shd w:val="clear" w:color="auto" w:fill="A6A6A6" w:themeFill="background1" w:themeFillShade="A6"/>
          </w:tcPr>
          <w:p w:rsidR="003147CC" w:rsidRPr="003F4207" w:rsidRDefault="008814AB" w:rsidP="008814AB">
            <w:pPr>
              <w:ind w:left="227"/>
              <w:jc w:val="center"/>
              <w:rPr>
                <w:lang w:val="sr-Cyrl-CS"/>
              </w:rPr>
            </w:pPr>
            <w:r w:rsidRPr="003F4207">
              <w:rPr>
                <w:lang w:val="sr-Cyrl-CS"/>
              </w:rPr>
              <w:t>21.</w:t>
            </w:r>
          </w:p>
        </w:tc>
        <w:tc>
          <w:tcPr>
            <w:tcW w:w="548" w:type="pct"/>
          </w:tcPr>
          <w:p w:rsidR="003147CC" w:rsidRPr="003F4207" w:rsidRDefault="003147CC" w:rsidP="00F377FD">
            <w:pPr>
              <w:pStyle w:val="BodyTextIndent"/>
              <w:spacing w:after="0"/>
              <w:ind w:left="0"/>
              <w:rPr>
                <w:lang w:val="ru-RU"/>
              </w:rPr>
            </w:pPr>
            <w:r w:rsidRPr="003F4207">
              <w:rPr>
                <w:lang w:val="ru-RU"/>
              </w:rPr>
              <w:t>Професор</w:t>
            </w:r>
          </w:p>
        </w:tc>
        <w:tc>
          <w:tcPr>
            <w:tcW w:w="1380" w:type="pct"/>
          </w:tcPr>
          <w:p w:rsidR="003147CC" w:rsidRPr="003F4207" w:rsidRDefault="003147CC" w:rsidP="00CE7981">
            <w:pPr>
              <w:pStyle w:val="BodyTextIndent"/>
              <w:spacing w:after="0"/>
              <w:ind w:left="0"/>
              <w:rPr>
                <w:b/>
                <w:lang w:val="sr-Cyrl-CS"/>
              </w:rPr>
            </w:pPr>
            <w:r w:rsidRPr="003F4207">
              <w:rPr>
                <w:b/>
                <w:lang w:val="sr-Cyrl-CS"/>
              </w:rPr>
              <w:t>Тијана Стојилковић</w:t>
            </w:r>
          </w:p>
        </w:tc>
        <w:tc>
          <w:tcPr>
            <w:tcW w:w="2316" w:type="pct"/>
          </w:tcPr>
          <w:p w:rsidR="003147CC" w:rsidRPr="003F4207" w:rsidRDefault="003147CC" w:rsidP="00F377FD">
            <w:pPr>
              <w:rPr>
                <w:lang w:val="sr-Cyrl-CS"/>
              </w:rPr>
            </w:pPr>
            <w:r w:rsidRPr="003F4207">
              <w:rPr>
                <w:lang w:val="sr-Cyrl-CS"/>
              </w:rPr>
              <w:t>Вероучитељ</w:t>
            </w:r>
            <w:r w:rsidRPr="003F4207">
              <w:rPr>
                <w:spacing w:val="-8"/>
              </w:rPr>
              <w:t xml:space="preserve"> </w:t>
            </w:r>
            <w:r w:rsidR="00531EBF" w:rsidRPr="003F4207">
              <w:rPr>
                <w:spacing w:val="-8"/>
              </w:rPr>
              <w:t xml:space="preserve"> </w:t>
            </w:r>
            <w:r w:rsidRPr="003F4207">
              <w:rPr>
                <w:spacing w:val="-8"/>
              </w:rPr>
              <w:t>I</w:t>
            </w:r>
            <w:r w:rsidR="00531EBF" w:rsidRPr="003F4207">
              <w:rPr>
                <w:spacing w:val="-8"/>
              </w:rPr>
              <w:t xml:space="preserve"> </w:t>
            </w:r>
            <w:r w:rsidRPr="003F4207">
              <w:rPr>
                <w:spacing w:val="-8"/>
                <w:lang w:val="sr-Cyrl-CS"/>
              </w:rPr>
              <w:t>-</w:t>
            </w:r>
            <w:r w:rsidR="00531EBF" w:rsidRPr="003F4207">
              <w:rPr>
                <w:spacing w:val="-8"/>
                <w:lang w:val="sr-Cyrl-CS"/>
              </w:rPr>
              <w:t xml:space="preserve"> </w:t>
            </w:r>
            <w:r w:rsidRPr="003F4207">
              <w:rPr>
                <w:spacing w:val="-8"/>
              </w:rPr>
              <w:t>IV</w:t>
            </w:r>
          </w:p>
        </w:tc>
        <w:tc>
          <w:tcPr>
            <w:tcW w:w="359" w:type="pct"/>
          </w:tcPr>
          <w:p w:rsidR="003147CC" w:rsidRPr="003F4207" w:rsidRDefault="003147CC" w:rsidP="00F377FD">
            <w:pPr>
              <w:ind w:left="360"/>
              <w:jc w:val="center"/>
              <w:rPr>
                <w:b/>
                <w:lang w:val="sr-Cyrl-CS"/>
              </w:rPr>
            </w:pPr>
            <w:r w:rsidRPr="003F4207">
              <w:rPr>
                <w:b/>
                <w:lang w:val="sr-Cyrl-CS"/>
              </w:rPr>
              <w:t>4</w:t>
            </w:r>
          </w:p>
        </w:tc>
      </w:tr>
    </w:tbl>
    <w:p w:rsidR="00435835" w:rsidRDefault="00435835" w:rsidP="00BA256D">
      <w:pPr>
        <w:pStyle w:val="NoSpacing1"/>
        <w:shd w:val="clear" w:color="auto" w:fill="FFFFFF"/>
        <w:ind w:left="630"/>
        <w:jc w:val="center"/>
        <w:rPr>
          <w:rFonts w:ascii="Times New Roman" w:hAnsi="Times New Roman"/>
          <w:b/>
          <w:color w:val="000080"/>
          <w:szCs w:val="24"/>
          <w:lang w:val="sr-Cyrl-CS"/>
        </w:rPr>
      </w:pPr>
    </w:p>
    <w:p w:rsidR="00435835" w:rsidRDefault="00435835">
      <w:pPr>
        <w:rPr>
          <w:rFonts w:eastAsia="Times New Roman" w:cs="Times New Roman"/>
          <w:b/>
          <w:color w:val="000080"/>
          <w:szCs w:val="24"/>
          <w:lang w:val="sr-Cyrl-CS"/>
        </w:rPr>
      </w:pPr>
      <w:r>
        <w:rPr>
          <w:b/>
          <w:color w:val="000080"/>
          <w:szCs w:val="24"/>
          <w:lang w:val="sr-Cyrl-CS"/>
        </w:rPr>
        <w:br w:type="page"/>
      </w:r>
    </w:p>
    <w:p w:rsidR="00435835" w:rsidRPr="00435835" w:rsidRDefault="00435835" w:rsidP="00435835"/>
    <w:p w:rsidR="003147CC" w:rsidRPr="00CB4680" w:rsidRDefault="003147CC" w:rsidP="00F75860">
      <w:pPr>
        <w:pStyle w:val="Naslov2"/>
      </w:pPr>
      <w:bookmarkStart w:id="33" w:name="_Toc524385453"/>
      <w:r w:rsidRPr="00CB4680">
        <w:t xml:space="preserve">СТРУКТУРА РАДНОГ ВРЕМЕНА НАСТАВНИКА У </w:t>
      </w:r>
      <w:r w:rsidR="005F3988" w:rsidRPr="00CB4680">
        <w:t>РАЗРЕДНОЈ</w:t>
      </w:r>
      <w:r w:rsidRPr="00CB4680">
        <w:t xml:space="preserve"> НАСТАВИ</w:t>
      </w:r>
      <w:bookmarkEnd w:id="33"/>
    </w:p>
    <w:p w:rsidR="0042006D" w:rsidRDefault="0042006D" w:rsidP="00BA256D">
      <w:pPr>
        <w:pStyle w:val="NoSpacing1"/>
        <w:shd w:val="clear" w:color="auto" w:fill="FFFFFF"/>
        <w:ind w:left="630"/>
        <w:jc w:val="center"/>
        <w:rPr>
          <w:rFonts w:ascii="Times New Roman" w:hAnsi="Times New Roman"/>
          <w:b/>
          <w:color w:val="000080"/>
          <w:szCs w:val="24"/>
          <w:lang w:val="sr-Cyrl-CS"/>
        </w:rPr>
      </w:pPr>
    </w:p>
    <w:p w:rsidR="0042006D" w:rsidRPr="0042006D" w:rsidRDefault="0042006D" w:rsidP="00C23B7D">
      <w:pPr>
        <w:pStyle w:val="NoSpacing1"/>
        <w:shd w:val="clear" w:color="auto" w:fill="FFFFFF"/>
        <w:ind w:left="630"/>
        <w:jc w:val="center"/>
        <w:rPr>
          <w:rFonts w:ascii="Times New Roman" w:hAnsi="Times New Roman"/>
          <w:b/>
          <w:color w:val="0000CC"/>
          <w:szCs w:val="24"/>
          <w:shd w:val="clear" w:color="auto" w:fill="FFFFFF"/>
        </w:rPr>
      </w:pPr>
    </w:p>
    <w:tbl>
      <w:tblPr>
        <w:tblStyle w:val="LightList1"/>
        <w:tblW w:w="10638" w:type="dxa"/>
        <w:jc w:val="center"/>
        <w:tblLayout w:type="fixed"/>
        <w:tblLook w:val="0000" w:firstRow="0" w:lastRow="0" w:firstColumn="0" w:lastColumn="0" w:noHBand="0" w:noVBand="0"/>
      </w:tblPr>
      <w:tblGrid>
        <w:gridCol w:w="414"/>
        <w:gridCol w:w="1256"/>
        <w:gridCol w:w="538"/>
        <w:gridCol w:w="448"/>
        <w:gridCol w:w="358"/>
        <w:gridCol w:w="448"/>
        <w:gridCol w:w="538"/>
        <w:gridCol w:w="628"/>
        <w:gridCol w:w="358"/>
        <w:gridCol w:w="269"/>
        <w:gridCol w:w="645"/>
        <w:gridCol w:w="521"/>
        <w:gridCol w:w="358"/>
        <w:gridCol w:w="358"/>
        <w:gridCol w:w="358"/>
        <w:gridCol w:w="448"/>
        <w:gridCol w:w="358"/>
        <w:gridCol w:w="448"/>
        <w:gridCol w:w="269"/>
        <w:gridCol w:w="448"/>
        <w:gridCol w:w="538"/>
        <w:gridCol w:w="634"/>
      </w:tblGrid>
      <w:tr w:rsidR="002F30C3" w:rsidRPr="003F4207" w:rsidTr="00542AD5">
        <w:trPr>
          <w:cnfStyle w:val="000000100000" w:firstRow="0" w:lastRow="0" w:firstColumn="0" w:lastColumn="0" w:oddVBand="0" w:evenVBand="0" w:oddHBand="1" w:evenHBand="0" w:firstRowFirstColumn="0" w:firstRowLastColumn="0" w:lastRowFirstColumn="0" w:lastRowLastColumn="0"/>
          <w:trHeight w:val="3432"/>
          <w:jc w:val="center"/>
        </w:trPr>
        <w:tc>
          <w:tcPr>
            <w:cnfStyle w:val="000010000000" w:firstRow="0" w:lastRow="0" w:firstColumn="0" w:lastColumn="0" w:oddVBand="1" w:evenVBand="0" w:oddHBand="0" w:evenHBand="0" w:firstRowFirstColumn="0" w:firstRowLastColumn="0" w:lastRowFirstColumn="0" w:lastRowLastColumn="0"/>
            <w:tcW w:w="414" w:type="dxa"/>
            <w:shd w:val="clear" w:color="auto" w:fill="A6A6A6" w:themeFill="background1" w:themeFillShade="A6"/>
            <w:textDirection w:val="btLr"/>
          </w:tcPr>
          <w:p w:rsidR="003147CC" w:rsidRPr="003F4207" w:rsidRDefault="003147CC" w:rsidP="00B4308A">
            <w:pPr>
              <w:jc w:val="center"/>
              <w:rPr>
                <w:rFonts w:cs="Times New Roman"/>
                <w:b/>
                <w:sz w:val="18"/>
                <w:szCs w:val="18"/>
                <w:lang w:val="sr-Cyrl-CS"/>
              </w:rPr>
            </w:pPr>
            <w:r w:rsidRPr="003F4207">
              <w:rPr>
                <w:rFonts w:cs="Times New Roman"/>
                <w:b/>
                <w:sz w:val="18"/>
                <w:szCs w:val="18"/>
                <w:lang w:val="sr-Cyrl-CS"/>
              </w:rPr>
              <w:t>Редни број</w:t>
            </w:r>
          </w:p>
        </w:tc>
        <w:tc>
          <w:tcPr>
            <w:tcW w:w="1256" w:type="dxa"/>
            <w:shd w:val="clear" w:color="auto" w:fill="A6A6A6" w:themeFill="background1" w:themeFillShade="A6"/>
            <w:vAlign w:val="center"/>
          </w:tcPr>
          <w:p w:rsidR="003147CC" w:rsidRPr="003F4207" w:rsidRDefault="00CE7981" w:rsidP="00542AD5">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 xml:space="preserve">Име и презиме </w:t>
            </w:r>
            <w:r w:rsidR="003147CC" w:rsidRPr="003F4207">
              <w:rPr>
                <w:rFonts w:cs="Times New Roman"/>
                <w:b/>
                <w:sz w:val="18"/>
                <w:szCs w:val="18"/>
                <w:lang w:val="sr-Cyrl-CS"/>
              </w:rPr>
              <w:t>наставника</w:t>
            </w: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extDirection w:val="btLr"/>
          </w:tcPr>
          <w:p w:rsidR="003147CC" w:rsidRPr="003F4207" w:rsidRDefault="003147CC" w:rsidP="00CE7981">
            <w:pPr>
              <w:ind w:left="57"/>
              <w:rPr>
                <w:rFonts w:cs="Times New Roman"/>
                <w:b/>
                <w:sz w:val="18"/>
                <w:szCs w:val="18"/>
                <w:lang w:val="sr-Cyrl-CS"/>
              </w:rPr>
            </w:pPr>
            <w:r w:rsidRPr="003F4207">
              <w:rPr>
                <w:rFonts w:cs="Times New Roman"/>
                <w:b/>
                <w:sz w:val="18"/>
                <w:szCs w:val="18"/>
                <w:lang w:val="sr-Cyrl-CS"/>
              </w:rPr>
              <w:t>Обавезни предметзи</w:t>
            </w:r>
          </w:p>
        </w:tc>
        <w:tc>
          <w:tcPr>
            <w:tcW w:w="448" w:type="dxa"/>
            <w:shd w:val="clear" w:color="auto" w:fill="A6A6A6" w:themeFill="background1" w:themeFillShade="A6"/>
            <w:textDirection w:val="btLr"/>
          </w:tcPr>
          <w:p w:rsidR="003147CC" w:rsidRPr="003F4207" w:rsidRDefault="003147CC" w:rsidP="00CE7981">
            <w:pPr>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 xml:space="preserve">Изборни предмети </w:t>
            </w:r>
          </w:p>
        </w:tc>
        <w:tc>
          <w:tcPr>
            <w:cnfStyle w:val="000010000000" w:firstRow="0" w:lastRow="0" w:firstColumn="0" w:lastColumn="0" w:oddVBand="1" w:evenVBand="0" w:oddHBand="0" w:evenHBand="0" w:firstRowFirstColumn="0" w:firstRowLastColumn="0" w:lastRowFirstColumn="0" w:lastRowLastColumn="0"/>
            <w:tcW w:w="358" w:type="dxa"/>
            <w:shd w:val="clear" w:color="auto" w:fill="A6A6A6" w:themeFill="background1" w:themeFillShade="A6"/>
            <w:textDirection w:val="btLr"/>
          </w:tcPr>
          <w:p w:rsidR="003147CC" w:rsidRPr="003F4207" w:rsidRDefault="003147CC" w:rsidP="00CE7981">
            <w:pPr>
              <w:ind w:left="57"/>
              <w:rPr>
                <w:rFonts w:cs="Times New Roman"/>
                <w:b/>
                <w:sz w:val="18"/>
                <w:szCs w:val="18"/>
                <w:lang w:val="sr-Cyrl-CS"/>
              </w:rPr>
            </w:pPr>
            <w:r w:rsidRPr="003F4207">
              <w:rPr>
                <w:rFonts w:cs="Times New Roman"/>
                <w:b/>
                <w:sz w:val="18"/>
                <w:szCs w:val="18"/>
                <w:lang w:val="sr-Cyrl-CS"/>
              </w:rPr>
              <w:t>Писмени задаци</w:t>
            </w:r>
          </w:p>
        </w:tc>
        <w:tc>
          <w:tcPr>
            <w:tcW w:w="448" w:type="dxa"/>
            <w:shd w:val="clear" w:color="auto" w:fill="A6A6A6" w:themeFill="background1" w:themeFillShade="A6"/>
            <w:textDirection w:val="btLr"/>
          </w:tcPr>
          <w:p w:rsidR="003147CC" w:rsidRPr="003F4207" w:rsidRDefault="003147CC" w:rsidP="00CE7981">
            <w:pPr>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 xml:space="preserve">Одељењскао старешинство  </w:t>
            </w: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extDirection w:val="btLr"/>
          </w:tcPr>
          <w:p w:rsidR="003147CC" w:rsidRPr="003F4207" w:rsidRDefault="003147CC" w:rsidP="00CE7981">
            <w:pPr>
              <w:ind w:left="57"/>
              <w:rPr>
                <w:rFonts w:cs="Times New Roman"/>
                <w:b/>
                <w:sz w:val="18"/>
                <w:szCs w:val="18"/>
                <w:lang w:val="sr-Cyrl-CS"/>
              </w:rPr>
            </w:pPr>
            <w:r w:rsidRPr="003F4207">
              <w:rPr>
                <w:rFonts w:cs="Times New Roman"/>
                <w:b/>
                <w:sz w:val="18"/>
                <w:szCs w:val="18"/>
                <w:lang w:val="sr-Cyrl-CS"/>
              </w:rPr>
              <w:t>Допунска настава</w:t>
            </w:r>
          </w:p>
        </w:tc>
        <w:tc>
          <w:tcPr>
            <w:tcW w:w="628" w:type="dxa"/>
            <w:shd w:val="clear" w:color="auto" w:fill="A6A6A6" w:themeFill="background1" w:themeFillShade="A6"/>
            <w:textDirection w:val="btLr"/>
          </w:tcPr>
          <w:p w:rsidR="003147CC" w:rsidRPr="003F4207" w:rsidRDefault="003147CC" w:rsidP="00CE7981">
            <w:pPr>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Додатна настава</w:t>
            </w:r>
          </w:p>
        </w:tc>
        <w:tc>
          <w:tcPr>
            <w:cnfStyle w:val="000010000000" w:firstRow="0" w:lastRow="0" w:firstColumn="0" w:lastColumn="0" w:oddVBand="1" w:evenVBand="0" w:oddHBand="0" w:evenHBand="0" w:firstRowFirstColumn="0" w:firstRowLastColumn="0" w:lastRowFirstColumn="0" w:lastRowLastColumn="0"/>
            <w:tcW w:w="358" w:type="dxa"/>
            <w:shd w:val="clear" w:color="auto" w:fill="A6A6A6" w:themeFill="background1" w:themeFillShade="A6"/>
            <w:textDirection w:val="btLr"/>
          </w:tcPr>
          <w:p w:rsidR="003147CC" w:rsidRPr="003F4207" w:rsidRDefault="003147CC" w:rsidP="00CE7981">
            <w:pPr>
              <w:ind w:left="57"/>
              <w:rPr>
                <w:rFonts w:cs="Times New Roman"/>
                <w:b/>
                <w:sz w:val="18"/>
                <w:szCs w:val="18"/>
                <w:lang w:val="sr-Cyrl-CS"/>
              </w:rPr>
            </w:pPr>
            <w:r w:rsidRPr="003F4207">
              <w:rPr>
                <w:rFonts w:cs="Times New Roman"/>
                <w:b/>
                <w:sz w:val="18"/>
                <w:szCs w:val="18"/>
                <w:lang w:val="sr-Cyrl-CS"/>
              </w:rPr>
              <w:t>Слободне активносте</w:t>
            </w:r>
          </w:p>
        </w:tc>
        <w:tc>
          <w:tcPr>
            <w:tcW w:w="269" w:type="dxa"/>
            <w:shd w:val="clear" w:color="auto" w:fill="A6A6A6" w:themeFill="background1" w:themeFillShade="A6"/>
            <w:textDirection w:val="btLr"/>
          </w:tcPr>
          <w:p w:rsidR="003147CC" w:rsidRPr="003F4207" w:rsidRDefault="003147CC" w:rsidP="00CE7981">
            <w:pPr>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Хор</w:t>
            </w:r>
          </w:p>
        </w:tc>
        <w:tc>
          <w:tcPr>
            <w:cnfStyle w:val="000010000000" w:firstRow="0" w:lastRow="0" w:firstColumn="0" w:lastColumn="0" w:oddVBand="1" w:evenVBand="0" w:oddHBand="0" w:evenHBand="0" w:firstRowFirstColumn="0" w:firstRowLastColumn="0" w:lastRowFirstColumn="0" w:lastRowLastColumn="0"/>
            <w:tcW w:w="645" w:type="dxa"/>
            <w:shd w:val="clear" w:color="auto" w:fill="A6A6A6" w:themeFill="background1" w:themeFillShade="A6"/>
            <w:textDirection w:val="btLr"/>
          </w:tcPr>
          <w:p w:rsidR="003147CC" w:rsidRPr="003F4207" w:rsidRDefault="003147CC" w:rsidP="00CE7981">
            <w:pPr>
              <w:ind w:left="57"/>
              <w:rPr>
                <w:rFonts w:cs="Times New Roman"/>
                <w:b/>
                <w:sz w:val="18"/>
                <w:szCs w:val="18"/>
                <w:lang w:val="sr-Cyrl-CS"/>
              </w:rPr>
            </w:pPr>
            <w:r w:rsidRPr="003F4207">
              <w:rPr>
                <w:rFonts w:cs="Times New Roman"/>
                <w:b/>
                <w:sz w:val="18"/>
                <w:szCs w:val="18"/>
                <w:lang w:val="sr-Cyrl-CS"/>
              </w:rPr>
              <w:t>Свега непосредног рада са ученицима</w:t>
            </w:r>
          </w:p>
        </w:tc>
        <w:tc>
          <w:tcPr>
            <w:tcW w:w="521" w:type="dxa"/>
            <w:shd w:val="clear" w:color="auto" w:fill="A6A6A6" w:themeFill="background1" w:themeFillShade="A6"/>
            <w:textDirection w:val="btLr"/>
          </w:tcPr>
          <w:p w:rsidR="003147CC" w:rsidRPr="003F4207" w:rsidRDefault="003147CC" w:rsidP="00CE7981">
            <w:pPr>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Припрема</w:t>
            </w:r>
          </w:p>
        </w:tc>
        <w:tc>
          <w:tcPr>
            <w:cnfStyle w:val="000010000000" w:firstRow="0" w:lastRow="0" w:firstColumn="0" w:lastColumn="0" w:oddVBand="1" w:evenVBand="0" w:oddHBand="0" w:evenHBand="0" w:firstRowFirstColumn="0" w:firstRowLastColumn="0" w:lastRowFirstColumn="0" w:lastRowLastColumn="0"/>
            <w:tcW w:w="358" w:type="dxa"/>
            <w:shd w:val="clear" w:color="auto" w:fill="A6A6A6" w:themeFill="background1" w:themeFillShade="A6"/>
            <w:textDirection w:val="btLr"/>
          </w:tcPr>
          <w:p w:rsidR="003147CC" w:rsidRPr="003F4207" w:rsidRDefault="003147CC" w:rsidP="00CE7981">
            <w:pPr>
              <w:ind w:left="57"/>
              <w:rPr>
                <w:rFonts w:cs="Times New Roman"/>
                <w:b/>
                <w:sz w:val="18"/>
                <w:szCs w:val="18"/>
                <w:lang w:val="sr-Cyrl-CS"/>
              </w:rPr>
            </w:pPr>
            <w:r w:rsidRPr="003F4207">
              <w:rPr>
                <w:rFonts w:cs="Times New Roman"/>
                <w:b/>
                <w:sz w:val="18"/>
                <w:szCs w:val="18"/>
                <w:lang w:val="sr-Cyrl-CS"/>
              </w:rPr>
              <w:t>Школска документација</w:t>
            </w:r>
          </w:p>
        </w:tc>
        <w:tc>
          <w:tcPr>
            <w:tcW w:w="358" w:type="dxa"/>
            <w:shd w:val="clear" w:color="auto" w:fill="A6A6A6" w:themeFill="background1" w:themeFillShade="A6"/>
            <w:textDirection w:val="btLr"/>
          </w:tcPr>
          <w:p w:rsidR="003147CC" w:rsidRPr="003F4207" w:rsidRDefault="003147CC" w:rsidP="00CE7981">
            <w:pPr>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Рад у стручним органима</w:t>
            </w:r>
          </w:p>
        </w:tc>
        <w:tc>
          <w:tcPr>
            <w:cnfStyle w:val="000010000000" w:firstRow="0" w:lastRow="0" w:firstColumn="0" w:lastColumn="0" w:oddVBand="1" w:evenVBand="0" w:oddHBand="0" w:evenHBand="0" w:firstRowFirstColumn="0" w:firstRowLastColumn="0" w:lastRowFirstColumn="0" w:lastRowLastColumn="0"/>
            <w:tcW w:w="358" w:type="dxa"/>
            <w:shd w:val="clear" w:color="auto" w:fill="A6A6A6" w:themeFill="background1" w:themeFillShade="A6"/>
            <w:textDirection w:val="btLr"/>
          </w:tcPr>
          <w:p w:rsidR="003147CC" w:rsidRPr="003F4207" w:rsidRDefault="003147CC" w:rsidP="00CE7981">
            <w:pPr>
              <w:ind w:left="57"/>
              <w:rPr>
                <w:rFonts w:cs="Times New Roman"/>
                <w:b/>
                <w:sz w:val="18"/>
                <w:szCs w:val="18"/>
                <w:lang w:val="sr-Cyrl-CS"/>
              </w:rPr>
            </w:pPr>
            <w:r w:rsidRPr="003F4207">
              <w:rPr>
                <w:rFonts w:cs="Times New Roman"/>
                <w:b/>
                <w:sz w:val="18"/>
                <w:szCs w:val="18"/>
                <w:lang w:val="sr-Cyrl-CS"/>
              </w:rPr>
              <w:t>Стручно усавршавање</w:t>
            </w:r>
          </w:p>
        </w:tc>
        <w:tc>
          <w:tcPr>
            <w:tcW w:w="448" w:type="dxa"/>
            <w:shd w:val="clear" w:color="auto" w:fill="A6A6A6" w:themeFill="background1" w:themeFillShade="A6"/>
            <w:textDirection w:val="btLr"/>
          </w:tcPr>
          <w:p w:rsidR="003147CC" w:rsidRPr="003F4207" w:rsidRDefault="003147CC" w:rsidP="00CE7981">
            <w:pPr>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Рад са родитељима</w:t>
            </w:r>
          </w:p>
        </w:tc>
        <w:tc>
          <w:tcPr>
            <w:cnfStyle w:val="000010000000" w:firstRow="0" w:lastRow="0" w:firstColumn="0" w:lastColumn="0" w:oddVBand="1" w:evenVBand="0" w:oddHBand="0" w:evenHBand="0" w:firstRowFirstColumn="0" w:firstRowLastColumn="0" w:lastRowFirstColumn="0" w:lastRowLastColumn="0"/>
            <w:tcW w:w="358" w:type="dxa"/>
            <w:shd w:val="clear" w:color="auto" w:fill="A6A6A6" w:themeFill="background1" w:themeFillShade="A6"/>
            <w:textDirection w:val="btLr"/>
          </w:tcPr>
          <w:p w:rsidR="003147CC" w:rsidRPr="003F4207" w:rsidRDefault="003147CC" w:rsidP="00CE7981">
            <w:pPr>
              <w:ind w:left="57"/>
              <w:rPr>
                <w:rFonts w:cs="Times New Roman"/>
                <w:b/>
                <w:sz w:val="18"/>
                <w:szCs w:val="18"/>
                <w:lang w:val="sr-Cyrl-CS"/>
              </w:rPr>
            </w:pPr>
            <w:r w:rsidRPr="003F4207">
              <w:rPr>
                <w:rFonts w:cs="Times New Roman"/>
                <w:b/>
                <w:sz w:val="18"/>
                <w:szCs w:val="18"/>
                <w:lang w:val="sr-Cyrl-CS"/>
              </w:rPr>
              <w:t>Дежурство</w:t>
            </w:r>
          </w:p>
        </w:tc>
        <w:tc>
          <w:tcPr>
            <w:tcW w:w="448" w:type="dxa"/>
            <w:shd w:val="clear" w:color="auto" w:fill="A6A6A6" w:themeFill="background1" w:themeFillShade="A6"/>
            <w:textDirection w:val="btLr"/>
          </w:tcPr>
          <w:p w:rsidR="003147CC" w:rsidRPr="003F4207" w:rsidRDefault="003147CC" w:rsidP="00CE7981">
            <w:pPr>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Руковођење стручним већем/активом</w:t>
            </w:r>
          </w:p>
        </w:tc>
        <w:tc>
          <w:tcPr>
            <w:cnfStyle w:val="000010000000" w:firstRow="0" w:lastRow="0" w:firstColumn="0" w:lastColumn="0" w:oddVBand="1" w:evenVBand="0" w:oddHBand="0" w:evenHBand="0" w:firstRowFirstColumn="0" w:firstRowLastColumn="0" w:lastRowFirstColumn="0" w:lastRowLastColumn="0"/>
            <w:tcW w:w="269" w:type="dxa"/>
            <w:shd w:val="clear" w:color="auto" w:fill="A6A6A6" w:themeFill="background1" w:themeFillShade="A6"/>
            <w:textDirection w:val="btLr"/>
          </w:tcPr>
          <w:p w:rsidR="003147CC" w:rsidRPr="003F4207" w:rsidRDefault="003147CC" w:rsidP="00CE7981">
            <w:pPr>
              <w:ind w:left="57"/>
              <w:rPr>
                <w:rFonts w:cs="Times New Roman"/>
                <w:b/>
                <w:sz w:val="18"/>
                <w:szCs w:val="18"/>
                <w:lang w:val="sr-Cyrl-CS"/>
              </w:rPr>
            </w:pPr>
            <w:r w:rsidRPr="003F4207">
              <w:rPr>
                <w:rFonts w:cs="Times New Roman"/>
                <w:b/>
                <w:sz w:val="18"/>
                <w:szCs w:val="18"/>
                <w:lang w:val="sr-Cyrl-CS"/>
              </w:rPr>
              <w:t>Рад у комисијама</w:t>
            </w:r>
          </w:p>
        </w:tc>
        <w:tc>
          <w:tcPr>
            <w:tcW w:w="448" w:type="dxa"/>
            <w:shd w:val="clear" w:color="auto" w:fill="A6A6A6" w:themeFill="background1" w:themeFillShade="A6"/>
            <w:textDirection w:val="btLr"/>
          </w:tcPr>
          <w:p w:rsidR="003147CC" w:rsidRPr="003F4207" w:rsidRDefault="003147CC" w:rsidP="00CE7981">
            <w:pPr>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Остали послови</w:t>
            </w: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extDirection w:val="btLr"/>
          </w:tcPr>
          <w:p w:rsidR="003147CC" w:rsidRPr="003F4207" w:rsidRDefault="003147CC" w:rsidP="00CE7981">
            <w:pPr>
              <w:ind w:left="57"/>
              <w:rPr>
                <w:rFonts w:cs="Times New Roman"/>
                <w:b/>
                <w:sz w:val="18"/>
                <w:szCs w:val="18"/>
                <w:lang w:val="sr-Cyrl-CS"/>
              </w:rPr>
            </w:pPr>
            <w:r w:rsidRPr="003F4207">
              <w:rPr>
                <w:rFonts w:cs="Times New Roman"/>
                <w:b/>
                <w:sz w:val="18"/>
                <w:szCs w:val="18"/>
                <w:lang w:val="sr-Cyrl-CS"/>
              </w:rPr>
              <w:t>Укупно радно време у сатима</w:t>
            </w:r>
          </w:p>
        </w:tc>
        <w:tc>
          <w:tcPr>
            <w:tcW w:w="634" w:type="dxa"/>
            <w:shd w:val="clear" w:color="auto" w:fill="A6A6A6" w:themeFill="background1" w:themeFillShade="A6"/>
            <w:textDirection w:val="btLr"/>
          </w:tcPr>
          <w:p w:rsidR="003147CC" w:rsidRPr="003F4207" w:rsidRDefault="003147CC" w:rsidP="00CE7981">
            <w:pPr>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 радног времена</w:t>
            </w:r>
          </w:p>
        </w:tc>
      </w:tr>
      <w:tr w:rsidR="00CE7981" w:rsidRPr="003F4207" w:rsidTr="00435835">
        <w:trPr>
          <w:trHeight w:val="671"/>
          <w:jc w:val="center"/>
        </w:trPr>
        <w:tc>
          <w:tcPr>
            <w:cnfStyle w:val="000010000000" w:firstRow="0" w:lastRow="0" w:firstColumn="0" w:lastColumn="0" w:oddVBand="1" w:evenVBand="0" w:oddHBand="0" w:evenHBand="0" w:firstRowFirstColumn="0" w:firstRowLastColumn="0" w:lastRowFirstColumn="0" w:lastRowLastColumn="0"/>
            <w:tcW w:w="414" w:type="dxa"/>
          </w:tcPr>
          <w:p w:rsidR="003147CC" w:rsidRPr="003F4207" w:rsidRDefault="003147CC" w:rsidP="00B4308A">
            <w:pPr>
              <w:numPr>
                <w:ilvl w:val="0"/>
                <w:numId w:val="10"/>
              </w:numPr>
              <w:ind w:left="113" w:firstLine="0"/>
              <w:jc w:val="center"/>
              <w:rPr>
                <w:rFonts w:cs="Times New Roman"/>
                <w:b/>
                <w:sz w:val="18"/>
                <w:szCs w:val="18"/>
                <w:lang w:val="sr-Cyrl-CS"/>
              </w:rPr>
            </w:pPr>
          </w:p>
        </w:tc>
        <w:tc>
          <w:tcPr>
            <w:tcW w:w="1256" w:type="dxa"/>
            <w:shd w:val="clear" w:color="auto" w:fill="A6A6A6" w:themeFill="background1" w:themeFillShade="A6"/>
          </w:tcPr>
          <w:p w:rsidR="003147CC" w:rsidRPr="003F4207" w:rsidRDefault="00E62AEF" w:rsidP="00CE7981">
            <w:pPr>
              <w:pStyle w:val="BodyTextIndent"/>
              <w:spacing w:after="0"/>
              <w:ind w:left="104"/>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Олгица Митић</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17</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2</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62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269"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645" w:type="dxa"/>
            <w:shd w:val="clear" w:color="auto" w:fill="A6A6A6" w:themeFill="background1" w:themeFillShade="A6"/>
          </w:tcPr>
          <w:p w:rsidR="003147CC" w:rsidRPr="003F4207" w:rsidRDefault="003147CC" w:rsidP="00CE7981">
            <w:pPr>
              <w:jc w:val="center"/>
              <w:rPr>
                <w:rFonts w:cs="Times New Roman"/>
                <w:b/>
                <w:sz w:val="18"/>
                <w:szCs w:val="18"/>
                <w:lang w:val="sr-Cyrl-CS"/>
              </w:rPr>
            </w:pPr>
            <w:r w:rsidRPr="003F4207">
              <w:rPr>
                <w:rFonts w:cs="Times New Roman"/>
                <w:b/>
                <w:sz w:val="18"/>
                <w:szCs w:val="18"/>
                <w:lang w:val="sr-Cyrl-CS"/>
              </w:rPr>
              <w:t>23</w:t>
            </w:r>
          </w:p>
        </w:tc>
        <w:tc>
          <w:tcPr>
            <w:tcW w:w="521"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35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D65880"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3F4207">
              <w:rPr>
                <w:rFonts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269"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cPr>
          <w:p w:rsidR="003147CC" w:rsidRPr="003F4207" w:rsidRDefault="003147CC" w:rsidP="00CE7981">
            <w:pPr>
              <w:jc w:val="center"/>
              <w:rPr>
                <w:rFonts w:cs="Times New Roman"/>
                <w:b/>
                <w:sz w:val="18"/>
                <w:szCs w:val="18"/>
                <w:lang w:val="sr-Cyrl-CS"/>
              </w:rPr>
            </w:pPr>
            <w:r w:rsidRPr="003F4207">
              <w:rPr>
                <w:rFonts w:cs="Times New Roman"/>
                <w:b/>
                <w:sz w:val="18"/>
                <w:szCs w:val="18"/>
                <w:lang w:val="sr-Cyrl-CS"/>
              </w:rPr>
              <w:t>40</w:t>
            </w:r>
          </w:p>
        </w:tc>
        <w:tc>
          <w:tcPr>
            <w:tcW w:w="634"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100</w:t>
            </w:r>
          </w:p>
        </w:tc>
      </w:tr>
      <w:tr w:rsidR="00CE7981" w:rsidRPr="003F4207" w:rsidTr="00435835">
        <w:trPr>
          <w:cnfStyle w:val="000000100000" w:firstRow="0" w:lastRow="0" w:firstColumn="0" w:lastColumn="0" w:oddVBand="0" w:evenVBand="0" w:oddHBand="1" w:evenHBand="0" w:firstRowFirstColumn="0" w:firstRowLastColumn="0" w:lastRowFirstColumn="0" w:lastRowLastColumn="0"/>
          <w:trHeight w:val="672"/>
          <w:jc w:val="center"/>
        </w:trPr>
        <w:tc>
          <w:tcPr>
            <w:cnfStyle w:val="000010000000" w:firstRow="0" w:lastRow="0" w:firstColumn="0" w:lastColumn="0" w:oddVBand="1" w:evenVBand="0" w:oddHBand="0" w:evenHBand="0" w:firstRowFirstColumn="0" w:firstRowLastColumn="0" w:lastRowFirstColumn="0" w:lastRowLastColumn="0"/>
            <w:tcW w:w="414" w:type="dxa"/>
          </w:tcPr>
          <w:p w:rsidR="003147CC" w:rsidRPr="003F4207" w:rsidRDefault="003147CC" w:rsidP="00B4308A">
            <w:pPr>
              <w:numPr>
                <w:ilvl w:val="0"/>
                <w:numId w:val="10"/>
              </w:numPr>
              <w:ind w:left="113" w:firstLine="0"/>
              <w:jc w:val="center"/>
              <w:rPr>
                <w:rFonts w:cs="Times New Roman"/>
                <w:b/>
                <w:sz w:val="18"/>
                <w:szCs w:val="18"/>
                <w:lang w:val="sr-Cyrl-CS"/>
              </w:rPr>
            </w:pPr>
          </w:p>
        </w:tc>
        <w:tc>
          <w:tcPr>
            <w:tcW w:w="1256" w:type="dxa"/>
            <w:shd w:val="clear" w:color="auto" w:fill="A6A6A6" w:themeFill="background1" w:themeFillShade="A6"/>
          </w:tcPr>
          <w:p w:rsidR="003147CC" w:rsidRPr="003F4207" w:rsidRDefault="00E62AEF" w:rsidP="00CE7981">
            <w:pPr>
              <w:pStyle w:val="BodyTextIndent"/>
              <w:spacing w:after="0"/>
              <w:ind w:left="104"/>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Стојанча Николић</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D65880" w:rsidP="00CE7981">
            <w:pPr>
              <w:jc w:val="center"/>
              <w:rPr>
                <w:rFonts w:cs="Times New Roman"/>
                <w:sz w:val="18"/>
                <w:szCs w:val="18"/>
                <w:lang w:val="sr-Cyrl-CS"/>
              </w:rPr>
            </w:pPr>
            <w:r w:rsidRPr="003F4207">
              <w:rPr>
                <w:rFonts w:cs="Times New Roman"/>
                <w:sz w:val="18"/>
                <w:szCs w:val="18"/>
                <w:lang w:val="sr-Cyrl-CS"/>
              </w:rPr>
              <w:t>1</w:t>
            </w:r>
            <w:r w:rsidR="003147CC" w:rsidRPr="003F4207">
              <w:rPr>
                <w:rFonts w:cs="Times New Roman"/>
                <w:sz w:val="18"/>
                <w:szCs w:val="18"/>
                <w:lang w:val="sr-Cyrl-CS"/>
              </w:rPr>
              <w:t>8</w:t>
            </w:r>
          </w:p>
        </w:tc>
        <w:tc>
          <w:tcPr>
            <w:tcW w:w="44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D65880" w:rsidP="00CE7981">
            <w:pPr>
              <w:jc w:val="center"/>
              <w:rPr>
                <w:rFonts w:cs="Times New Roman"/>
                <w:sz w:val="18"/>
                <w:szCs w:val="18"/>
                <w:lang w:val="sr-Cyrl-CS"/>
              </w:rPr>
            </w:pPr>
            <w:r w:rsidRPr="003F4207">
              <w:rPr>
                <w:rFonts w:cs="Times New Roman"/>
                <w:sz w:val="18"/>
                <w:szCs w:val="18"/>
                <w:lang w:val="sr-Cyrl-CS"/>
              </w:rPr>
              <w:t>2</w:t>
            </w:r>
          </w:p>
        </w:tc>
        <w:tc>
          <w:tcPr>
            <w:tcW w:w="44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D65880" w:rsidP="00CE7981">
            <w:pPr>
              <w:jc w:val="center"/>
              <w:rPr>
                <w:rFonts w:cs="Times New Roman"/>
                <w:sz w:val="18"/>
                <w:szCs w:val="18"/>
                <w:lang w:val="sr-Cyrl-CS"/>
              </w:rPr>
            </w:pPr>
            <w:r w:rsidRPr="003F4207">
              <w:rPr>
                <w:rFonts w:cs="Times New Roman"/>
                <w:sz w:val="18"/>
                <w:szCs w:val="18"/>
                <w:lang w:val="sr-Cyrl-CS"/>
              </w:rPr>
              <w:t>1</w:t>
            </w:r>
          </w:p>
        </w:tc>
        <w:tc>
          <w:tcPr>
            <w:tcW w:w="628" w:type="dxa"/>
          </w:tcPr>
          <w:p w:rsidR="003147CC" w:rsidRPr="003F4207" w:rsidRDefault="00D65880"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p>
        </w:tc>
        <w:tc>
          <w:tcPr>
            <w:tcW w:w="269"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645" w:type="dxa"/>
            <w:shd w:val="clear" w:color="auto" w:fill="A6A6A6" w:themeFill="background1" w:themeFillShade="A6"/>
          </w:tcPr>
          <w:p w:rsidR="003147CC" w:rsidRPr="003F4207" w:rsidRDefault="00D65880" w:rsidP="00CE7981">
            <w:pPr>
              <w:jc w:val="center"/>
              <w:rPr>
                <w:rFonts w:cs="Times New Roman"/>
                <w:b/>
                <w:sz w:val="18"/>
                <w:szCs w:val="18"/>
                <w:lang w:val="sr-Cyrl-CS"/>
              </w:rPr>
            </w:pPr>
            <w:r w:rsidRPr="003F4207">
              <w:rPr>
                <w:rFonts w:cs="Times New Roman"/>
                <w:b/>
                <w:sz w:val="18"/>
                <w:szCs w:val="18"/>
                <w:lang w:val="sr-Cyrl-CS"/>
              </w:rPr>
              <w:t>23</w:t>
            </w:r>
          </w:p>
        </w:tc>
        <w:tc>
          <w:tcPr>
            <w:tcW w:w="521" w:type="dxa"/>
          </w:tcPr>
          <w:p w:rsidR="003147CC" w:rsidRPr="003F4207" w:rsidRDefault="00D65880"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35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D65880"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D65880"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3F4207">
              <w:rPr>
                <w:rFonts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269" w:type="dxa"/>
          </w:tcPr>
          <w:p w:rsidR="003147CC" w:rsidRPr="003F4207" w:rsidRDefault="003147CC" w:rsidP="00CE7981">
            <w:pPr>
              <w:jc w:val="center"/>
              <w:rPr>
                <w:rFonts w:cs="Times New Roman"/>
                <w:sz w:val="18"/>
                <w:szCs w:val="18"/>
                <w:lang w:val="sr-Cyrl-CS"/>
              </w:rPr>
            </w:pPr>
          </w:p>
        </w:tc>
        <w:tc>
          <w:tcPr>
            <w:tcW w:w="44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cPr>
          <w:p w:rsidR="003147CC" w:rsidRPr="003F4207" w:rsidRDefault="00D65880" w:rsidP="00CE7981">
            <w:pPr>
              <w:jc w:val="center"/>
              <w:rPr>
                <w:rFonts w:cs="Times New Roman"/>
                <w:b/>
                <w:sz w:val="18"/>
                <w:szCs w:val="18"/>
                <w:lang w:val="sr-Cyrl-CS"/>
              </w:rPr>
            </w:pPr>
            <w:r w:rsidRPr="003F4207">
              <w:rPr>
                <w:rFonts w:cs="Times New Roman"/>
                <w:b/>
                <w:sz w:val="18"/>
                <w:szCs w:val="18"/>
                <w:lang w:val="sr-Cyrl-CS"/>
              </w:rPr>
              <w:t>40</w:t>
            </w:r>
          </w:p>
        </w:tc>
        <w:tc>
          <w:tcPr>
            <w:tcW w:w="634" w:type="dxa"/>
          </w:tcPr>
          <w:p w:rsidR="003147CC" w:rsidRPr="003F4207" w:rsidRDefault="00D65880" w:rsidP="00CE7981">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100</w:t>
            </w:r>
          </w:p>
        </w:tc>
      </w:tr>
      <w:tr w:rsidR="00CE7981" w:rsidRPr="003F4207" w:rsidTr="00435835">
        <w:trPr>
          <w:trHeight w:val="672"/>
          <w:jc w:val="center"/>
        </w:trPr>
        <w:tc>
          <w:tcPr>
            <w:cnfStyle w:val="000010000000" w:firstRow="0" w:lastRow="0" w:firstColumn="0" w:lastColumn="0" w:oddVBand="1" w:evenVBand="0" w:oddHBand="0" w:evenHBand="0" w:firstRowFirstColumn="0" w:firstRowLastColumn="0" w:lastRowFirstColumn="0" w:lastRowLastColumn="0"/>
            <w:tcW w:w="414" w:type="dxa"/>
          </w:tcPr>
          <w:p w:rsidR="003147CC" w:rsidRPr="003F4207" w:rsidRDefault="003147CC" w:rsidP="00B4308A">
            <w:pPr>
              <w:numPr>
                <w:ilvl w:val="0"/>
                <w:numId w:val="10"/>
              </w:numPr>
              <w:ind w:left="113" w:firstLine="0"/>
              <w:jc w:val="center"/>
              <w:rPr>
                <w:rFonts w:cs="Times New Roman"/>
                <w:b/>
                <w:sz w:val="18"/>
                <w:szCs w:val="18"/>
                <w:lang w:val="sr-Cyrl-CS"/>
              </w:rPr>
            </w:pPr>
          </w:p>
        </w:tc>
        <w:tc>
          <w:tcPr>
            <w:tcW w:w="1256" w:type="dxa"/>
            <w:shd w:val="clear" w:color="auto" w:fill="A6A6A6" w:themeFill="background1" w:themeFillShade="A6"/>
          </w:tcPr>
          <w:p w:rsidR="003147CC" w:rsidRPr="003F4207" w:rsidRDefault="00FF11D3" w:rsidP="00CE7981">
            <w:pPr>
              <w:pStyle w:val="BodyTextIndent"/>
              <w:spacing w:after="0"/>
              <w:ind w:left="57"/>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Властимир Мишић</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723748" w:rsidP="00CE7981">
            <w:pPr>
              <w:jc w:val="center"/>
              <w:rPr>
                <w:rFonts w:cs="Times New Roman"/>
                <w:sz w:val="18"/>
                <w:szCs w:val="18"/>
                <w:lang w:val="sr-Cyrl-CS"/>
              </w:rPr>
            </w:pPr>
            <w:r w:rsidRPr="003F4207">
              <w:rPr>
                <w:rFonts w:cs="Times New Roman"/>
                <w:sz w:val="18"/>
                <w:szCs w:val="18"/>
                <w:lang w:val="sr-Cyrl-CS"/>
              </w:rPr>
              <w:t>17</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2</w:t>
            </w:r>
          </w:p>
        </w:tc>
        <w:tc>
          <w:tcPr>
            <w:tcW w:w="448" w:type="dxa"/>
          </w:tcPr>
          <w:p w:rsidR="003147CC" w:rsidRPr="003F4207" w:rsidRDefault="00723748"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3F4207">
              <w:rPr>
                <w:rFonts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62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269"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645" w:type="dxa"/>
            <w:shd w:val="clear" w:color="auto" w:fill="A6A6A6" w:themeFill="background1" w:themeFillShade="A6"/>
          </w:tcPr>
          <w:p w:rsidR="003147CC" w:rsidRPr="003F4207" w:rsidRDefault="00723748" w:rsidP="00CE7981">
            <w:pPr>
              <w:jc w:val="center"/>
              <w:rPr>
                <w:rFonts w:cs="Times New Roman"/>
                <w:b/>
                <w:sz w:val="18"/>
                <w:szCs w:val="18"/>
                <w:lang w:val="sr-Cyrl-CS"/>
              </w:rPr>
            </w:pPr>
            <w:r w:rsidRPr="003F4207">
              <w:rPr>
                <w:rFonts w:cs="Times New Roman"/>
                <w:b/>
                <w:sz w:val="18"/>
                <w:szCs w:val="18"/>
                <w:lang w:val="sr-Cyrl-CS"/>
              </w:rPr>
              <w:t>23</w:t>
            </w:r>
          </w:p>
        </w:tc>
        <w:tc>
          <w:tcPr>
            <w:tcW w:w="521" w:type="dxa"/>
          </w:tcPr>
          <w:p w:rsidR="003147CC" w:rsidRPr="003F4207" w:rsidRDefault="00723748"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723748" w:rsidP="00CE7981">
            <w:pPr>
              <w:jc w:val="center"/>
              <w:rPr>
                <w:rFonts w:cs="Times New Roman"/>
                <w:sz w:val="18"/>
                <w:szCs w:val="18"/>
                <w:lang w:val="sr-Cyrl-CS"/>
              </w:rPr>
            </w:pPr>
            <w:r w:rsidRPr="003F4207">
              <w:rPr>
                <w:rFonts w:cs="Times New Roman"/>
                <w:sz w:val="18"/>
                <w:szCs w:val="18"/>
                <w:lang w:val="sr-Cyrl-CS"/>
              </w:rPr>
              <w:t>1</w:t>
            </w:r>
          </w:p>
        </w:tc>
        <w:tc>
          <w:tcPr>
            <w:tcW w:w="35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723748"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269"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cPr>
          <w:p w:rsidR="003147CC" w:rsidRPr="003F4207" w:rsidRDefault="00723748" w:rsidP="00CE7981">
            <w:pPr>
              <w:jc w:val="center"/>
              <w:rPr>
                <w:rFonts w:cs="Times New Roman"/>
                <w:b/>
                <w:sz w:val="18"/>
                <w:szCs w:val="18"/>
                <w:lang w:val="sr-Cyrl-CS"/>
              </w:rPr>
            </w:pPr>
            <w:r w:rsidRPr="003F4207">
              <w:rPr>
                <w:rFonts w:cs="Times New Roman"/>
                <w:b/>
                <w:sz w:val="18"/>
                <w:szCs w:val="18"/>
                <w:lang w:val="sr-Cyrl-CS"/>
              </w:rPr>
              <w:t>40</w:t>
            </w:r>
          </w:p>
        </w:tc>
        <w:tc>
          <w:tcPr>
            <w:tcW w:w="634" w:type="dxa"/>
          </w:tcPr>
          <w:p w:rsidR="003147CC" w:rsidRPr="003F4207" w:rsidRDefault="00723748" w:rsidP="00CE7981">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100</w:t>
            </w:r>
          </w:p>
        </w:tc>
      </w:tr>
      <w:tr w:rsidR="00CE7981" w:rsidRPr="003F4207" w:rsidTr="00435835">
        <w:trPr>
          <w:cnfStyle w:val="000000100000" w:firstRow="0" w:lastRow="0" w:firstColumn="0" w:lastColumn="0" w:oddVBand="0" w:evenVBand="0" w:oddHBand="1" w:evenHBand="0" w:firstRowFirstColumn="0" w:firstRowLastColumn="0" w:lastRowFirstColumn="0" w:lastRowLastColumn="0"/>
          <w:trHeight w:val="672"/>
          <w:jc w:val="center"/>
        </w:trPr>
        <w:tc>
          <w:tcPr>
            <w:cnfStyle w:val="000010000000" w:firstRow="0" w:lastRow="0" w:firstColumn="0" w:lastColumn="0" w:oddVBand="1" w:evenVBand="0" w:oddHBand="0" w:evenHBand="0" w:firstRowFirstColumn="0" w:firstRowLastColumn="0" w:lastRowFirstColumn="0" w:lastRowLastColumn="0"/>
            <w:tcW w:w="414" w:type="dxa"/>
          </w:tcPr>
          <w:p w:rsidR="003147CC" w:rsidRPr="003F4207" w:rsidRDefault="003147CC" w:rsidP="00B4308A">
            <w:pPr>
              <w:numPr>
                <w:ilvl w:val="0"/>
                <w:numId w:val="10"/>
              </w:numPr>
              <w:ind w:left="113" w:firstLine="0"/>
              <w:jc w:val="center"/>
              <w:rPr>
                <w:rFonts w:cs="Times New Roman"/>
                <w:b/>
                <w:sz w:val="18"/>
                <w:szCs w:val="18"/>
                <w:lang w:val="sr-Cyrl-CS"/>
              </w:rPr>
            </w:pPr>
          </w:p>
        </w:tc>
        <w:tc>
          <w:tcPr>
            <w:tcW w:w="1256" w:type="dxa"/>
            <w:shd w:val="clear" w:color="auto" w:fill="A6A6A6" w:themeFill="background1" w:themeFillShade="A6"/>
          </w:tcPr>
          <w:p w:rsidR="003147CC" w:rsidRPr="003F4207" w:rsidRDefault="00FF11D3" w:rsidP="00CE7981">
            <w:pPr>
              <w:pStyle w:val="BodyTextIndent"/>
              <w:spacing w:after="0"/>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Станче Ђорђевић</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723748" w:rsidP="00CE7981">
            <w:pPr>
              <w:jc w:val="center"/>
              <w:rPr>
                <w:rFonts w:cs="Times New Roman"/>
                <w:sz w:val="18"/>
                <w:szCs w:val="18"/>
                <w:lang w:val="sr-Cyrl-CS"/>
              </w:rPr>
            </w:pPr>
            <w:r w:rsidRPr="003F4207">
              <w:rPr>
                <w:rFonts w:cs="Times New Roman"/>
                <w:sz w:val="18"/>
                <w:szCs w:val="18"/>
                <w:lang w:val="sr-Cyrl-CS"/>
              </w:rPr>
              <w:t>18</w:t>
            </w:r>
          </w:p>
        </w:tc>
        <w:tc>
          <w:tcPr>
            <w:tcW w:w="44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723748" w:rsidP="00CE7981">
            <w:pPr>
              <w:jc w:val="center"/>
              <w:rPr>
                <w:rFonts w:cs="Times New Roman"/>
                <w:sz w:val="18"/>
                <w:szCs w:val="18"/>
              </w:rPr>
            </w:pPr>
            <w:r w:rsidRPr="003F4207">
              <w:rPr>
                <w:rFonts w:cs="Times New Roman"/>
                <w:sz w:val="18"/>
                <w:szCs w:val="18"/>
              </w:rPr>
              <w:t>2</w:t>
            </w:r>
          </w:p>
        </w:tc>
        <w:tc>
          <w:tcPr>
            <w:tcW w:w="448" w:type="dxa"/>
          </w:tcPr>
          <w:p w:rsidR="003147CC" w:rsidRPr="003F4207" w:rsidRDefault="00723748"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62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p>
        </w:tc>
        <w:tc>
          <w:tcPr>
            <w:tcW w:w="269"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645" w:type="dxa"/>
            <w:shd w:val="clear" w:color="auto" w:fill="A6A6A6" w:themeFill="background1" w:themeFillShade="A6"/>
          </w:tcPr>
          <w:p w:rsidR="003147CC" w:rsidRPr="003F4207" w:rsidRDefault="00582E91" w:rsidP="00CE7981">
            <w:pPr>
              <w:jc w:val="center"/>
              <w:rPr>
                <w:rFonts w:cs="Times New Roman"/>
                <w:b/>
                <w:sz w:val="18"/>
                <w:szCs w:val="18"/>
                <w:lang w:val="sr-Cyrl-CS"/>
              </w:rPr>
            </w:pPr>
            <w:r w:rsidRPr="003F4207">
              <w:rPr>
                <w:rFonts w:cs="Times New Roman"/>
                <w:b/>
                <w:sz w:val="18"/>
                <w:szCs w:val="18"/>
                <w:lang w:val="sr-Cyrl-CS"/>
              </w:rPr>
              <w:t>2</w:t>
            </w:r>
            <w:r w:rsidR="00723748" w:rsidRPr="003F4207">
              <w:rPr>
                <w:rFonts w:cs="Times New Roman"/>
                <w:b/>
                <w:sz w:val="18"/>
                <w:szCs w:val="18"/>
                <w:lang w:val="sr-Cyrl-CS"/>
              </w:rPr>
              <w:t>3</w:t>
            </w:r>
          </w:p>
        </w:tc>
        <w:tc>
          <w:tcPr>
            <w:tcW w:w="521" w:type="dxa"/>
          </w:tcPr>
          <w:p w:rsidR="003147CC" w:rsidRPr="003F4207" w:rsidRDefault="00723748"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723748" w:rsidP="00CE7981">
            <w:pPr>
              <w:jc w:val="center"/>
              <w:rPr>
                <w:rFonts w:cs="Times New Roman"/>
                <w:sz w:val="18"/>
                <w:szCs w:val="18"/>
                <w:lang w:val="sr-Cyrl-CS"/>
              </w:rPr>
            </w:pPr>
            <w:r w:rsidRPr="003F4207">
              <w:rPr>
                <w:rFonts w:cs="Times New Roman"/>
                <w:sz w:val="18"/>
                <w:szCs w:val="18"/>
                <w:lang w:val="sr-Cyrl-CS"/>
              </w:rPr>
              <w:t>1</w:t>
            </w:r>
          </w:p>
        </w:tc>
        <w:tc>
          <w:tcPr>
            <w:tcW w:w="358" w:type="dxa"/>
          </w:tcPr>
          <w:p w:rsidR="003147CC" w:rsidRPr="003F4207" w:rsidRDefault="00723748"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723748"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723748"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723748"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3F4207">
              <w:rPr>
                <w:rFonts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269" w:type="dxa"/>
          </w:tcPr>
          <w:p w:rsidR="003147CC" w:rsidRPr="003F4207" w:rsidRDefault="003147CC" w:rsidP="00CE7981">
            <w:pPr>
              <w:jc w:val="center"/>
              <w:rPr>
                <w:rFonts w:cs="Times New Roman"/>
                <w:sz w:val="18"/>
                <w:szCs w:val="18"/>
                <w:lang w:val="sr-Cyrl-CS"/>
              </w:rPr>
            </w:pPr>
          </w:p>
        </w:tc>
        <w:tc>
          <w:tcPr>
            <w:tcW w:w="44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cPr>
          <w:p w:rsidR="003147CC" w:rsidRPr="003F4207" w:rsidRDefault="00723748" w:rsidP="00CE7981">
            <w:pPr>
              <w:jc w:val="center"/>
              <w:rPr>
                <w:rFonts w:cs="Times New Roman"/>
                <w:b/>
                <w:sz w:val="18"/>
                <w:szCs w:val="18"/>
                <w:lang w:val="sr-Cyrl-CS"/>
              </w:rPr>
            </w:pPr>
            <w:r w:rsidRPr="003F4207">
              <w:rPr>
                <w:rFonts w:cs="Times New Roman"/>
                <w:b/>
                <w:sz w:val="18"/>
                <w:szCs w:val="18"/>
                <w:lang w:val="sr-Cyrl-CS"/>
              </w:rPr>
              <w:t>40</w:t>
            </w:r>
          </w:p>
        </w:tc>
        <w:tc>
          <w:tcPr>
            <w:tcW w:w="634" w:type="dxa"/>
          </w:tcPr>
          <w:p w:rsidR="003147CC" w:rsidRPr="003F4207" w:rsidRDefault="00723748" w:rsidP="00CE7981">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100</w:t>
            </w:r>
          </w:p>
        </w:tc>
      </w:tr>
      <w:tr w:rsidR="00CE7981" w:rsidRPr="003F4207" w:rsidTr="00435835">
        <w:trPr>
          <w:trHeight w:val="672"/>
          <w:jc w:val="center"/>
        </w:trPr>
        <w:tc>
          <w:tcPr>
            <w:cnfStyle w:val="000010000000" w:firstRow="0" w:lastRow="0" w:firstColumn="0" w:lastColumn="0" w:oddVBand="1" w:evenVBand="0" w:oddHBand="0" w:evenHBand="0" w:firstRowFirstColumn="0" w:firstRowLastColumn="0" w:lastRowFirstColumn="0" w:lastRowLastColumn="0"/>
            <w:tcW w:w="414" w:type="dxa"/>
          </w:tcPr>
          <w:p w:rsidR="003147CC" w:rsidRPr="003F4207" w:rsidRDefault="003147CC" w:rsidP="00B4308A">
            <w:pPr>
              <w:numPr>
                <w:ilvl w:val="0"/>
                <w:numId w:val="10"/>
              </w:numPr>
              <w:ind w:left="113" w:firstLine="0"/>
              <w:jc w:val="center"/>
              <w:rPr>
                <w:rFonts w:cs="Times New Roman"/>
                <w:b/>
                <w:sz w:val="18"/>
                <w:szCs w:val="18"/>
                <w:lang w:val="sr-Cyrl-CS"/>
              </w:rPr>
            </w:pPr>
          </w:p>
        </w:tc>
        <w:tc>
          <w:tcPr>
            <w:tcW w:w="1256" w:type="dxa"/>
            <w:shd w:val="clear" w:color="auto" w:fill="A6A6A6" w:themeFill="background1" w:themeFillShade="A6"/>
          </w:tcPr>
          <w:p w:rsidR="003147CC" w:rsidRPr="003F4207" w:rsidRDefault="00FF11D3" w:rsidP="00CE7981">
            <w:pPr>
              <w:pStyle w:val="BodyTextIndent"/>
              <w:spacing w:after="0"/>
              <w:ind w:left="57"/>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Јасмина Дејановић</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723748" w:rsidP="00CE7981">
            <w:pPr>
              <w:jc w:val="center"/>
              <w:rPr>
                <w:rFonts w:cs="Times New Roman"/>
                <w:sz w:val="18"/>
                <w:szCs w:val="18"/>
                <w:lang w:val="sr-Cyrl-CS"/>
              </w:rPr>
            </w:pPr>
            <w:r w:rsidRPr="003F4207">
              <w:rPr>
                <w:rFonts w:cs="Times New Roman"/>
                <w:sz w:val="18"/>
                <w:szCs w:val="18"/>
                <w:lang w:val="sr-Cyrl-CS"/>
              </w:rPr>
              <w:t>17</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723748" w:rsidP="00CE7981">
            <w:pPr>
              <w:jc w:val="center"/>
              <w:rPr>
                <w:rFonts w:cs="Times New Roman"/>
                <w:sz w:val="18"/>
                <w:szCs w:val="18"/>
                <w:lang w:val="sr-Cyrl-CS"/>
              </w:rPr>
            </w:pPr>
            <w:r w:rsidRPr="003F4207">
              <w:rPr>
                <w:rFonts w:cs="Times New Roman"/>
                <w:sz w:val="18"/>
                <w:szCs w:val="18"/>
                <w:lang w:val="sr-Cyrl-CS"/>
              </w:rPr>
              <w:t>2</w:t>
            </w:r>
          </w:p>
        </w:tc>
        <w:tc>
          <w:tcPr>
            <w:tcW w:w="448" w:type="dxa"/>
          </w:tcPr>
          <w:p w:rsidR="003147CC" w:rsidRPr="003F4207" w:rsidRDefault="00723748"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62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582E91" w:rsidP="00CE7981">
            <w:pPr>
              <w:jc w:val="center"/>
              <w:rPr>
                <w:rFonts w:cs="Times New Roman"/>
                <w:sz w:val="18"/>
                <w:szCs w:val="18"/>
                <w:lang w:val="sr-Cyrl-CS"/>
              </w:rPr>
            </w:pPr>
            <w:r w:rsidRPr="003F4207">
              <w:rPr>
                <w:rFonts w:cs="Times New Roman"/>
                <w:sz w:val="18"/>
                <w:szCs w:val="18"/>
                <w:lang w:val="sr-Cyrl-CS"/>
              </w:rPr>
              <w:t>1</w:t>
            </w:r>
          </w:p>
        </w:tc>
        <w:tc>
          <w:tcPr>
            <w:tcW w:w="269"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645" w:type="dxa"/>
            <w:shd w:val="clear" w:color="auto" w:fill="A6A6A6" w:themeFill="background1" w:themeFillShade="A6"/>
          </w:tcPr>
          <w:p w:rsidR="003147CC" w:rsidRPr="003F4207" w:rsidRDefault="00582E91" w:rsidP="00CE7981">
            <w:pPr>
              <w:jc w:val="center"/>
              <w:rPr>
                <w:rFonts w:cs="Times New Roman"/>
                <w:b/>
                <w:sz w:val="18"/>
                <w:szCs w:val="18"/>
                <w:lang w:val="sr-Cyrl-CS"/>
              </w:rPr>
            </w:pPr>
            <w:r w:rsidRPr="003F4207">
              <w:rPr>
                <w:rFonts w:cs="Times New Roman"/>
                <w:b/>
                <w:sz w:val="18"/>
                <w:szCs w:val="18"/>
                <w:lang w:val="sr-Cyrl-CS"/>
              </w:rPr>
              <w:t>23</w:t>
            </w:r>
          </w:p>
        </w:tc>
        <w:tc>
          <w:tcPr>
            <w:tcW w:w="521" w:type="dxa"/>
          </w:tcPr>
          <w:p w:rsidR="003147CC" w:rsidRPr="003F4207" w:rsidRDefault="00582E91"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582E91" w:rsidP="00CE7981">
            <w:pPr>
              <w:jc w:val="center"/>
              <w:rPr>
                <w:rFonts w:cs="Times New Roman"/>
                <w:sz w:val="18"/>
                <w:szCs w:val="18"/>
                <w:lang w:val="sr-Cyrl-CS"/>
              </w:rPr>
            </w:pPr>
            <w:r w:rsidRPr="003F4207">
              <w:rPr>
                <w:rFonts w:cs="Times New Roman"/>
                <w:sz w:val="18"/>
                <w:szCs w:val="18"/>
                <w:lang w:val="sr-Cyrl-CS"/>
              </w:rPr>
              <w:t>1</w:t>
            </w:r>
          </w:p>
        </w:tc>
        <w:tc>
          <w:tcPr>
            <w:tcW w:w="35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582E91"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582E91"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582E91"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3F4207">
              <w:rPr>
                <w:rFonts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269" w:type="dxa"/>
          </w:tcPr>
          <w:p w:rsidR="003147CC" w:rsidRPr="003F4207" w:rsidRDefault="003147CC" w:rsidP="00CE7981">
            <w:pPr>
              <w:jc w:val="center"/>
              <w:rPr>
                <w:rFonts w:cs="Times New Roman"/>
                <w:sz w:val="18"/>
                <w:szCs w:val="18"/>
                <w:lang w:val="sr-Cyrl-CS"/>
              </w:rPr>
            </w:pP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cPr>
          <w:p w:rsidR="003147CC" w:rsidRPr="003F4207" w:rsidRDefault="00582E91" w:rsidP="00CE7981">
            <w:pPr>
              <w:jc w:val="center"/>
              <w:rPr>
                <w:rFonts w:cs="Times New Roman"/>
                <w:b/>
                <w:sz w:val="18"/>
                <w:szCs w:val="18"/>
                <w:lang w:val="sr-Cyrl-CS"/>
              </w:rPr>
            </w:pPr>
            <w:r w:rsidRPr="003F4207">
              <w:rPr>
                <w:rFonts w:cs="Times New Roman"/>
                <w:b/>
                <w:sz w:val="18"/>
                <w:szCs w:val="18"/>
                <w:lang w:val="sr-Cyrl-CS"/>
              </w:rPr>
              <w:t>40</w:t>
            </w:r>
          </w:p>
        </w:tc>
        <w:tc>
          <w:tcPr>
            <w:tcW w:w="634" w:type="dxa"/>
          </w:tcPr>
          <w:p w:rsidR="003147CC" w:rsidRPr="003F4207" w:rsidRDefault="00582E91" w:rsidP="00CE7981">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100</w:t>
            </w:r>
          </w:p>
        </w:tc>
      </w:tr>
      <w:tr w:rsidR="00CE7981" w:rsidRPr="003F4207" w:rsidTr="00435835">
        <w:trPr>
          <w:cnfStyle w:val="000000100000" w:firstRow="0" w:lastRow="0" w:firstColumn="0" w:lastColumn="0" w:oddVBand="0" w:evenVBand="0" w:oddHBand="1" w:evenHBand="0" w:firstRowFirstColumn="0" w:firstRowLastColumn="0" w:lastRowFirstColumn="0" w:lastRowLastColumn="0"/>
          <w:trHeight w:val="672"/>
          <w:jc w:val="center"/>
        </w:trPr>
        <w:tc>
          <w:tcPr>
            <w:cnfStyle w:val="000010000000" w:firstRow="0" w:lastRow="0" w:firstColumn="0" w:lastColumn="0" w:oddVBand="1" w:evenVBand="0" w:oddHBand="0" w:evenHBand="0" w:firstRowFirstColumn="0" w:firstRowLastColumn="0" w:lastRowFirstColumn="0" w:lastRowLastColumn="0"/>
            <w:tcW w:w="414" w:type="dxa"/>
          </w:tcPr>
          <w:p w:rsidR="003147CC" w:rsidRPr="003F4207" w:rsidRDefault="003147CC" w:rsidP="00B4308A">
            <w:pPr>
              <w:numPr>
                <w:ilvl w:val="0"/>
                <w:numId w:val="10"/>
              </w:numPr>
              <w:ind w:left="113" w:firstLine="0"/>
              <w:jc w:val="center"/>
              <w:rPr>
                <w:rFonts w:cs="Times New Roman"/>
                <w:b/>
                <w:sz w:val="18"/>
                <w:szCs w:val="18"/>
                <w:lang w:val="sr-Cyrl-CS"/>
              </w:rPr>
            </w:pPr>
          </w:p>
        </w:tc>
        <w:tc>
          <w:tcPr>
            <w:tcW w:w="1256" w:type="dxa"/>
            <w:shd w:val="clear" w:color="auto" w:fill="A6A6A6" w:themeFill="background1" w:themeFillShade="A6"/>
          </w:tcPr>
          <w:p w:rsidR="00CE7981" w:rsidRPr="003F4207" w:rsidRDefault="00FF11D3" w:rsidP="00CE7981">
            <w:pPr>
              <w:pStyle w:val="BodyTextIndent"/>
              <w:spacing w:after="0"/>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Вера</w:t>
            </w:r>
          </w:p>
          <w:p w:rsidR="003147CC" w:rsidRPr="003F4207" w:rsidRDefault="00FF11D3" w:rsidP="00CE7981">
            <w:pPr>
              <w:pStyle w:val="BodyTextIndent"/>
              <w:spacing w:after="0"/>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 xml:space="preserve"> Манић</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582E91" w:rsidP="00CE7981">
            <w:pPr>
              <w:jc w:val="center"/>
              <w:rPr>
                <w:rFonts w:cs="Times New Roman"/>
                <w:sz w:val="18"/>
                <w:szCs w:val="18"/>
                <w:lang w:val="sr-Cyrl-CS"/>
              </w:rPr>
            </w:pPr>
            <w:r w:rsidRPr="003F4207">
              <w:rPr>
                <w:rFonts w:cs="Times New Roman"/>
                <w:sz w:val="18"/>
                <w:szCs w:val="18"/>
                <w:lang w:val="sr-Cyrl-CS"/>
              </w:rPr>
              <w:t>18</w:t>
            </w:r>
          </w:p>
        </w:tc>
        <w:tc>
          <w:tcPr>
            <w:tcW w:w="44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582E91" w:rsidP="00CE7981">
            <w:pPr>
              <w:jc w:val="center"/>
              <w:rPr>
                <w:rFonts w:cs="Times New Roman"/>
                <w:sz w:val="18"/>
                <w:szCs w:val="18"/>
                <w:lang w:val="sr-Cyrl-CS"/>
              </w:rPr>
            </w:pPr>
            <w:r w:rsidRPr="003F4207">
              <w:rPr>
                <w:rFonts w:cs="Times New Roman"/>
                <w:sz w:val="18"/>
                <w:szCs w:val="18"/>
                <w:lang w:val="sr-Cyrl-CS"/>
              </w:rPr>
              <w:t>2</w:t>
            </w:r>
          </w:p>
        </w:tc>
        <w:tc>
          <w:tcPr>
            <w:tcW w:w="448" w:type="dxa"/>
          </w:tcPr>
          <w:p w:rsidR="003147CC" w:rsidRPr="003F4207" w:rsidRDefault="00582E91"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582E91" w:rsidP="00CE7981">
            <w:pPr>
              <w:jc w:val="center"/>
              <w:rPr>
                <w:rFonts w:cs="Times New Roman"/>
                <w:sz w:val="18"/>
                <w:szCs w:val="18"/>
                <w:lang w:val="sr-Cyrl-CS"/>
              </w:rPr>
            </w:pPr>
            <w:r w:rsidRPr="003F4207">
              <w:rPr>
                <w:rFonts w:cs="Times New Roman"/>
                <w:sz w:val="18"/>
                <w:szCs w:val="18"/>
                <w:lang w:val="sr-Cyrl-CS"/>
              </w:rPr>
              <w:t>1</w:t>
            </w:r>
          </w:p>
        </w:tc>
        <w:tc>
          <w:tcPr>
            <w:tcW w:w="628" w:type="dxa"/>
          </w:tcPr>
          <w:p w:rsidR="003147CC" w:rsidRPr="003F4207" w:rsidRDefault="00582E91"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269"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645" w:type="dxa"/>
            <w:shd w:val="clear" w:color="auto" w:fill="A6A6A6" w:themeFill="background1" w:themeFillShade="A6"/>
          </w:tcPr>
          <w:p w:rsidR="003147CC" w:rsidRPr="003F4207" w:rsidRDefault="00582E91" w:rsidP="00CE7981">
            <w:pPr>
              <w:jc w:val="center"/>
              <w:rPr>
                <w:rFonts w:cs="Times New Roman"/>
                <w:b/>
                <w:sz w:val="18"/>
                <w:szCs w:val="18"/>
                <w:lang w:val="sr-Cyrl-CS"/>
              </w:rPr>
            </w:pPr>
            <w:r w:rsidRPr="003F4207">
              <w:rPr>
                <w:rFonts w:cs="Times New Roman"/>
                <w:b/>
                <w:sz w:val="18"/>
                <w:szCs w:val="18"/>
                <w:lang w:val="sr-Cyrl-CS"/>
              </w:rPr>
              <w:t>23</w:t>
            </w:r>
          </w:p>
        </w:tc>
        <w:tc>
          <w:tcPr>
            <w:tcW w:w="521" w:type="dxa"/>
          </w:tcPr>
          <w:p w:rsidR="003147CC" w:rsidRPr="003F4207" w:rsidRDefault="00582E91"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582E91" w:rsidP="00CE7981">
            <w:pPr>
              <w:jc w:val="center"/>
              <w:rPr>
                <w:rFonts w:cs="Times New Roman"/>
                <w:sz w:val="18"/>
                <w:szCs w:val="18"/>
                <w:lang w:val="sr-Cyrl-CS"/>
              </w:rPr>
            </w:pPr>
            <w:r w:rsidRPr="003F4207">
              <w:rPr>
                <w:rFonts w:cs="Times New Roman"/>
                <w:sz w:val="18"/>
                <w:szCs w:val="18"/>
                <w:lang w:val="sr-Cyrl-CS"/>
              </w:rPr>
              <w:t>1</w:t>
            </w:r>
          </w:p>
        </w:tc>
        <w:tc>
          <w:tcPr>
            <w:tcW w:w="358" w:type="dxa"/>
          </w:tcPr>
          <w:p w:rsidR="003147CC" w:rsidRPr="003F4207" w:rsidRDefault="00582E91"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582E91"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582E91" w:rsidP="00582E9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582E91"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3F4207">
              <w:rPr>
                <w:rFonts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269" w:type="dxa"/>
          </w:tcPr>
          <w:p w:rsidR="003147CC" w:rsidRPr="003F4207" w:rsidRDefault="003147CC" w:rsidP="00CE7981">
            <w:pPr>
              <w:jc w:val="center"/>
              <w:rPr>
                <w:rFonts w:cs="Times New Roman"/>
                <w:sz w:val="18"/>
                <w:szCs w:val="18"/>
                <w:lang w:val="sr-Cyrl-CS"/>
              </w:rPr>
            </w:pPr>
          </w:p>
        </w:tc>
        <w:tc>
          <w:tcPr>
            <w:tcW w:w="44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cPr>
          <w:p w:rsidR="003147CC" w:rsidRPr="003F4207" w:rsidRDefault="00582E91" w:rsidP="00CE7981">
            <w:pPr>
              <w:jc w:val="center"/>
              <w:rPr>
                <w:rFonts w:cs="Times New Roman"/>
                <w:b/>
                <w:sz w:val="18"/>
                <w:szCs w:val="18"/>
                <w:lang w:val="sr-Cyrl-CS"/>
              </w:rPr>
            </w:pPr>
            <w:r w:rsidRPr="003F4207">
              <w:rPr>
                <w:rFonts w:cs="Times New Roman"/>
                <w:b/>
                <w:sz w:val="18"/>
                <w:szCs w:val="18"/>
                <w:lang w:val="sr-Cyrl-CS"/>
              </w:rPr>
              <w:t>40</w:t>
            </w:r>
          </w:p>
        </w:tc>
        <w:tc>
          <w:tcPr>
            <w:tcW w:w="634" w:type="dxa"/>
          </w:tcPr>
          <w:p w:rsidR="003147CC" w:rsidRPr="003F4207" w:rsidRDefault="00582E91" w:rsidP="00CE7981">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100</w:t>
            </w:r>
          </w:p>
        </w:tc>
      </w:tr>
      <w:tr w:rsidR="00CE7981" w:rsidRPr="003F4207" w:rsidTr="00435835">
        <w:trPr>
          <w:trHeight w:val="736"/>
          <w:jc w:val="center"/>
        </w:trPr>
        <w:tc>
          <w:tcPr>
            <w:cnfStyle w:val="000010000000" w:firstRow="0" w:lastRow="0" w:firstColumn="0" w:lastColumn="0" w:oddVBand="1" w:evenVBand="0" w:oddHBand="0" w:evenHBand="0" w:firstRowFirstColumn="0" w:firstRowLastColumn="0" w:lastRowFirstColumn="0" w:lastRowLastColumn="0"/>
            <w:tcW w:w="414" w:type="dxa"/>
          </w:tcPr>
          <w:p w:rsidR="003147CC" w:rsidRPr="003F4207" w:rsidRDefault="00B4308A" w:rsidP="00B4308A">
            <w:pPr>
              <w:rPr>
                <w:rFonts w:cs="Times New Roman"/>
                <w:b/>
                <w:sz w:val="18"/>
                <w:szCs w:val="18"/>
                <w:lang w:val="sr-Cyrl-CS"/>
              </w:rPr>
            </w:pPr>
            <w:r w:rsidRPr="003F4207">
              <w:rPr>
                <w:rFonts w:cs="Times New Roman"/>
                <w:b/>
                <w:sz w:val="18"/>
                <w:szCs w:val="18"/>
                <w:lang w:val="sr-Cyrl-CS"/>
              </w:rPr>
              <w:t>7</w:t>
            </w:r>
            <w:r w:rsidR="003147CC" w:rsidRPr="003F4207">
              <w:rPr>
                <w:rFonts w:cs="Times New Roman"/>
                <w:b/>
                <w:sz w:val="18"/>
                <w:szCs w:val="18"/>
                <w:lang w:val="sr-Cyrl-CS"/>
              </w:rPr>
              <w:t>.</w:t>
            </w:r>
          </w:p>
        </w:tc>
        <w:tc>
          <w:tcPr>
            <w:tcW w:w="1256" w:type="dxa"/>
            <w:shd w:val="clear" w:color="auto" w:fill="A6A6A6" w:themeFill="background1" w:themeFillShade="A6"/>
          </w:tcPr>
          <w:p w:rsidR="003147CC" w:rsidRPr="003F4207" w:rsidRDefault="006D34F7" w:rsidP="00CE7981">
            <w:pPr>
              <w:pStyle w:val="BodyTextIndent"/>
              <w:spacing w:after="0"/>
              <w:ind w:left="57"/>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Стана Трајковић</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582E91" w:rsidP="00CE7981">
            <w:pPr>
              <w:jc w:val="center"/>
              <w:rPr>
                <w:rFonts w:cs="Times New Roman"/>
                <w:sz w:val="18"/>
                <w:szCs w:val="18"/>
                <w:lang w:val="sr-Cyrl-CS"/>
              </w:rPr>
            </w:pPr>
            <w:r w:rsidRPr="003F4207">
              <w:rPr>
                <w:rFonts w:cs="Times New Roman"/>
                <w:sz w:val="18"/>
                <w:szCs w:val="18"/>
                <w:lang w:val="sr-Cyrl-CS"/>
              </w:rPr>
              <w:t>18</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582E91" w:rsidP="00CE7981">
            <w:pPr>
              <w:jc w:val="center"/>
              <w:rPr>
                <w:rFonts w:cs="Times New Roman"/>
                <w:sz w:val="18"/>
                <w:szCs w:val="18"/>
                <w:lang w:val="sr-Cyrl-CS"/>
              </w:rPr>
            </w:pPr>
            <w:r w:rsidRPr="003F4207">
              <w:rPr>
                <w:rFonts w:cs="Times New Roman"/>
                <w:sz w:val="18"/>
                <w:szCs w:val="18"/>
                <w:lang w:val="sr-Cyrl-CS"/>
              </w:rPr>
              <w:t>2</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582E91" w:rsidP="00CE7981">
            <w:pPr>
              <w:jc w:val="center"/>
              <w:rPr>
                <w:rFonts w:cs="Times New Roman"/>
                <w:sz w:val="18"/>
                <w:szCs w:val="18"/>
                <w:lang w:val="sr-Cyrl-CS"/>
              </w:rPr>
            </w:pPr>
            <w:r w:rsidRPr="003F4207">
              <w:rPr>
                <w:rFonts w:cs="Times New Roman"/>
                <w:sz w:val="18"/>
                <w:szCs w:val="18"/>
                <w:lang w:val="sr-Cyrl-CS"/>
              </w:rPr>
              <w:t>1</w:t>
            </w:r>
          </w:p>
        </w:tc>
        <w:tc>
          <w:tcPr>
            <w:tcW w:w="628" w:type="dxa"/>
          </w:tcPr>
          <w:p w:rsidR="003147CC" w:rsidRPr="003F4207" w:rsidRDefault="00582E91"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582E91" w:rsidP="00CE7981">
            <w:pPr>
              <w:jc w:val="center"/>
              <w:rPr>
                <w:rFonts w:cs="Times New Roman"/>
                <w:sz w:val="18"/>
                <w:szCs w:val="18"/>
                <w:lang w:val="sr-Cyrl-CS"/>
              </w:rPr>
            </w:pPr>
            <w:r w:rsidRPr="003F4207">
              <w:rPr>
                <w:rFonts w:cs="Times New Roman"/>
                <w:sz w:val="18"/>
                <w:szCs w:val="18"/>
                <w:lang w:val="sr-Cyrl-CS"/>
              </w:rPr>
              <w:t>1</w:t>
            </w:r>
          </w:p>
        </w:tc>
        <w:tc>
          <w:tcPr>
            <w:tcW w:w="269"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645" w:type="dxa"/>
            <w:shd w:val="clear" w:color="auto" w:fill="A6A6A6" w:themeFill="background1" w:themeFillShade="A6"/>
          </w:tcPr>
          <w:p w:rsidR="003147CC" w:rsidRPr="003F4207" w:rsidRDefault="003147CC" w:rsidP="00CE7981">
            <w:pPr>
              <w:jc w:val="center"/>
              <w:rPr>
                <w:rFonts w:cs="Times New Roman"/>
                <w:b/>
                <w:sz w:val="18"/>
                <w:szCs w:val="18"/>
                <w:lang w:val="sr-Cyrl-CS"/>
              </w:rPr>
            </w:pPr>
            <w:r w:rsidRPr="003F4207">
              <w:rPr>
                <w:rFonts w:cs="Times New Roman"/>
                <w:b/>
                <w:sz w:val="18"/>
                <w:szCs w:val="18"/>
                <w:lang w:val="sr-Cyrl-CS"/>
              </w:rPr>
              <w:t>23</w:t>
            </w:r>
          </w:p>
        </w:tc>
        <w:tc>
          <w:tcPr>
            <w:tcW w:w="521" w:type="dxa"/>
          </w:tcPr>
          <w:p w:rsidR="003147CC" w:rsidRPr="003F4207" w:rsidRDefault="00582E91"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35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269" w:type="dxa"/>
          </w:tcPr>
          <w:p w:rsidR="003147CC" w:rsidRPr="003F4207" w:rsidRDefault="003147CC" w:rsidP="00CE7981">
            <w:pPr>
              <w:jc w:val="center"/>
              <w:rPr>
                <w:rFonts w:cs="Times New Roman"/>
                <w:sz w:val="18"/>
                <w:szCs w:val="18"/>
                <w:lang w:val="sr-Cyrl-CS"/>
              </w:rPr>
            </w:pPr>
          </w:p>
        </w:tc>
        <w:tc>
          <w:tcPr>
            <w:tcW w:w="448"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cPr>
          <w:p w:rsidR="003147CC" w:rsidRPr="003F4207" w:rsidRDefault="003147CC" w:rsidP="00CE7981">
            <w:pPr>
              <w:jc w:val="center"/>
              <w:rPr>
                <w:rFonts w:cs="Times New Roman"/>
                <w:b/>
                <w:sz w:val="18"/>
                <w:szCs w:val="18"/>
                <w:lang w:val="sr-Cyrl-CS"/>
              </w:rPr>
            </w:pPr>
            <w:r w:rsidRPr="003F4207">
              <w:rPr>
                <w:rFonts w:cs="Times New Roman"/>
                <w:b/>
                <w:sz w:val="18"/>
                <w:szCs w:val="18"/>
                <w:lang w:val="sr-Cyrl-CS"/>
              </w:rPr>
              <w:t>40</w:t>
            </w:r>
          </w:p>
        </w:tc>
        <w:tc>
          <w:tcPr>
            <w:tcW w:w="634" w:type="dxa"/>
          </w:tcPr>
          <w:p w:rsidR="003147CC" w:rsidRPr="003F4207" w:rsidRDefault="003147CC" w:rsidP="00CE7981">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100</w:t>
            </w:r>
          </w:p>
        </w:tc>
      </w:tr>
      <w:tr w:rsidR="00CE7981" w:rsidRPr="003F4207" w:rsidTr="00435835">
        <w:trPr>
          <w:cnfStyle w:val="000000100000" w:firstRow="0" w:lastRow="0" w:firstColumn="0" w:lastColumn="0" w:oddVBand="0" w:evenVBand="0" w:oddHBand="1" w:evenHBand="0" w:firstRowFirstColumn="0" w:firstRowLastColumn="0" w:lastRowFirstColumn="0" w:lastRowLastColumn="0"/>
          <w:trHeight w:val="736"/>
          <w:jc w:val="center"/>
        </w:trPr>
        <w:tc>
          <w:tcPr>
            <w:cnfStyle w:val="000010000000" w:firstRow="0" w:lastRow="0" w:firstColumn="0" w:lastColumn="0" w:oddVBand="1" w:evenVBand="0" w:oddHBand="0" w:evenHBand="0" w:firstRowFirstColumn="0" w:firstRowLastColumn="0" w:lastRowFirstColumn="0" w:lastRowLastColumn="0"/>
            <w:tcW w:w="414" w:type="dxa"/>
          </w:tcPr>
          <w:p w:rsidR="003147CC" w:rsidRPr="003F4207" w:rsidRDefault="00B4308A" w:rsidP="00B4308A">
            <w:pPr>
              <w:rPr>
                <w:rFonts w:cs="Times New Roman"/>
                <w:b/>
                <w:sz w:val="18"/>
                <w:szCs w:val="18"/>
                <w:lang w:val="sr-Cyrl-CS"/>
              </w:rPr>
            </w:pPr>
            <w:r w:rsidRPr="003F4207">
              <w:rPr>
                <w:rFonts w:cs="Times New Roman"/>
                <w:b/>
                <w:sz w:val="18"/>
                <w:szCs w:val="18"/>
                <w:lang w:val="sr-Cyrl-CS"/>
              </w:rPr>
              <w:t>8</w:t>
            </w:r>
            <w:r w:rsidR="003147CC" w:rsidRPr="003F4207">
              <w:rPr>
                <w:rFonts w:cs="Times New Roman"/>
                <w:b/>
                <w:sz w:val="18"/>
                <w:szCs w:val="18"/>
                <w:lang w:val="sr-Cyrl-CS"/>
              </w:rPr>
              <w:t>.</w:t>
            </w:r>
          </w:p>
        </w:tc>
        <w:tc>
          <w:tcPr>
            <w:tcW w:w="1256" w:type="dxa"/>
            <w:shd w:val="clear" w:color="auto" w:fill="A6A6A6" w:themeFill="background1" w:themeFillShade="A6"/>
          </w:tcPr>
          <w:p w:rsidR="003147CC" w:rsidRPr="003F4207" w:rsidRDefault="006D34F7" w:rsidP="00CE7981">
            <w:pPr>
              <w:pStyle w:val="BodyTextIndent"/>
              <w:spacing w:after="0"/>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Тијана Стојилковић</w:t>
            </w: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3147CC" w:rsidP="00CE7981">
            <w:pPr>
              <w:jc w:val="center"/>
              <w:rPr>
                <w:rFonts w:cs="Times New Roman"/>
                <w:sz w:val="18"/>
                <w:szCs w:val="18"/>
                <w:lang w:val="sr-Cyrl-CS"/>
              </w:rPr>
            </w:pPr>
          </w:p>
        </w:tc>
        <w:tc>
          <w:tcPr>
            <w:tcW w:w="448" w:type="dxa"/>
          </w:tcPr>
          <w:p w:rsidR="003147CC" w:rsidRPr="003F4207" w:rsidRDefault="006714B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4</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p>
        </w:tc>
        <w:tc>
          <w:tcPr>
            <w:tcW w:w="44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538" w:type="dxa"/>
          </w:tcPr>
          <w:p w:rsidR="003147CC" w:rsidRPr="003F4207" w:rsidRDefault="003147CC" w:rsidP="00CE7981">
            <w:pPr>
              <w:jc w:val="center"/>
              <w:rPr>
                <w:rFonts w:cs="Times New Roman"/>
                <w:sz w:val="18"/>
                <w:szCs w:val="18"/>
                <w:lang w:val="sr-Cyrl-CS"/>
              </w:rPr>
            </w:pPr>
          </w:p>
        </w:tc>
        <w:tc>
          <w:tcPr>
            <w:tcW w:w="628" w:type="dxa"/>
          </w:tcPr>
          <w:p w:rsidR="003147CC" w:rsidRPr="003F4207" w:rsidRDefault="003147CC" w:rsidP="00CE7981">
            <w:pP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p>
        </w:tc>
        <w:tc>
          <w:tcPr>
            <w:tcW w:w="269"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645" w:type="dxa"/>
            <w:shd w:val="clear" w:color="auto" w:fill="A6A6A6" w:themeFill="background1" w:themeFillShade="A6"/>
          </w:tcPr>
          <w:p w:rsidR="003147CC" w:rsidRPr="003F4207" w:rsidRDefault="006714BC" w:rsidP="00CE7981">
            <w:pPr>
              <w:jc w:val="center"/>
              <w:rPr>
                <w:rFonts w:cs="Times New Roman"/>
                <w:b/>
                <w:sz w:val="18"/>
                <w:szCs w:val="18"/>
                <w:lang w:val="sr-Cyrl-CS"/>
              </w:rPr>
            </w:pPr>
            <w:r w:rsidRPr="003F4207">
              <w:rPr>
                <w:rFonts w:cs="Times New Roman"/>
                <w:b/>
                <w:sz w:val="18"/>
                <w:szCs w:val="18"/>
                <w:lang w:val="sr-Cyrl-CS"/>
              </w:rPr>
              <w:t>4</w:t>
            </w:r>
          </w:p>
        </w:tc>
        <w:tc>
          <w:tcPr>
            <w:tcW w:w="521" w:type="dxa"/>
          </w:tcPr>
          <w:p w:rsidR="003147CC" w:rsidRPr="003F4207" w:rsidRDefault="006714B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2</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p>
        </w:tc>
        <w:tc>
          <w:tcPr>
            <w:tcW w:w="358" w:type="dxa"/>
          </w:tcPr>
          <w:p w:rsidR="003147CC" w:rsidRPr="003F4207" w:rsidRDefault="006714B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6714B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3147CC" w:rsidRPr="003F4207" w:rsidRDefault="003147CC" w:rsidP="00CE7981">
            <w:pPr>
              <w:jc w:val="center"/>
              <w:rPr>
                <w:rFonts w:cs="Times New Roman"/>
                <w:sz w:val="18"/>
                <w:szCs w:val="18"/>
                <w:lang w:val="sr-Cyrl-CS"/>
              </w:rPr>
            </w:pPr>
          </w:p>
        </w:tc>
        <w:tc>
          <w:tcPr>
            <w:tcW w:w="44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269" w:type="dxa"/>
          </w:tcPr>
          <w:p w:rsidR="003147CC" w:rsidRPr="003F4207" w:rsidRDefault="003147CC" w:rsidP="00CE7981">
            <w:pPr>
              <w:jc w:val="center"/>
              <w:rPr>
                <w:rFonts w:cs="Times New Roman"/>
                <w:sz w:val="18"/>
                <w:szCs w:val="18"/>
                <w:lang w:val="sr-Cyrl-CS"/>
              </w:rPr>
            </w:pPr>
          </w:p>
        </w:tc>
        <w:tc>
          <w:tcPr>
            <w:tcW w:w="448" w:type="dxa"/>
          </w:tcPr>
          <w:p w:rsidR="003147CC" w:rsidRPr="003F4207" w:rsidRDefault="003147CC" w:rsidP="00CE798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cPr>
          <w:p w:rsidR="003147CC" w:rsidRPr="003F4207" w:rsidRDefault="006714BC" w:rsidP="00CE7981">
            <w:pPr>
              <w:jc w:val="center"/>
              <w:rPr>
                <w:rFonts w:cs="Times New Roman"/>
                <w:b/>
                <w:sz w:val="18"/>
                <w:szCs w:val="18"/>
                <w:lang w:val="sr-Cyrl-CS"/>
              </w:rPr>
            </w:pPr>
            <w:r w:rsidRPr="003F4207">
              <w:rPr>
                <w:rFonts w:cs="Times New Roman"/>
                <w:b/>
                <w:sz w:val="18"/>
                <w:szCs w:val="18"/>
                <w:lang w:val="sr-Cyrl-CS"/>
              </w:rPr>
              <w:t>8</w:t>
            </w:r>
          </w:p>
        </w:tc>
        <w:tc>
          <w:tcPr>
            <w:tcW w:w="634" w:type="dxa"/>
          </w:tcPr>
          <w:p w:rsidR="003147CC" w:rsidRPr="003F4207" w:rsidRDefault="006714BC" w:rsidP="00CE7981">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20</w:t>
            </w:r>
          </w:p>
        </w:tc>
      </w:tr>
      <w:tr w:rsidR="00CE7981" w:rsidRPr="003F4207" w:rsidTr="00435835">
        <w:trPr>
          <w:trHeight w:val="736"/>
          <w:jc w:val="center"/>
        </w:trPr>
        <w:tc>
          <w:tcPr>
            <w:cnfStyle w:val="000010000000" w:firstRow="0" w:lastRow="0" w:firstColumn="0" w:lastColumn="0" w:oddVBand="1" w:evenVBand="0" w:oddHBand="0" w:evenHBand="0" w:firstRowFirstColumn="0" w:firstRowLastColumn="0" w:lastRowFirstColumn="0" w:lastRowLastColumn="0"/>
            <w:tcW w:w="414" w:type="dxa"/>
          </w:tcPr>
          <w:p w:rsidR="00624499" w:rsidRPr="003F4207" w:rsidRDefault="00B4308A" w:rsidP="00B4308A">
            <w:pPr>
              <w:rPr>
                <w:rFonts w:cs="Times New Roman"/>
                <w:b/>
                <w:sz w:val="18"/>
                <w:szCs w:val="18"/>
                <w:lang w:val="sr-Cyrl-CS"/>
              </w:rPr>
            </w:pPr>
            <w:r w:rsidRPr="003F4207">
              <w:rPr>
                <w:rFonts w:cs="Times New Roman"/>
                <w:b/>
                <w:sz w:val="18"/>
                <w:szCs w:val="18"/>
                <w:lang w:val="sr-Cyrl-CS"/>
              </w:rPr>
              <w:t>9</w:t>
            </w:r>
            <w:r w:rsidR="00624499" w:rsidRPr="003F4207">
              <w:rPr>
                <w:rFonts w:cs="Times New Roman"/>
                <w:b/>
                <w:sz w:val="18"/>
                <w:szCs w:val="18"/>
                <w:lang w:val="sr-Cyrl-CS"/>
              </w:rPr>
              <w:t>.</w:t>
            </w:r>
          </w:p>
        </w:tc>
        <w:tc>
          <w:tcPr>
            <w:tcW w:w="1256" w:type="dxa"/>
            <w:shd w:val="clear" w:color="auto" w:fill="A6A6A6" w:themeFill="background1" w:themeFillShade="A6"/>
          </w:tcPr>
          <w:p w:rsidR="00CE7981" w:rsidRPr="003F4207" w:rsidRDefault="00624499" w:rsidP="00CE7981">
            <w:pPr>
              <w:pStyle w:val="BodyTextIndent"/>
              <w:spacing w:after="0"/>
              <w:ind w:left="57"/>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Саша</w:t>
            </w:r>
          </w:p>
          <w:p w:rsidR="00624499" w:rsidRPr="003F4207" w:rsidRDefault="00624499" w:rsidP="00CE7981">
            <w:pPr>
              <w:pStyle w:val="BodyTextIndent"/>
              <w:spacing w:after="0"/>
              <w:ind w:left="57"/>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 xml:space="preserve"> Антић</w:t>
            </w:r>
          </w:p>
        </w:tc>
        <w:tc>
          <w:tcPr>
            <w:cnfStyle w:val="000010000000" w:firstRow="0" w:lastRow="0" w:firstColumn="0" w:lastColumn="0" w:oddVBand="1" w:evenVBand="0" w:oddHBand="0" w:evenHBand="0" w:firstRowFirstColumn="0" w:firstRowLastColumn="0" w:lastRowFirstColumn="0" w:lastRowLastColumn="0"/>
            <w:tcW w:w="538" w:type="dxa"/>
          </w:tcPr>
          <w:p w:rsidR="00624499" w:rsidRPr="003F4207" w:rsidRDefault="00624499" w:rsidP="00CE7981">
            <w:pPr>
              <w:jc w:val="center"/>
              <w:rPr>
                <w:rFonts w:cs="Times New Roman"/>
                <w:sz w:val="18"/>
                <w:szCs w:val="18"/>
                <w:lang w:val="sr-Cyrl-CS"/>
              </w:rPr>
            </w:pPr>
          </w:p>
        </w:tc>
        <w:tc>
          <w:tcPr>
            <w:tcW w:w="448" w:type="dxa"/>
          </w:tcPr>
          <w:p w:rsidR="00624499" w:rsidRPr="003F4207" w:rsidRDefault="006714B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2</w:t>
            </w:r>
          </w:p>
        </w:tc>
        <w:tc>
          <w:tcPr>
            <w:cnfStyle w:val="000010000000" w:firstRow="0" w:lastRow="0" w:firstColumn="0" w:lastColumn="0" w:oddVBand="1" w:evenVBand="0" w:oddHBand="0" w:evenHBand="0" w:firstRowFirstColumn="0" w:firstRowLastColumn="0" w:lastRowFirstColumn="0" w:lastRowLastColumn="0"/>
            <w:tcW w:w="358" w:type="dxa"/>
          </w:tcPr>
          <w:p w:rsidR="00624499" w:rsidRPr="003F4207" w:rsidRDefault="00624499" w:rsidP="00CE7981">
            <w:pPr>
              <w:jc w:val="center"/>
              <w:rPr>
                <w:rFonts w:cs="Times New Roman"/>
                <w:sz w:val="18"/>
                <w:szCs w:val="18"/>
                <w:lang w:val="sr-Cyrl-CS"/>
              </w:rPr>
            </w:pPr>
          </w:p>
        </w:tc>
        <w:tc>
          <w:tcPr>
            <w:tcW w:w="448" w:type="dxa"/>
          </w:tcPr>
          <w:p w:rsidR="00624499" w:rsidRPr="003F4207" w:rsidRDefault="00624499"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538" w:type="dxa"/>
          </w:tcPr>
          <w:p w:rsidR="00624499" w:rsidRPr="003F4207" w:rsidRDefault="00624499" w:rsidP="00CE7981">
            <w:pPr>
              <w:jc w:val="center"/>
              <w:rPr>
                <w:rFonts w:cs="Times New Roman"/>
                <w:sz w:val="18"/>
                <w:szCs w:val="18"/>
                <w:lang w:val="sr-Cyrl-CS"/>
              </w:rPr>
            </w:pPr>
          </w:p>
        </w:tc>
        <w:tc>
          <w:tcPr>
            <w:tcW w:w="628" w:type="dxa"/>
          </w:tcPr>
          <w:p w:rsidR="00624499" w:rsidRPr="003F4207" w:rsidRDefault="00624499" w:rsidP="00CE7981">
            <w:pP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624499" w:rsidRPr="003F4207" w:rsidRDefault="00624499" w:rsidP="00CE7981">
            <w:pPr>
              <w:jc w:val="center"/>
              <w:rPr>
                <w:rFonts w:cs="Times New Roman"/>
                <w:sz w:val="18"/>
                <w:szCs w:val="18"/>
                <w:lang w:val="sr-Cyrl-CS"/>
              </w:rPr>
            </w:pPr>
          </w:p>
        </w:tc>
        <w:tc>
          <w:tcPr>
            <w:tcW w:w="269" w:type="dxa"/>
          </w:tcPr>
          <w:p w:rsidR="00624499" w:rsidRPr="003F4207" w:rsidRDefault="00624499"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645" w:type="dxa"/>
            <w:shd w:val="clear" w:color="auto" w:fill="A6A6A6" w:themeFill="background1" w:themeFillShade="A6"/>
          </w:tcPr>
          <w:p w:rsidR="00624499" w:rsidRPr="003F4207" w:rsidRDefault="006714BC" w:rsidP="00CE7981">
            <w:pPr>
              <w:jc w:val="center"/>
              <w:rPr>
                <w:rFonts w:cs="Times New Roman"/>
                <w:b/>
                <w:sz w:val="18"/>
                <w:szCs w:val="18"/>
                <w:lang w:val="sr-Cyrl-CS"/>
              </w:rPr>
            </w:pPr>
            <w:r w:rsidRPr="003F4207">
              <w:rPr>
                <w:rFonts w:cs="Times New Roman"/>
                <w:b/>
                <w:sz w:val="18"/>
                <w:szCs w:val="18"/>
                <w:lang w:val="sr-Cyrl-CS"/>
              </w:rPr>
              <w:t>2</w:t>
            </w:r>
          </w:p>
        </w:tc>
        <w:tc>
          <w:tcPr>
            <w:tcW w:w="521" w:type="dxa"/>
          </w:tcPr>
          <w:p w:rsidR="00624499" w:rsidRPr="003F4207" w:rsidRDefault="006714BC"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r w:rsidRPr="003F4207">
              <w:rPr>
                <w:rFonts w:cs="Times New Roman"/>
                <w:sz w:val="18"/>
                <w:szCs w:val="18"/>
                <w:lang w:val="sr-Cyrl-CS"/>
              </w:rPr>
              <w:t>1</w:t>
            </w:r>
          </w:p>
        </w:tc>
        <w:tc>
          <w:tcPr>
            <w:cnfStyle w:val="000010000000" w:firstRow="0" w:lastRow="0" w:firstColumn="0" w:lastColumn="0" w:oddVBand="1" w:evenVBand="0" w:oddHBand="0" w:evenHBand="0" w:firstRowFirstColumn="0" w:firstRowLastColumn="0" w:lastRowFirstColumn="0" w:lastRowLastColumn="0"/>
            <w:tcW w:w="358" w:type="dxa"/>
          </w:tcPr>
          <w:p w:rsidR="00624499" w:rsidRPr="003F4207" w:rsidRDefault="00624499" w:rsidP="00CE7981">
            <w:pPr>
              <w:jc w:val="center"/>
              <w:rPr>
                <w:rFonts w:cs="Times New Roman"/>
                <w:sz w:val="18"/>
                <w:szCs w:val="18"/>
                <w:lang w:val="sr-Cyrl-CS"/>
              </w:rPr>
            </w:pPr>
          </w:p>
        </w:tc>
        <w:tc>
          <w:tcPr>
            <w:tcW w:w="358" w:type="dxa"/>
          </w:tcPr>
          <w:p w:rsidR="00624499" w:rsidRPr="003F4207" w:rsidRDefault="00624499"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624499" w:rsidRPr="003F4207" w:rsidRDefault="006714BC" w:rsidP="00CE7981">
            <w:pPr>
              <w:jc w:val="center"/>
              <w:rPr>
                <w:rFonts w:cs="Times New Roman"/>
                <w:sz w:val="18"/>
                <w:szCs w:val="18"/>
                <w:lang w:val="sr-Cyrl-CS"/>
              </w:rPr>
            </w:pPr>
            <w:r w:rsidRPr="003F4207">
              <w:rPr>
                <w:rFonts w:cs="Times New Roman"/>
                <w:sz w:val="18"/>
                <w:szCs w:val="18"/>
                <w:lang w:val="sr-Cyrl-CS"/>
              </w:rPr>
              <w:t>1</w:t>
            </w:r>
          </w:p>
        </w:tc>
        <w:tc>
          <w:tcPr>
            <w:tcW w:w="448" w:type="dxa"/>
          </w:tcPr>
          <w:p w:rsidR="00624499" w:rsidRPr="003F4207" w:rsidRDefault="00624499"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624499" w:rsidRPr="003F4207" w:rsidRDefault="00624499" w:rsidP="00CE7981">
            <w:pPr>
              <w:jc w:val="center"/>
              <w:rPr>
                <w:rFonts w:cs="Times New Roman"/>
                <w:sz w:val="18"/>
                <w:szCs w:val="18"/>
                <w:lang w:val="sr-Cyrl-CS"/>
              </w:rPr>
            </w:pPr>
          </w:p>
        </w:tc>
        <w:tc>
          <w:tcPr>
            <w:tcW w:w="448" w:type="dxa"/>
          </w:tcPr>
          <w:p w:rsidR="00624499" w:rsidRPr="003F4207" w:rsidRDefault="00624499"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269" w:type="dxa"/>
          </w:tcPr>
          <w:p w:rsidR="00624499" w:rsidRPr="003F4207" w:rsidRDefault="00624499" w:rsidP="00CE7981">
            <w:pPr>
              <w:jc w:val="center"/>
              <w:rPr>
                <w:rFonts w:cs="Times New Roman"/>
                <w:sz w:val="18"/>
                <w:szCs w:val="18"/>
                <w:lang w:val="sr-Cyrl-CS"/>
              </w:rPr>
            </w:pPr>
          </w:p>
        </w:tc>
        <w:tc>
          <w:tcPr>
            <w:tcW w:w="448" w:type="dxa"/>
          </w:tcPr>
          <w:p w:rsidR="00624499" w:rsidRPr="003F4207" w:rsidRDefault="00624499" w:rsidP="00CE798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cPr>
          <w:p w:rsidR="00624499" w:rsidRPr="003F4207" w:rsidRDefault="006714BC" w:rsidP="00CE7981">
            <w:pPr>
              <w:jc w:val="center"/>
              <w:rPr>
                <w:rFonts w:cs="Times New Roman"/>
                <w:b/>
                <w:sz w:val="18"/>
                <w:szCs w:val="18"/>
                <w:lang w:val="sr-Cyrl-CS"/>
              </w:rPr>
            </w:pPr>
            <w:r w:rsidRPr="003F4207">
              <w:rPr>
                <w:rFonts w:cs="Times New Roman"/>
                <w:b/>
                <w:sz w:val="18"/>
                <w:szCs w:val="18"/>
                <w:lang w:val="sr-Cyrl-CS"/>
              </w:rPr>
              <w:t>4</w:t>
            </w:r>
          </w:p>
        </w:tc>
        <w:tc>
          <w:tcPr>
            <w:tcW w:w="634" w:type="dxa"/>
          </w:tcPr>
          <w:p w:rsidR="00624499" w:rsidRPr="003F4207" w:rsidRDefault="006714BC" w:rsidP="00CE7981">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lang w:val="sr-Cyrl-CS"/>
              </w:rPr>
            </w:pPr>
            <w:r w:rsidRPr="003F4207">
              <w:rPr>
                <w:rFonts w:cs="Times New Roman"/>
                <w:b/>
                <w:sz w:val="18"/>
                <w:szCs w:val="18"/>
                <w:lang w:val="sr-Cyrl-CS"/>
              </w:rPr>
              <w:t>10</w:t>
            </w:r>
          </w:p>
        </w:tc>
      </w:tr>
      <w:tr w:rsidR="007F42D5" w:rsidRPr="003F4207" w:rsidTr="00435835">
        <w:trPr>
          <w:cnfStyle w:val="000000100000" w:firstRow="0" w:lastRow="0" w:firstColumn="0" w:lastColumn="0" w:oddVBand="0" w:evenVBand="0" w:oddHBand="1" w:evenHBand="0" w:firstRowFirstColumn="0" w:firstRowLastColumn="0" w:lastRowFirstColumn="0" w:lastRowLastColumn="0"/>
          <w:trHeight w:val="736"/>
          <w:jc w:val="center"/>
        </w:trPr>
        <w:tc>
          <w:tcPr>
            <w:cnfStyle w:val="000010000000" w:firstRow="0" w:lastRow="0" w:firstColumn="0" w:lastColumn="0" w:oddVBand="1" w:evenVBand="0" w:oddHBand="0" w:evenHBand="0" w:firstRowFirstColumn="0" w:firstRowLastColumn="0" w:lastRowFirstColumn="0" w:lastRowLastColumn="0"/>
            <w:tcW w:w="414" w:type="dxa"/>
          </w:tcPr>
          <w:p w:rsidR="007F42D5" w:rsidRPr="003F4207" w:rsidRDefault="00B4308A" w:rsidP="00B4308A">
            <w:pPr>
              <w:rPr>
                <w:rFonts w:cs="Times New Roman"/>
                <w:b/>
                <w:sz w:val="18"/>
                <w:szCs w:val="18"/>
                <w:lang w:val="sr-Cyrl-CS"/>
              </w:rPr>
            </w:pPr>
            <w:r w:rsidRPr="003F4207">
              <w:rPr>
                <w:rFonts w:cs="Times New Roman"/>
                <w:b/>
                <w:sz w:val="18"/>
                <w:szCs w:val="18"/>
                <w:lang w:val="sr-Cyrl-CS"/>
              </w:rPr>
              <w:t>10.</w:t>
            </w:r>
          </w:p>
        </w:tc>
        <w:tc>
          <w:tcPr>
            <w:tcW w:w="1256" w:type="dxa"/>
            <w:shd w:val="clear" w:color="auto" w:fill="A6A6A6" w:themeFill="background1" w:themeFillShade="A6"/>
          </w:tcPr>
          <w:p w:rsidR="007F42D5" w:rsidRPr="003F4207" w:rsidRDefault="007F42D5" w:rsidP="007F42D5">
            <w:pPr>
              <w:pStyle w:val="BodyTextIndent"/>
              <w:spacing w:after="0"/>
              <w:ind w:left="57"/>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RS"/>
              </w:rPr>
            </w:pPr>
            <w:r w:rsidRPr="003F4207">
              <w:rPr>
                <w:rFonts w:cs="Times New Roman"/>
                <w:b/>
                <w:sz w:val="18"/>
                <w:szCs w:val="18"/>
                <w:lang w:val="sr-Cyrl-CS"/>
              </w:rPr>
              <w:t>Марија Петровић</w:t>
            </w:r>
            <w:r w:rsidRPr="003F4207">
              <w:rPr>
                <w:rFonts w:cs="Times New Roman"/>
                <w:b/>
                <w:sz w:val="18"/>
                <w:szCs w:val="18"/>
                <w:lang w:val="sr-Latn-RS"/>
              </w:rPr>
              <w:t xml:space="preserve"> (</w:t>
            </w:r>
            <w:r w:rsidRPr="003F4207">
              <w:rPr>
                <w:rFonts w:cs="Times New Roman"/>
                <w:b/>
                <w:sz w:val="18"/>
                <w:szCs w:val="18"/>
                <w:lang w:val="sr-Cyrl-RS"/>
              </w:rPr>
              <w:t>технолошки вишак у школској 2018/2019. години)</w:t>
            </w:r>
          </w:p>
        </w:tc>
        <w:tc>
          <w:tcPr>
            <w:cnfStyle w:val="000010000000" w:firstRow="0" w:lastRow="0" w:firstColumn="0" w:lastColumn="0" w:oddVBand="1" w:evenVBand="0" w:oddHBand="0" w:evenHBand="0" w:firstRowFirstColumn="0" w:firstRowLastColumn="0" w:lastRowFirstColumn="0" w:lastRowLastColumn="0"/>
            <w:tcW w:w="538" w:type="dxa"/>
          </w:tcPr>
          <w:p w:rsidR="007F42D5" w:rsidRPr="003F4207" w:rsidRDefault="007F42D5" w:rsidP="007F42D5">
            <w:pPr>
              <w:rPr>
                <w:rFonts w:cs="Times New Roman"/>
                <w:sz w:val="18"/>
                <w:szCs w:val="18"/>
                <w:lang w:val="sr-Cyrl-CS"/>
              </w:rPr>
            </w:pPr>
          </w:p>
        </w:tc>
        <w:tc>
          <w:tcPr>
            <w:tcW w:w="448" w:type="dxa"/>
          </w:tcPr>
          <w:p w:rsidR="007F42D5" w:rsidRPr="003F4207" w:rsidRDefault="007F42D5" w:rsidP="007F42D5">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7F42D5" w:rsidRPr="003F4207" w:rsidRDefault="007F42D5" w:rsidP="007F42D5">
            <w:pPr>
              <w:rPr>
                <w:rFonts w:cs="Times New Roman"/>
                <w:sz w:val="18"/>
                <w:szCs w:val="18"/>
                <w:lang w:val="sr-Cyrl-CS"/>
              </w:rPr>
            </w:pPr>
          </w:p>
        </w:tc>
        <w:tc>
          <w:tcPr>
            <w:tcW w:w="448" w:type="dxa"/>
          </w:tcPr>
          <w:p w:rsidR="007F42D5" w:rsidRPr="003F4207" w:rsidRDefault="007F42D5" w:rsidP="007F42D5">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538" w:type="dxa"/>
          </w:tcPr>
          <w:p w:rsidR="007F42D5" w:rsidRPr="003F4207" w:rsidRDefault="007F42D5" w:rsidP="007F42D5">
            <w:pPr>
              <w:jc w:val="center"/>
              <w:rPr>
                <w:rFonts w:cs="Times New Roman"/>
                <w:sz w:val="18"/>
                <w:szCs w:val="18"/>
                <w:lang w:val="sr-Cyrl-CS"/>
              </w:rPr>
            </w:pPr>
          </w:p>
        </w:tc>
        <w:tc>
          <w:tcPr>
            <w:tcW w:w="628" w:type="dxa"/>
          </w:tcPr>
          <w:p w:rsidR="007F42D5" w:rsidRPr="003F4207" w:rsidRDefault="007F42D5" w:rsidP="007F42D5">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7F42D5" w:rsidRPr="003F4207" w:rsidRDefault="007F42D5" w:rsidP="007F42D5">
            <w:pPr>
              <w:jc w:val="center"/>
              <w:rPr>
                <w:rFonts w:cs="Times New Roman"/>
                <w:sz w:val="18"/>
                <w:szCs w:val="18"/>
                <w:lang w:val="sr-Cyrl-CS"/>
              </w:rPr>
            </w:pPr>
          </w:p>
        </w:tc>
        <w:tc>
          <w:tcPr>
            <w:tcW w:w="269" w:type="dxa"/>
          </w:tcPr>
          <w:p w:rsidR="007F42D5" w:rsidRPr="003F4207" w:rsidRDefault="007F42D5" w:rsidP="007F42D5">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645" w:type="dxa"/>
            <w:shd w:val="clear" w:color="auto" w:fill="A6A6A6" w:themeFill="background1" w:themeFillShade="A6"/>
          </w:tcPr>
          <w:p w:rsidR="007F42D5" w:rsidRPr="003F4207" w:rsidRDefault="007F42D5" w:rsidP="007F42D5">
            <w:pPr>
              <w:jc w:val="center"/>
              <w:rPr>
                <w:rFonts w:cs="Times New Roman"/>
                <w:b/>
                <w:sz w:val="18"/>
                <w:szCs w:val="18"/>
                <w:lang w:val="sr-Cyrl-CS"/>
              </w:rPr>
            </w:pPr>
          </w:p>
        </w:tc>
        <w:tc>
          <w:tcPr>
            <w:tcW w:w="521" w:type="dxa"/>
          </w:tcPr>
          <w:p w:rsidR="007F42D5" w:rsidRPr="003F4207" w:rsidRDefault="007F42D5" w:rsidP="007F42D5">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7F42D5" w:rsidRPr="003F4207" w:rsidRDefault="007F42D5" w:rsidP="007F42D5">
            <w:pPr>
              <w:jc w:val="center"/>
              <w:rPr>
                <w:rFonts w:cs="Times New Roman"/>
                <w:sz w:val="18"/>
                <w:szCs w:val="18"/>
                <w:lang w:val="sr-Cyrl-CS"/>
              </w:rPr>
            </w:pPr>
          </w:p>
        </w:tc>
        <w:tc>
          <w:tcPr>
            <w:tcW w:w="358" w:type="dxa"/>
          </w:tcPr>
          <w:p w:rsidR="007F42D5" w:rsidRPr="003F4207" w:rsidRDefault="007F42D5" w:rsidP="007F42D5">
            <w:pP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7F42D5" w:rsidRPr="003F4207" w:rsidRDefault="007F42D5" w:rsidP="007F42D5">
            <w:pPr>
              <w:rPr>
                <w:rFonts w:cs="Times New Roman"/>
                <w:sz w:val="18"/>
                <w:szCs w:val="18"/>
                <w:lang w:val="sr-Cyrl-CS"/>
              </w:rPr>
            </w:pPr>
          </w:p>
        </w:tc>
        <w:tc>
          <w:tcPr>
            <w:tcW w:w="448" w:type="dxa"/>
          </w:tcPr>
          <w:p w:rsidR="007F42D5" w:rsidRPr="003F4207" w:rsidRDefault="007F42D5" w:rsidP="007F42D5">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358" w:type="dxa"/>
          </w:tcPr>
          <w:p w:rsidR="007F42D5" w:rsidRPr="003F4207" w:rsidRDefault="007F42D5" w:rsidP="007F42D5">
            <w:pPr>
              <w:jc w:val="center"/>
              <w:rPr>
                <w:rFonts w:cs="Times New Roman"/>
                <w:sz w:val="18"/>
                <w:szCs w:val="18"/>
                <w:lang w:val="sr-Cyrl-CS"/>
              </w:rPr>
            </w:pPr>
          </w:p>
        </w:tc>
        <w:tc>
          <w:tcPr>
            <w:tcW w:w="448" w:type="dxa"/>
          </w:tcPr>
          <w:p w:rsidR="007F42D5" w:rsidRPr="003F4207" w:rsidRDefault="007F42D5" w:rsidP="007F42D5">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269" w:type="dxa"/>
          </w:tcPr>
          <w:p w:rsidR="007F42D5" w:rsidRPr="003F4207" w:rsidRDefault="007F42D5" w:rsidP="007F42D5">
            <w:pPr>
              <w:jc w:val="center"/>
              <w:rPr>
                <w:rFonts w:cs="Times New Roman"/>
                <w:sz w:val="18"/>
                <w:szCs w:val="18"/>
                <w:lang w:val="sr-Cyrl-CS"/>
              </w:rPr>
            </w:pPr>
          </w:p>
        </w:tc>
        <w:tc>
          <w:tcPr>
            <w:tcW w:w="448" w:type="dxa"/>
          </w:tcPr>
          <w:p w:rsidR="007F42D5" w:rsidRPr="003F4207" w:rsidRDefault="007F42D5" w:rsidP="007F42D5">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sr-Cyrl-CS"/>
              </w:rPr>
            </w:pPr>
          </w:p>
        </w:tc>
        <w:tc>
          <w:tcPr>
            <w:cnfStyle w:val="000010000000" w:firstRow="0" w:lastRow="0" w:firstColumn="0" w:lastColumn="0" w:oddVBand="1" w:evenVBand="0" w:oddHBand="0" w:evenHBand="0" w:firstRowFirstColumn="0" w:firstRowLastColumn="0" w:lastRowFirstColumn="0" w:lastRowLastColumn="0"/>
            <w:tcW w:w="538" w:type="dxa"/>
            <w:shd w:val="clear" w:color="auto" w:fill="A6A6A6" w:themeFill="background1" w:themeFillShade="A6"/>
          </w:tcPr>
          <w:p w:rsidR="007F42D5" w:rsidRPr="003F4207" w:rsidRDefault="007F42D5" w:rsidP="007F42D5">
            <w:pPr>
              <w:jc w:val="center"/>
              <w:rPr>
                <w:rFonts w:cs="Times New Roman"/>
                <w:b/>
                <w:sz w:val="18"/>
                <w:szCs w:val="18"/>
                <w:lang w:val="sr-Cyrl-CS"/>
              </w:rPr>
            </w:pPr>
          </w:p>
        </w:tc>
        <w:tc>
          <w:tcPr>
            <w:tcW w:w="634" w:type="dxa"/>
          </w:tcPr>
          <w:p w:rsidR="007F42D5" w:rsidRPr="003F4207" w:rsidRDefault="007F42D5" w:rsidP="007F42D5">
            <w:pPr>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lang w:val="sr-Cyrl-CS"/>
              </w:rPr>
            </w:pPr>
          </w:p>
        </w:tc>
      </w:tr>
    </w:tbl>
    <w:p w:rsidR="001F13A1" w:rsidRDefault="001F13A1" w:rsidP="00CE7981">
      <w:pPr>
        <w:ind w:firstLine="720"/>
        <w:rPr>
          <w:b/>
          <w:color w:val="000080"/>
          <w:szCs w:val="24"/>
          <w:lang w:val="ru-RU"/>
        </w:rPr>
      </w:pPr>
    </w:p>
    <w:p w:rsidR="00435835" w:rsidRDefault="00435835">
      <w:pPr>
        <w:rPr>
          <w:b/>
          <w:color w:val="000080"/>
          <w:szCs w:val="24"/>
          <w:lang w:val="ru-RU"/>
        </w:rPr>
      </w:pPr>
      <w:r>
        <w:rPr>
          <w:b/>
          <w:color w:val="000080"/>
          <w:szCs w:val="24"/>
          <w:lang w:val="ru-RU"/>
        </w:rPr>
        <w:br w:type="page"/>
      </w:r>
    </w:p>
    <w:p w:rsidR="00435835" w:rsidRPr="00435835" w:rsidRDefault="00435835" w:rsidP="00435835"/>
    <w:p w:rsidR="003147CC" w:rsidRPr="00CB4680" w:rsidRDefault="003147CC" w:rsidP="00F75860">
      <w:pPr>
        <w:pStyle w:val="Naslov2"/>
      </w:pPr>
      <w:bookmarkStart w:id="34" w:name="_Toc524385454"/>
      <w:r w:rsidRPr="00CB4680">
        <w:t xml:space="preserve">СТРУКТУРА РАДНОГ ВРЕМЕНА НАСТАВНИКА У </w:t>
      </w:r>
      <w:r w:rsidR="00E2530D" w:rsidRPr="00CB4680">
        <w:t>ПРЕДМЕТНОЈ</w:t>
      </w:r>
      <w:r w:rsidRPr="00CB4680">
        <w:t xml:space="preserve"> НАСТАВИ</w:t>
      </w:r>
      <w:bookmarkEnd w:id="34"/>
    </w:p>
    <w:p w:rsidR="001F5609" w:rsidRPr="00CB4680" w:rsidRDefault="001F5609" w:rsidP="003147CC">
      <w:pPr>
        <w:ind w:firstLine="720"/>
        <w:rPr>
          <w:b/>
          <w:szCs w:val="24"/>
          <w:lang w:val="ru-RU"/>
        </w:rPr>
      </w:pPr>
    </w:p>
    <w:tbl>
      <w:tblPr>
        <w:tblStyle w:val="TableGrid"/>
        <w:tblpPr w:leftFromText="180" w:rightFromText="180" w:vertAnchor="text" w:tblpXSpec="center" w:tblpY="1"/>
        <w:tblW w:w="10673" w:type="dxa"/>
        <w:tblLayout w:type="fixed"/>
        <w:tblLook w:val="0000" w:firstRow="0" w:lastRow="0" w:firstColumn="0" w:lastColumn="0" w:noHBand="0" w:noVBand="0"/>
      </w:tblPr>
      <w:tblGrid>
        <w:gridCol w:w="608"/>
        <w:gridCol w:w="1514"/>
        <w:gridCol w:w="507"/>
        <w:gridCol w:w="422"/>
        <w:gridCol w:w="338"/>
        <w:gridCol w:w="422"/>
        <w:gridCol w:w="507"/>
        <w:gridCol w:w="592"/>
        <w:gridCol w:w="338"/>
        <w:gridCol w:w="253"/>
        <w:gridCol w:w="592"/>
        <w:gridCol w:w="507"/>
        <w:gridCol w:w="338"/>
        <w:gridCol w:w="338"/>
        <w:gridCol w:w="338"/>
        <w:gridCol w:w="422"/>
        <w:gridCol w:w="338"/>
        <w:gridCol w:w="422"/>
        <w:gridCol w:w="338"/>
        <w:gridCol w:w="338"/>
        <w:gridCol w:w="592"/>
        <w:gridCol w:w="609"/>
      </w:tblGrid>
      <w:tr w:rsidR="00FB2E2C" w:rsidRPr="003F4207" w:rsidTr="00542AD5">
        <w:trPr>
          <w:trHeight w:val="4038"/>
        </w:trPr>
        <w:tc>
          <w:tcPr>
            <w:tcW w:w="608" w:type="dxa"/>
            <w:shd w:val="clear" w:color="auto" w:fill="A6A6A6" w:themeFill="background1" w:themeFillShade="A6"/>
            <w:textDirection w:val="btLr"/>
          </w:tcPr>
          <w:p w:rsidR="001F5609" w:rsidRPr="003F4207" w:rsidRDefault="001F5609" w:rsidP="00384BAF">
            <w:pPr>
              <w:jc w:val="center"/>
              <w:rPr>
                <w:rFonts w:cs="Times New Roman"/>
                <w:b/>
                <w:sz w:val="18"/>
                <w:szCs w:val="18"/>
                <w:lang w:val="sr-Cyrl-CS"/>
              </w:rPr>
            </w:pPr>
            <w:r w:rsidRPr="003F4207">
              <w:rPr>
                <w:rFonts w:cs="Times New Roman"/>
                <w:b/>
                <w:sz w:val="18"/>
                <w:szCs w:val="18"/>
                <w:lang w:val="sr-Cyrl-CS"/>
              </w:rPr>
              <w:t>Редни број</w:t>
            </w:r>
          </w:p>
        </w:tc>
        <w:tc>
          <w:tcPr>
            <w:tcW w:w="1514" w:type="dxa"/>
            <w:shd w:val="clear" w:color="auto" w:fill="A6A6A6" w:themeFill="background1" w:themeFillShade="A6"/>
            <w:vAlign w:val="center"/>
          </w:tcPr>
          <w:p w:rsidR="001F5609" w:rsidRPr="003F4207" w:rsidRDefault="001F5609" w:rsidP="00542AD5">
            <w:pPr>
              <w:jc w:val="center"/>
              <w:rPr>
                <w:rFonts w:cs="Times New Roman"/>
                <w:b/>
                <w:sz w:val="18"/>
                <w:szCs w:val="18"/>
                <w:lang w:val="sr-Cyrl-CS"/>
              </w:rPr>
            </w:pPr>
            <w:r w:rsidRPr="003F4207">
              <w:rPr>
                <w:rFonts w:cs="Times New Roman"/>
                <w:b/>
                <w:sz w:val="18"/>
                <w:szCs w:val="18"/>
                <w:lang w:val="sr-Cyrl-CS"/>
              </w:rPr>
              <w:t>Име и презиме и наставника</w:t>
            </w:r>
          </w:p>
        </w:tc>
        <w:tc>
          <w:tcPr>
            <w:tcW w:w="507"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Обавезни предметзи</w:t>
            </w:r>
          </w:p>
        </w:tc>
        <w:tc>
          <w:tcPr>
            <w:tcW w:w="422"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 xml:space="preserve">Изборни предмети </w:t>
            </w:r>
          </w:p>
        </w:tc>
        <w:tc>
          <w:tcPr>
            <w:tcW w:w="338"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Писмени задаци</w:t>
            </w:r>
          </w:p>
        </w:tc>
        <w:tc>
          <w:tcPr>
            <w:tcW w:w="422"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 xml:space="preserve">Одељењскао старешинство  </w:t>
            </w:r>
          </w:p>
        </w:tc>
        <w:tc>
          <w:tcPr>
            <w:tcW w:w="507"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Допунска настава</w:t>
            </w:r>
          </w:p>
        </w:tc>
        <w:tc>
          <w:tcPr>
            <w:tcW w:w="592"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Додатна настава</w:t>
            </w:r>
          </w:p>
        </w:tc>
        <w:tc>
          <w:tcPr>
            <w:tcW w:w="338"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Слободне активносте</w:t>
            </w:r>
          </w:p>
        </w:tc>
        <w:tc>
          <w:tcPr>
            <w:tcW w:w="253"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Хор</w:t>
            </w:r>
          </w:p>
        </w:tc>
        <w:tc>
          <w:tcPr>
            <w:tcW w:w="592"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Свега непосредног рада са ученицима</w:t>
            </w:r>
          </w:p>
        </w:tc>
        <w:tc>
          <w:tcPr>
            <w:tcW w:w="507"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Припрема</w:t>
            </w:r>
          </w:p>
        </w:tc>
        <w:tc>
          <w:tcPr>
            <w:tcW w:w="338"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Школска документација</w:t>
            </w:r>
          </w:p>
        </w:tc>
        <w:tc>
          <w:tcPr>
            <w:tcW w:w="338"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Рад у стручним органима</w:t>
            </w:r>
          </w:p>
        </w:tc>
        <w:tc>
          <w:tcPr>
            <w:tcW w:w="338"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Стручно усавршавање</w:t>
            </w:r>
          </w:p>
        </w:tc>
        <w:tc>
          <w:tcPr>
            <w:tcW w:w="422"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Рад са родитељима</w:t>
            </w:r>
          </w:p>
        </w:tc>
        <w:tc>
          <w:tcPr>
            <w:tcW w:w="338"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Дежурство</w:t>
            </w:r>
          </w:p>
        </w:tc>
        <w:tc>
          <w:tcPr>
            <w:tcW w:w="422"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Руковођење стручним већем/активом</w:t>
            </w:r>
          </w:p>
        </w:tc>
        <w:tc>
          <w:tcPr>
            <w:tcW w:w="338"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Рад у комисијама</w:t>
            </w:r>
          </w:p>
        </w:tc>
        <w:tc>
          <w:tcPr>
            <w:tcW w:w="338"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Остали послови</w:t>
            </w:r>
          </w:p>
        </w:tc>
        <w:tc>
          <w:tcPr>
            <w:tcW w:w="592"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Укупно радно време у сатима</w:t>
            </w:r>
          </w:p>
        </w:tc>
        <w:tc>
          <w:tcPr>
            <w:tcW w:w="609" w:type="dxa"/>
            <w:shd w:val="clear" w:color="auto" w:fill="A6A6A6" w:themeFill="background1" w:themeFillShade="A6"/>
            <w:textDirection w:val="btLr"/>
          </w:tcPr>
          <w:p w:rsidR="001F5609" w:rsidRPr="003F4207" w:rsidRDefault="001F5609" w:rsidP="002D6FD0">
            <w:pPr>
              <w:ind w:left="57"/>
              <w:rPr>
                <w:rFonts w:cs="Times New Roman"/>
                <w:b/>
                <w:sz w:val="18"/>
                <w:szCs w:val="18"/>
                <w:lang w:val="sr-Cyrl-CS"/>
              </w:rPr>
            </w:pPr>
            <w:r w:rsidRPr="003F4207">
              <w:rPr>
                <w:rFonts w:cs="Times New Roman"/>
                <w:b/>
                <w:sz w:val="18"/>
                <w:szCs w:val="18"/>
                <w:lang w:val="sr-Cyrl-CS"/>
              </w:rPr>
              <w:t>% радног времена</w:t>
            </w:r>
          </w:p>
        </w:tc>
      </w:tr>
      <w:tr w:rsidR="00F96A66" w:rsidRPr="003F4207" w:rsidTr="00542AD5">
        <w:trPr>
          <w:trHeight w:val="786"/>
        </w:trPr>
        <w:tc>
          <w:tcPr>
            <w:tcW w:w="608" w:type="dxa"/>
          </w:tcPr>
          <w:p w:rsidR="001F5609" w:rsidRPr="003F4207" w:rsidRDefault="001F5609" w:rsidP="00384BAF">
            <w:pPr>
              <w:numPr>
                <w:ilvl w:val="0"/>
                <w:numId w:val="89"/>
              </w:numPr>
              <w:jc w:val="center"/>
              <w:rPr>
                <w:rFonts w:cs="Times New Roman"/>
                <w:b/>
                <w:sz w:val="18"/>
                <w:szCs w:val="18"/>
                <w:lang w:val="sr-Cyrl-CS"/>
              </w:rPr>
            </w:pPr>
          </w:p>
        </w:tc>
        <w:tc>
          <w:tcPr>
            <w:tcW w:w="1514" w:type="dxa"/>
            <w:shd w:val="clear" w:color="auto" w:fill="A6A6A6" w:themeFill="background1" w:themeFillShade="A6"/>
          </w:tcPr>
          <w:p w:rsidR="001F5609" w:rsidRPr="003F4207" w:rsidRDefault="001F5609" w:rsidP="002D6FD0">
            <w:pPr>
              <w:pStyle w:val="BodyTextIndent"/>
              <w:spacing w:after="0"/>
              <w:ind w:left="104"/>
              <w:rPr>
                <w:rFonts w:cs="Times New Roman"/>
                <w:b/>
                <w:sz w:val="18"/>
                <w:szCs w:val="18"/>
                <w:lang w:val="sr-Cyrl-CS"/>
              </w:rPr>
            </w:pPr>
            <w:r w:rsidRPr="003F4207">
              <w:rPr>
                <w:rFonts w:cs="Times New Roman"/>
                <w:b/>
                <w:sz w:val="18"/>
                <w:szCs w:val="18"/>
                <w:lang w:val="sr-Cyrl-CS"/>
              </w:rPr>
              <w:t>Слађана Трајковић</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17</w:t>
            </w:r>
          </w:p>
        </w:tc>
        <w:tc>
          <w:tcPr>
            <w:tcW w:w="422" w:type="dxa"/>
          </w:tcPr>
          <w:p w:rsidR="001F5609" w:rsidRPr="003F4207" w:rsidRDefault="00693C78"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2</w:t>
            </w:r>
          </w:p>
        </w:tc>
        <w:tc>
          <w:tcPr>
            <w:tcW w:w="42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59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253"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23</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FB2E2C" w:rsidP="002D6FD0">
            <w:pPr>
              <w:jc w:val="center"/>
              <w:rPr>
                <w:rFonts w:cs="Times New Roman"/>
                <w:sz w:val="18"/>
                <w:szCs w:val="18"/>
              </w:rPr>
            </w:pPr>
            <w:r w:rsidRPr="003F4207">
              <w:rPr>
                <w:rFonts w:cs="Times New Roman"/>
                <w:sz w:val="18"/>
                <w:szCs w:val="18"/>
              </w:rPr>
              <w:t>1</w:t>
            </w: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40</w:t>
            </w:r>
          </w:p>
        </w:tc>
        <w:tc>
          <w:tcPr>
            <w:tcW w:w="609" w:type="dxa"/>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100</w:t>
            </w:r>
          </w:p>
        </w:tc>
      </w:tr>
      <w:tr w:rsidR="00F96A66" w:rsidRPr="003F4207" w:rsidTr="00542AD5">
        <w:trPr>
          <w:trHeight w:val="787"/>
        </w:trPr>
        <w:tc>
          <w:tcPr>
            <w:tcW w:w="608" w:type="dxa"/>
          </w:tcPr>
          <w:p w:rsidR="001F5609" w:rsidRPr="003F4207" w:rsidRDefault="001F5609" w:rsidP="00384BAF">
            <w:pPr>
              <w:numPr>
                <w:ilvl w:val="0"/>
                <w:numId w:val="89"/>
              </w:numPr>
              <w:ind w:left="113" w:firstLine="0"/>
              <w:jc w:val="center"/>
              <w:rPr>
                <w:rFonts w:cs="Times New Roman"/>
                <w:b/>
                <w:sz w:val="18"/>
                <w:szCs w:val="18"/>
                <w:lang w:val="sr-Cyrl-CS"/>
              </w:rPr>
            </w:pPr>
          </w:p>
        </w:tc>
        <w:tc>
          <w:tcPr>
            <w:tcW w:w="1514" w:type="dxa"/>
            <w:shd w:val="clear" w:color="auto" w:fill="A6A6A6" w:themeFill="background1" w:themeFillShade="A6"/>
          </w:tcPr>
          <w:p w:rsidR="001F5609" w:rsidRPr="003F4207" w:rsidRDefault="001F5609" w:rsidP="002D6FD0">
            <w:pPr>
              <w:pStyle w:val="BodyTextIndent"/>
              <w:spacing w:after="0"/>
              <w:ind w:left="104"/>
              <w:rPr>
                <w:rFonts w:cs="Times New Roman"/>
                <w:b/>
                <w:sz w:val="18"/>
                <w:szCs w:val="18"/>
                <w:lang w:val="sr-Cyrl-CS"/>
              </w:rPr>
            </w:pPr>
            <w:r w:rsidRPr="003F4207">
              <w:rPr>
                <w:rFonts w:cs="Times New Roman"/>
                <w:b/>
                <w:sz w:val="18"/>
                <w:szCs w:val="18"/>
                <w:lang w:val="sr-Cyrl-CS"/>
              </w:rPr>
              <w:t>Зоран Милић</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8</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59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338" w:type="dxa"/>
          </w:tcPr>
          <w:p w:rsidR="001F5609" w:rsidRPr="003F4207" w:rsidRDefault="001F5609" w:rsidP="002D6FD0">
            <w:pPr>
              <w:jc w:val="center"/>
              <w:rPr>
                <w:rFonts w:cs="Times New Roman"/>
                <w:sz w:val="18"/>
                <w:szCs w:val="18"/>
                <w:lang w:val="sr-Cyrl-CS"/>
              </w:rPr>
            </w:pPr>
          </w:p>
        </w:tc>
        <w:tc>
          <w:tcPr>
            <w:tcW w:w="253"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11</w:t>
            </w:r>
          </w:p>
        </w:tc>
        <w:tc>
          <w:tcPr>
            <w:tcW w:w="507" w:type="dxa"/>
          </w:tcPr>
          <w:p w:rsidR="001F5609" w:rsidRPr="003F4207" w:rsidRDefault="00384BAF" w:rsidP="002D6FD0">
            <w:pPr>
              <w:jc w:val="center"/>
              <w:rPr>
                <w:rFonts w:cs="Times New Roman"/>
                <w:sz w:val="18"/>
                <w:szCs w:val="18"/>
              </w:rPr>
            </w:pPr>
            <w:r w:rsidRPr="003F4207">
              <w:rPr>
                <w:rFonts w:cs="Times New Roman"/>
                <w:sz w:val="18"/>
                <w:szCs w:val="18"/>
              </w:rPr>
              <w:t>5</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rPr>
            </w:pP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384BAF">
            <w:pPr>
              <w:jc w:val="center"/>
              <w:rPr>
                <w:rFonts w:cs="Times New Roman"/>
                <w:b/>
                <w:sz w:val="18"/>
                <w:szCs w:val="18"/>
              </w:rPr>
            </w:pPr>
            <w:r w:rsidRPr="003F4207">
              <w:rPr>
                <w:rFonts w:cs="Times New Roman"/>
                <w:b/>
                <w:sz w:val="18"/>
                <w:szCs w:val="18"/>
                <w:lang w:val="sr-Cyrl-CS"/>
              </w:rPr>
              <w:t>1</w:t>
            </w:r>
            <w:r w:rsidR="00384BAF" w:rsidRPr="003F4207">
              <w:rPr>
                <w:rFonts w:cs="Times New Roman"/>
                <w:b/>
                <w:sz w:val="18"/>
                <w:szCs w:val="18"/>
              </w:rPr>
              <w:t>9</w:t>
            </w:r>
          </w:p>
        </w:tc>
        <w:tc>
          <w:tcPr>
            <w:tcW w:w="609" w:type="dxa"/>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45</w:t>
            </w:r>
          </w:p>
        </w:tc>
      </w:tr>
      <w:tr w:rsidR="00F96A66" w:rsidRPr="003F4207" w:rsidTr="00542AD5">
        <w:trPr>
          <w:trHeight w:val="787"/>
        </w:trPr>
        <w:tc>
          <w:tcPr>
            <w:tcW w:w="608" w:type="dxa"/>
          </w:tcPr>
          <w:p w:rsidR="001F5609" w:rsidRPr="003F4207" w:rsidRDefault="001F5609" w:rsidP="00384BAF">
            <w:pPr>
              <w:numPr>
                <w:ilvl w:val="0"/>
                <w:numId w:val="89"/>
              </w:numPr>
              <w:ind w:left="113" w:firstLine="0"/>
              <w:jc w:val="center"/>
              <w:rPr>
                <w:rFonts w:cs="Times New Roman"/>
                <w:b/>
                <w:sz w:val="18"/>
                <w:szCs w:val="18"/>
                <w:lang w:val="sr-Cyrl-CS"/>
              </w:rPr>
            </w:pPr>
          </w:p>
        </w:tc>
        <w:tc>
          <w:tcPr>
            <w:tcW w:w="1514" w:type="dxa"/>
            <w:shd w:val="clear" w:color="auto" w:fill="A6A6A6" w:themeFill="background1" w:themeFillShade="A6"/>
          </w:tcPr>
          <w:p w:rsidR="001F5609" w:rsidRPr="003F4207" w:rsidRDefault="00E2530D" w:rsidP="002D6FD0">
            <w:pPr>
              <w:pStyle w:val="BodyTextIndent"/>
              <w:spacing w:after="0"/>
              <w:ind w:left="57"/>
              <w:rPr>
                <w:rFonts w:cs="Times New Roman"/>
                <w:b/>
                <w:sz w:val="18"/>
                <w:szCs w:val="18"/>
                <w:lang w:val="sr-Cyrl-CS"/>
              </w:rPr>
            </w:pPr>
            <w:r w:rsidRPr="003F4207">
              <w:rPr>
                <w:rFonts w:cs="Times New Roman"/>
                <w:b/>
                <w:sz w:val="18"/>
                <w:szCs w:val="18"/>
                <w:lang w:val="sr-Cyrl-CS"/>
              </w:rPr>
              <w:t>Бора Зафировић</w:t>
            </w:r>
          </w:p>
        </w:tc>
        <w:tc>
          <w:tcPr>
            <w:tcW w:w="507" w:type="dxa"/>
          </w:tcPr>
          <w:p w:rsidR="001F5609" w:rsidRPr="003F4207" w:rsidRDefault="00384BAF" w:rsidP="002D6FD0">
            <w:pPr>
              <w:jc w:val="center"/>
              <w:rPr>
                <w:rFonts w:cs="Times New Roman"/>
                <w:sz w:val="18"/>
                <w:szCs w:val="18"/>
              </w:rPr>
            </w:pPr>
            <w:r w:rsidRPr="003F4207">
              <w:rPr>
                <w:rFonts w:cs="Times New Roman"/>
                <w:sz w:val="18"/>
                <w:szCs w:val="18"/>
              </w:rPr>
              <w:t>7</w:t>
            </w:r>
          </w:p>
        </w:tc>
        <w:tc>
          <w:tcPr>
            <w:tcW w:w="422" w:type="dxa"/>
          </w:tcPr>
          <w:p w:rsidR="001F5609" w:rsidRPr="003F4207" w:rsidRDefault="006F4B8E" w:rsidP="002D6FD0">
            <w:pPr>
              <w:jc w:val="center"/>
              <w:rPr>
                <w:rFonts w:cs="Times New Roman"/>
                <w:sz w:val="18"/>
                <w:szCs w:val="18"/>
                <w:lang w:val="sr-Cyrl-CS"/>
              </w:rPr>
            </w:pPr>
            <w:r>
              <w:rPr>
                <w:rFonts w:cs="Times New Roman"/>
                <w:sz w:val="18"/>
                <w:szCs w:val="18"/>
                <w:lang w:val="sr-Cyrl-CS"/>
              </w:rPr>
              <w:t>2</w:t>
            </w:r>
          </w:p>
        </w:tc>
        <w:tc>
          <w:tcPr>
            <w:tcW w:w="338" w:type="dxa"/>
          </w:tcPr>
          <w:p w:rsidR="001F5609" w:rsidRPr="003F4207" w:rsidRDefault="001F5609" w:rsidP="002D6FD0">
            <w:pPr>
              <w:jc w:val="center"/>
              <w:rPr>
                <w:rFonts w:cs="Times New Roman"/>
                <w:sz w:val="18"/>
                <w:szCs w:val="18"/>
                <w:lang w:val="sr-Cyrl-CS"/>
              </w:rPr>
            </w:pPr>
          </w:p>
        </w:tc>
        <w:tc>
          <w:tcPr>
            <w:tcW w:w="422" w:type="dxa"/>
          </w:tcPr>
          <w:p w:rsidR="001F5609" w:rsidRPr="003F4207" w:rsidRDefault="001F5609" w:rsidP="002D6FD0">
            <w:pPr>
              <w:jc w:val="center"/>
              <w:rPr>
                <w:rFonts w:cs="Times New Roman"/>
                <w:sz w:val="18"/>
                <w:szCs w:val="18"/>
              </w:rPr>
            </w:pPr>
          </w:p>
        </w:tc>
        <w:tc>
          <w:tcPr>
            <w:tcW w:w="507" w:type="dxa"/>
          </w:tcPr>
          <w:p w:rsidR="001F5609" w:rsidRPr="003F4207" w:rsidRDefault="00384BAF" w:rsidP="002D6FD0">
            <w:pPr>
              <w:jc w:val="center"/>
              <w:rPr>
                <w:rFonts w:cs="Times New Roman"/>
                <w:sz w:val="18"/>
                <w:szCs w:val="18"/>
              </w:rPr>
            </w:pPr>
            <w:r w:rsidRPr="003F4207">
              <w:rPr>
                <w:rFonts w:cs="Times New Roman"/>
                <w:sz w:val="18"/>
                <w:szCs w:val="18"/>
              </w:rPr>
              <w:t>0.5</w:t>
            </w:r>
          </w:p>
        </w:tc>
        <w:tc>
          <w:tcPr>
            <w:tcW w:w="592" w:type="dxa"/>
          </w:tcPr>
          <w:p w:rsidR="001F5609" w:rsidRPr="003F4207" w:rsidRDefault="00384BAF" w:rsidP="002D6FD0">
            <w:pPr>
              <w:jc w:val="center"/>
              <w:rPr>
                <w:rFonts w:cs="Times New Roman"/>
                <w:sz w:val="18"/>
                <w:szCs w:val="18"/>
                <w:lang w:val="sr-Cyrl-CS"/>
              </w:rPr>
            </w:pPr>
            <w:r w:rsidRPr="003F4207">
              <w:rPr>
                <w:rFonts w:cs="Times New Roman"/>
                <w:sz w:val="18"/>
                <w:szCs w:val="18"/>
                <w:lang w:val="sr-Cyrl-CS"/>
              </w:rPr>
              <w:t>0.5</w:t>
            </w:r>
          </w:p>
        </w:tc>
        <w:tc>
          <w:tcPr>
            <w:tcW w:w="338" w:type="dxa"/>
          </w:tcPr>
          <w:p w:rsidR="001F5609" w:rsidRPr="003F4207" w:rsidRDefault="001F5609" w:rsidP="002D6FD0">
            <w:pPr>
              <w:jc w:val="center"/>
              <w:rPr>
                <w:rFonts w:cs="Times New Roman"/>
                <w:sz w:val="18"/>
                <w:szCs w:val="18"/>
                <w:lang w:val="sr-Cyrl-CS"/>
              </w:rPr>
            </w:pPr>
          </w:p>
        </w:tc>
        <w:tc>
          <w:tcPr>
            <w:tcW w:w="253"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6F4B8E" w:rsidRDefault="006F4B8E" w:rsidP="002D6FD0">
            <w:pPr>
              <w:jc w:val="center"/>
              <w:rPr>
                <w:rFonts w:cs="Times New Roman"/>
                <w:b/>
                <w:sz w:val="18"/>
                <w:szCs w:val="18"/>
                <w:lang w:val="sr-Cyrl-RS"/>
              </w:rPr>
            </w:pPr>
            <w:r>
              <w:rPr>
                <w:rFonts w:cs="Times New Roman"/>
                <w:b/>
                <w:sz w:val="18"/>
                <w:szCs w:val="18"/>
                <w:lang w:val="sr-Cyrl-RS"/>
              </w:rPr>
              <w:t>10</w:t>
            </w:r>
          </w:p>
        </w:tc>
        <w:tc>
          <w:tcPr>
            <w:tcW w:w="507" w:type="dxa"/>
          </w:tcPr>
          <w:p w:rsidR="001F5609" w:rsidRPr="006F4B8E" w:rsidRDefault="006F4B8E" w:rsidP="002D6FD0">
            <w:pPr>
              <w:jc w:val="center"/>
              <w:rPr>
                <w:rFonts w:cs="Times New Roman"/>
                <w:sz w:val="18"/>
                <w:szCs w:val="18"/>
                <w:lang w:val="sr-Cyrl-RS"/>
              </w:rPr>
            </w:pPr>
            <w:r>
              <w:rPr>
                <w:rFonts w:cs="Times New Roman"/>
                <w:sz w:val="18"/>
                <w:szCs w:val="18"/>
                <w:lang w:val="sr-Cyrl-RS"/>
              </w:rPr>
              <w:t>4</w:t>
            </w: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6F4B8E" w:rsidRDefault="006F4B8E" w:rsidP="002D6FD0">
            <w:pPr>
              <w:jc w:val="center"/>
              <w:rPr>
                <w:rFonts w:cs="Times New Roman"/>
                <w:sz w:val="18"/>
                <w:szCs w:val="18"/>
                <w:lang w:val="sr-Cyrl-RS"/>
              </w:rPr>
            </w:pPr>
            <w:r>
              <w:rPr>
                <w:rFonts w:cs="Times New Roman"/>
                <w:sz w:val="18"/>
                <w:szCs w:val="18"/>
                <w:lang w:val="sr-Cyrl-RS"/>
              </w:rPr>
              <w:t>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6F4B8E" w:rsidRDefault="006F4B8E" w:rsidP="002D6FD0">
            <w:pPr>
              <w:jc w:val="center"/>
              <w:rPr>
                <w:rFonts w:cs="Times New Roman"/>
                <w:sz w:val="18"/>
                <w:szCs w:val="18"/>
                <w:lang w:val="sr-Cyrl-RS"/>
              </w:rPr>
            </w:pPr>
            <w:r>
              <w:rPr>
                <w:rFonts w:cs="Times New Roman"/>
                <w:sz w:val="18"/>
                <w:szCs w:val="18"/>
                <w:lang w:val="sr-Cyrl-RS"/>
              </w:rPr>
              <w:t>1</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6F4B8E" w:rsidP="002D6FD0">
            <w:pPr>
              <w:jc w:val="center"/>
              <w:rPr>
                <w:rFonts w:cs="Times New Roman"/>
                <w:b/>
                <w:sz w:val="18"/>
                <w:szCs w:val="18"/>
              </w:rPr>
            </w:pPr>
            <w:r>
              <w:rPr>
                <w:rFonts w:cs="Times New Roman"/>
                <w:b/>
                <w:sz w:val="18"/>
                <w:szCs w:val="18"/>
              </w:rPr>
              <w:t>17</w:t>
            </w:r>
          </w:p>
        </w:tc>
        <w:tc>
          <w:tcPr>
            <w:tcW w:w="609" w:type="dxa"/>
          </w:tcPr>
          <w:p w:rsidR="001F5609" w:rsidRPr="003F4207" w:rsidRDefault="006F4B8E" w:rsidP="002D6FD0">
            <w:pPr>
              <w:jc w:val="center"/>
              <w:rPr>
                <w:rFonts w:cs="Times New Roman"/>
                <w:b/>
                <w:sz w:val="18"/>
                <w:szCs w:val="18"/>
              </w:rPr>
            </w:pPr>
            <w:r>
              <w:rPr>
                <w:rFonts w:cs="Times New Roman"/>
                <w:b/>
                <w:sz w:val="18"/>
                <w:szCs w:val="18"/>
              </w:rPr>
              <w:t>4</w:t>
            </w:r>
            <w:r w:rsidR="00384BAF" w:rsidRPr="003F4207">
              <w:rPr>
                <w:rFonts w:cs="Times New Roman"/>
                <w:b/>
                <w:sz w:val="18"/>
                <w:szCs w:val="18"/>
              </w:rPr>
              <w:t>5</w:t>
            </w:r>
          </w:p>
        </w:tc>
      </w:tr>
      <w:tr w:rsidR="00F96A66" w:rsidRPr="003F4207" w:rsidTr="00542AD5">
        <w:trPr>
          <w:trHeight w:val="787"/>
        </w:trPr>
        <w:tc>
          <w:tcPr>
            <w:tcW w:w="608" w:type="dxa"/>
          </w:tcPr>
          <w:p w:rsidR="001F5609" w:rsidRPr="003F4207" w:rsidRDefault="001F5609" w:rsidP="00384BAF">
            <w:pPr>
              <w:numPr>
                <w:ilvl w:val="0"/>
                <w:numId w:val="89"/>
              </w:numPr>
              <w:ind w:left="113" w:firstLine="0"/>
              <w:jc w:val="center"/>
              <w:rPr>
                <w:rFonts w:cs="Times New Roman"/>
                <w:b/>
                <w:sz w:val="18"/>
                <w:szCs w:val="18"/>
                <w:lang w:val="sr-Cyrl-CS"/>
              </w:rPr>
            </w:pPr>
          </w:p>
        </w:tc>
        <w:tc>
          <w:tcPr>
            <w:tcW w:w="1514" w:type="dxa"/>
            <w:shd w:val="clear" w:color="auto" w:fill="A6A6A6" w:themeFill="background1" w:themeFillShade="A6"/>
          </w:tcPr>
          <w:p w:rsidR="001F5609" w:rsidRPr="003F4207" w:rsidRDefault="001F5609" w:rsidP="002D6FD0">
            <w:pPr>
              <w:pStyle w:val="BodyTextIndent"/>
              <w:spacing w:after="0"/>
              <w:ind w:left="57"/>
              <w:rPr>
                <w:rFonts w:cs="Times New Roman"/>
                <w:b/>
                <w:sz w:val="18"/>
                <w:szCs w:val="18"/>
                <w:lang w:val="sr-Cyrl-CS"/>
              </w:rPr>
            </w:pPr>
            <w:r w:rsidRPr="003F4207">
              <w:rPr>
                <w:rFonts w:cs="Times New Roman"/>
                <w:b/>
                <w:sz w:val="18"/>
                <w:szCs w:val="18"/>
                <w:lang w:val="sr-Cyrl-CS"/>
              </w:rPr>
              <w:t>Данијела Војводић</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4</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rPr>
            </w:pPr>
          </w:p>
        </w:tc>
        <w:tc>
          <w:tcPr>
            <w:tcW w:w="422" w:type="dxa"/>
          </w:tcPr>
          <w:p w:rsidR="001F5609" w:rsidRPr="003F4207" w:rsidRDefault="001F5609" w:rsidP="002D6FD0">
            <w:pPr>
              <w:jc w:val="center"/>
              <w:rPr>
                <w:rFonts w:cs="Times New Roman"/>
                <w:sz w:val="18"/>
                <w:szCs w:val="18"/>
                <w:lang w:val="sr-Cyrl-CS"/>
              </w:rPr>
            </w:pP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59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p>
        </w:tc>
        <w:tc>
          <w:tcPr>
            <w:tcW w:w="253"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6</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2</w:t>
            </w: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422" w:type="dxa"/>
          </w:tcPr>
          <w:p w:rsidR="001F5609" w:rsidRPr="003F4207" w:rsidRDefault="001F5609" w:rsidP="002D6FD0">
            <w:pPr>
              <w:jc w:val="center"/>
              <w:rPr>
                <w:rFonts w:cs="Times New Roman"/>
                <w:sz w:val="18"/>
                <w:szCs w:val="18"/>
              </w:rPr>
            </w:pP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10</w:t>
            </w:r>
          </w:p>
        </w:tc>
        <w:tc>
          <w:tcPr>
            <w:tcW w:w="609" w:type="dxa"/>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20</w:t>
            </w:r>
          </w:p>
        </w:tc>
      </w:tr>
      <w:tr w:rsidR="00F96A66" w:rsidRPr="003F4207" w:rsidTr="00542AD5">
        <w:trPr>
          <w:trHeight w:val="787"/>
        </w:trPr>
        <w:tc>
          <w:tcPr>
            <w:tcW w:w="608" w:type="dxa"/>
          </w:tcPr>
          <w:p w:rsidR="001F5609" w:rsidRPr="003F4207" w:rsidRDefault="001F5609" w:rsidP="00384BAF">
            <w:pPr>
              <w:numPr>
                <w:ilvl w:val="0"/>
                <w:numId w:val="89"/>
              </w:numPr>
              <w:ind w:left="113" w:firstLine="0"/>
              <w:jc w:val="center"/>
              <w:rPr>
                <w:rFonts w:cs="Times New Roman"/>
                <w:b/>
                <w:sz w:val="18"/>
                <w:szCs w:val="18"/>
                <w:lang w:val="sr-Cyrl-CS"/>
              </w:rPr>
            </w:pPr>
          </w:p>
        </w:tc>
        <w:tc>
          <w:tcPr>
            <w:tcW w:w="1514" w:type="dxa"/>
            <w:shd w:val="clear" w:color="auto" w:fill="A6A6A6" w:themeFill="background1" w:themeFillShade="A6"/>
          </w:tcPr>
          <w:p w:rsidR="001F5609" w:rsidRPr="003F4207" w:rsidRDefault="001F5609" w:rsidP="002D6FD0">
            <w:pPr>
              <w:pStyle w:val="BodyTextIndent"/>
              <w:spacing w:after="0"/>
              <w:ind w:left="57"/>
              <w:rPr>
                <w:rFonts w:cs="Times New Roman"/>
                <w:b/>
                <w:sz w:val="18"/>
                <w:szCs w:val="18"/>
                <w:lang w:val="sr-Cyrl-CS"/>
              </w:rPr>
            </w:pPr>
            <w:r w:rsidRPr="003F4207">
              <w:rPr>
                <w:rFonts w:cs="Times New Roman"/>
                <w:b/>
                <w:sz w:val="18"/>
                <w:szCs w:val="18"/>
                <w:lang w:val="sr-Cyrl-CS"/>
              </w:rPr>
              <w:t>Миодраг Стојковић</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5</w:t>
            </w:r>
          </w:p>
        </w:tc>
        <w:tc>
          <w:tcPr>
            <w:tcW w:w="42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p>
        </w:tc>
        <w:tc>
          <w:tcPr>
            <w:tcW w:w="422" w:type="dxa"/>
          </w:tcPr>
          <w:p w:rsidR="001F5609" w:rsidRPr="003F4207" w:rsidRDefault="001F5609" w:rsidP="002D6FD0">
            <w:pPr>
              <w:jc w:val="center"/>
              <w:rPr>
                <w:rFonts w:cs="Times New Roman"/>
                <w:sz w:val="18"/>
                <w:szCs w:val="18"/>
                <w:lang w:val="sr-Cyrl-CS"/>
              </w:rPr>
            </w:pPr>
          </w:p>
        </w:tc>
        <w:tc>
          <w:tcPr>
            <w:tcW w:w="507" w:type="dxa"/>
          </w:tcPr>
          <w:p w:rsidR="001F5609" w:rsidRPr="003F4207" w:rsidRDefault="001F5609" w:rsidP="002D6FD0">
            <w:pPr>
              <w:jc w:val="center"/>
              <w:rPr>
                <w:rFonts w:cs="Times New Roman"/>
                <w:sz w:val="18"/>
                <w:szCs w:val="18"/>
                <w:lang w:val="sr-Cyrl-CS"/>
              </w:rPr>
            </w:pPr>
          </w:p>
        </w:tc>
        <w:tc>
          <w:tcPr>
            <w:tcW w:w="59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253"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7</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2</w:t>
            </w: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422" w:type="dxa"/>
          </w:tcPr>
          <w:p w:rsidR="001F5609" w:rsidRPr="003F4207" w:rsidRDefault="001F5609" w:rsidP="002D6FD0">
            <w:pPr>
              <w:jc w:val="center"/>
              <w:rPr>
                <w:rFonts w:cs="Times New Roman"/>
                <w:sz w:val="18"/>
                <w:szCs w:val="18"/>
              </w:rPr>
            </w:pP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12</w:t>
            </w:r>
          </w:p>
        </w:tc>
        <w:tc>
          <w:tcPr>
            <w:tcW w:w="609" w:type="dxa"/>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30</w:t>
            </w:r>
          </w:p>
        </w:tc>
      </w:tr>
      <w:tr w:rsidR="00F96A66" w:rsidRPr="003F4207" w:rsidTr="00542AD5">
        <w:trPr>
          <w:trHeight w:val="787"/>
        </w:trPr>
        <w:tc>
          <w:tcPr>
            <w:tcW w:w="608" w:type="dxa"/>
          </w:tcPr>
          <w:p w:rsidR="001F5609" w:rsidRPr="003F4207" w:rsidRDefault="00624499" w:rsidP="00384BAF">
            <w:pPr>
              <w:jc w:val="center"/>
              <w:rPr>
                <w:rFonts w:cs="Times New Roman"/>
                <w:b/>
                <w:sz w:val="18"/>
                <w:szCs w:val="18"/>
                <w:lang w:val="sr-Cyrl-CS"/>
              </w:rPr>
            </w:pPr>
            <w:r w:rsidRPr="003F4207">
              <w:rPr>
                <w:rFonts w:cs="Times New Roman"/>
                <w:b/>
                <w:sz w:val="18"/>
                <w:szCs w:val="18"/>
                <w:lang w:val="sr-Cyrl-CS"/>
              </w:rPr>
              <w:t>6</w:t>
            </w:r>
            <w:r w:rsidR="001F5609" w:rsidRPr="003F4207">
              <w:rPr>
                <w:rFonts w:cs="Times New Roman"/>
                <w:b/>
                <w:sz w:val="18"/>
                <w:szCs w:val="18"/>
                <w:lang w:val="sr-Cyrl-CS"/>
              </w:rPr>
              <w:t>.</w:t>
            </w:r>
          </w:p>
        </w:tc>
        <w:tc>
          <w:tcPr>
            <w:tcW w:w="1514" w:type="dxa"/>
            <w:shd w:val="clear" w:color="auto" w:fill="A6A6A6" w:themeFill="background1" w:themeFillShade="A6"/>
          </w:tcPr>
          <w:p w:rsidR="001F5609" w:rsidRPr="003F4207" w:rsidRDefault="001F5609" w:rsidP="002D6FD0">
            <w:pPr>
              <w:pStyle w:val="BodyTextIndent"/>
              <w:spacing w:after="0"/>
              <w:ind w:left="57"/>
              <w:rPr>
                <w:rFonts w:cs="Times New Roman"/>
                <w:b/>
                <w:sz w:val="18"/>
                <w:szCs w:val="18"/>
                <w:lang w:val="sr-Cyrl-CS"/>
              </w:rPr>
            </w:pPr>
            <w:r w:rsidRPr="003F4207">
              <w:rPr>
                <w:rFonts w:cs="Times New Roman"/>
                <w:b/>
                <w:sz w:val="18"/>
                <w:szCs w:val="18"/>
                <w:lang w:val="sr-Cyrl-CS"/>
              </w:rPr>
              <w:t>Немања Ристић</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7</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422" w:type="dxa"/>
          </w:tcPr>
          <w:p w:rsidR="001F5609" w:rsidRPr="003F4207" w:rsidRDefault="001F5609" w:rsidP="002D6FD0">
            <w:pPr>
              <w:jc w:val="center"/>
              <w:rPr>
                <w:rFonts w:cs="Times New Roman"/>
                <w:sz w:val="18"/>
                <w:szCs w:val="18"/>
                <w:lang w:val="sr-Cyrl-CS"/>
              </w:rPr>
            </w:pP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59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338" w:type="dxa"/>
          </w:tcPr>
          <w:p w:rsidR="001F5609" w:rsidRPr="003F4207" w:rsidRDefault="001F5609" w:rsidP="002D6FD0">
            <w:pPr>
              <w:jc w:val="center"/>
              <w:rPr>
                <w:rFonts w:cs="Times New Roman"/>
                <w:sz w:val="18"/>
                <w:szCs w:val="18"/>
                <w:lang w:val="sr-Cyrl-CS"/>
              </w:rPr>
            </w:pPr>
          </w:p>
        </w:tc>
        <w:tc>
          <w:tcPr>
            <w:tcW w:w="253"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8</w:t>
            </w:r>
          </w:p>
        </w:tc>
        <w:tc>
          <w:tcPr>
            <w:tcW w:w="507" w:type="dxa"/>
          </w:tcPr>
          <w:p w:rsidR="001F5609" w:rsidRPr="003F4207" w:rsidRDefault="00384BAF" w:rsidP="002D6FD0">
            <w:pPr>
              <w:jc w:val="center"/>
              <w:rPr>
                <w:rFonts w:cs="Times New Roman"/>
                <w:sz w:val="18"/>
                <w:szCs w:val="18"/>
              </w:rPr>
            </w:pPr>
            <w:r w:rsidRPr="003F4207">
              <w:rPr>
                <w:rFonts w:cs="Times New Roman"/>
                <w:sz w:val="18"/>
                <w:szCs w:val="18"/>
              </w:rPr>
              <w:t>3</w:t>
            </w: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422" w:type="dxa"/>
          </w:tcPr>
          <w:p w:rsidR="001F5609" w:rsidRPr="003F4207" w:rsidRDefault="001F5609" w:rsidP="002D6FD0">
            <w:pPr>
              <w:jc w:val="center"/>
              <w:rPr>
                <w:rFonts w:cs="Times New Roman"/>
                <w:sz w:val="18"/>
                <w:szCs w:val="18"/>
              </w:rPr>
            </w:pP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13</w:t>
            </w:r>
          </w:p>
        </w:tc>
        <w:tc>
          <w:tcPr>
            <w:tcW w:w="609" w:type="dxa"/>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35</w:t>
            </w:r>
          </w:p>
        </w:tc>
      </w:tr>
      <w:tr w:rsidR="00F96A66" w:rsidRPr="003F4207" w:rsidTr="00542AD5">
        <w:trPr>
          <w:trHeight w:val="865"/>
        </w:trPr>
        <w:tc>
          <w:tcPr>
            <w:tcW w:w="608" w:type="dxa"/>
          </w:tcPr>
          <w:p w:rsidR="001F5609" w:rsidRPr="003F4207" w:rsidRDefault="00624499" w:rsidP="00384BAF">
            <w:pPr>
              <w:jc w:val="center"/>
              <w:rPr>
                <w:rFonts w:cs="Times New Roman"/>
                <w:b/>
                <w:sz w:val="18"/>
                <w:szCs w:val="18"/>
                <w:lang w:val="sr-Cyrl-CS"/>
              </w:rPr>
            </w:pPr>
            <w:r w:rsidRPr="003F4207">
              <w:rPr>
                <w:rFonts w:cs="Times New Roman"/>
                <w:b/>
                <w:sz w:val="18"/>
                <w:szCs w:val="18"/>
                <w:lang w:val="sr-Cyrl-CS"/>
              </w:rPr>
              <w:t>7</w:t>
            </w:r>
            <w:r w:rsidR="001F5609" w:rsidRPr="003F4207">
              <w:rPr>
                <w:rFonts w:cs="Times New Roman"/>
                <w:b/>
                <w:sz w:val="18"/>
                <w:szCs w:val="18"/>
                <w:lang w:val="sr-Cyrl-CS"/>
              </w:rPr>
              <w:t>.</w:t>
            </w:r>
          </w:p>
        </w:tc>
        <w:tc>
          <w:tcPr>
            <w:tcW w:w="1514" w:type="dxa"/>
            <w:shd w:val="clear" w:color="auto" w:fill="A6A6A6" w:themeFill="background1" w:themeFillShade="A6"/>
          </w:tcPr>
          <w:p w:rsidR="001F5609" w:rsidRPr="003F4207" w:rsidRDefault="001F5609" w:rsidP="002D6FD0">
            <w:pPr>
              <w:pStyle w:val="BodyTextIndent"/>
              <w:spacing w:after="0"/>
              <w:ind w:left="57"/>
              <w:rPr>
                <w:rFonts w:cs="Times New Roman"/>
                <w:b/>
                <w:sz w:val="18"/>
                <w:szCs w:val="18"/>
                <w:lang w:val="sr-Cyrl-CS"/>
              </w:rPr>
            </w:pPr>
            <w:r w:rsidRPr="003F4207">
              <w:rPr>
                <w:rFonts w:cs="Times New Roman"/>
                <w:b/>
                <w:sz w:val="18"/>
                <w:szCs w:val="18"/>
                <w:lang w:val="sr-Cyrl-CS"/>
              </w:rPr>
              <w:t>Татјана Станојковић</w:t>
            </w:r>
          </w:p>
        </w:tc>
        <w:tc>
          <w:tcPr>
            <w:tcW w:w="507" w:type="dxa"/>
          </w:tcPr>
          <w:p w:rsidR="001F5609" w:rsidRPr="003F4207" w:rsidRDefault="00384BAF" w:rsidP="002D6FD0">
            <w:pPr>
              <w:jc w:val="center"/>
              <w:rPr>
                <w:rFonts w:cs="Times New Roman"/>
                <w:sz w:val="18"/>
                <w:szCs w:val="18"/>
              </w:rPr>
            </w:pPr>
            <w:r w:rsidRPr="003F4207">
              <w:rPr>
                <w:rFonts w:cs="Times New Roman"/>
                <w:sz w:val="18"/>
                <w:szCs w:val="18"/>
              </w:rPr>
              <w:t>20</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384BAF" w:rsidP="002D6FD0">
            <w:pPr>
              <w:jc w:val="center"/>
              <w:rPr>
                <w:rFonts w:cs="Times New Roman"/>
                <w:sz w:val="18"/>
                <w:szCs w:val="18"/>
              </w:rPr>
            </w:pPr>
            <w:r w:rsidRPr="003F4207">
              <w:rPr>
                <w:rFonts w:cs="Times New Roman"/>
                <w:sz w:val="18"/>
                <w:szCs w:val="18"/>
              </w:rPr>
              <w:t>1</w:t>
            </w:r>
          </w:p>
        </w:tc>
        <w:tc>
          <w:tcPr>
            <w:tcW w:w="42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507" w:type="dxa"/>
          </w:tcPr>
          <w:p w:rsidR="001F5609" w:rsidRPr="003F4207" w:rsidRDefault="00F96A66" w:rsidP="002D6FD0">
            <w:pPr>
              <w:jc w:val="center"/>
              <w:rPr>
                <w:rFonts w:cs="Times New Roman"/>
                <w:sz w:val="18"/>
                <w:szCs w:val="18"/>
                <w:lang w:val="sr-Cyrl-CS"/>
              </w:rPr>
            </w:pPr>
            <w:r w:rsidRPr="003F4207">
              <w:rPr>
                <w:rFonts w:cs="Times New Roman"/>
                <w:sz w:val="18"/>
                <w:szCs w:val="18"/>
                <w:lang w:val="sr-Cyrl-CS"/>
              </w:rPr>
              <w:t>1</w:t>
            </w:r>
          </w:p>
        </w:tc>
        <w:tc>
          <w:tcPr>
            <w:tcW w:w="592" w:type="dxa"/>
          </w:tcPr>
          <w:p w:rsidR="001F5609" w:rsidRPr="003F4207" w:rsidRDefault="00F96A66"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p>
        </w:tc>
        <w:tc>
          <w:tcPr>
            <w:tcW w:w="253"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384BAF">
            <w:pPr>
              <w:jc w:val="center"/>
              <w:rPr>
                <w:rFonts w:cs="Times New Roman"/>
                <w:b/>
                <w:sz w:val="18"/>
                <w:szCs w:val="18"/>
              </w:rPr>
            </w:pPr>
            <w:r w:rsidRPr="003F4207">
              <w:rPr>
                <w:rFonts w:cs="Times New Roman"/>
                <w:b/>
                <w:sz w:val="18"/>
                <w:szCs w:val="18"/>
                <w:lang w:val="sr-Cyrl-CS"/>
              </w:rPr>
              <w:t>2</w:t>
            </w:r>
            <w:r w:rsidR="00384BAF" w:rsidRPr="003F4207">
              <w:rPr>
                <w:rFonts w:cs="Times New Roman"/>
                <w:b/>
                <w:sz w:val="18"/>
                <w:szCs w:val="18"/>
              </w:rPr>
              <w:t>4</w:t>
            </w:r>
          </w:p>
        </w:tc>
        <w:tc>
          <w:tcPr>
            <w:tcW w:w="507" w:type="dxa"/>
          </w:tcPr>
          <w:p w:rsidR="001F5609" w:rsidRPr="003F4207" w:rsidRDefault="00F96A66" w:rsidP="002D6FD0">
            <w:pPr>
              <w:jc w:val="center"/>
              <w:rPr>
                <w:rFonts w:cs="Times New Roman"/>
                <w:sz w:val="18"/>
                <w:szCs w:val="18"/>
                <w:lang w:val="sr-Cyrl-CS"/>
              </w:rPr>
            </w:pPr>
            <w:r w:rsidRPr="003F4207">
              <w:rPr>
                <w:rFonts w:cs="Times New Roman"/>
                <w:sz w:val="18"/>
                <w:szCs w:val="18"/>
                <w:lang w:val="sr-Cyrl-CS"/>
              </w:rPr>
              <w:t>11</w:t>
            </w: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384BAF" w:rsidP="002D6FD0">
            <w:pPr>
              <w:jc w:val="center"/>
              <w:rPr>
                <w:rFonts w:cs="Times New Roman"/>
                <w:sz w:val="18"/>
                <w:szCs w:val="18"/>
              </w:rPr>
            </w:pPr>
            <w:r w:rsidRPr="003F4207">
              <w:rPr>
                <w:rFonts w:cs="Times New Roman"/>
                <w:sz w:val="18"/>
                <w:szCs w:val="18"/>
              </w:rPr>
              <w:t>1</w:t>
            </w:r>
          </w:p>
        </w:tc>
        <w:tc>
          <w:tcPr>
            <w:tcW w:w="338" w:type="dxa"/>
          </w:tcPr>
          <w:p w:rsidR="001F5609" w:rsidRPr="003F4207" w:rsidRDefault="00FB2E2C"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40</w:t>
            </w:r>
          </w:p>
        </w:tc>
        <w:tc>
          <w:tcPr>
            <w:tcW w:w="609" w:type="dxa"/>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100</w:t>
            </w:r>
          </w:p>
        </w:tc>
      </w:tr>
      <w:tr w:rsidR="00F96A66" w:rsidRPr="003F4207" w:rsidTr="00542AD5">
        <w:trPr>
          <w:trHeight w:val="865"/>
        </w:trPr>
        <w:tc>
          <w:tcPr>
            <w:tcW w:w="608" w:type="dxa"/>
          </w:tcPr>
          <w:p w:rsidR="001F5609" w:rsidRPr="003F4207" w:rsidRDefault="00624499" w:rsidP="00384BAF">
            <w:pPr>
              <w:jc w:val="center"/>
              <w:rPr>
                <w:rFonts w:cs="Times New Roman"/>
                <w:b/>
                <w:sz w:val="18"/>
                <w:szCs w:val="18"/>
                <w:lang w:val="sr-Cyrl-CS"/>
              </w:rPr>
            </w:pPr>
            <w:r w:rsidRPr="003F4207">
              <w:rPr>
                <w:rFonts w:cs="Times New Roman"/>
                <w:b/>
                <w:sz w:val="18"/>
                <w:szCs w:val="18"/>
                <w:lang w:val="sr-Cyrl-CS"/>
              </w:rPr>
              <w:t>8</w:t>
            </w:r>
            <w:r w:rsidR="001F5609" w:rsidRPr="003F4207">
              <w:rPr>
                <w:rFonts w:cs="Times New Roman"/>
                <w:b/>
                <w:sz w:val="18"/>
                <w:szCs w:val="18"/>
                <w:lang w:val="sr-Cyrl-CS"/>
              </w:rPr>
              <w:t>.</w:t>
            </w:r>
          </w:p>
        </w:tc>
        <w:tc>
          <w:tcPr>
            <w:tcW w:w="1514" w:type="dxa"/>
            <w:shd w:val="clear" w:color="auto" w:fill="A6A6A6" w:themeFill="background1" w:themeFillShade="A6"/>
          </w:tcPr>
          <w:p w:rsidR="001F5609" w:rsidRPr="003F4207" w:rsidRDefault="001F5609" w:rsidP="002D6FD0">
            <w:pPr>
              <w:pStyle w:val="BodyTextIndent"/>
              <w:spacing w:after="0"/>
              <w:ind w:left="57"/>
              <w:rPr>
                <w:rFonts w:cs="Times New Roman"/>
                <w:b/>
                <w:sz w:val="18"/>
                <w:szCs w:val="18"/>
                <w:lang w:val="sr-Cyrl-CS"/>
              </w:rPr>
            </w:pPr>
            <w:r w:rsidRPr="003F4207">
              <w:rPr>
                <w:rFonts w:cs="Times New Roman"/>
                <w:b/>
                <w:sz w:val="18"/>
                <w:szCs w:val="18"/>
                <w:lang w:val="sr-Cyrl-CS"/>
              </w:rPr>
              <w:t>Добривоје Петрушијевић</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5</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422" w:type="dxa"/>
          </w:tcPr>
          <w:p w:rsidR="001F5609" w:rsidRPr="003F4207" w:rsidRDefault="001F5609" w:rsidP="002D6FD0">
            <w:pPr>
              <w:jc w:val="center"/>
              <w:rPr>
                <w:rFonts w:cs="Times New Roman"/>
                <w:sz w:val="18"/>
                <w:szCs w:val="18"/>
              </w:rPr>
            </w:pPr>
          </w:p>
        </w:tc>
        <w:tc>
          <w:tcPr>
            <w:tcW w:w="507" w:type="dxa"/>
          </w:tcPr>
          <w:p w:rsidR="001F5609" w:rsidRPr="003F4207" w:rsidRDefault="001F5609" w:rsidP="002D6FD0">
            <w:pPr>
              <w:jc w:val="center"/>
              <w:rPr>
                <w:rFonts w:cs="Times New Roman"/>
                <w:sz w:val="18"/>
                <w:szCs w:val="18"/>
                <w:lang w:val="sr-Cyrl-CS"/>
              </w:rPr>
            </w:pPr>
          </w:p>
        </w:tc>
        <w:tc>
          <w:tcPr>
            <w:tcW w:w="592" w:type="dxa"/>
          </w:tcPr>
          <w:p w:rsidR="001F5609" w:rsidRPr="003F4207" w:rsidRDefault="001F5609" w:rsidP="002D6FD0">
            <w:pP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253"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6</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2</w:t>
            </w: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422" w:type="dxa"/>
          </w:tcPr>
          <w:p w:rsidR="001F5609" w:rsidRPr="003F4207" w:rsidRDefault="001F5609" w:rsidP="002D6FD0">
            <w:pPr>
              <w:jc w:val="center"/>
              <w:rPr>
                <w:rFonts w:cs="Times New Roman"/>
                <w:sz w:val="18"/>
                <w:szCs w:val="18"/>
              </w:rPr>
            </w:pP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10</w:t>
            </w:r>
          </w:p>
        </w:tc>
        <w:tc>
          <w:tcPr>
            <w:tcW w:w="609" w:type="dxa"/>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25</w:t>
            </w:r>
          </w:p>
        </w:tc>
      </w:tr>
      <w:tr w:rsidR="00F96A66" w:rsidRPr="003F4207" w:rsidTr="00542AD5">
        <w:trPr>
          <w:trHeight w:val="786"/>
        </w:trPr>
        <w:tc>
          <w:tcPr>
            <w:tcW w:w="608" w:type="dxa"/>
          </w:tcPr>
          <w:p w:rsidR="001F5609" w:rsidRPr="003F4207" w:rsidRDefault="00624499" w:rsidP="00384BAF">
            <w:pPr>
              <w:jc w:val="center"/>
              <w:rPr>
                <w:rFonts w:cs="Times New Roman"/>
                <w:b/>
                <w:sz w:val="18"/>
                <w:szCs w:val="18"/>
                <w:lang w:val="sr-Cyrl-CS"/>
              </w:rPr>
            </w:pPr>
            <w:r w:rsidRPr="003F4207">
              <w:rPr>
                <w:rFonts w:cs="Times New Roman"/>
                <w:b/>
                <w:sz w:val="18"/>
                <w:szCs w:val="18"/>
                <w:lang w:val="sr-Cyrl-CS"/>
              </w:rPr>
              <w:t>9</w:t>
            </w:r>
            <w:r w:rsidR="001F5609" w:rsidRPr="003F4207">
              <w:rPr>
                <w:rFonts w:cs="Times New Roman"/>
                <w:b/>
                <w:sz w:val="18"/>
                <w:szCs w:val="18"/>
                <w:lang w:val="sr-Cyrl-CS"/>
              </w:rPr>
              <w:t>.</w:t>
            </w:r>
          </w:p>
        </w:tc>
        <w:tc>
          <w:tcPr>
            <w:tcW w:w="1514" w:type="dxa"/>
            <w:shd w:val="clear" w:color="auto" w:fill="A6A6A6" w:themeFill="background1" w:themeFillShade="A6"/>
          </w:tcPr>
          <w:p w:rsidR="001F5609" w:rsidRPr="003F4207" w:rsidRDefault="001F5609" w:rsidP="002D6FD0">
            <w:pPr>
              <w:pStyle w:val="BodyTextIndent"/>
              <w:spacing w:after="0"/>
              <w:ind w:left="57"/>
              <w:rPr>
                <w:rFonts w:cs="Times New Roman"/>
                <w:b/>
                <w:sz w:val="18"/>
                <w:szCs w:val="18"/>
                <w:lang w:val="sr-Cyrl-CS"/>
              </w:rPr>
            </w:pPr>
            <w:r w:rsidRPr="003F4207">
              <w:rPr>
                <w:rFonts w:cs="Times New Roman"/>
                <w:b/>
                <w:sz w:val="18"/>
                <w:szCs w:val="18"/>
                <w:lang w:val="sr-Cyrl-CS"/>
              </w:rPr>
              <w:t>Игор Милошевић</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12</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rPr>
            </w:pPr>
          </w:p>
        </w:tc>
        <w:tc>
          <w:tcPr>
            <w:tcW w:w="42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507" w:type="dxa"/>
          </w:tcPr>
          <w:p w:rsidR="001F5609" w:rsidRPr="003F4207" w:rsidRDefault="001F5609" w:rsidP="002D6FD0">
            <w:pPr>
              <w:jc w:val="center"/>
              <w:rPr>
                <w:rFonts w:cs="Times New Roman"/>
                <w:sz w:val="18"/>
                <w:szCs w:val="18"/>
                <w:lang w:val="sr-Cyrl-CS"/>
              </w:rPr>
            </w:pPr>
          </w:p>
        </w:tc>
        <w:tc>
          <w:tcPr>
            <w:tcW w:w="59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253"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2D6FD0">
            <w:pPr>
              <w:jc w:val="center"/>
              <w:rPr>
                <w:rFonts w:cs="Times New Roman"/>
                <w:b/>
                <w:sz w:val="18"/>
                <w:szCs w:val="18"/>
                <w:lang w:val="sr-Cyrl-CS"/>
              </w:rPr>
            </w:pPr>
            <w:r w:rsidRPr="003F4207">
              <w:rPr>
                <w:rFonts w:cs="Times New Roman"/>
                <w:b/>
                <w:sz w:val="18"/>
                <w:szCs w:val="18"/>
                <w:lang w:val="sr-Cyrl-CS"/>
              </w:rPr>
              <w:t>14</w:t>
            </w: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7</w:t>
            </w:r>
          </w:p>
        </w:tc>
        <w:tc>
          <w:tcPr>
            <w:tcW w:w="338" w:type="dxa"/>
          </w:tcPr>
          <w:p w:rsidR="001F5609" w:rsidRPr="003F4207" w:rsidRDefault="00384BAF" w:rsidP="002D6FD0">
            <w:pPr>
              <w:jc w:val="center"/>
              <w:rPr>
                <w:rFonts w:cs="Times New Roman"/>
                <w:sz w:val="18"/>
                <w:szCs w:val="18"/>
              </w:rPr>
            </w:pPr>
            <w:r w:rsidRPr="003F4207">
              <w:rPr>
                <w:rFonts w:cs="Times New Roman"/>
                <w:sz w:val="18"/>
                <w:szCs w:val="18"/>
              </w:rPr>
              <w:t>1</w:t>
            </w:r>
          </w:p>
        </w:tc>
        <w:tc>
          <w:tcPr>
            <w:tcW w:w="338" w:type="dxa"/>
          </w:tcPr>
          <w:p w:rsidR="001F5609" w:rsidRPr="003F4207" w:rsidRDefault="00384BAF" w:rsidP="002D6FD0">
            <w:pPr>
              <w:jc w:val="center"/>
              <w:rPr>
                <w:rFonts w:cs="Times New Roman"/>
                <w:sz w:val="18"/>
                <w:szCs w:val="18"/>
                <w:lang w:val="sr-Cyrl-CS"/>
              </w:rPr>
            </w:pPr>
            <w:r w:rsidRPr="003F4207">
              <w:rPr>
                <w:rFonts w:cs="Times New Roman"/>
                <w:sz w:val="18"/>
                <w:szCs w:val="18"/>
                <w:lang w:val="sr-Cyrl-CS"/>
              </w:rPr>
              <w:t>0.5</w:t>
            </w:r>
          </w:p>
        </w:tc>
        <w:tc>
          <w:tcPr>
            <w:tcW w:w="338" w:type="dxa"/>
          </w:tcPr>
          <w:p w:rsidR="001F5609" w:rsidRPr="003F4207" w:rsidRDefault="00384BAF" w:rsidP="002D6FD0">
            <w:pPr>
              <w:jc w:val="center"/>
              <w:rPr>
                <w:rFonts w:cs="Times New Roman"/>
                <w:sz w:val="18"/>
                <w:szCs w:val="18"/>
                <w:lang w:val="sr-Cyrl-CS"/>
              </w:rPr>
            </w:pPr>
            <w:r w:rsidRPr="003F4207">
              <w:rPr>
                <w:rFonts w:cs="Times New Roman"/>
                <w:sz w:val="18"/>
                <w:szCs w:val="18"/>
                <w:lang w:val="sr-Cyrl-CS"/>
              </w:rPr>
              <w:t>0.5</w:t>
            </w:r>
          </w:p>
        </w:tc>
        <w:tc>
          <w:tcPr>
            <w:tcW w:w="422" w:type="dxa"/>
          </w:tcPr>
          <w:p w:rsidR="001F5609" w:rsidRPr="003F4207" w:rsidRDefault="00384BAF" w:rsidP="002D6FD0">
            <w:pPr>
              <w:jc w:val="center"/>
              <w:rPr>
                <w:rFonts w:cs="Times New Roman"/>
                <w:sz w:val="18"/>
                <w:szCs w:val="18"/>
              </w:rPr>
            </w:pPr>
            <w:r w:rsidRPr="003F4207">
              <w:rPr>
                <w:rFonts w:cs="Times New Roman"/>
                <w:sz w:val="18"/>
                <w:szCs w:val="18"/>
              </w:rPr>
              <w:t>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384BAF" w:rsidP="002D6FD0">
            <w:pPr>
              <w:jc w:val="center"/>
              <w:rPr>
                <w:rFonts w:cs="Times New Roman"/>
                <w:b/>
                <w:sz w:val="18"/>
                <w:szCs w:val="18"/>
                <w:lang w:val="sr-Cyrl-CS"/>
              </w:rPr>
            </w:pPr>
            <w:r w:rsidRPr="003F4207">
              <w:rPr>
                <w:rFonts w:cs="Times New Roman"/>
                <w:b/>
                <w:sz w:val="18"/>
                <w:szCs w:val="18"/>
                <w:lang w:val="sr-Cyrl-CS"/>
              </w:rPr>
              <w:t>25</w:t>
            </w:r>
          </w:p>
        </w:tc>
        <w:tc>
          <w:tcPr>
            <w:tcW w:w="609" w:type="dxa"/>
          </w:tcPr>
          <w:p w:rsidR="001F5609" w:rsidRPr="003F4207" w:rsidRDefault="00384BAF" w:rsidP="002D6FD0">
            <w:pPr>
              <w:jc w:val="center"/>
              <w:rPr>
                <w:rFonts w:cs="Times New Roman"/>
                <w:b/>
                <w:sz w:val="18"/>
                <w:szCs w:val="18"/>
              </w:rPr>
            </w:pPr>
            <w:r w:rsidRPr="003F4207">
              <w:rPr>
                <w:rFonts w:cs="Times New Roman"/>
                <w:b/>
                <w:sz w:val="18"/>
                <w:szCs w:val="18"/>
              </w:rPr>
              <w:t>70</w:t>
            </w:r>
          </w:p>
        </w:tc>
      </w:tr>
      <w:tr w:rsidR="00F96A66" w:rsidRPr="003F4207" w:rsidTr="00542AD5">
        <w:trPr>
          <w:trHeight w:val="786"/>
        </w:trPr>
        <w:tc>
          <w:tcPr>
            <w:tcW w:w="608" w:type="dxa"/>
          </w:tcPr>
          <w:p w:rsidR="001F5609" w:rsidRPr="003F4207" w:rsidRDefault="000918C3" w:rsidP="00384BAF">
            <w:pPr>
              <w:jc w:val="center"/>
              <w:rPr>
                <w:rFonts w:cs="Times New Roman"/>
                <w:b/>
                <w:sz w:val="18"/>
                <w:szCs w:val="18"/>
                <w:lang w:val="sr-Cyrl-CS"/>
              </w:rPr>
            </w:pPr>
            <w:r w:rsidRPr="003F4207">
              <w:rPr>
                <w:rFonts w:cs="Times New Roman"/>
                <w:b/>
                <w:sz w:val="18"/>
                <w:szCs w:val="18"/>
                <w:lang w:val="sr-Cyrl-CS"/>
              </w:rPr>
              <w:t>10</w:t>
            </w:r>
            <w:r w:rsidR="001F5609" w:rsidRPr="003F4207">
              <w:rPr>
                <w:rFonts w:cs="Times New Roman"/>
                <w:b/>
                <w:sz w:val="18"/>
                <w:szCs w:val="18"/>
                <w:lang w:val="sr-Cyrl-CS"/>
              </w:rPr>
              <w:t>.</w:t>
            </w:r>
          </w:p>
        </w:tc>
        <w:tc>
          <w:tcPr>
            <w:tcW w:w="1514" w:type="dxa"/>
            <w:shd w:val="clear" w:color="auto" w:fill="A6A6A6" w:themeFill="background1" w:themeFillShade="A6"/>
          </w:tcPr>
          <w:p w:rsidR="001F5609" w:rsidRPr="003F4207" w:rsidRDefault="001F5609" w:rsidP="002D6FD0">
            <w:pPr>
              <w:pStyle w:val="BodyTextIndent"/>
              <w:spacing w:after="0"/>
              <w:ind w:left="57"/>
              <w:rPr>
                <w:rFonts w:cs="Times New Roman"/>
                <w:b/>
                <w:sz w:val="18"/>
                <w:szCs w:val="18"/>
                <w:lang w:val="sr-Cyrl-CS"/>
              </w:rPr>
            </w:pPr>
            <w:r w:rsidRPr="003F4207">
              <w:rPr>
                <w:rFonts w:cs="Times New Roman"/>
                <w:b/>
                <w:sz w:val="18"/>
                <w:szCs w:val="18"/>
                <w:lang w:val="sr-Cyrl-CS"/>
              </w:rPr>
              <w:t>Весна Стојановић</w:t>
            </w:r>
          </w:p>
        </w:tc>
        <w:tc>
          <w:tcPr>
            <w:tcW w:w="507" w:type="dxa"/>
          </w:tcPr>
          <w:p w:rsidR="001F5609" w:rsidRPr="003F4207" w:rsidRDefault="006F4B8E" w:rsidP="00384BAF">
            <w:pPr>
              <w:jc w:val="center"/>
              <w:rPr>
                <w:rFonts w:cs="Times New Roman"/>
                <w:sz w:val="18"/>
                <w:szCs w:val="18"/>
              </w:rPr>
            </w:pPr>
            <w:r>
              <w:rPr>
                <w:rFonts w:cs="Times New Roman"/>
                <w:sz w:val="18"/>
                <w:szCs w:val="18"/>
              </w:rPr>
              <w:t>14</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422" w:type="dxa"/>
          </w:tcPr>
          <w:p w:rsidR="001F5609" w:rsidRPr="003F4207" w:rsidRDefault="001F5609" w:rsidP="002D6FD0">
            <w:pPr>
              <w:jc w:val="center"/>
              <w:rPr>
                <w:rFonts w:cs="Times New Roman"/>
                <w:sz w:val="18"/>
                <w:szCs w:val="18"/>
                <w:lang w:val="sr-Cyrl-CS"/>
              </w:rPr>
            </w:pPr>
          </w:p>
        </w:tc>
        <w:tc>
          <w:tcPr>
            <w:tcW w:w="507"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59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253"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1F5609" w:rsidP="00384BAF">
            <w:pPr>
              <w:jc w:val="center"/>
              <w:rPr>
                <w:rFonts w:cs="Times New Roman"/>
                <w:b/>
                <w:sz w:val="18"/>
                <w:szCs w:val="18"/>
              </w:rPr>
            </w:pPr>
            <w:r w:rsidRPr="003F4207">
              <w:rPr>
                <w:rFonts w:cs="Times New Roman"/>
                <w:b/>
                <w:sz w:val="18"/>
                <w:szCs w:val="18"/>
                <w:lang w:val="sr-Cyrl-CS"/>
              </w:rPr>
              <w:t>1</w:t>
            </w:r>
            <w:r w:rsidR="006F4B8E">
              <w:rPr>
                <w:rFonts w:cs="Times New Roman"/>
                <w:b/>
                <w:sz w:val="18"/>
                <w:szCs w:val="18"/>
              </w:rPr>
              <w:t>7</w:t>
            </w:r>
          </w:p>
        </w:tc>
        <w:tc>
          <w:tcPr>
            <w:tcW w:w="507" w:type="dxa"/>
          </w:tcPr>
          <w:p w:rsidR="001F5609" w:rsidRPr="003F4207" w:rsidRDefault="00384BAF" w:rsidP="002D6FD0">
            <w:pPr>
              <w:jc w:val="center"/>
              <w:rPr>
                <w:rFonts w:cs="Times New Roman"/>
                <w:sz w:val="18"/>
                <w:szCs w:val="18"/>
              </w:rPr>
            </w:pPr>
            <w:r w:rsidRPr="003F4207">
              <w:rPr>
                <w:rFonts w:cs="Times New Roman"/>
                <w:sz w:val="18"/>
                <w:szCs w:val="18"/>
              </w:rPr>
              <w:t>7</w:t>
            </w:r>
          </w:p>
        </w:tc>
        <w:tc>
          <w:tcPr>
            <w:tcW w:w="338" w:type="dxa"/>
          </w:tcPr>
          <w:p w:rsidR="001F5609" w:rsidRPr="003F4207" w:rsidRDefault="00384BAF" w:rsidP="002D6FD0">
            <w:pPr>
              <w:jc w:val="center"/>
              <w:rPr>
                <w:rFonts w:cs="Times New Roman"/>
                <w:sz w:val="18"/>
                <w:szCs w:val="18"/>
              </w:rPr>
            </w:pPr>
            <w:r w:rsidRPr="003F4207">
              <w:rPr>
                <w:rFonts w:cs="Times New Roman"/>
                <w:sz w:val="18"/>
                <w:szCs w:val="18"/>
              </w:rPr>
              <w:t>1</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384BAF" w:rsidP="002D6FD0">
            <w:pPr>
              <w:jc w:val="center"/>
              <w:rPr>
                <w:rFonts w:cs="Times New Roman"/>
                <w:sz w:val="18"/>
                <w:szCs w:val="18"/>
              </w:rPr>
            </w:pPr>
            <w:r w:rsidRPr="003F4207">
              <w:rPr>
                <w:rFonts w:cs="Times New Roman"/>
                <w:sz w:val="18"/>
                <w:szCs w:val="18"/>
              </w:rPr>
              <w:t>1</w:t>
            </w:r>
          </w:p>
        </w:tc>
        <w:tc>
          <w:tcPr>
            <w:tcW w:w="338" w:type="dxa"/>
          </w:tcPr>
          <w:p w:rsidR="001F5609" w:rsidRPr="003F4207" w:rsidRDefault="00384BAF"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rPr>
            </w:pPr>
          </w:p>
        </w:tc>
        <w:tc>
          <w:tcPr>
            <w:tcW w:w="338" w:type="dxa"/>
          </w:tcPr>
          <w:p w:rsidR="001F5609" w:rsidRPr="003F4207" w:rsidRDefault="00384BAF" w:rsidP="002D6FD0">
            <w:pPr>
              <w:jc w:val="center"/>
              <w:rPr>
                <w:rFonts w:cs="Times New Roman"/>
                <w:sz w:val="18"/>
                <w:szCs w:val="18"/>
              </w:rPr>
            </w:pPr>
            <w:r w:rsidRPr="003F4207">
              <w:rPr>
                <w:rFonts w:cs="Times New Roman"/>
                <w:sz w:val="18"/>
                <w:szCs w:val="18"/>
              </w:rPr>
              <w:t>0.5</w:t>
            </w:r>
          </w:p>
        </w:tc>
        <w:tc>
          <w:tcPr>
            <w:tcW w:w="338"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384BAF" w:rsidP="002D6FD0">
            <w:pPr>
              <w:jc w:val="center"/>
              <w:rPr>
                <w:rFonts w:cs="Times New Roman"/>
                <w:b/>
                <w:sz w:val="18"/>
                <w:szCs w:val="18"/>
                <w:lang w:val="sr-Cyrl-CS"/>
              </w:rPr>
            </w:pPr>
            <w:r w:rsidRPr="003F4207">
              <w:rPr>
                <w:rFonts w:cs="Times New Roman"/>
                <w:b/>
                <w:sz w:val="18"/>
                <w:szCs w:val="18"/>
                <w:lang w:val="sr-Cyrl-CS"/>
              </w:rPr>
              <w:t>28</w:t>
            </w:r>
          </w:p>
        </w:tc>
        <w:tc>
          <w:tcPr>
            <w:tcW w:w="609" w:type="dxa"/>
          </w:tcPr>
          <w:p w:rsidR="001F5609" w:rsidRPr="003F4207" w:rsidRDefault="00384BAF" w:rsidP="002D6FD0">
            <w:pPr>
              <w:jc w:val="center"/>
              <w:rPr>
                <w:rFonts w:cs="Times New Roman"/>
                <w:b/>
                <w:sz w:val="18"/>
                <w:szCs w:val="18"/>
                <w:lang w:val="sr-Cyrl-CS"/>
              </w:rPr>
            </w:pPr>
            <w:r w:rsidRPr="003F4207">
              <w:rPr>
                <w:rFonts w:cs="Times New Roman"/>
                <w:b/>
                <w:sz w:val="18"/>
                <w:szCs w:val="18"/>
                <w:lang w:val="sr-Cyrl-CS"/>
              </w:rPr>
              <w:t>7</w:t>
            </w:r>
            <w:r w:rsidR="001F5609" w:rsidRPr="003F4207">
              <w:rPr>
                <w:rFonts w:cs="Times New Roman"/>
                <w:b/>
                <w:sz w:val="18"/>
                <w:szCs w:val="18"/>
                <w:lang w:val="sr-Cyrl-CS"/>
              </w:rPr>
              <w:t>0</w:t>
            </w:r>
          </w:p>
        </w:tc>
      </w:tr>
      <w:tr w:rsidR="00F96A66" w:rsidRPr="003F4207" w:rsidTr="00542AD5">
        <w:trPr>
          <w:trHeight w:val="786"/>
        </w:trPr>
        <w:tc>
          <w:tcPr>
            <w:tcW w:w="608" w:type="dxa"/>
          </w:tcPr>
          <w:p w:rsidR="001F5609" w:rsidRPr="003F4207" w:rsidRDefault="000918C3" w:rsidP="00384BAF">
            <w:pPr>
              <w:jc w:val="center"/>
              <w:rPr>
                <w:rFonts w:cs="Times New Roman"/>
                <w:b/>
                <w:sz w:val="18"/>
                <w:szCs w:val="18"/>
                <w:lang w:val="sr-Cyrl-CS"/>
              </w:rPr>
            </w:pPr>
            <w:r w:rsidRPr="003F4207">
              <w:rPr>
                <w:rFonts w:cs="Times New Roman"/>
                <w:b/>
                <w:sz w:val="18"/>
                <w:szCs w:val="18"/>
                <w:lang w:val="sr-Cyrl-CS"/>
              </w:rPr>
              <w:t>11</w:t>
            </w:r>
            <w:r w:rsidR="001F5609" w:rsidRPr="003F4207">
              <w:rPr>
                <w:rFonts w:cs="Times New Roman"/>
                <w:b/>
                <w:sz w:val="18"/>
                <w:szCs w:val="18"/>
                <w:lang w:val="sr-Cyrl-CS"/>
              </w:rPr>
              <w:t>.</w:t>
            </w:r>
          </w:p>
        </w:tc>
        <w:tc>
          <w:tcPr>
            <w:tcW w:w="1514" w:type="dxa"/>
            <w:shd w:val="clear" w:color="auto" w:fill="A6A6A6" w:themeFill="background1" w:themeFillShade="A6"/>
          </w:tcPr>
          <w:p w:rsidR="001F5609" w:rsidRPr="003F4207" w:rsidRDefault="001F5609" w:rsidP="002D6FD0">
            <w:pPr>
              <w:pStyle w:val="BodyTextIndent"/>
              <w:spacing w:after="0"/>
              <w:ind w:left="57"/>
              <w:rPr>
                <w:rFonts w:cs="Times New Roman"/>
                <w:b/>
                <w:sz w:val="18"/>
                <w:szCs w:val="18"/>
                <w:lang w:val="sr-Cyrl-CS"/>
              </w:rPr>
            </w:pPr>
            <w:r w:rsidRPr="003F4207">
              <w:rPr>
                <w:rFonts w:cs="Times New Roman"/>
                <w:b/>
                <w:sz w:val="18"/>
                <w:szCs w:val="18"/>
                <w:lang w:val="sr-Cyrl-CS"/>
              </w:rPr>
              <w:t>Иван Трајковић</w:t>
            </w:r>
          </w:p>
        </w:tc>
        <w:tc>
          <w:tcPr>
            <w:tcW w:w="507" w:type="dxa"/>
          </w:tcPr>
          <w:p w:rsidR="001F5609" w:rsidRPr="003F4207" w:rsidRDefault="00384BAF" w:rsidP="002D6FD0">
            <w:pPr>
              <w:jc w:val="center"/>
              <w:rPr>
                <w:rFonts w:cs="Times New Roman"/>
                <w:sz w:val="18"/>
                <w:szCs w:val="18"/>
              </w:rPr>
            </w:pPr>
            <w:r w:rsidRPr="003F4207">
              <w:rPr>
                <w:rFonts w:cs="Times New Roman"/>
                <w:sz w:val="18"/>
                <w:szCs w:val="18"/>
              </w:rPr>
              <w:t>4</w:t>
            </w:r>
          </w:p>
        </w:tc>
        <w:tc>
          <w:tcPr>
            <w:tcW w:w="422"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4</w:t>
            </w:r>
          </w:p>
        </w:tc>
        <w:tc>
          <w:tcPr>
            <w:tcW w:w="338" w:type="dxa"/>
          </w:tcPr>
          <w:p w:rsidR="001F5609" w:rsidRPr="003F4207" w:rsidRDefault="001F5609" w:rsidP="002D6FD0">
            <w:pPr>
              <w:jc w:val="center"/>
              <w:rPr>
                <w:rFonts w:cs="Times New Roman"/>
                <w:sz w:val="18"/>
                <w:szCs w:val="18"/>
                <w:lang w:val="sr-Cyrl-CS"/>
              </w:rPr>
            </w:pPr>
          </w:p>
        </w:tc>
        <w:tc>
          <w:tcPr>
            <w:tcW w:w="422" w:type="dxa"/>
          </w:tcPr>
          <w:p w:rsidR="001F5609" w:rsidRPr="003F4207" w:rsidRDefault="001F5609" w:rsidP="002D6FD0">
            <w:pPr>
              <w:jc w:val="center"/>
              <w:rPr>
                <w:rFonts w:cs="Times New Roman"/>
                <w:sz w:val="18"/>
                <w:szCs w:val="18"/>
                <w:lang w:val="sr-Cyrl-CS"/>
              </w:rPr>
            </w:pPr>
          </w:p>
        </w:tc>
        <w:tc>
          <w:tcPr>
            <w:tcW w:w="507" w:type="dxa"/>
          </w:tcPr>
          <w:p w:rsidR="001F5609" w:rsidRPr="003F4207" w:rsidRDefault="001F5609" w:rsidP="002D6FD0">
            <w:pPr>
              <w:jc w:val="center"/>
              <w:rPr>
                <w:rFonts w:cs="Times New Roman"/>
                <w:sz w:val="18"/>
                <w:szCs w:val="18"/>
                <w:lang w:val="sr-Cyrl-CS"/>
              </w:rPr>
            </w:pPr>
          </w:p>
        </w:tc>
        <w:tc>
          <w:tcPr>
            <w:tcW w:w="59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p>
        </w:tc>
        <w:tc>
          <w:tcPr>
            <w:tcW w:w="253" w:type="dxa"/>
          </w:tcPr>
          <w:p w:rsidR="001F5609" w:rsidRPr="003F4207" w:rsidRDefault="001F5609" w:rsidP="002D6FD0">
            <w:pPr>
              <w:jc w:val="center"/>
              <w:rPr>
                <w:rFonts w:cs="Times New Roman"/>
                <w:sz w:val="18"/>
                <w:szCs w:val="18"/>
                <w:lang w:val="sr-Cyrl-CS"/>
              </w:rPr>
            </w:pPr>
          </w:p>
        </w:tc>
        <w:tc>
          <w:tcPr>
            <w:tcW w:w="592" w:type="dxa"/>
            <w:shd w:val="clear" w:color="auto" w:fill="A6A6A6" w:themeFill="background1" w:themeFillShade="A6"/>
          </w:tcPr>
          <w:p w:rsidR="001F5609" w:rsidRPr="003F4207" w:rsidRDefault="00384BAF" w:rsidP="002D6FD0">
            <w:pPr>
              <w:jc w:val="center"/>
              <w:rPr>
                <w:rFonts w:cs="Times New Roman"/>
                <w:b/>
                <w:sz w:val="18"/>
                <w:szCs w:val="18"/>
              </w:rPr>
            </w:pPr>
            <w:r w:rsidRPr="003F4207">
              <w:rPr>
                <w:rFonts w:cs="Times New Roman"/>
                <w:b/>
                <w:sz w:val="18"/>
                <w:szCs w:val="18"/>
              </w:rPr>
              <w:t>8</w:t>
            </w:r>
          </w:p>
        </w:tc>
        <w:tc>
          <w:tcPr>
            <w:tcW w:w="507" w:type="dxa"/>
          </w:tcPr>
          <w:p w:rsidR="001F5609" w:rsidRPr="003F4207" w:rsidRDefault="00384BAF" w:rsidP="002D6FD0">
            <w:pPr>
              <w:jc w:val="center"/>
              <w:rPr>
                <w:rFonts w:cs="Times New Roman"/>
                <w:sz w:val="18"/>
                <w:szCs w:val="18"/>
              </w:rPr>
            </w:pPr>
            <w:r w:rsidRPr="003F4207">
              <w:rPr>
                <w:rFonts w:cs="Times New Roman"/>
                <w:sz w:val="18"/>
                <w:szCs w:val="18"/>
              </w:rPr>
              <w:t>4</w:t>
            </w:r>
          </w:p>
        </w:tc>
        <w:tc>
          <w:tcPr>
            <w:tcW w:w="338"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0,5</w:t>
            </w:r>
          </w:p>
        </w:tc>
        <w:tc>
          <w:tcPr>
            <w:tcW w:w="338" w:type="dxa"/>
          </w:tcPr>
          <w:p w:rsidR="001F5609" w:rsidRPr="003F4207" w:rsidRDefault="001F5609" w:rsidP="002D6FD0">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rPr>
            </w:pPr>
          </w:p>
        </w:tc>
        <w:tc>
          <w:tcPr>
            <w:tcW w:w="338" w:type="dxa"/>
          </w:tcPr>
          <w:p w:rsidR="001F5609" w:rsidRPr="003F4207" w:rsidRDefault="00384BAF" w:rsidP="00384BAF">
            <w:pPr>
              <w:jc w:val="center"/>
              <w:rPr>
                <w:rFonts w:cs="Times New Roman"/>
                <w:sz w:val="18"/>
                <w:szCs w:val="18"/>
                <w:lang w:val="sr-Cyrl-CS"/>
              </w:rPr>
            </w:pPr>
            <w:r w:rsidRPr="003F4207">
              <w:rPr>
                <w:rFonts w:cs="Times New Roman"/>
                <w:sz w:val="18"/>
                <w:szCs w:val="18"/>
                <w:lang w:val="sr-Cyrl-CS"/>
              </w:rPr>
              <w:t>1</w:t>
            </w:r>
          </w:p>
        </w:tc>
        <w:tc>
          <w:tcPr>
            <w:tcW w:w="422" w:type="dxa"/>
          </w:tcPr>
          <w:p w:rsidR="001F5609" w:rsidRPr="003F4207" w:rsidRDefault="001F5609" w:rsidP="002D6FD0">
            <w:pPr>
              <w:jc w:val="center"/>
              <w:rPr>
                <w:rFonts w:cs="Times New Roman"/>
                <w:sz w:val="18"/>
                <w:szCs w:val="18"/>
                <w:lang w:val="sr-Cyrl-CS"/>
              </w:rPr>
            </w:pPr>
          </w:p>
        </w:tc>
        <w:tc>
          <w:tcPr>
            <w:tcW w:w="338" w:type="dxa"/>
          </w:tcPr>
          <w:p w:rsidR="001F5609" w:rsidRPr="003F4207" w:rsidRDefault="00384BAF" w:rsidP="002D6FD0">
            <w:pPr>
              <w:jc w:val="center"/>
              <w:rPr>
                <w:rFonts w:cs="Times New Roman"/>
                <w:sz w:val="18"/>
                <w:szCs w:val="18"/>
              </w:rPr>
            </w:pPr>
            <w:r w:rsidRPr="003F4207">
              <w:rPr>
                <w:rFonts w:cs="Times New Roman"/>
                <w:sz w:val="18"/>
                <w:szCs w:val="18"/>
              </w:rPr>
              <w:t>0.5</w:t>
            </w:r>
          </w:p>
        </w:tc>
        <w:tc>
          <w:tcPr>
            <w:tcW w:w="338" w:type="dxa"/>
          </w:tcPr>
          <w:p w:rsidR="001F5609" w:rsidRPr="003F4207" w:rsidRDefault="001F5609" w:rsidP="002D6FD0">
            <w:pPr>
              <w:jc w:val="center"/>
              <w:rPr>
                <w:rFonts w:cs="Times New Roman"/>
                <w:sz w:val="18"/>
                <w:szCs w:val="18"/>
              </w:rPr>
            </w:pPr>
          </w:p>
        </w:tc>
        <w:tc>
          <w:tcPr>
            <w:tcW w:w="592" w:type="dxa"/>
            <w:shd w:val="clear" w:color="auto" w:fill="A6A6A6" w:themeFill="background1" w:themeFillShade="A6"/>
          </w:tcPr>
          <w:p w:rsidR="001F5609" w:rsidRPr="003F4207" w:rsidRDefault="00384BAF" w:rsidP="002D6FD0">
            <w:pPr>
              <w:jc w:val="center"/>
              <w:rPr>
                <w:rFonts w:cs="Times New Roman"/>
                <w:b/>
                <w:sz w:val="18"/>
                <w:szCs w:val="18"/>
              </w:rPr>
            </w:pPr>
            <w:r w:rsidRPr="003F4207">
              <w:rPr>
                <w:rFonts w:cs="Times New Roman"/>
                <w:b/>
                <w:sz w:val="18"/>
                <w:szCs w:val="18"/>
              </w:rPr>
              <w:t>15</w:t>
            </w:r>
          </w:p>
        </w:tc>
        <w:tc>
          <w:tcPr>
            <w:tcW w:w="609" w:type="dxa"/>
          </w:tcPr>
          <w:p w:rsidR="001F5609" w:rsidRPr="003F4207" w:rsidRDefault="00384BAF" w:rsidP="002D6FD0">
            <w:pPr>
              <w:jc w:val="center"/>
              <w:rPr>
                <w:rFonts w:cs="Times New Roman"/>
                <w:b/>
                <w:sz w:val="18"/>
                <w:szCs w:val="18"/>
              </w:rPr>
            </w:pPr>
            <w:r w:rsidRPr="003F4207">
              <w:rPr>
                <w:rFonts w:cs="Times New Roman"/>
                <w:b/>
                <w:sz w:val="18"/>
                <w:szCs w:val="18"/>
              </w:rPr>
              <w:t>40</w:t>
            </w:r>
          </w:p>
        </w:tc>
      </w:tr>
    </w:tbl>
    <w:p w:rsidR="00542AD5" w:rsidRDefault="00542AD5" w:rsidP="003F4207">
      <w:pPr>
        <w:rPr>
          <w:b/>
          <w:color w:val="000080"/>
          <w:szCs w:val="24"/>
          <w:lang w:val="ru-RU"/>
        </w:rPr>
      </w:pPr>
    </w:p>
    <w:p w:rsidR="00542AD5" w:rsidRDefault="00542AD5">
      <w:pPr>
        <w:rPr>
          <w:b/>
          <w:color w:val="000080"/>
          <w:szCs w:val="24"/>
          <w:lang w:val="ru-RU"/>
        </w:rPr>
      </w:pPr>
      <w:r>
        <w:rPr>
          <w:b/>
          <w:color w:val="000080"/>
          <w:szCs w:val="24"/>
          <w:lang w:val="ru-RU"/>
        </w:rPr>
        <w:br w:type="page"/>
      </w:r>
    </w:p>
    <w:p w:rsidR="001262A3" w:rsidRDefault="001262A3" w:rsidP="003F4207">
      <w:pPr>
        <w:rPr>
          <w:b/>
          <w:color w:val="000080"/>
          <w:szCs w:val="24"/>
          <w:lang w:val="sr-Cyrl-CS"/>
        </w:rPr>
      </w:pPr>
    </w:p>
    <w:p w:rsidR="0015344E" w:rsidRPr="00CB4680" w:rsidRDefault="00E2530D" w:rsidP="00F75860">
      <w:pPr>
        <w:pStyle w:val="Naslov2"/>
      </w:pPr>
      <w:bookmarkStart w:id="35" w:name="_Toc524385455"/>
      <w:r w:rsidRPr="00CB4680">
        <w:t>СТР</w:t>
      </w:r>
      <w:r w:rsidR="00E6493E" w:rsidRPr="00CB4680">
        <w:t>УКТУРА РАДНОГ ВРЕМЕНА ДИРЕКТОРА ШКОЛЕ</w:t>
      </w:r>
      <w:bookmarkEnd w:id="35"/>
    </w:p>
    <w:p w:rsidR="00A2540A" w:rsidRDefault="00A2540A" w:rsidP="00E6493E">
      <w:pPr>
        <w:ind w:firstLine="720"/>
        <w:jc w:val="center"/>
        <w:rPr>
          <w:b/>
          <w:color w:val="000080"/>
          <w:szCs w:val="24"/>
          <w:lang w:val="sr-Cyrl-CS"/>
        </w:rPr>
      </w:pPr>
    </w:p>
    <w:p w:rsidR="00A2540A" w:rsidRPr="00A456FB" w:rsidRDefault="00A2540A" w:rsidP="00A2540A">
      <w:pPr>
        <w:pStyle w:val="BodyText"/>
        <w:spacing w:line="240" w:lineRule="exact"/>
        <w:jc w:val="both"/>
        <w:rPr>
          <w:color w:val="1F497D"/>
        </w:rPr>
      </w:pPr>
      <w:r w:rsidRPr="0006766F">
        <w:rPr>
          <w:rFonts w:ascii="Times New Roman" w:eastAsiaTheme="minorHAnsi" w:hAnsi="Times New Roman" w:cstheme="minorBidi"/>
          <w:b/>
          <w:szCs w:val="24"/>
          <w:lang w:val="sr-Cyrl-CS"/>
        </w:rPr>
        <w:t>Ђорђе Митић</w:t>
      </w:r>
      <w:r w:rsidRPr="0006766F">
        <w:t xml:space="preserve">,  </w:t>
      </w:r>
      <w:r w:rsidRPr="0006766F">
        <w:rPr>
          <w:b/>
          <w:u w:val="single"/>
        </w:rPr>
        <w:t>директор школе</w:t>
      </w:r>
      <w:r w:rsidRPr="00A456FB">
        <w:rPr>
          <w:color w:val="1F497D"/>
        </w:rPr>
        <w:t>:</w:t>
      </w:r>
    </w:p>
    <w:tbl>
      <w:tblPr>
        <w:tblStyle w:val="TableGrid"/>
        <w:tblW w:w="0" w:type="auto"/>
        <w:tblLook w:val="04A0" w:firstRow="1" w:lastRow="0" w:firstColumn="1" w:lastColumn="0" w:noHBand="0" w:noVBand="1"/>
      </w:tblPr>
      <w:tblGrid>
        <w:gridCol w:w="8902"/>
        <w:gridCol w:w="1555"/>
      </w:tblGrid>
      <w:tr w:rsidR="00D61C81" w:rsidRPr="003F4207" w:rsidTr="00D61C81">
        <w:tc>
          <w:tcPr>
            <w:tcW w:w="9108" w:type="dxa"/>
            <w:tcBorders>
              <w:right w:val="single" w:sz="8" w:space="0" w:color="auto"/>
            </w:tcBorders>
          </w:tcPr>
          <w:p w:rsidR="000B19AE" w:rsidRPr="003F4207" w:rsidRDefault="000B19AE" w:rsidP="0031693C">
            <w:pPr>
              <w:pStyle w:val="BodyText"/>
              <w:numPr>
                <w:ilvl w:val="0"/>
                <w:numId w:val="192"/>
              </w:numPr>
              <w:spacing w:after="0" w:line="240" w:lineRule="exact"/>
              <w:rPr>
                <w:rFonts w:ascii="Times New Roman" w:hAnsi="Times New Roman"/>
                <w:b/>
              </w:rPr>
            </w:pPr>
            <w:r w:rsidRPr="003F4207">
              <w:rPr>
                <w:rFonts w:ascii="Times New Roman" w:hAnsi="Times New Roman"/>
              </w:rPr>
              <w:t xml:space="preserve">Укупна, општа организација рада школе </w:t>
            </w:r>
          </w:p>
        </w:tc>
        <w:tc>
          <w:tcPr>
            <w:tcW w:w="1575" w:type="dxa"/>
            <w:tcBorders>
              <w:left w:val="single" w:sz="8" w:space="0" w:color="auto"/>
            </w:tcBorders>
          </w:tcPr>
          <w:p w:rsidR="000B19AE" w:rsidRPr="003F4207" w:rsidRDefault="000B19AE" w:rsidP="000B19AE">
            <w:pPr>
              <w:pStyle w:val="BodyText"/>
              <w:spacing w:after="0" w:line="240" w:lineRule="exact"/>
              <w:rPr>
                <w:rFonts w:ascii="Times New Roman" w:hAnsi="Times New Roman"/>
                <w:b/>
              </w:rPr>
            </w:pPr>
            <w:r w:rsidRPr="003F4207">
              <w:rPr>
                <w:rFonts w:ascii="Times New Roman" w:hAnsi="Times New Roman"/>
                <w:b/>
              </w:rPr>
              <w:t>6 часова</w:t>
            </w:r>
          </w:p>
        </w:tc>
      </w:tr>
      <w:tr w:rsidR="00D61C81" w:rsidRPr="003F4207" w:rsidTr="00D61C81">
        <w:tc>
          <w:tcPr>
            <w:tcW w:w="9108" w:type="dxa"/>
            <w:tcBorders>
              <w:right w:val="single" w:sz="8" w:space="0" w:color="auto"/>
            </w:tcBorders>
          </w:tcPr>
          <w:p w:rsidR="000B19AE" w:rsidRPr="003F4207" w:rsidRDefault="000B19AE" w:rsidP="0031693C">
            <w:pPr>
              <w:pStyle w:val="BodyText"/>
              <w:numPr>
                <w:ilvl w:val="0"/>
                <w:numId w:val="192"/>
              </w:numPr>
              <w:spacing w:after="0" w:line="240" w:lineRule="exact"/>
              <w:rPr>
                <w:rFonts w:ascii="Times New Roman" w:hAnsi="Times New Roman"/>
                <w:b/>
              </w:rPr>
            </w:pPr>
            <w:r w:rsidRPr="003F4207">
              <w:rPr>
                <w:rFonts w:ascii="Times New Roman" w:hAnsi="Times New Roman"/>
              </w:rPr>
              <w:t xml:space="preserve">Планирање и праћење </w:t>
            </w:r>
          </w:p>
        </w:tc>
        <w:tc>
          <w:tcPr>
            <w:tcW w:w="1575" w:type="dxa"/>
            <w:tcBorders>
              <w:left w:val="single" w:sz="8" w:space="0" w:color="auto"/>
            </w:tcBorders>
          </w:tcPr>
          <w:p w:rsidR="000B19AE" w:rsidRPr="003F4207" w:rsidRDefault="00BA4665" w:rsidP="000B19AE">
            <w:pPr>
              <w:pStyle w:val="BodyText"/>
              <w:spacing w:after="0" w:line="240" w:lineRule="exact"/>
              <w:rPr>
                <w:rFonts w:ascii="Times New Roman" w:hAnsi="Times New Roman"/>
                <w:b/>
              </w:rPr>
            </w:pPr>
            <w:r w:rsidRPr="003F4207">
              <w:rPr>
                <w:rFonts w:ascii="Times New Roman" w:hAnsi="Times New Roman"/>
                <w:b/>
              </w:rPr>
              <w:t>3</w:t>
            </w:r>
            <w:r w:rsidR="000B19AE" w:rsidRPr="003F4207">
              <w:rPr>
                <w:rFonts w:ascii="Times New Roman" w:hAnsi="Times New Roman"/>
                <w:b/>
              </w:rPr>
              <w:t xml:space="preserve"> часа</w:t>
            </w:r>
          </w:p>
        </w:tc>
      </w:tr>
      <w:tr w:rsidR="00D61C81" w:rsidRPr="003F4207" w:rsidTr="00D61C81">
        <w:tc>
          <w:tcPr>
            <w:tcW w:w="9108" w:type="dxa"/>
            <w:tcBorders>
              <w:right w:val="single" w:sz="8" w:space="0" w:color="auto"/>
            </w:tcBorders>
          </w:tcPr>
          <w:p w:rsidR="000B19AE" w:rsidRPr="003F4207" w:rsidRDefault="000B19AE" w:rsidP="0031693C">
            <w:pPr>
              <w:pStyle w:val="BodyText"/>
              <w:numPr>
                <w:ilvl w:val="0"/>
                <w:numId w:val="192"/>
              </w:numPr>
              <w:spacing w:after="0" w:line="240" w:lineRule="exact"/>
              <w:rPr>
                <w:rFonts w:ascii="Times New Roman" w:hAnsi="Times New Roman"/>
                <w:b/>
              </w:rPr>
            </w:pPr>
            <w:r w:rsidRPr="003F4207">
              <w:rPr>
                <w:rFonts w:ascii="Times New Roman" w:hAnsi="Times New Roman"/>
              </w:rPr>
              <w:t>Праћење и помоћ у реализацији васпитно – образовног рада</w:t>
            </w:r>
          </w:p>
        </w:tc>
        <w:tc>
          <w:tcPr>
            <w:tcW w:w="1575" w:type="dxa"/>
            <w:tcBorders>
              <w:left w:val="single" w:sz="8" w:space="0" w:color="auto"/>
            </w:tcBorders>
          </w:tcPr>
          <w:p w:rsidR="000B19AE" w:rsidRPr="003F4207" w:rsidRDefault="000B19AE">
            <w:pPr>
              <w:rPr>
                <w:rFonts w:eastAsia="Times New Roman" w:cs="Times New Roman"/>
                <w:b/>
              </w:rPr>
            </w:pPr>
          </w:p>
          <w:p w:rsidR="000B19AE" w:rsidRPr="003F4207" w:rsidRDefault="000B19AE" w:rsidP="000B19AE">
            <w:pPr>
              <w:pStyle w:val="BodyText"/>
              <w:spacing w:after="0" w:line="240" w:lineRule="exact"/>
              <w:rPr>
                <w:rFonts w:ascii="Times New Roman" w:hAnsi="Times New Roman"/>
                <w:b/>
              </w:rPr>
            </w:pPr>
            <w:r w:rsidRPr="003F4207">
              <w:rPr>
                <w:rFonts w:ascii="Times New Roman" w:hAnsi="Times New Roman"/>
                <w:b/>
              </w:rPr>
              <w:t>6 часова</w:t>
            </w:r>
          </w:p>
        </w:tc>
      </w:tr>
      <w:tr w:rsidR="00D61C81" w:rsidRPr="003F4207" w:rsidTr="00D61C81">
        <w:trPr>
          <w:trHeight w:val="260"/>
        </w:trPr>
        <w:tc>
          <w:tcPr>
            <w:tcW w:w="9108" w:type="dxa"/>
            <w:tcBorders>
              <w:right w:val="single" w:sz="8" w:space="0" w:color="auto"/>
            </w:tcBorders>
          </w:tcPr>
          <w:p w:rsidR="000B19AE" w:rsidRPr="003F4207" w:rsidRDefault="000B19AE" w:rsidP="0031693C">
            <w:pPr>
              <w:pStyle w:val="BodyText"/>
              <w:numPr>
                <w:ilvl w:val="0"/>
                <w:numId w:val="192"/>
              </w:numPr>
              <w:spacing w:after="0" w:line="240" w:lineRule="exact"/>
              <w:rPr>
                <w:rFonts w:ascii="Times New Roman" w:hAnsi="Times New Roman"/>
                <w:b/>
              </w:rPr>
            </w:pPr>
            <w:r w:rsidRPr="003F4207">
              <w:rPr>
                <w:rFonts w:ascii="Times New Roman" w:hAnsi="Times New Roman"/>
              </w:rPr>
              <w:t xml:space="preserve">Обилазак свих видова наставе са припремом и разговорима </w:t>
            </w:r>
          </w:p>
        </w:tc>
        <w:tc>
          <w:tcPr>
            <w:tcW w:w="1575" w:type="dxa"/>
            <w:tcBorders>
              <w:left w:val="single" w:sz="8" w:space="0" w:color="auto"/>
            </w:tcBorders>
          </w:tcPr>
          <w:p w:rsidR="000B19AE" w:rsidRPr="003F4207" w:rsidRDefault="00BA4665" w:rsidP="000B19AE">
            <w:pPr>
              <w:pStyle w:val="BodyText"/>
              <w:spacing w:after="0" w:line="240" w:lineRule="exact"/>
              <w:rPr>
                <w:rFonts w:ascii="Times New Roman" w:hAnsi="Times New Roman"/>
                <w:b/>
              </w:rPr>
            </w:pPr>
            <w:r w:rsidRPr="003F4207">
              <w:rPr>
                <w:rFonts w:ascii="Times New Roman" w:hAnsi="Times New Roman"/>
                <w:b/>
              </w:rPr>
              <w:t xml:space="preserve">3 </w:t>
            </w:r>
            <w:r w:rsidR="000B19AE" w:rsidRPr="003F4207">
              <w:rPr>
                <w:rFonts w:ascii="Times New Roman" w:hAnsi="Times New Roman"/>
                <w:b/>
              </w:rPr>
              <w:t>часа</w:t>
            </w:r>
          </w:p>
        </w:tc>
      </w:tr>
      <w:tr w:rsidR="00D61C81" w:rsidRPr="003F4207" w:rsidTr="00D61C81">
        <w:tc>
          <w:tcPr>
            <w:tcW w:w="9108" w:type="dxa"/>
            <w:tcBorders>
              <w:right w:val="single" w:sz="8" w:space="0" w:color="auto"/>
            </w:tcBorders>
          </w:tcPr>
          <w:p w:rsidR="000B19AE" w:rsidRPr="003F4207" w:rsidRDefault="000B19AE" w:rsidP="0031693C">
            <w:pPr>
              <w:pStyle w:val="BodyText"/>
              <w:numPr>
                <w:ilvl w:val="0"/>
                <w:numId w:val="192"/>
              </w:numPr>
              <w:spacing w:after="0" w:line="240" w:lineRule="exact"/>
              <w:rPr>
                <w:rFonts w:ascii="Times New Roman" w:hAnsi="Times New Roman"/>
                <w:b/>
              </w:rPr>
            </w:pPr>
            <w:r w:rsidRPr="003F4207">
              <w:rPr>
                <w:rFonts w:ascii="Times New Roman" w:hAnsi="Times New Roman"/>
              </w:rPr>
              <w:t>Учешће у раду стручних и управних органа школе</w:t>
            </w:r>
          </w:p>
        </w:tc>
        <w:tc>
          <w:tcPr>
            <w:tcW w:w="1575" w:type="dxa"/>
            <w:tcBorders>
              <w:left w:val="single" w:sz="8" w:space="0" w:color="auto"/>
            </w:tcBorders>
          </w:tcPr>
          <w:p w:rsidR="000B19AE" w:rsidRPr="003F4207" w:rsidRDefault="000B19AE" w:rsidP="000B19AE">
            <w:pPr>
              <w:pStyle w:val="BodyText"/>
              <w:spacing w:after="0" w:line="240" w:lineRule="exact"/>
              <w:rPr>
                <w:rFonts w:ascii="Times New Roman" w:hAnsi="Times New Roman"/>
                <w:b/>
              </w:rPr>
            </w:pPr>
            <w:r w:rsidRPr="003F4207">
              <w:rPr>
                <w:rFonts w:ascii="Times New Roman" w:hAnsi="Times New Roman"/>
                <w:b/>
              </w:rPr>
              <w:t>3 часа</w:t>
            </w:r>
          </w:p>
        </w:tc>
      </w:tr>
      <w:tr w:rsidR="00D61C81" w:rsidRPr="003F4207" w:rsidTr="00D61C81">
        <w:tc>
          <w:tcPr>
            <w:tcW w:w="9108" w:type="dxa"/>
            <w:tcBorders>
              <w:right w:val="single" w:sz="8" w:space="0" w:color="auto"/>
            </w:tcBorders>
          </w:tcPr>
          <w:p w:rsidR="000B19AE" w:rsidRPr="003F4207" w:rsidRDefault="000B19AE" w:rsidP="0031693C">
            <w:pPr>
              <w:pStyle w:val="BodyText"/>
              <w:numPr>
                <w:ilvl w:val="0"/>
                <w:numId w:val="192"/>
              </w:numPr>
              <w:spacing w:after="0" w:line="240" w:lineRule="exact"/>
              <w:rPr>
                <w:rFonts w:ascii="Times New Roman" w:hAnsi="Times New Roman"/>
                <w:b/>
              </w:rPr>
            </w:pPr>
            <w:r w:rsidRPr="003F4207">
              <w:rPr>
                <w:rFonts w:ascii="Times New Roman" w:hAnsi="Times New Roman"/>
              </w:rPr>
              <w:t>Стручно усавршавање и сарадња са стручним институцијама</w:t>
            </w:r>
          </w:p>
        </w:tc>
        <w:tc>
          <w:tcPr>
            <w:tcW w:w="1575" w:type="dxa"/>
            <w:tcBorders>
              <w:left w:val="single" w:sz="8" w:space="0" w:color="auto"/>
            </w:tcBorders>
          </w:tcPr>
          <w:p w:rsidR="000B19AE" w:rsidRPr="003F4207" w:rsidRDefault="000B19AE" w:rsidP="000B19AE">
            <w:pPr>
              <w:pStyle w:val="BodyText"/>
              <w:spacing w:after="0" w:line="240" w:lineRule="exact"/>
              <w:rPr>
                <w:rFonts w:ascii="Times New Roman" w:hAnsi="Times New Roman"/>
                <w:b/>
              </w:rPr>
            </w:pPr>
            <w:r w:rsidRPr="003F4207">
              <w:rPr>
                <w:rFonts w:ascii="Times New Roman" w:hAnsi="Times New Roman"/>
                <w:b/>
              </w:rPr>
              <w:t>3 часа</w:t>
            </w:r>
          </w:p>
        </w:tc>
      </w:tr>
      <w:tr w:rsidR="00D61C81" w:rsidRPr="003F4207" w:rsidTr="00D61C81">
        <w:tc>
          <w:tcPr>
            <w:tcW w:w="9108" w:type="dxa"/>
            <w:tcBorders>
              <w:right w:val="single" w:sz="8" w:space="0" w:color="auto"/>
            </w:tcBorders>
          </w:tcPr>
          <w:p w:rsidR="000B19AE" w:rsidRPr="003F4207" w:rsidRDefault="000B19AE" w:rsidP="0031693C">
            <w:pPr>
              <w:pStyle w:val="BodyText"/>
              <w:numPr>
                <w:ilvl w:val="0"/>
                <w:numId w:val="192"/>
              </w:numPr>
              <w:spacing w:after="0" w:line="240" w:lineRule="exact"/>
              <w:rPr>
                <w:rFonts w:ascii="Times New Roman" w:hAnsi="Times New Roman"/>
                <w:b/>
              </w:rPr>
            </w:pPr>
            <w:r w:rsidRPr="003F4207">
              <w:rPr>
                <w:rFonts w:ascii="Times New Roman" w:hAnsi="Times New Roman"/>
              </w:rPr>
              <w:t>Рад са родитељима ученика и ученицима</w:t>
            </w:r>
          </w:p>
        </w:tc>
        <w:tc>
          <w:tcPr>
            <w:tcW w:w="1575" w:type="dxa"/>
            <w:tcBorders>
              <w:left w:val="single" w:sz="8" w:space="0" w:color="auto"/>
            </w:tcBorders>
          </w:tcPr>
          <w:p w:rsidR="000B19AE" w:rsidRPr="003F4207" w:rsidRDefault="000B19AE" w:rsidP="000B19AE">
            <w:pPr>
              <w:pStyle w:val="BodyText"/>
              <w:spacing w:after="0" w:line="240" w:lineRule="exact"/>
              <w:rPr>
                <w:rFonts w:ascii="Times New Roman" w:hAnsi="Times New Roman"/>
                <w:b/>
              </w:rPr>
            </w:pPr>
            <w:r w:rsidRPr="003F4207">
              <w:rPr>
                <w:rFonts w:ascii="Times New Roman" w:hAnsi="Times New Roman"/>
                <w:b/>
              </w:rPr>
              <w:t>4 часа</w:t>
            </w:r>
          </w:p>
        </w:tc>
      </w:tr>
      <w:tr w:rsidR="00D61C81" w:rsidRPr="003F4207" w:rsidTr="00D61C81">
        <w:tc>
          <w:tcPr>
            <w:tcW w:w="9108" w:type="dxa"/>
            <w:tcBorders>
              <w:right w:val="single" w:sz="8" w:space="0" w:color="auto"/>
            </w:tcBorders>
          </w:tcPr>
          <w:p w:rsidR="000B19AE" w:rsidRPr="003F4207" w:rsidRDefault="000B19AE" w:rsidP="0031693C">
            <w:pPr>
              <w:pStyle w:val="BodyText"/>
              <w:numPr>
                <w:ilvl w:val="0"/>
                <w:numId w:val="192"/>
              </w:numPr>
              <w:spacing w:after="0" w:line="240" w:lineRule="exact"/>
              <w:rPr>
                <w:rFonts w:ascii="Times New Roman" w:hAnsi="Times New Roman"/>
                <w:b/>
              </w:rPr>
            </w:pPr>
            <w:r w:rsidRPr="003F4207">
              <w:rPr>
                <w:rFonts w:ascii="Times New Roman" w:hAnsi="Times New Roman"/>
              </w:rPr>
              <w:t xml:space="preserve">Сарадња са друштвеном средином и државним органима </w:t>
            </w:r>
          </w:p>
        </w:tc>
        <w:tc>
          <w:tcPr>
            <w:tcW w:w="1575" w:type="dxa"/>
            <w:tcBorders>
              <w:left w:val="single" w:sz="8" w:space="0" w:color="auto"/>
            </w:tcBorders>
          </w:tcPr>
          <w:p w:rsidR="000B19AE" w:rsidRPr="003F4207" w:rsidRDefault="00BA4665" w:rsidP="00B207BA">
            <w:pPr>
              <w:pStyle w:val="BodyText"/>
              <w:spacing w:after="0" w:line="240" w:lineRule="exact"/>
              <w:rPr>
                <w:rFonts w:ascii="Times New Roman" w:hAnsi="Times New Roman"/>
                <w:b/>
              </w:rPr>
            </w:pPr>
            <w:r w:rsidRPr="003F4207">
              <w:rPr>
                <w:rFonts w:ascii="Times New Roman" w:hAnsi="Times New Roman"/>
                <w:b/>
              </w:rPr>
              <w:t>4</w:t>
            </w:r>
            <w:r w:rsidR="00D61C81" w:rsidRPr="003F4207">
              <w:rPr>
                <w:rFonts w:ascii="Times New Roman" w:hAnsi="Times New Roman"/>
                <w:b/>
              </w:rPr>
              <w:t xml:space="preserve"> час</w:t>
            </w:r>
            <w:r w:rsidR="00B207BA" w:rsidRPr="003F4207">
              <w:rPr>
                <w:rFonts w:ascii="Times New Roman" w:hAnsi="Times New Roman"/>
                <w:b/>
              </w:rPr>
              <w:t>а</w:t>
            </w:r>
          </w:p>
        </w:tc>
      </w:tr>
      <w:tr w:rsidR="00D61C81" w:rsidRPr="003F4207" w:rsidTr="00D61C81">
        <w:tc>
          <w:tcPr>
            <w:tcW w:w="9108" w:type="dxa"/>
            <w:tcBorders>
              <w:right w:val="single" w:sz="8" w:space="0" w:color="auto"/>
            </w:tcBorders>
          </w:tcPr>
          <w:p w:rsidR="000B19AE" w:rsidRPr="003F4207" w:rsidRDefault="000B19AE" w:rsidP="0031693C">
            <w:pPr>
              <w:pStyle w:val="BodyText"/>
              <w:numPr>
                <w:ilvl w:val="0"/>
                <w:numId w:val="192"/>
              </w:numPr>
              <w:spacing w:after="0" w:line="240" w:lineRule="exact"/>
              <w:rPr>
                <w:rFonts w:ascii="Times New Roman" w:hAnsi="Times New Roman"/>
                <w:b/>
              </w:rPr>
            </w:pPr>
            <w:r w:rsidRPr="003F4207">
              <w:rPr>
                <w:rFonts w:ascii="Times New Roman" w:hAnsi="Times New Roman"/>
              </w:rPr>
              <w:t xml:space="preserve">Финансијски послови и други административни послови </w:t>
            </w:r>
          </w:p>
        </w:tc>
        <w:tc>
          <w:tcPr>
            <w:tcW w:w="1575" w:type="dxa"/>
            <w:tcBorders>
              <w:left w:val="single" w:sz="8" w:space="0" w:color="auto"/>
            </w:tcBorders>
          </w:tcPr>
          <w:p w:rsidR="000B19AE" w:rsidRPr="003F4207" w:rsidRDefault="00BA4665" w:rsidP="00B207BA">
            <w:pPr>
              <w:pStyle w:val="BodyText"/>
              <w:spacing w:after="0" w:line="240" w:lineRule="exact"/>
              <w:rPr>
                <w:rFonts w:ascii="Times New Roman" w:hAnsi="Times New Roman"/>
                <w:b/>
              </w:rPr>
            </w:pPr>
            <w:r w:rsidRPr="003F4207">
              <w:rPr>
                <w:rFonts w:ascii="Times New Roman" w:hAnsi="Times New Roman"/>
                <w:b/>
              </w:rPr>
              <w:t>4</w:t>
            </w:r>
            <w:r w:rsidR="00D61C81" w:rsidRPr="003F4207">
              <w:rPr>
                <w:rFonts w:ascii="Times New Roman" w:hAnsi="Times New Roman"/>
                <w:b/>
              </w:rPr>
              <w:t xml:space="preserve"> час</w:t>
            </w:r>
            <w:r w:rsidR="00B207BA" w:rsidRPr="003F4207">
              <w:rPr>
                <w:rFonts w:ascii="Times New Roman" w:hAnsi="Times New Roman"/>
                <w:b/>
              </w:rPr>
              <w:t>а</w:t>
            </w:r>
          </w:p>
        </w:tc>
      </w:tr>
      <w:tr w:rsidR="00D61C81" w:rsidRPr="003F4207" w:rsidTr="00D61C81">
        <w:tc>
          <w:tcPr>
            <w:tcW w:w="9108" w:type="dxa"/>
            <w:tcBorders>
              <w:right w:val="single" w:sz="8" w:space="0" w:color="auto"/>
            </w:tcBorders>
          </w:tcPr>
          <w:p w:rsidR="000B19AE" w:rsidRPr="003F4207" w:rsidRDefault="000B19AE" w:rsidP="0031693C">
            <w:pPr>
              <w:pStyle w:val="BodyText"/>
              <w:numPr>
                <w:ilvl w:val="0"/>
                <w:numId w:val="192"/>
              </w:numPr>
              <w:spacing w:after="0" w:line="240" w:lineRule="exact"/>
              <w:rPr>
                <w:rFonts w:ascii="Times New Roman" w:hAnsi="Times New Roman"/>
                <w:b/>
              </w:rPr>
            </w:pPr>
            <w:r w:rsidRPr="003F4207">
              <w:rPr>
                <w:rFonts w:ascii="Times New Roman" w:hAnsi="Times New Roman"/>
              </w:rPr>
              <w:t xml:space="preserve">Остали послови </w:t>
            </w:r>
          </w:p>
        </w:tc>
        <w:tc>
          <w:tcPr>
            <w:tcW w:w="1575" w:type="dxa"/>
            <w:tcBorders>
              <w:left w:val="single" w:sz="8" w:space="0" w:color="auto"/>
            </w:tcBorders>
          </w:tcPr>
          <w:p w:rsidR="000B19AE" w:rsidRPr="003F4207" w:rsidRDefault="00D61C81" w:rsidP="000B19AE">
            <w:pPr>
              <w:pStyle w:val="BodyText"/>
              <w:spacing w:after="0" w:line="240" w:lineRule="exact"/>
              <w:rPr>
                <w:rFonts w:ascii="Times New Roman" w:hAnsi="Times New Roman"/>
                <w:b/>
              </w:rPr>
            </w:pPr>
            <w:r w:rsidRPr="003F4207">
              <w:rPr>
                <w:rFonts w:ascii="Times New Roman" w:hAnsi="Times New Roman"/>
                <w:b/>
              </w:rPr>
              <w:t>4 часа</w:t>
            </w:r>
          </w:p>
        </w:tc>
      </w:tr>
    </w:tbl>
    <w:p w:rsidR="00E6493E" w:rsidRPr="00D61C81" w:rsidRDefault="00A2540A" w:rsidP="00D61C81">
      <w:pPr>
        <w:pStyle w:val="BodyText"/>
        <w:spacing w:line="240" w:lineRule="exact"/>
        <w:jc w:val="right"/>
        <w:rPr>
          <w:b/>
        </w:rPr>
      </w:pPr>
      <w:r w:rsidRPr="00A456FB">
        <w:rPr>
          <w:b/>
        </w:rPr>
        <w:t>УКУПНО: 40 часова</w:t>
      </w:r>
      <w:r w:rsidR="0006766F">
        <w:rPr>
          <w:b/>
        </w:rPr>
        <w:t>(100 %)</w:t>
      </w:r>
    </w:p>
    <w:p w:rsidR="00E6493E" w:rsidRPr="00CB4680" w:rsidRDefault="00E6493E" w:rsidP="00F75860">
      <w:pPr>
        <w:pStyle w:val="Naslov2"/>
      </w:pPr>
      <w:bookmarkStart w:id="36" w:name="_Toc524385456"/>
      <w:r w:rsidRPr="00CB4680">
        <w:t>СТРУКТУРА РАДНОГ ВРЕМЕНА ПЕДАГОГА</w:t>
      </w:r>
      <w:bookmarkEnd w:id="36"/>
    </w:p>
    <w:p w:rsidR="0006766F" w:rsidRPr="0055481E" w:rsidRDefault="0006766F" w:rsidP="00E6493E">
      <w:pPr>
        <w:ind w:firstLine="720"/>
        <w:jc w:val="center"/>
        <w:rPr>
          <w:b/>
          <w:szCs w:val="24"/>
          <w:lang w:val="sr-Cyrl-CS"/>
        </w:rPr>
      </w:pPr>
    </w:p>
    <w:p w:rsidR="0006766F" w:rsidRPr="0055481E" w:rsidRDefault="0006766F" w:rsidP="0006766F">
      <w:pPr>
        <w:pStyle w:val="BodyText"/>
        <w:spacing w:line="240" w:lineRule="exact"/>
        <w:jc w:val="both"/>
      </w:pPr>
      <w:r w:rsidRPr="0055481E">
        <w:rPr>
          <w:b/>
        </w:rPr>
        <w:t>Милена Станојевић</w:t>
      </w:r>
      <w:r w:rsidRPr="0055481E">
        <w:t xml:space="preserve">, </w:t>
      </w:r>
      <w:r w:rsidRPr="0055481E">
        <w:rPr>
          <w:b/>
          <w:u w:val="single"/>
        </w:rPr>
        <w:t>педагог:</w:t>
      </w:r>
    </w:p>
    <w:tbl>
      <w:tblPr>
        <w:tblStyle w:val="TableGrid"/>
        <w:tblW w:w="0" w:type="auto"/>
        <w:tblInd w:w="18" w:type="dxa"/>
        <w:tblLook w:val="04A0" w:firstRow="1" w:lastRow="0" w:firstColumn="1" w:lastColumn="0" w:noHBand="0" w:noVBand="1"/>
      </w:tblPr>
      <w:tblGrid>
        <w:gridCol w:w="8822"/>
        <w:gridCol w:w="1617"/>
      </w:tblGrid>
      <w:tr w:rsidR="00D61C81" w:rsidRPr="003F4207" w:rsidTr="00690B0B">
        <w:tc>
          <w:tcPr>
            <w:tcW w:w="9026" w:type="dxa"/>
            <w:tcBorders>
              <w:right w:val="single" w:sz="8" w:space="0" w:color="auto"/>
            </w:tcBorders>
          </w:tcPr>
          <w:p w:rsidR="00D61C81" w:rsidRPr="003F4207" w:rsidRDefault="00D61C81" w:rsidP="0031693C">
            <w:pPr>
              <w:pStyle w:val="BodyText"/>
              <w:numPr>
                <w:ilvl w:val="0"/>
                <w:numId w:val="193"/>
              </w:numPr>
              <w:spacing w:after="0" w:line="240" w:lineRule="exact"/>
              <w:rPr>
                <w:rFonts w:ascii="Times New Roman" w:hAnsi="Times New Roman"/>
                <w:b/>
              </w:rPr>
            </w:pPr>
            <w:r w:rsidRPr="003F4207">
              <w:rPr>
                <w:rFonts w:ascii="Times New Roman" w:hAnsi="Times New Roman"/>
              </w:rPr>
              <w:t xml:space="preserve">Планирање и програмирање рада </w:t>
            </w:r>
          </w:p>
        </w:tc>
        <w:tc>
          <w:tcPr>
            <w:tcW w:w="1639" w:type="dxa"/>
            <w:tcBorders>
              <w:left w:val="single" w:sz="8" w:space="0" w:color="auto"/>
            </w:tcBorders>
          </w:tcPr>
          <w:p w:rsidR="00D61C81" w:rsidRPr="003F4207" w:rsidRDefault="00CF5E04" w:rsidP="00451378">
            <w:pPr>
              <w:pStyle w:val="BodyText"/>
              <w:spacing w:after="0" w:line="240" w:lineRule="exact"/>
              <w:rPr>
                <w:rFonts w:ascii="Times New Roman" w:hAnsi="Times New Roman"/>
                <w:b/>
              </w:rPr>
            </w:pPr>
            <w:r w:rsidRPr="003F4207">
              <w:rPr>
                <w:rFonts w:ascii="Times New Roman" w:hAnsi="Times New Roman"/>
                <w:b/>
              </w:rPr>
              <w:t>6</w:t>
            </w:r>
            <w:r w:rsidR="00690B0B" w:rsidRPr="003F4207">
              <w:rPr>
                <w:rFonts w:ascii="Times New Roman" w:hAnsi="Times New Roman"/>
                <w:b/>
              </w:rPr>
              <w:t xml:space="preserve"> </w:t>
            </w:r>
            <w:r w:rsidR="00D61C81" w:rsidRPr="003F4207">
              <w:rPr>
                <w:rFonts w:ascii="Times New Roman" w:hAnsi="Times New Roman"/>
                <w:b/>
              </w:rPr>
              <w:t xml:space="preserve"> час</w:t>
            </w:r>
            <w:r w:rsidR="00451378" w:rsidRPr="003F4207">
              <w:rPr>
                <w:rFonts w:ascii="Times New Roman" w:hAnsi="Times New Roman"/>
                <w:b/>
              </w:rPr>
              <w:t>ова</w:t>
            </w:r>
          </w:p>
        </w:tc>
      </w:tr>
      <w:tr w:rsidR="00D61C81" w:rsidRPr="003F4207" w:rsidTr="00690B0B">
        <w:tc>
          <w:tcPr>
            <w:tcW w:w="9026" w:type="dxa"/>
            <w:tcBorders>
              <w:right w:val="single" w:sz="8" w:space="0" w:color="auto"/>
            </w:tcBorders>
          </w:tcPr>
          <w:p w:rsidR="00D61C81" w:rsidRPr="003F4207" w:rsidRDefault="00D61C81" w:rsidP="0031693C">
            <w:pPr>
              <w:pStyle w:val="BodyText"/>
              <w:numPr>
                <w:ilvl w:val="0"/>
                <w:numId w:val="193"/>
              </w:numPr>
              <w:spacing w:after="0" w:line="240" w:lineRule="exact"/>
              <w:rPr>
                <w:rFonts w:ascii="Times New Roman" w:hAnsi="Times New Roman"/>
                <w:b/>
              </w:rPr>
            </w:pPr>
            <w:r w:rsidRPr="003F4207">
              <w:rPr>
                <w:rFonts w:ascii="Times New Roman" w:hAnsi="Times New Roman"/>
              </w:rPr>
              <w:t>Организација васпитно – образовног рада у сарадњи са директором школе</w:t>
            </w:r>
          </w:p>
        </w:tc>
        <w:tc>
          <w:tcPr>
            <w:tcW w:w="1639" w:type="dxa"/>
            <w:tcBorders>
              <w:left w:val="single" w:sz="8" w:space="0" w:color="auto"/>
            </w:tcBorders>
          </w:tcPr>
          <w:p w:rsidR="00D61C81" w:rsidRPr="003F4207" w:rsidRDefault="00D22742" w:rsidP="00D61C81">
            <w:pPr>
              <w:pStyle w:val="BodyText"/>
              <w:spacing w:after="0" w:line="240" w:lineRule="exact"/>
              <w:rPr>
                <w:rFonts w:ascii="Times New Roman" w:hAnsi="Times New Roman"/>
                <w:b/>
              </w:rPr>
            </w:pPr>
            <w:r w:rsidRPr="003F4207">
              <w:rPr>
                <w:rFonts w:ascii="Times New Roman" w:hAnsi="Times New Roman"/>
                <w:b/>
              </w:rPr>
              <w:t>4</w:t>
            </w:r>
            <w:r w:rsidR="00D61C81" w:rsidRPr="003F4207">
              <w:rPr>
                <w:rFonts w:ascii="Times New Roman" w:hAnsi="Times New Roman"/>
                <w:b/>
              </w:rPr>
              <w:t xml:space="preserve"> часа</w:t>
            </w:r>
          </w:p>
        </w:tc>
      </w:tr>
      <w:tr w:rsidR="00690B0B" w:rsidRPr="003F4207" w:rsidTr="00690B0B">
        <w:trPr>
          <w:trHeight w:val="323"/>
        </w:trPr>
        <w:tc>
          <w:tcPr>
            <w:tcW w:w="9026" w:type="dxa"/>
            <w:tcBorders>
              <w:right w:val="single" w:sz="8" w:space="0" w:color="auto"/>
            </w:tcBorders>
          </w:tcPr>
          <w:p w:rsidR="00690B0B" w:rsidRPr="003F4207" w:rsidRDefault="00690B0B" w:rsidP="0031693C">
            <w:pPr>
              <w:pStyle w:val="BodyText"/>
              <w:numPr>
                <w:ilvl w:val="0"/>
                <w:numId w:val="193"/>
              </w:numPr>
              <w:spacing w:after="0" w:line="240" w:lineRule="exact"/>
              <w:rPr>
                <w:rFonts w:ascii="Times New Roman" w:hAnsi="Times New Roman"/>
              </w:rPr>
            </w:pPr>
            <w:r w:rsidRPr="003F4207">
              <w:rPr>
                <w:rFonts w:ascii="Times New Roman" w:hAnsi="Times New Roman"/>
              </w:rPr>
              <w:t>Инструктивно – педагошки рад са наставницима на унапређивању васпитно –образовног рада у школи</w:t>
            </w:r>
          </w:p>
        </w:tc>
        <w:tc>
          <w:tcPr>
            <w:tcW w:w="1639" w:type="dxa"/>
            <w:tcBorders>
              <w:left w:val="single" w:sz="8" w:space="0" w:color="auto"/>
            </w:tcBorders>
          </w:tcPr>
          <w:p w:rsidR="00690B0B" w:rsidRPr="003F4207" w:rsidRDefault="00690B0B" w:rsidP="00D61C81">
            <w:pPr>
              <w:pStyle w:val="BodyText"/>
              <w:spacing w:after="0" w:line="240" w:lineRule="exact"/>
              <w:rPr>
                <w:rFonts w:ascii="Times New Roman" w:hAnsi="Times New Roman"/>
                <w:b/>
              </w:rPr>
            </w:pPr>
            <w:r w:rsidRPr="003F4207">
              <w:rPr>
                <w:rFonts w:ascii="Times New Roman" w:hAnsi="Times New Roman"/>
                <w:b/>
              </w:rPr>
              <w:t>6 часова</w:t>
            </w:r>
          </w:p>
        </w:tc>
      </w:tr>
      <w:tr w:rsidR="00D61C81" w:rsidRPr="003F4207" w:rsidTr="00690B0B">
        <w:trPr>
          <w:trHeight w:val="323"/>
        </w:trPr>
        <w:tc>
          <w:tcPr>
            <w:tcW w:w="9026" w:type="dxa"/>
            <w:tcBorders>
              <w:right w:val="single" w:sz="8" w:space="0" w:color="auto"/>
            </w:tcBorders>
          </w:tcPr>
          <w:p w:rsidR="00D61C81" w:rsidRPr="003F4207" w:rsidRDefault="00D61C81" w:rsidP="0031693C">
            <w:pPr>
              <w:pStyle w:val="BodyText"/>
              <w:numPr>
                <w:ilvl w:val="0"/>
                <w:numId w:val="193"/>
              </w:numPr>
              <w:spacing w:after="0" w:line="240" w:lineRule="exact"/>
              <w:rPr>
                <w:rFonts w:ascii="Times New Roman" w:hAnsi="Times New Roman"/>
                <w:b/>
              </w:rPr>
            </w:pPr>
            <w:r w:rsidRPr="003F4207">
              <w:rPr>
                <w:rFonts w:ascii="Times New Roman" w:hAnsi="Times New Roman"/>
              </w:rPr>
              <w:t>Индивидуални и групни рад са ученицима</w:t>
            </w:r>
          </w:p>
        </w:tc>
        <w:tc>
          <w:tcPr>
            <w:tcW w:w="1639" w:type="dxa"/>
            <w:tcBorders>
              <w:left w:val="single" w:sz="8" w:space="0" w:color="auto"/>
            </w:tcBorders>
          </w:tcPr>
          <w:p w:rsidR="00D61C81" w:rsidRPr="003F4207" w:rsidRDefault="00D22742" w:rsidP="00D61C81">
            <w:pPr>
              <w:pStyle w:val="BodyText"/>
              <w:spacing w:after="0" w:line="240" w:lineRule="exact"/>
              <w:rPr>
                <w:rFonts w:ascii="Times New Roman" w:hAnsi="Times New Roman"/>
                <w:b/>
              </w:rPr>
            </w:pPr>
            <w:r w:rsidRPr="003F4207">
              <w:rPr>
                <w:rFonts w:ascii="Times New Roman" w:hAnsi="Times New Roman"/>
                <w:b/>
              </w:rPr>
              <w:t>4</w:t>
            </w:r>
            <w:r w:rsidR="00D61C81" w:rsidRPr="003F4207">
              <w:rPr>
                <w:rFonts w:ascii="Times New Roman" w:hAnsi="Times New Roman"/>
                <w:b/>
              </w:rPr>
              <w:t xml:space="preserve"> часа</w:t>
            </w:r>
          </w:p>
          <w:p w:rsidR="00690B0B" w:rsidRPr="003F4207" w:rsidRDefault="00690B0B" w:rsidP="00D61C81">
            <w:pPr>
              <w:pStyle w:val="BodyText"/>
              <w:spacing w:after="0" w:line="240" w:lineRule="exact"/>
              <w:rPr>
                <w:rFonts w:ascii="Times New Roman" w:hAnsi="Times New Roman"/>
                <w:b/>
              </w:rPr>
            </w:pPr>
          </w:p>
        </w:tc>
      </w:tr>
      <w:tr w:rsidR="00D61C81" w:rsidRPr="003F4207" w:rsidTr="00690B0B">
        <w:tc>
          <w:tcPr>
            <w:tcW w:w="9026" w:type="dxa"/>
            <w:tcBorders>
              <w:right w:val="single" w:sz="8" w:space="0" w:color="auto"/>
            </w:tcBorders>
          </w:tcPr>
          <w:p w:rsidR="00D61C81" w:rsidRPr="003F4207" w:rsidRDefault="00D61C81" w:rsidP="0031693C">
            <w:pPr>
              <w:pStyle w:val="BodyText"/>
              <w:numPr>
                <w:ilvl w:val="0"/>
                <w:numId w:val="193"/>
              </w:numPr>
              <w:spacing w:after="0" w:line="240" w:lineRule="exact"/>
              <w:rPr>
                <w:rFonts w:ascii="Times New Roman" w:hAnsi="Times New Roman"/>
                <w:b/>
              </w:rPr>
            </w:pPr>
            <w:r w:rsidRPr="003F4207">
              <w:rPr>
                <w:rFonts w:ascii="Times New Roman" w:hAnsi="Times New Roman"/>
              </w:rPr>
              <w:t xml:space="preserve">Стручно – аналитички и истраживачки рад </w:t>
            </w:r>
          </w:p>
        </w:tc>
        <w:tc>
          <w:tcPr>
            <w:tcW w:w="1639" w:type="dxa"/>
            <w:tcBorders>
              <w:left w:val="single" w:sz="8" w:space="0" w:color="auto"/>
            </w:tcBorders>
          </w:tcPr>
          <w:p w:rsidR="00CF5E04" w:rsidRPr="003F4207" w:rsidRDefault="00CF5E04" w:rsidP="00D61C81">
            <w:pPr>
              <w:pStyle w:val="BodyText"/>
              <w:spacing w:after="0" w:line="240" w:lineRule="exact"/>
              <w:rPr>
                <w:rFonts w:ascii="Times New Roman" w:hAnsi="Times New Roman"/>
                <w:b/>
              </w:rPr>
            </w:pPr>
            <w:r w:rsidRPr="003F4207">
              <w:rPr>
                <w:rFonts w:ascii="Times New Roman" w:hAnsi="Times New Roman"/>
                <w:b/>
              </w:rPr>
              <w:t>6  часова</w:t>
            </w:r>
          </w:p>
        </w:tc>
      </w:tr>
      <w:tr w:rsidR="00D61C81" w:rsidRPr="003F4207" w:rsidTr="00690B0B">
        <w:tc>
          <w:tcPr>
            <w:tcW w:w="9026" w:type="dxa"/>
            <w:tcBorders>
              <w:right w:val="single" w:sz="8" w:space="0" w:color="auto"/>
            </w:tcBorders>
          </w:tcPr>
          <w:p w:rsidR="00D61C81" w:rsidRPr="003F4207" w:rsidRDefault="00D61C81" w:rsidP="0031693C">
            <w:pPr>
              <w:pStyle w:val="BodyText"/>
              <w:numPr>
                <w:ilvl w:val="0"/>
                <w:numId w:val="193"/>
              </w:numPr>
              <w:spacing w:after="0" w:line="240" w:lineRule="exact"/>
              <w:rPr>
                <w:rFonts w:ascii="Times New Roman" w:hAnsi="Times New Roman"/>
                <w:b/>
              </w:rPr>
            </w:pPr>
            <w:r w:rsidRPr="003F4207">
              <w:rPr>
                <w:rFonts w:ascii="Times New Roman" w:hAnsi="Times New Roman"/>
              </w:rPr>
              <w:t xml:space="preserve">Сарадња са родитељима ученика </w:t>
            </w:r>
          </w:p>
        </w:tc>
        <w:tc>
          <w:tcPr>
            <w:tcW w:w="1639" w:type="dxa"/>
            <w:tcBorders>
              <w:left w:val="single" w:sz="8" w:space="0" w:color="auto"/>
            </w:tcBorders>
          </w:tcPr>
          <w:p w:rsidR="00D61C81" w:rsidRPr="003F4207" w:rsidRDefault="00D22742" w:rsidP="00D61C81">
            <w:pPr>
              <w:pStyle w:val="BodyText"/>
              <w:spacing w:after="0" w:line="240" w:lineRule="exact"/>
              <w:rPr>
                <w:rFonts w:ascii="Times New Roman" w:hAnsi="Times New Roman"/>
                <w:b/>
              </w:rPr>
            </w:pPr>
            <w:r w:rsidRPr="003F4207">
              <w:rPr>
                <w:rFonts w:ascii="Times New Roman" w:hAnsi="Times New Roman"/>
                <w:b/>
              </w:rPr>
              <w:t>3</w:t>
            </w:r>
            <w:r w:rsidR="00CF5E04" w:rsidRPr="003F4207">
              <w:rPr>
                <w:rFonts w:ascii="Times New Roman" w:hAnsi="Times New Roman"/>
                <w:b/>
              </w:rPr>
              <w:t xml:space="preserve"> </w:t>
            </w:r>
            <w:r w:rsidR="00D61C81" w:rsidRPr="003F4207">
              <w:rPr>
                <w:rFonts w:ascii="Times New Roman" w:hAnsi="Times New Roman"/>
                <w:b/>
              </w:rPr>
              <w:t xml:space="preserve"> час</w:t>
            </w:r>
            <w:r w:rsidR="00CF5E04" w:rsidRPr="003F4207">
              <w:rPr>
                <w:rFonts w:ascii="Times New Roman" w:hAnsi="Times New Roman"/>
                <w:b/>
              </w:rPr>
              <w:t>а</w:t>
            </w:r>
          </w:p>
        </w:tc>
      </w:tr>
      <w:tr w:rsidR="00D61C81" w:rsidRPr="003F4207" w:rsidTr="00690B0B">
        <w:tc>
          <w:tcPr>
            <w:tcW w:w="9026" w:type="dxa"/>
            <w:tcBorders>
              <w:right w:val="single" w:sz="8" w:space="0" w:color="auto"/>
            </w:tcBorders>
          </w:tcPr>
          <w:p w:rsidR="00D61C81" w:rsidRPr="003F4207" w:rsidRDefault="00D61C81" w:rsidP="0031693C">
            <w:pPr>
              <w:pStyle w:val="BodyText"/>
              <w:numPr>
                <w:ilvl w:val="0"/>
                <w:numId w:val="193"/>
              </w:numPr>
              <w:spacing w:after="0" w:line="240" w:lineRule="exact"/>
              <w:rPr>
                <w:rFonts w:ascii="Times New Roman" w:hAnsi="Times New Roman"/>
                <w:b/>
              </w:rPr>
            </w:pPr>
            <w:r w:rsidRPr="003F4207">
              <w:rPr>
                <w:rFonts w:ascii="Times New Roman" w:hAnsi="Times New Roman"/>
              </w:rPr>
              <w:t>Рада са стручним органима школе</w:t>
            </w:r>
          </w:p>
        </w:tc>
        <w:tc>
          <w:tcPr>
            <w:tcW w:w="1639" w:type="dxa"/>
            <w:tcBorders>
              <w:left w:val="single" w:sz="8" w:space="0" w:color="auto"/>
            </w:tcBorders>
          </w:tcPr>
          <w:p w:rsidR="00D61C81" w:rsidRPr="003F4207" w:rsidRDefault="00CF5E04" w:rsidP="00D61C81">
            <w:pPr>
              <w:pStyle w:val="BodyText"/>
              <w:spacing w:after="0" w:line="240" w:lineRule="exact"/>
              <w:rPr>
                <w:rFonts w:ascii="Times New Roman" w:hAnsi="Times New Roman"/>
                <w:b/>
              </w:rPr>
            </w:pPr>
            <w:r w:rsidRPr="003F4207">
              <w:rPr>
                <w:rFonts w:ascii="Times New Roman" w:hAnsi="Times New Roman"/>
                <w:b/>
              </w:rPr>
              <w:t xml:space="preserve">4 </w:t>
            </w:r>
            <w:r w:rsidR="00D61C81" w:rsidRPr="003F4207">
              <w:rPr>
                <w:rFonts w:ascii="Times New Roman" w:hAnsi="Times New Roman"/>
                <w:b/>
              </w:rPr>
              <w:t>часа</w:t>
            </w:r>
          </w:p>
        </w:tc>
      </w:tr>
      <w:tr w:rsidR="00D61C81" w:rsidRPr="003F4207" w:rsidTr="00690B0B">
        <w:tc>
          <w:tcPr>
            <w:tcW w:w="9026" w:type="dxa"/>
            <w:tcBorders>
              <w:right w:val="single" w:sz="8" w:space="0" w:color="auto"/>
            </w:tcBorders>
          </w:tcPr>
          <w:p w:rsidR="00D61C81" w:rsidRPr="003F4207" w:rsidRDefault="00D61C81" w:rsidP="0031693C">
            <w:pPr>
              <w:pStyle w:val="BodyText"/>
              <w:numPr>
                <w:ilvl w:val="0"/>
                <w:numId w:val="193"/>
              </w:numPr>
              <w:spacing w:after="0" w:line="240" w:lineRule="exact"/>
              <w:rPr>
                <w:rFonts w:ascii="Times New Roman" w:hAnsi="Times New Roman"/>
                <w:b/>
              </w:rPr>
            </w:pPr>
            <w:r w:rsidRPr="003F4207">
              <w:rPr>
                <w:rFonts w:ascii="Times New Roman" w:hAnsi="Times New Roman"/>
              </w:rPr>
              <w:t xml:space="preserve">Сарадња са стручним институцијама и друштвеном средином </w:t>
            </w:r>
          </w:p>
        </w:tc>
        <w:tc>
          <w:tcPr>
            <w:tcW w:w="1639" w:type="dxa"/>
            <w:tcBorders>
              <w:left w:val="single" w:sz="8" w:space="0" w:color="auto"/>
              <w:bottom w:val="single" w:sz="8" w:space="0" w:color="auto"/>
            </w:tcBorders>
          </w:tcPr>
          <w:p w:rsidR="00D61C81" w:rsidRPr="003F4207" w:rsidRDefault="00D22742" w:rsidP="00D61C81">
            <w:pPr>
              <w:pStyle w:val="BodyText"/>
              <w:spacing w:after="0" w:line="240" w:lineRule="exact"/>
              <w:rPr>
                <w:rFonts w:ascii="Times New Roman" w:hAnsi="Times New Roman"/>
                <w:b/>
              </w:rPr>
            </w:pPr>
            <w:r w:rsidRPr="003F4207">
              <w:rPr>
                <w:rFonts w:ascii="Times New Roman" w:hAnsi="Times New Roman"/>
                <w:b/>
              </w:rPr>
              <w:t>3</w:t>
            </w:r>
            <w:r w:rsidR="00D61C81" w:rsidRPr="003F4207">
              <w:rPr>
                <w:rFonts w:ascii="Times New Roman" w:hAnsi="Times New Roman"/>
                <w:b/>
              </w:rPr>
              <w:t xml:space="preserve"> час</w:t>
            </w:r>
            <w:r w:rsidR="00451378" w:rsidRPr="003F4207">
              <w:rPr>
                <w:rFonts w:ascii="Times New Roman" w:hAnsi="Times New Roman"/>
                <w:b/>
              </w:rPr>
              <w:t>а</w:t>
            </w:r>
          </w:p>
        </w:tc>
      </w:tr>
      <w:tr w:rsidR="00D61C81" w:rsidRPr="003F4207" w:rsidTr="00690B0B">
        <w:tc>
          <w:tcPr>
            <w:tcW w:w="9026" w:type="dxa"/>
            <w:tcBorders>
              <w:right w:val="single" w:sz="8" w:space="0" w:color="auto"/>
            </w:tcBorders>
          </w:tcPr>
          <w:p w:rsidR="00D61C81" w:rsidRPr="003F4207" w:rsidRDefault="00D61C81" w:rsidP="0031693C">
            <w:pPr>
              <w:pStyle w:val="BodyText"/>
              <w:numPr>
                <w:ilvl w:val="0"/>
                <w:numId w:val="193"/>
              </w:numPr>
              <w:spacing w:after="0" w:line="240" w:lineRule="exact"/>
              <w:rPr>
                <w:rFonts w:ascii="Times New Roman" w:hAnsi="Times New Roman"/>
                <w:b/>
              </w:rPr>
            </w:pPr>
            <w:r w:rsidRPr="003F4207">
              <w:rPr>
                <w:rFonts w:ascii="Times New Roman" w:hAnsi="Times New Roman"/>
              </w:rPr>
              <w:t>Остали послови</w:t>
            </w:r>
          </w:p>
        </w:tc>
        <w:tc>
          <w:tcPr>
            <w:tcW w:w="1639" w:type="dxa"/>
            <w:tcBorders>
              <w:top w:val="single" w:sz="8" w:space="0" w:color="auto"/>
              <w:left w:val="single" w:sz="8" w:space="0" w:color="auto"/>
            </w:tcBorders>
          </w:tcPr>
          <w:p w:rsidR="00D61C81" w:rsidRPr="003F4207" w:rsidRDefault="00CF5E04" w:rsidP="00D61C81">
            <w:pPr>
              <w:pStyle w:val="BodyText"/>
              <w:spacing w:after="0" w:line="240" w:lineRule="exact"/>
              <w:rPr>
                <w:rFonts w:ascii="Times New Roman" w:hAnsi="Times New Roman"/>
                <w:b/>
              </w:rPr>
            </w:pPr>
            <w:r w:rsidRPr="003F4207">
              <w:rPr>
                <w:rFonts w:ascii="Times New Roman" w:hAnsi="Times New Roman"/>
                <w:b/>
              </w:rPr>
              <w:t xml:space="preserve">4 </w:t>
            </w:r>
            <w:r w:rsidR="00D61C81" w:rsidRPr="003F4207">
              <w:rPr>
                <w:rFonts w:ascii="Times New Roman" w:hAnsi="Times New Roman"/>
                <w:b/>
              </w:rPr>
              <w:t xml:space="preserve"> часа</w:t>
            </w:r>
          </w:p>
        </w:tc>
      </w:tr>
    </w:tbl>
    <w:p w:rsidR="0006766F" w:rsidRDefault="0006766F" w:rsidP="0006766F">
      <w:pPr>
        <w:pStyle w:val="BodyText"/>
        <w:spacing w:line="240" w:lineRule="exact"/>
        <w:ind w:left="709"/>
        <w:jc w:val="right"/>
        <w:rPr>
          <w:b/>
        </w:rPr>
      </w:pPr>
      <w:r w:rsidRPr="00A456FB">
        <w:rPr>
          <w:b/>
        </w:rPr>
        <w:t xml:space="preserve">УКУПНО : </w:t>
      </w:r>
      <w:r w:rsidR="002A7FF9">
        <w:rPr>
          <w:b/>
        </w:rPr>
        <w:t>40</w:t>
      </w:r>
      <w:r w:rsidR="00442B06">
        <w:rPr>
          <w:b/>
        </w:rPr>
        <w:t xml:space="preserve"> ЧАСОВА(</w:t>
      </w:r>
      <w:r w:rsidR="002A7FF9">
        <w:rPr>
          <w:b/>
        </w:rPr>
        <w:t xml:space="preserve"> 10</w:t>
      </w:r>
      <w:r w:rsidR="003B454B">
        <w:rPr>
          <w:b/>
        </w:rPr>
        <w:t>0 %</w:t>
      </w:r>
      <w:r w:rsidR="00442B06">
        <w:rPr>
          <w:b/>
        </w:rPr>
        <w:t>)</w:t>
      </w:r>
    </w:p>
    <w:p w:rsidR="00D852FF" w:rsidRPr="00CB4680" w:rsidRDefault="00D852FF" w:rsidP="0006766F">
      <w:pPr>
        <w:pStyle w:val="BodyText"/>
        <w:spacing w:line="240" w:lineRule="exact"/>
        <w:ind w:left="709"/>
        <w:jc w:val="right"/>
        <w:rPr>
          <w:b/>
        </w:rPr>
      </w:pPr>
    </w:p>
    <w:p w:rsidR="005550D6" w:rsidRPr="00CB4680" w:rsidRDefault="005550D6" w:rsidP="00F75860">
      <w:pPr>
        <w:pStyle w:val="Naslov2"/>
      </w:pPr>
      <w:bookmarkStart w:id="37" w:name="_Toc524385457"/>
      <w:r w:rsidRPr="00CB4680">
        <w:t>СТРУКТУРА РАДНОГ ВРЕМЕНА СЕКРЕТАРА ШКОЛЕ</w:t>
      </w:r>
      <w:bookmarkEnd w:id="37"/>
    </w:p>
    <w:p w:rsidR="005550D6" w:rsidRPr="003B454B" w:rsidRDefault="005550D6" w:rsidP="0006766F">
      <w:pPr>
        <w:pStyle w:val="BodyText"/>
        <w:spacing w:line="240" w:lineRule="exact"/>
        <w:ind w:left="709"/>
        <w:jc w:val="right"/>
        <w:rPr>
          <w:b/>
        </w:rPr>
      </w:pPr>
    </w:p>
    <w:p w:rsidR="005550D6" w:rsidRPr="00B63A86" w:rsidRDefault="00D852FF" w:rsidP="005550D6">
      <w:pPr>
        <w:pStyle w:val="BodyText"/>
        <w:spacing w:line="240" w:lineRule="exact"/>
      </w:pPr>
      <w:r w:rsidRPr="00B63A86">
        <w:rPr>
          <w:b/>
        </w:rPr>
        <w:t>Соња Поповић</w:t>
      </w:r>
      <w:r w:rsidR="005550D6" w:rsidRPr="00B63A86">
        <w:t xml:space="preserve">, </w:t>
      </w:r>
      <w:r w:rsidR="005550D6" w:rsidRPr="00B63A86">
        <w:rPr>
          <w:b/>
          <w:u w:val="single"/>
        </w:rPr>
        <w:t>секретар школе</w:t>
      </w:r>
    </w:p>
    <w:tbl>
      <w:tblPr>
        <w:tblStyle w:val="TableGrid"/>
        <w:tblW w:w="0" w:type="auto"/>
        <w:tblInd w:w="18" w:type="dxa"/>
        <w:tblLook w:val="04A0" w:firstRow="1" w:lastRow="0" w:firstColumn="1" w:lastColumn="0" w:noHBand="0" w:noVBand="1"/>
      </w:tblPr>
      <w:tblGrid>
        <w:gridCol w:w="8868"/>
        <w:gridCol w:w="1571"/>
      </w:tblGrid>
      <w:tr w:rsidR="00D61C81" w:rsidRPr="003F4207" w:rsidTr="00D61C81">
        <w:tc>
          <w:tcPr>
            <w:tcW w:w="9075" w:type="dxa"/>
            <w:tcBorders>
              <w:right w:val="single" w:sz="8" w:space="0" w:color="auto"/>
            </w:tcBorders>
          </w:tcPr>
          <w:p w:rsidR="00D61C81" w:rsidRPr="003F4207" w:rsidRDefault="00D61C81" w:rsidP="0031693C">
            <w:pPr>
              <w:pStyle w:val="BodyText"/>
              <w:numPr>
                <w:ilvl w:val="0"/>
                <w:numId w:val="194"/>
              </w:numPr>
              <w:spacing w:after="0" w:line="240" w:lineRule="exact"/>
              <w:rPr>
                <w:rFonts w:ascii="Times New Roman" w:hAnsi="Times New Roman"/>
              </w:rPr>
            </w:pPr>
            <w:r w:rsidRPr="003F4207">
              <w:rPr>
                <w:rFonts w:ascii="Times New Roman" w:hAnsi="Times New Roman"/>
              </w:rPr>
              <w:t>Послови нормативне делатности школе и праћења кућног реда</w:t>
            </w:r>
          </w:p>
        </w:tc>
        <w:tc>
          <w:tcPr>
            <w:tcW w:w="1590" w:type="dxa"/>
            <w:tcBorders>
              <w:left w:val="single" w:sz="8" w:space="0" w:color="auto"/>
            </w:tcBorders>
          </w:tcPr>
          <w:p w:rsidR="00D61C81" w:rsidRPr="003F4207" w:rsidRDefault="00D61C81" w:rsidP="00B207BA">
            <w:pPr>
              <w:pStyle w:val="BodyText"/>
              <w:spacing w:after="0" w:line="240" w:lineRule="exact"/>
              <w:rPr>
                <w:rFonts w:ascii="Times New Roman" w:hAnsi="Times New Roman"/>
              </w:rPr>
            </w:pPr>
            <w:r w:rsidRPr="003F4207">
              <w:rPr>
                <w:rFonts w:ascii="Times New Roman" w:hAnsi="Times New Roman"/>
                <w:b/>
              </w:rPr>
              <w:t>1,5 час</w:t>
            </w:r>
            <w:r w:rsidR="00451378" w:rsidRPr="003F4207">
              <w:rPr>
                <w:rFonts w:ascii="Times New Roman" w:hAnsi="Times New Roman"/>
                <w:b/>
              </w:rPr>
              <w:t>а</w:t>
            </w:r>
          </w:p>
        </w:tc>
      </w:tr>
      <w:tr w:rsidR="00D61C81" w:rsidRPr="003F4207" w:rsidTr="00D61C81">
        <w:tc>
          <w:tcPr>
            <w:tcW w:w="9075" w:type="dxa"/>
            <w:tcBorders>
              <w:right w:val="single" w:sz="8" w:space="0" w:color="auto"/>
            </w:tcBorders>
          </w:tcPr>
          <w:p w:rsidR="00D61C81" w:rsidRPr="003F4207" w:rsidRDefault="00D61C81" w:rsidP="0031693C">
            <w:pPr>
              <w:pStyle w:val="BodyText"/>
              <w:numPr>
                <w:ilvl w:val="0"/>
                <w:numId w:val="194"/>
              </w:numPr>
              <w:spacing w:after="0" w:line="240" w:lineRule="exact"/>
              <w:rPr>
                <w:rFonts w:ascii="Times New Roman" w:hAnsi="Times New Roman"/>
                <w:b/>
              </w:rPr>
            </w:pPr>
            <w:r w:rsidRPr="003F4207">
              <w:rPr>
                <w:rFonts w:ascii="Times New Roman" w:hAnsi="Times New Roman"/>
              </w:rPr>
              <w:t>Послови око израде нормативних аката и правилника,кадровски и персонални послови</w:t>
            </w:r>
          </w:p>
        </w:tc>
        <w:tc>
          <w:tcPr>
            <w:tcW w:w="1590" w:type="dxa"/>
            <w:tcBorders>
              <w:left w:val="single" w:sz="8" w:space="0" w:color="auto"/>
            </w:tcBorders>
          </w:tcPr>
          <w:p w:rsidR="00D61C81" w:rsidRPr="003F4207" w:rsidRDefault="00D61C81" w:rsidP="00D61C81">
            <w:pPr>
              <w:pStyle w:val="BodyText"/>
              <w:spacing w:after="0" w:line="240" w:lineRule="exact"/>
              <w:rPr>
                <w:rFonts w:ascii="Times New Roman" w:hAnsi="Times New Roman"/>
                <w:b/>
              </w:rPr>
            </w:pPr>
            <w:r w:rsidRPr="003F4207">
              <w:rPr>
                <w:rFonts w:ascii="Times New Roman" w:hAnsi="Times New Roman"/>
                <w:b/>
              </w:rPr>
              <w:t>2,5 часа</w:t>
            </w:r>
          </w:p>
        </w:tc>
      </w:tr>
      <w:tr w:rsidR="00D61C81" w:rsidRPr="003F4207" w:rsidTr="00D61C81">
        <w:tc>
          <w:tcPr>
            <w:tcW w:w="9075" w:type="dxa"/>
            <w:tcBorders>
              <w:right w:val="single" w:sz="8" w:space="0" w:color="auto"/>
            </w:tcBorders>
          </w:tcPr>
          <w:p w:rsidR="00D61C81" w:rsidRPr="003F4207" w:rsidRDefault="00D61C81" w:rsidP="0031693C">
            <w:pPr>
              <w:pStyle w:val="BodyText"/>
              <w:numPr>
                <w:ilvl w:val="0"/>
                <w:numId w:val="194"/>
              </w:numPr>
              <w:spacing w:after="0" w:line="240" w:lineRule="exact"/>
              <w:rPr>
                <w:rFonts w:ascii="Times New Roman" w:hAnsi="Times New Roman"/>
                <w:b/>
              </w:rPr>
            </w:pPr>
            <w:r w:rsidRPr="003F4207">
              <w:rPr>
                <w:rFonts w:ascii="Times New Roman" w:hAnsi="Times New Roman"/>
              </w:rPr>
              <w:t>Издавање сведочанстава,потврда и преводница</w:t>
            </w:r>
          </w:p>
        </w:tc>
        <w:tc>
          <w:tcPr>
            <w:tcW w:w="1590" w:type="dxa"/>
            <w:tcBorders>
              <w:left w:val="single" w:sz="8" w:space="0" w:color="auto"/>
            </w:tcBorders>
          </w:tcPr>
          <w:p w:rsidR="00D61C81" w:rsidRPr="003F4207" w:rsidRDefault="00D61C81" w:rsidP="00D61C81">
            <w:pPr>
              <w:pStyle w:val="BodyText"/>
              <w:spacing w:after="0" w:line="240" w:lineRule="exact"/>
              <w:rPr>
                <w:rFonts w:ascii="Times New Roman" w:hAnsi="Times New Roman"/>
                <w:b/>
              </w:rPr>
            </w:pPr>
            <w:r w:rsidRPr="003F4207">
              <w:rPr>
                <w:rFonts w:ascii="Times New Roman" w:hAnsi="Times New Roman"/>
                <w:b/>
              </w:rPr>
              <w:t>1,5 часа</w:t>
            </w:r>
          </w:p>
        </w:tc>
      </w:tr>
      <w:tr w:rsidR="00D61C81" w:rsidRPr="003F4207" w:rsidTr="00D61C81">
        <w:tc>
          <w:tcPr>
            <w:tcW w:w="9075" w:type="dxa"/>
            <w:tcBorders>
              <w:right w:val="single" w:sz="8" w:space="0" w:color="auto"/>
            </w:tcBorders>
          </w:tcPr>
          <w:p w:rsidR="00D61C81" w:rsidRPr="003F4207" w:rsidRDefault="00D61C81" w:rsidP="0031693C">
            <w:pPr>
              <w:pStyle w:val="BodyText"/>
              <w:numPr>
                <w:ilvl w:val="0"/>
                <w:numId w:val="194"/>
              </w:numPr>
              <w:spacing w:after="0" w:line="240" w:lineRule="exact"/>
              <w:jc w:val="both"/>
              <w:rPr>
                <w:rFonts w:ascii="Times New Roman" w:hAnsi="Times New Roman"/>
                <w:b/>
              </w:rPr>
            </w:pPr>
            <w:r w:rsidRPr="003F4207">
              <w:rPr>
                <w:rFonts w:ascii="Times New Roman" w:hAnsi="Times New Roman"/>
              </w:rPr>
              <w:t>Извештаји, евиденције и инспекцијски послови</w:t>
            </w:r>
          </w:p>
        </w:tc>
        <w:tc>
          <w:tcPr>
            <w:tcW w:w="1590" w:type="dxa"/>
            <w:tcBorders>
              <w:left w:val="single" w:sz="8" w:space="0" w:color="auto"/>
            </w:tcBorders>
          </w:tcPr>
          <w:p w:rsidR="00D61C81" w:rsidRPr="003F4207" w:rsidRDefault="00D61C81" w:rsidP="00D61C81">
            <w:pPr>
              <w:pStyle w:val="BodyText"/>
              <w:spacing w:after="0" w:line="240" w:lineRule="exact"/>
              <w:jc w:val="both"/>
              <w:rPr>
                <w:rFonts w:ascii="Times New Roman" w:hAnsi="Times New Roman"/>
                <w:b/>
              </w:rPr>
            </w:pPr>
            <w:r w:rsidRPr="003F4207">
              <w:rPr>
                <w:rFonts w:ascii="Times New Roman" w:hAnsi="Times New Roman"/>
                <w:b/>
              </w:rPr>
              <w:t>1 час</w:t>
            </w:r>
          </w:p>
        </w:tc>
      </w:tr>
      <w:tr w:rsidR="00D61C81" w:rsidRPr="003F4207" w:rsidTr="00D61C81">
        <w:tc>
          <w:tcPr>
            <w:tcW w:w="9075" w:type="dxa"/>
            <w:tcBorders>
              <w:right w:val="single" w:sz="8" w:space="0" w:color="auto"/>
            </w:tcBorders>
          </w:tcPr>
          <w:p w:rsidR="00D61C81" w:rsidRPr="003F4207" w:rsidRDefault="00D61C81" w:rsidP="0031693C">
            <w:pPr>
              <w:pStyle w:val="BodyText"/>
              <w:numPr>
                <w:ilvl w:val="0"/>
                <w:numId w:val="194"/>
              </w:numPr>
              <w:spacing w:after="0" w:line="240" w:lineRule="exact"/>
              <w:rPr>
                <w:rFonts w:ascii="Times New Roman" w:hAnsi="Times New Roman"/>
                <w:b/>
              </w:rPr>
            </w:pPr>
            <w:r w:rsidRPr="003F4207">
              <w:rPr>
                <w:rFonts w:ascii="Times New Roman" w:hAnsi="Times New Roman"/>
              </w:rPr>
              <w:t>Упис ученика по преводницама и увођење у матичну књигу</w:t>
            </w:r>
          </w:p>
        </w:tc>
        <w:tc>
          <w:tcPr>
            <w:tcW w:w="1590" w:type="dxa"/>
            <w:tcBorders>
              <w:left w:val="single" w:sz="8" w:space="0" w:color="auto"/>
            </w:tcBorders>
          </w:tcPr>
          <w:p w:rsidR="00D61C81" w:rsidRPr="003F4207" w:rsidRDefault="00D61C81" w:rsidP="00D61C81">
            <w:pPr>
              <w:pStyle w:val="BodyText"/>
              <w:spacing w:after="0" w:line="240" w:lineRule="exact"/>
              <w:rPr>
                <w:rFonts w:ascii="Times New Roman" w:hAnsi="Times New Roman"/>
                <w:b/>
              </w:rPr>
            </w:pPr>
            <w:r w:rsidRPr="003F4207">
              <w:rPr>
                <w:rFonts w:ascii="Times New Roman" w:hAnsi="Times New Roman"/>
                <w:b/>
              </w:rPr>
              <w:t>1 час</w:t>
            </w:r>
          </w:p>
        </w:tc>
      </w:tr>
      <w:tr w:rsidR="00D61C81" w:rsidRPr="003F4207" w:rsidTr="00D61C81">
        <w:tc>
          <w:tcPr>
            <w:tcW w:w="9075" w:type="dxa"/>
            <w:tcBorders>
              <w:right w:val="single" w:sz="8" w:space="0" w:color="auto"/>
            </w:tcBorders>
          </w:tcPr>
          <w:p w:rsidR="00D61C81" w:rsidRPr="003F4207" w:rsidRDefault="00D61C81" w:rsidP="0031693C">
            <w:pPr>
              <w:pStyle w:val="BodyText"/>
              <w:numPr>
                <w:ilvl w:val="0"/>
                <w:numId w:val="194"/>
              </w:numPr>
              <w:spacing w:after="0" w:line="240" w:lineRule="exact"/>
              <w:jc w:val="both"/>
              <w:rPr>
                <w:rFonts w:ascii="Times New Roman" w:hAnsi="Times New Roman"/>
                <w:b/>
              </w:rPr>
            </w:pPr>
            <w:r w:rsidRPr="003F4207">
              <w:rPr>
                <w:rFonts w:ascii="Times New Roman" w:hAnsi="Times New Roman"/>
              </w:rPr>
              <w:t xml:space="preserve">Учешће у раду стручних и управних органа и стручно усавршавање </w:t>
            </w:r>
          </w:p>
        </w:tc>
        <w:tc>
          <w:tcPr>
            <w:tcW w:w="1590" w:type="dxa"/>
            <w:tcBorders>
              <w:left w:val="single" w:sz="8" w:space="0" w:color="auto"/>
            </w:tcBorders>
          </w:tcPr>
          <w:p w:rsidR="00D61C81" w:rsidRPr="003F4207" w:rsidRDefault="00D61C81" w:rsidP="00D61C81">
            <w:pPr>
              <w:pStyle w:val="BodyText"/>
              <w:spacing w:after="0" w:line="240" w:lineRule="exact"/>
              <w:ind w:left="360"/>
              <w:jc w:val="both"/>
              <w:rPr>
                <w:rFonts w:ascii="Times New Roman" w:hAnsi="Times New Roman"/>
                <w:b/>
              </w:rPr>
            </w:pPr>
            <w:r w:rsidRPr="003F4207">
              <w:rPr>
                <w:rFonts w:ascii="Times New Roman" w:hAnsi="Times New Roman"/>
                <w:b/>
              </w:rPr>
              <w:t>1,5 часа</w:t>
            </w:r>
          </w:p>
        </w:tc>
      </w:tr>
      <w:tr w:rsidR="00D61C81" w:rsidRPr="003F4207" w:rsidTr="00D61C81">
        <w:tc>
          <w:tcPr>
            <w:tcW w:w="9075" w:type="dxa"/>
            <w:tcBorders>
              <w:right w:val="single" w:sz="8" w:space="0" w:color="auto"/>
            </w:tcBorders>
          </w:tcPr>
          <w:p w:rsidR="00D61C81" w:rsidRPr="003F4207" w:rsidRDefault="00D61C81" w:rsidP="0031693C">
            <w:pPr>
              <w:pStyle w:val="BodyText"/>
              <w:numPr>
                <w:ilvl w:val="0"/>
                <w:numId w:val="194"/>
              </w:numPr>
              <w:spacing w:after="0" w:line="240" w:lineRule="exact"/>
              <w:jc w:val="both"/>
              <w:rPr>
                <w:rFonts w:ascii="Times New Roman" w:hAnsi="Times New Roman"/>
                <w:b/>
              </w:rPr>
            </w:pPr>
            <w:r w:rsidRPr="003F4207">
              <w:rPr>
                <w:rFonts w:ascii="Times New Roman" w:hAnsi="Times New Roman"/>
              </w:rPr>
              <w:t>Координација и сарадња са помоћно – техничким особљем</w:t>
            </w:r>
          </w:p>
        </w:tc>
        <w:tc>
          <w:tcPr>
            <w:tcW w:w="1590" w:type="dxa"/>
            <w:tcBorders>
              <w:left w:val="single" w:sz="8" w:space="0" w:color="auto"/>
            </w:tcBorders>
          </w:tcPr>
          <w:p w:rsidR="00D61C81" w:rsidRPr="003F4207" w:rsidRDefault="00D61C81" w:rsidP="00D61C81">
            <w:pPr>
              <w:pStyle w:val="BodyText"/>
              <w:spacing w:after="0" w:line="240" w:lineRule="exact"/>
              <w:jc w:val="both"/>
              <w:rPr>
                <w:rFonts w:ascii="Times New Roman" w:hAnsi="Times New Roman"/>
                <w:b/>
              </w:rPr>
            </w:pPr>
            <w:r w:rsidRPr="003F4207">
              <w:rPr>
                <w:rFonts w:ascii="Times New Roman" w:hAnsi="Times New Roman"/>
                <w:b/>
              </w:rPr>
              <w:t>2,5 часа</w:t>
            </w:r>
          </w:p>
        </w:tc>
      </w:tr>
      <w:tr w:rsidR="00D61C81" w:rsidRPr="003F4207" w:rsidTr="00D61C81">
        <w:tc>
          <w:tcPr>
            <w:tcW w:w="9075" w:type="dxa"/>
            <w:tcBorders>
              <w:right w:val="single" w:sz="8" w:space="0" w:color="auto"/>
            </w:tcBorders>
          </w:tcPr>
          <w:p w:rsidR="00D61C81" w:rsidRPr="003F4207" w:rsidRDefault="00D61C81" w:rsidP="0031693C">
            <w:pPr>
              <w:pStyle w:val="BodyText"/>
              <w:numPr>
                <w:ilvl w:val="0"/>
                <w:numId w:val="194"/>
              </w:numPr>
              <w:spacing w:after="0" w:line="240" w:lineRule="exact"/>
              <w:jc w:val="both"/>
              <w:rPr>
                <w:rFonts w:ascii="Times New Roman" w:hAnsi="Times New Roman"/>
                <w:b/>
              </w:rPr>
            </w:pPr>
            <w:r w:rsidRPr="003F4207">
              <w:rPr>
                <w:rFonts w:ascii="Times New Roman" w:hAnsi="Times New Roman"/>
              </w:rPr>
              <w:t>Административни послови</w:t>
            </w:r>
          </w:p>
        </w:tc>
        <w:tc>
          <w:tcPr>
            <w:tcW w:w="1590" w:type="dxa"/>
            <w:tcBorders>
              <w:left w:val="single" w:sz="8" w:space="0" w:color="auto"/>
            </w:tcBorders>
          </w:tcPr>
          <w:p w:rsidR="00D61C81" w:rsidRPr="003F4207" w:rsidRDefault="00D61C81" w:rsidP="00D61C81">
            <w:pPr>
              <w:pStyle w:val="BodyText"/>
              <w:spacing w:after="0" w:line="240" w:lineRule="exact"/>
              <w:jc w:val="both"/>
              <w:rPr>
                <w:rFonts w:ascii="Times New Roman" w:hAnsi="Times New Roman"/>
                <w:b/>
              </w:rPr>
            </w:pPr>
            <w:r w:rsidRPr="003F4207">
              <w:rPr>
                <w:rFonts w:ascii="Times New Roman" w:hAnsi="Times New Roman"/>
                <w:b/>
              </w:rPr>
              <w:t>4 часа</w:t>
            </w:r>
          </w:p>
        </w:tc>
      </w:tr>
      <w:tr w:rsidR="00D61C81" w:rsidRPr="003F4207" w:rsidTr="00D61C81">
        <w:tc>
          <w:tcPr>
            <w:tcW w:w="9075" w:type="dxa"/>
            <w:tcBorders>
              <w:right w:val="single" w:sz="8" w:space="0" w:color="auto"/>
            </w:tcBorders>
          </w:tcPr>
          <w:p w:rsidR="00D61C81" w:rsidRPr="003F4207" w:rsidRDefault="00D61C81" w:rsidP="0031693C">
            <w:pPr>
              <w:pStyle w:val="BodyText"/>
              <w:numPr>
                <w:ilvl w:val="0"/>
                <w:numId w:val="194"/>
              </w:numPr>
              <w:spacing w:after="0" w:line="240" w:lineRule="exact"/>
              <w:jc w:val="both"/>
              <w:rPr>
                <w:rFonts w:ascii="Times New Roman" w:hAnsi="Times New Roman"/>
                <w:b/>
              </w:rPr>
            </w:pPr>
            <w:r w:rsidRPr="003F4207">
              <w:rPr>
                <w:rFonts w:ascii="Times New Roman" w:hAnsi="Times New Roman"/>
              </w:rPr>
              <w:t>Рад са службеним лицима и наставницима</w:t>
            </w:r>
          </w:p>
        </w:tc>
        <w:tc>
          <w:tcPr>
            <w:tcW w:w="1590" w:type="dxa"/>
            <w:tcBorders>
              <w:left w:val="single" w:sz="8" w:space="0" w:color="auto"/>
            </w:tcBorders>
          </w:tcPr>
          <w:p w:rsidR="00D61C81" w:rsidRPr="003F4207" w:rsidRDefault="00D61C81" w:rsidP="00D61C81">
            <w:pPr>
              <w:pStyle w:val="BodyText"/>
              <w:spacing w:after="0" w:line="240" w:lineRule="exact"/>
              <w:jc w:val="both"/>
              <w:rPr>
                <w:rFonts w:ascii="Times New Roman" w:hAnsi="Times New Roman"/>
                <w:b/>
              </w:rPr>
            </w:pPr>
            <w:r w:rsidRPr="003F4207">
              <w:rPr>
                <w:rFonts w:ascii="Times New Roman" w:hAnsi="Times New Roman"/>
                <w:b/>
              </w:rPr>
              <w:t>1, 5 часа</w:t>
            </w:r>
          </w:p>
        </w:tc>
      </w:tr>
      <w:tr w:rsidR="00D61C81" w:rsidRPr="003F4207" w:rsidTr="00D61C81">
        <w:tc>
          <w:tcPr>
            <w:tcW w:w="9075" w:type="dxa"/>
            <w:tcBorders>
              <w:right w:val="single" w:sz="8" w:space="0" w:color="auto"/>
            </w:tcBorders>
          </w:tcPr>
          <w:p w:rsidR="00D61C81" w:rsidRPr="003F4207" w:rsidRDefault="00D61C81" w:rsidP="0031693C">
            <w:pPr>
              <w:pStyle w:val="BodyText"/>
              <w:numPr>
                <w:ilvl w:val="0"/>
                <w:numId w:val="194"/>
              </w:numPr>
              <w:spacing w:after="0" w:line="240" w:lineRule="exact"/>
              <w:jc w:val="both"/>
              <w:rPr>
                <w:rFonts w:ascii="Times New Roman" w:hAnsi="Times New Roman"/>
                <w:b/>
              </w:rPr>
            </w:pPr>
            <w:r w:rsidRPr="003F4207">
              <w:rPr>
                <w:rFonts w:ascii="Times New Roman" w:hAnsi="Times New Roman"/>
              </w:rPr>
              <w:t>Остали послови</w:t>
            </w:r>
          </w:p>
        </w:tc>
        <w:tc>
          <w:tcPr>
            <w:tcW w:w="1590" w:type="dxa"/>
            <w:tcBorders>
              <w:left w:val="single" w:sz="8" w:space="0" w:color="auto"/>
            </w:tcBorders>
          </w:tcPr>
          <w:p w:rsidR="00D61C81" w:rsidRPr="003F4207" w:rsidRDefault="00D61C81" w:rsidP="00D61C81">
            <w:pPr>
              <w:pStyle w:val="BodyText"/>
              <w:spacing w:after="0" w:line="240" w:lineRule="exact"/>
              <w:jc w:val="both"/>
              <w:rPr>
                <w:rFonts w:ascii="Times New Roman" w:hAnsi="Times New Roman"/>
                <w:b/>
              </w:rPr>
            </w:pPr>
            <w:r w:rsidRPr="003F4207">
              <w:rPr>
                <w:rFonts w:ascii="Times New Roman" w:hAnsi="Times New Roman"/>
                <w:b/>
              </w:rPr>
              <w:t>3 часа</w:t>
            </w:r>
          </w:p>
        </w:tc>
      </w:tr>
    </w:tbl>
    <w:p w:rsidR="005550D6" w:rsidRPr="00442B06" w:rsidRDefault="005550D6" w:rsidP="005550D6">
      <w:pPr>
        <w:pStyle w:val="BodyText"/>
        <w:spacing w:line="240" w:lineRule="exact"/>
        <w:ind w:left="720"/>
        <w:jc w:val="right"/>
        <w:rPr>
          <w:b/>
        </w:rPr>
      </w:pPr>
      <w:r w:rsidRPr="00A456FB">
        <w:rPr>
          <w:b/>
        </w:rPr>
        <w:t xml:space="preserve">УКУПНО : </w:t>
      </w:r>
      <w:r w:rsidR="00D852FF">
        <w:rPr>
          <w:b/>
        </w:rPr>
        <w:t>20</w:t>
      </w:r>
      <w:r w:rsidRPr="00A456FB">
        <w:rPr>
          <w:b/>
        </w:rPr>
        <w:t xml:space="preserve"> ЧАСОВА</w:t>
      </w:r>
      <w:r w:rsidR="00442B06">
        <w:rPr>
          <w:b/>
        </w:rPr>
        <w:t xml:space="preserve"> ( О,50 %)</w:t>
      </w:r>
    </w:p>
    <w:p w:rsidR="00542AD5" w:rsidRDefault="00542AD5">
      <w:pPr>
        <w:rPr>
          <w:b/>
          <w:szCs w:val="24"/>
          <w:lang w:val="sr-Cyrl-CS"/>
        </w:rPr>
      </w:pPr>
      <w:r>
        <w:rPr>
          <w:b/>
          <w:szCs w:val="24"/>
          <w:lang w:val="sr-Cyrl-CS"/>
        </w:rPr>
        <w:br w:type="page"/>
      </w:r>
    </w:p>
    <w:p w:rsidR="00C11BF9" w:rsidRPr="00CB4680" w:rsidRDefault="00C11BF9" w:rsidP="00F75860">
      <w:pPr>
        <w:pStyle w:val="Naslov2"/>
      </w:pPr>
      <w:bookmarkStart w:id="38" w:name="_Toc524385458"/>
      <w:r w:rsidRPr="00CB4680">
        <w:lastRenderedPageBreak/>
        <w:t>СТРУКТУРА РАДНОГ ВРЕМЕНА ШЕФА РАЧУНОВОДСТВА ШКОЛЕ</w:t>
      </w:r>
      <w:bookmarkEnd w:id="38"/>
    </w:p>
    <w:p w:rsidR="00AF6079" w:rsidRPr="00CB4680" w:rsidRDefault="00AF6079" w:rsidP="004A7C7D">
      <w:pPr>
        <w:ind w:firstLine="720"/>
        <w:rPr>
          <w:b/>
          <w:szCs w:val="24"/>
          <w:lang w:val="sr-Cyrl-CS"/>
        </w:rPr>
      </w:pPr>
    </w:p>
    <w:p w:rsidR="00C11BF9" w:rsidRPr="00B63A86" w:rsidRDefault="00C11BF9" w:rsidP="00C11BF9">
      <w:pPr>
        <w:pStyle w:val="BodyText"/>
        <w:spacing w:line="240" w:lineRule="exact"/>
        <w:jc w:val="both"/>
        <w:rPr>
          <w:b/>
        </w:rPr>
      </w:pPr>
      <w:r w:rsidRPr="00B63A86">
        <w:rPr>
          <w:b/>
        </w:rPr>
        <w:t xml:space="preserve">Гордана Ристић, </w:t>
      </w:r>
      <w:r w:rsidRPr="00B63A86">
        <w:rPr>
          <w:b/>
          <w:u w:val="single"/>
        </w:rPr>
        <w:t>шеф рачуноводства</w:t>
      </w:r>
    </w:p>
    <w:tbl>
      <w:tblPr>
        <w:tblStyle w:val="TableGrid"/>
        <w:tblW w:w="0" w:type="auto"/>
        <w:tblInd w:w="18" w:type="dxa"/>
        <w:tblLook w:val="04A0" w:firstRow="1" w:lastRow="0" w:firstColumn="1" w:lastColumn="0" w:noHBand="0" w:noVBand="1"/>
      </w:tblPr>
      <w:tblGrid>
        <w:gridCol w:w="8883"/>
        <w:gridCol w:w="1556"/>
      </w:tblGrid>
      <w:tr w:rsidR="004B19D4" w:rsidRPr="003F4207" w:rsidTr="004B19D4">
        <w:tc>
          <w:tcPr>
            <w:tcW w:w="9090" w:type="dxa"/>
            <w:tcBorders>
              <w:right w:val="single" w:sz="8" w:space="0" w:color="auto"/>
            </w:tcBorders>
          </w:tcPr>
          <w:p w:rsidR="004B19D4" w:rsidRPr="003F4207" w:rsidRDefault="004B19D4" w:rsidP="0031693C">
            <w:pPr>
              <w:pStyle w:val="BodyText"/>
              <w:numPr>
                <w:ilvl w:val="0"/>
                <w:numId w:val="195"/>
              </w:numPr>
              <w:spacing w:after="0" w:line="240" w:lineRule="exact"/>
              <w:rPr>
                <w:rFonts w:ascii="Times New Roman" w:hAnsi="Times New Roman"/>
              </w:rPr>
            </w:pPr>
            <w:r w:rsidRPr="003F4207">
              <w:rPr>
                <w:rFonts w:ascii="Times New Roman" w:hAnsi="Times New Roman"/>
              </w:rPr>
              <w:t>Стручно – аналитички послови: периодични обрачун, завршни рачун, финансијски план и слично</w:t>
            </w:r>
          </w:p>
        </w:tc>
        <w:tc>
          <w:tcPr>
            <w:tcW w:w="1575" w:type="dxa"/>
            <w:tcBorders>
              <w:left w:val="single" w:sz="8" w:space="0" w:color="auto"/>
            </w:tcBorders>
          </w:tcPr>
          <w:p w:rsidR="004B19D4" w:rsidRPr="003F4207" w:rsidRDefault="00B207BA" w:rsidP="004B19D4">
            <w:pPr>
              <w:pStyle w:val="BodyText"/>
              <w:spacing w:after="0" w:line="240" w:lineRule="exact"/>
              <w:rPr>
                <w:rFonts w:ascii="Times New Roman" w:hAnsi="Times New Roman"/>
              </w:rPr>
            </w:pPr>
            <w:r w:rsidRPr="003F4207">
              <w:rPr>
                <w:rFonts w:ascii="Times New Roman" w:hAnsi="Times New Roman"/>
                <w:b/>
              </w:rPr>
              <w:t>5</w:t>
            </w:r>
            <w:r w:rsidR="004B19D4" w:rsidRPr="003F4207">
              <w:rPr>
                <w:rFonts w:ascii="Times New Roman" w:hAnsi="Times New Roman"/>
                <w:b/>
              </w:rPr>
              <w:t xml:space="preserve"> часова</w:t>
            </w:r>
          </w:p>
        </w:tc>
      </w:tr>
      <w:tr w:rsidR="004B19D4" w:rsidRPr="003F4207" w:rsidTr="004B19D4">
        <w:tc>
          <w:tcPr>
            <w:tcW w:w="9090" w:type="dxa"/>
            <w:tcBorders>
              <w:right w:val="single" w:sz="8" w:space="0" w:color="auto"/>
            </w:tcBorders>
          </w:tcPr>
          <w:p w:rsidR="004B19D4" w:rsidRPr="003F4207" w:rsidRDefault="004B19D4" w:rsidP="0031693C">
            <w:pPr>
              <w:pStyle w:val="BodyText"/>
              <w:numPr>
                <w:ilvl w:val="0"/>
                <w:numId w:val="195"/>
              </w:numPr>
              <w:spacing w:after="0" w:line="240" w:lineRule="exact"/>
              <w:rPr>
                <w:rFonts w:ascii="Times New Roman" w:hAnsi="Times New Roman"/>
                <w:b/>
              </w:rPr>
            </w:pPr>
            <w:r w:rsidRPr="003F4207">
              <w:rPr>
                <w:rFonts w:ascii="Times New Roman" w:hAnsi="Times New Roman"/>
              </w:rPr>
              <w:t>Организација финансијских послова, спровођење пописа о располагању средствима и одговорности</w:t>
            </w:r>
          </w:p>
        </w:tc>
        <w:tc>
          <w:tcPr>
            <w:tcW w:w="1575" w:type="dxa"/>
            <w:tcBorders>
              <w:left w:val="single" w:sz="8" w:space="0" w:color="auto"/>
            </w:tcBorders>
          </w:tcPr>
          <w:p w:rsidR="004B19D4" w:rsidRPr="003F4207" w:rsidRDefault="00B207BA" w:rsidP="00451378">
            <w:pPr>
              <w:pStyle w:val="BodyText"/>
              <w:spacing w:after="0" w:line="240" w:lineRule="exact"/>
              <w:rPr>
                <w:rFonts w:ascii="Times New Roman" w:hAnsi="Times New Roman"/>
                <w:b/>
              </w:rPr>
            </w:pPr>
            <w:r w:rsidRPr="003F4207">
              <w:rPr>
                <w:rFonts w:ascii="Times New Roman" w:hAnsi="Times New Roman"/>
                <w:b/>
              </w:rPr>
              <w:t>2,5</w:t>
            </w:r>
            <w:r w:rsidR="004B19D4" w:rsidRPr="003F4207">
              <w:rPr>
                <w:rFonts w:ascii="Times New Roman" w:hAnsi="Times New Roman"/>
                <w:b/>
              </w:rPr>
              <w:t xml:space="preserve"> час</w:t>
            </w:r>
            <w:r w:rsidR="00451378" w:rsidRPr="003F4207">
              <w:rPr>
                <w:rFonts w:ascii="Times New Roman" w:hAnsi="Times New Roman"/>
                <w:b/>
              </w:rPr>
              <w:t>а</w:t>
            </w:r>
          </w:p>
        </w:tc>
      </w:tr>
      <w:tr w:rsidR="004B19D4" w:rsidRPr="003F4207" w:rsidTr="004B19D4">
        <w:tc>
          <w:tcPr>
            <w:tcW w:w="9090" w:type="dxa"/>
            <w:tcBorders>
              <w:right w:val="single" w:sz="8" w:space="0" w:color="auto"/>
            </w:tcBorders>
          </w:tcPr>
          <w:p w:rsidR="004B19D4" w:rsidRPr="003F4207" w:rsidRDefault="004B19D4" w:rsidP="0031693C">
            <w:pPr>
              <w:pStyle w:val="BodyText"/>
              <w:numPr>
                <w:ilvl w:val="0"/>
                <w:numId w:val="195"/>
              </w:numPr>
              <w:spacing w:after="0" w:line="240" w:lineRule="exact"/>
              <w:rPr>
                <w:rFonts w:ascii="Times New Roman" w:hAnsi="Times New Roman"/>
                <w:b/>
              </w:rPr>
            </w:pPr>
            <w:r w:rsidRPr="003F4207">
              <w:rPr>
                <w:rFonts w:ascii="Times New Roman" w:hAnsi="Times New Roman"/>
              </w:rPr>
              <w:t>Учешће у раду управних органа</w:t>
            </w:r>
          </w:p>
        </w:tc>
        <w:tc>
          <w:tcPr>
            <w:tcW w:w="1575" w:type="dxa"/>
            <w:tcBorders>
              <w:left w:val="single" w:sz="8" w:space="0" w:color="auto"/>
            </w:tcBorders>
          </w:tcPr>
          <w:p w:rsidR="004B19D4" w:rsidRPr="003F4207" w:rsidRDefault="00451378" w:rsidP="004B19D4">
            <w:pPr>
              <w:pStyle w:val="BodyText"/>
              <w:spacing w:after="0" w:line="240" w:lineRule="exact"/>
              <w:rPr>
                <w:rFonts w:ascii="Times New Roman" w:hAnsi="Times New Roman"/>
                <w:b/>
              </w:rPr>
            </w:pPr>
            <w:r w:rsidRPr="003F4207">
              <w:rPr>
                <w:rFonts w:ascii="Times New Roman" w:hAnsi="Times New Roman"/>
                <w:b/>
              </w:rPr>
              <w:t>0,5</w:t>
            </w:r>
            <w:r w:rsidR="004B19D4" w:rsidRPr="003F4207">
              <w:rPr>
                <w:rFonts w:ascii="Times New Roman" w:hAnsi="Times New Roman"/>
                <w:b/>
              </w:rPr>
              <w:t xml:space="preserve"> час</w:t>
            </w:r>
            <w:r w:rsidRPr="003F4207">
              <w:rPr>
                <w:rFonts w:ascii="Times New Roman" w:hAnsi="Times New Roman"/>
                <w:b/>
              </w:rPr>
              <w:t>а</w:t>
            </w:r>
          </w:p>
        </w:tc>
      </w:tr>
      <w:tr w:rsidR="004B19D4" w:rsidRPr="003F4207" w:rsidTr="004B19D4">
        <w:tc>
          <w:tcPr>
            <w:tcW w:w="9090" w:type="dxa"/>
            <w:tcBorders>
              <w:right w:val="single" w:sz="8" w:space="0" w:color="auto"/>
            </w:tcBorders>
          </w:tcPr>
          <w:p w:rsidR="004B19D4" w:rsidRPr="003F4207" w:rsidRDefault="004B19D4" w:rsidP="0031693C">
            <w:pPr>
              <w:pStyle w:val="BodyText"/>
              <w:numPr>
                <w:ilvl w:val="0"/>
                <w:numId w:val="195"/>
              </w:numPr>
              <w:spacing w:after="0" w:line="240" w:lineRule="exact"/>
              <w:rPr>
                <w:rFonts w:ascii="Times New Roman" w:hAnsi="Times New Roman"/>
                <w:b/>
              </w:rPr>
            </w:pPr>
            <w:r w:rsidRPr="003F4207">
              <w:rPr>
                <w:rFonts w:ascii="Times New Roman" w:hAnsi="Times New Roman"/>
              </w:rPr>
              <w:t>Сарадња са пословним сарадницима</w:t>
            </w:r>
          </w:p>
        </w:tc>
        <w:tc>
          <w:tcPr>
            <w:tcW w:w="1575" w:type="dxa"/>
            <w:tcBorders>
              <w:left w:val="single" w:sz="8" w:space="0" w:color="auto"/>
            </w:tcBorders>
          </w:tcPr>
          <w:p w:rsidR="004B19D4" w:rsidRPr="003F4207" w:rsidRDefault="00451378" w:rsidP="00451378">
            <w:pPr>
              <w:pStyle w:val="BodyText"/>
              <w:spacing w:after="0" w:line="240" w:lineRule="exact"/>
              <w:rPr>
                <w:rFonts w:ascii="Times New Roman" w:hAnsi="Times New Roman"/>
                <w:b/>
              </w:rPr>
            </w:pPr>
            <w:r w:rsidRPr="003F4207">
              <w:rPr>
                <w:rFonts w:ascii="Times New Roman" w:hAnsi="Times New Roman"/>
                <w:b/>
              </w:rPr>
              <w:t xml:space="preserve">2 </w:t>
            </w:r>
            <w:r w:rsidR="004B19D4" w:rsidRPr="003F4207">
              <w:rPr>
                <w:rFonts w:ascii="Times New Roman" w:hAnsi="Times New Roman"/>
                <w:b/>
              </w:rPr>
              <w:t>часа</w:t>
            </w:r>
          </w:p>
        </w:tc>
      </w:tr>
      <w:tr w:rsidR="004B19D4" w:rsidRPr="003F4207" w:rsidTr="004B19D4">
        <w:tc>
          <w:tcPr>
            <w:tcW w:w="9090" w:type="dxa"/>
            <w:tcBorders>
              <w:right w:val="single" w:sz="8" w:space="0" w:color="auto"/>
            </w:tcBorders>
          </w:tcPr>
          <w:p w:rsidR="004B19D4" w:rsidRPr="003F4207" w:rsidRDefault="004B19D4" w:rsidP="0031693C">
            <w:pPr>
              <w:pStyle w:val="BodyText"/>
              <w:numPr>
                <w:ilvl w:val="0"/>
                <w:numId w:val="195"/>
              </w:numPr>
              <w:spacing w:after="0" w:line="240" w:lineRule="exact"/>
              <w:rPr>
                <w:rFonts w:ascii="Times New Roman" w:hAnsi="Times New Roman"/>
                <w:b/>
              </w:rPr>
            </w:pPr>
            <w:r w:rsidRPr="003F4207">
              <w:rPr>
                <w:rFonts w:ascii="Times New Roman" w:hAnsi="Times New Roman"/>
              </w:rPr>
              <w:t>Остали финансијски послови</w:t>
            </w:r>
          </w:p>
        </w:tc>
        <w:tc>
          <w:tcPr>
            <w:tcW w:w="1575" w:type="dxa"/>
            <w:tcBorders>
              <w:left w:val="single" w:sz="8" w:space="0" w:color="auto"/>
            </w:tcBorders>
          </w:tcPr>
          <w:p w:rsidR="004B19D4" w:rsidRPr="003F4207" w:rsidRDefault="00451378" w:rsidP="004B19D4">
            <w:pPr>
              <w:pStyle w:val="BodyText"/>
              <w:spacing w:after="0" w:line="240" w:lineRule="exact"/>
              <w:rPr>
                <w:rFonts w:ascii="Times New Roman" w:hAnsi="Times New Roman"/>
                <w:b/>
              </w:rPr>
            </w:pPr>
            <w:r w:rsidRPr="003F4207">
              <w:rPr>
                <w:rFonts w:ascii="Times New Roman" w:hAnsi="Times New Roman"/>
                <w:b/>
              </w:rPr>
              <w:t>10</w:t>
            </w:r>
            <w:r w:rsidR="004B19D4" w:rsidRPr="003F4207">
              <w:rPr>
                <w:rFonts w:ascii="Times New Roman" w:hAnsi="Times New Roman"/>
                <w:b/>
              </w:rPr>
              <w:t xml:space="preserve"> часова</w:t>
            </w:r>
          </w:p>
        </w:tc>
      </w:tr>
    </w:tbl>
    <w:p w:rsidR="00C11BF9" w:rsidRPr="00B23432" w:rsidRDefault="00451378" w:rsidP="00C11BF9">
      <w:pPr>
        <w:pStyle w:val="BodyText"/>
        <w:spacing w:line="240" w:lineRule="exact"/>
        <w:ind w:left="720"/>
        <w:jc w:val="right"/>
        <w:rPr>
          <w:b/>
        </w:rPr>
      </w:pPr>
      <w:r>
        <w:rPr>
          <w:b/>
        </w:rPr>
        <w:t>УКУПНО : 2</w:t>
      </w:r>
      <w:r w:rsidR="00C11BF9" w:rsidRPr="00A456FB">
        <w:rPr>
          <w:b/>
        </w:rPr>
        <w:t>0 ЧАСОВА</w:t>
      </w:r>
      <w:r w:rsidR="00B23432">
        <w:rPr>
          <w:b/>
        </w:rPr>
        <w:t xml:space="preserve">  (</w:t>
      </w:r>
      <w:r>
        <w:rPr>
          <w:b/>
        </w:rPr>
        <w:t>0,50</w:t>
      </w:r>
      <w:r w:rsidR="00B23432">
        <w:rPr>
          <w:b/>
        </w:rPr>
        <w:t xml:space="preserve"> %)</w:t>
      </w:r>
    </w:p>
    <w:p w:rsidR="00100418" w:rsidRPr="00CB4680" w:rsidRDefault="00100418" w:rsidP="00F75860">
      <w:pPr>
        <w:pStyle w:val="Naslov2"/>
      </w:pPr>
      <w:bookmarkStart w:id="39" w:name="_Toc524385459"/>
      <w:r w:rsidRPr="00CB4680">
        <w:t>СТРУКТУРА РАДНОГ ВРЕМЕНА ЛОЖАЧА- ДОМАРА ШКОЛЕ</w:t>
      </w:r>
      <w:bookmarkEnd w:id="39"/>
    </w:p>
    <w:p w:rsidR="00B63A86" w:rsidRDefault="00B63A86" w:rsidP="00100418">
      <w:pPr>
        <w:ind w:firstLine="720"/>
        <w:jc w:val="center"/>
        <w:rPr>
          <w:b/>
          <w:color w:val="000080"/>
          <w:szCs w:val="24"/>
          <w:lang w:val="sr-Cyrl-CS"/>
        </w:rPr>
      </w:pPr>
    </w:p>
    <w:p w:rsidR="00B63A86" w:rsidRPr="00B63A86" w:rsidRDefault="00B63A86" w:rsidP="00B63A86">
      <w:pPr>
        <w:pStyle w:val="BodyText"/>
        <w:spacing w:line="240" w:lineRule="exact"/>
        <w:jc w:val="both"/>
        <w:rPr>
          <w:b/>
          <w:u w:val="single"/>
        </w:rPr>
      </w:pPr>
      <w:r w:rsidRPr="00B63A86">
        <w:rPr>
          <w:b/>
        </w:rPr>
        <w:t>Новица Јанковић</w:t>
      </w:r>
      <w:r w:rsidR="00100418" w:rsidRPr="00B63A86">
        <w:rPr>
          <w:b/>
        </w:rPr>
        <w:t xml:space="preserve"> ,</w:t>
      </w:r>
      <w:r w:rsidR="00100418" w:rsidRPr="00B63A86">
        <w:rPr>
          <w:b/>
          <w:u w:val="single"/>
        </w:rPr>
        <w:t xml:space="preserve">ложач </w:t>
      </w:r>
      <w:r w:rsidRPr="00B63A86">
        <w:rPr>
          <w:b/>
          <w:u w:val="single"/>
        </w:rPr>
        <w:t>– домар</w:t>
      </w:r>
    </w:p>
    <w:tbl>
      <w:tblPr>
        <w:tblStyle w:val="TableGrid"/>
        <w:tblW w:w="0" w:type="auto"/>
        <w:tblInd w:w="18" w:type="dxa"/>
        <w:tblLook w:val="04A0" w:firstRow="1" w:lastRow="0" w:firstColumn="1" w:lastColumn="0" w:noHBand="0" w:noVBand="1"/>
      </w:tblPr>
      <w:tblGrid>
        <w:gridCol w:w="8854"/>
        <w:gridCol w:w="1585"/>
      </w:tblGrid>
      <w:tr w:rsidR="00682DFD" w:rsidRPr="003F4207" w:rsidTr="00682DFD">
        <w:tc>
          <w:tcPr>
            <w:tcW w:w="9060" w:type="dxa"/>
            <w:tcBorders>
              <w:right w:val="single" w:sz="8" w:space="0" w:color="auto"/>
            </w:tcBorders>
          </w:tcPr>
          <w:p w:rsidR="00682DFD" w:rsidRPr="003F4207" w:rsidRDefault="00682DFD" w:rsidP="0031693C">
            <w:pPr>
              <w:pStyle w:val="BodyText"/>
              <w:numPr>
                <w:ilvl w:val="0"/>
                <w:numId w:val="196"/>
              </w:numPr>
              <w:spacing w:line="240" w:lineRule="exact"/>
              <w:rPr>
                <w:rFonts w:ascii="Times New Roman" w:hAnsi="Times New Roman"/>
                <w:b/>
              </w:rPr>
            </w:pPr>
            <w:r w:rsidRPr="003F4207">
              <w:rPr>
                <w:rFonts w:ascii="Times New Roman" w:hAnsi="Times New Roman"/>
              </w:rPr>
              <w:t>Грејање школе и одржавање котлова и инсталационе мреже грејања</w:t>
            </w:r>
          </w:p>
        </w:tc>
        <w:tc>
          <w:tcPr>
            <w:tcW w:w="1605" w:type="dxa"/>
            <w:tcBorders>
              <w:left w:val="single" w:sz="8" w:space="0" w:color="auto"/>
            </w:tcBorders>
          </w:tcPr>
          <w:p w:rsidR="00682DFD" w:rsidRPr="003F4207" w:rsidRDefault="00682DFD">
            <w:pPr>
              <w:rPr>
                <w:rFonts w:eastAsia="Times New Roman" w:cs="Times New Roman"/>
                <w:b/>
              </w:rPr>
            </w:pPr>
            <w:r w:rsidRPr="003F4207">
              <w:rPr>
                <w:rFonts w:cs="Times New Roman"/>
                <w:b/>
              </w:rPr>
              <w:t>30 часова</w:t>
            </w:r>
          </w:p>
          <w:p w:rsidR="00682DFD" w:rsidRPr="003F4207" w:rsidRDefault="00682DFD" w:rsidP="00682DFD">
            <w:pPr>
              <w:pStyle w:val="BodyText"/>
              <w:spacing w:line="240" w:lineRule="exact"/>
              <w:rPr>
                <w:rFonts w:ascii="Times New Roman" w:hAnsi="Times New Roman"/>
                <w:b/>
              </w:rPr>
            </w:pPr>
          </w:p>
        </w:tc>
      </w:tr>
      <w:tr w:rsidR="00682DFD" w:rsidRPr="003F4207" w:rsidTr="00682DFD">
        <w:tc>
          <w:tcPr>
            <w:tcW w:w="9060" w:type="dxa"/>
            <w:tcBorders>
              <w:right w:val="single" w:sz="8" w:space="0" w:color="auto"/>
            </w:tcBorders>
          </w:tcPr>
          <w:p w:rsidR="00682DFD" w:rsidRPr="003F4207" w:rsidRDefault="00682DFD" w:rsidP="0031693C">
            <w:pPr>
              <w:pStyle w:val="BodyText"/>
              <w:numPr>
                <w:ilvl w:val="0"/>
                <w:numId w:val="196"/>
              </w:numPr>
              <w:spacing w:after="0" w:line="240" w:lineRule="exact"/>
              <w:rPr>
                <w:rFonts w:ascii="Times New Roman" w:hAnsi="Times New Roman"/>
              </w:rPr>
            </w:pPr>
            <w:r w:rsidRPr="003F4207">
              <w:rPr>
                <w:rFonts w:ascii="Times New Roman" w:hAnsi="Times New Roman"/>
              </w:rPr>
              <w:t xml:space="preserve">Одржавање и поправка клупа, столица и другог инвентара </w:t>
            </w:r>
          </w:p>
        </w:tc>
        <w:tc>
          <w:tcPr>
            <w:tcW w:w="1605" w:type="dxa"/>
            <w:tcBorders>
              <w:left w:val="single" w:sz="8" w:space="0" w:color="auto"/>
            </w:tcBorders>
          </w:tcPr>
          <w:p w:rsidR="00682DFD" w:rsidRPr="003F4207" w:rsidRDefault="00682DFD" w:rsidP="00682DFD">
            <w:pPr>
              <w:pStyle w:val="BodyText"/>
              <w:spacing w:after="0" w:line="240" w:lineRule="exact"/>
              <w:rPr>
                <w:rFonts w:ascii="Times New Roman" w:hAnsi="Times New Roman"/>
              </w:rPr>
            </w:pPr>
            <w:r w:rsidRPr="003F4207">
              <w:rPr>
                <w:rFonts w:ascii="Times New Roman" w:hAnsi="Times New Roman"/>
                <w:b/>
              </w:rPr>
              <w:t>5 часа</w:t>
            </w:r>
          </w:p>
        </w:tc>
      </w:tr>
      <w:tr w:rsidR="00682DFD" w:rsidRPr="003F4207" w:rsidTr="00682DFD">
        <w:tc>
          <w:tcPr>
            <w:tcW w:w="9060" w:type="dxa"/>
            <w:tcBorders>
              <w:right w:val="single" w:sz="8" w:space="0" w:color="auto"/>
            </w:tcBorders>
          </w:tcPr>
          <w:p w:rsidR="00682DFD" w:rsidRPr="003F4207" w:rsidRDefault="00682DFD" w:rsidP="0031693C">
            <w:pPr>
              <w:pStyle w:val="BodyText"/>
              <w:numPr>
                <w:ilvl w:val="0"/>
                <w:numId w:val="196"/>
              </w:numPr>
              <w:spacing w:after="0" w:line="240" w:lineRule="exact"/>
              <w:rPr>
                <w:rFonts w:ascii="Times New Roman" w:hAnsi="Times New Roman"/>
              </w:rPr>
            </w:pPr>
            <w:r w:rsidRPr="003F4207">
              <w:rPr>
                <w:rFonts w:ascii="Times New Roman" w:hAnsi="Times New Roman"/>
              </w:rPr>
              <w:t xml:space="preserve">Одржавање и поправка врата и прозора </w:t>
            </w:r>
          </w:p>
        </w:tc>
        <w:tc>
          <w:tcPr>
            <w:tcW w:w="1605" w:type="dxa"/>
            <w:tcBorders>
              <w:left w:val="single" w:sz="8" w:space="0" w:color="auto"/>
            </w:tcBorders>
          </w:tcPr>
          <w:p w:rsidR="00682DFD" w:rsidRPr="003F4207" w:rsidRDefault="00682DFD" w:rsidP="00682DFD">
            <w:pPr>
              <w:pStyle w:val="BodyText"/>
              <w:spacing w:after="0" w:line="240" w:lineRule="exact"/>
              <w:rPr>
                <w:rFonts w:ascii="Times New Roman" w:hAnsi="Times New Roman"/>
              </w:rPr>
            </w:pPr>
            <w:r w:rsidRPr="003F4207">
              <w:rPr>
                <w:rFonts w:ascii="Times New Roman" w:hAnsi="Times New Roman"/>
                <w:b/>
              </w:rPr>
              <w:t>5 часа</w:t>
            </w:r>
          </w:p>
        </w:tc>
      </w:tr>
    </w:tbl>
    <w:p w:rsidR="008A61A2" w:rsidRPr="008A61A2" w:rsidRDefault="00100418" w:rsidP="00100418">
      <w:pPr>
        <w:pStyle w:val="BodyText"/>
        <w:spacing w:line="240" w:lineRule="exact"/>
        <w:jc w:val="right"/>
        <w:rPr>
          <w:b/>
        </w:rPr>
      </w:pPr>
      <w:r w:rsidRPr="00A456FB">
        <w:rPr>
          <w:b/>
        </w:rPr>
        <w:t>УКУПНО : 40 ЧАСОВА</w:t>
      </w:r>
      <w:r w:rsidR="008A61A2">
        <w:rPr>
          <w:b/>
        </w:rPr>
        <w:t xml:space="preserve"> (100 %)</w:t>
      </w:r>
    </w:p>
    <w:p w:rsidR="00100418" w:rsidRDefault="00100418" w:rsidP="00100418">
      <w:pPr>
        <w:pStyle w:val="BodyText"/>
        <w:spacing w:line="240" w:lineRule="exact"/>
        <w:jc w:val="both"/>
        <w:rPr>
          <w:b/>
          <w:color w:val="1F497D"/>
        </w:rPr>
      </w:pPr>
    </w:p>
    <w:p w:rsidR="001029DD" w:rsidRPr="00CB4680" w:rsidRDefault="001029DD" w:rsidP="00F75860">
      <w:pPr>
        <w:pStyle w:val="Naslov2"/>
      </w:pPr>
      <w:bookmarkStart w:id="40" w:name="_Toc524385460"/>
      <w:r w:rsidRPr="00CB4680">
        <w:t>СТРУКТУРА РАДНОГ ВРЕМЕНА ПОМОЋНИХ РАДНИКА  ШКОЛЕ</w:t>
      </w:r>
      <w:bookmarkEnd w:id="40"/>
    </w:p>
    <w:p w:rsidR="001029DD" w:rsidRDefault="001029DD" w:rsidP="00100418">
      <w:pPr>
        <w:pStyle w:val="BodyText"/>
        <w:spacing w:line="240" w:lineRule="exact"/>
        <w:jc w:val="both"/>
        <w:rPr>
          <w:b/>
          <w:color w:val="1F497D"/>
        </w:rPr>
      </w:pPr>
    </w:p>
    <w:p w:rsidR="005176BE" w:rsidRPr="003F4207" w:rsidRDefault="004233FD" w:rsidP="005176BE">
      <w:pPr>
        <w:pStyle w:val="BodyText"/>
        <w:spacing w:line="240" w:lineRule="exact"/>
        <w:rPr>
          <w:rFonts w:ascii="Times New Roman" w:hAnsi="Times New Roman"/>
          <w:b/>
          <w:u w:val="single"/>
        </w:rPr>
      </w:pPr>
      <w:r w:rsidRPr="003F4207">
        <w:rPr>
          <w:rFonts w:ascii="Times New Roman" w:hAnsi="Times New Roman"/>
          <w:b/>
          <w:u w:val="single"/>
        </w:rPr>
        <w:t>Помоћни радници школе:</w:t>
      </w:r>
    </w:p>
    <w:p w:rsidR="005176BE" w:rsidRPr="003F4207" w:rsidRDefault="005176BE" w:rsidP="005176BE">
      <w:pPr>
        <w:pStyle w:val="BodyText"/>
        <w:spacing w:line="240" w:lineRule="exact"/>
        <w:rPr>
          <w:rFonts w:ascii="Times New Roman" w:hAnsi="Times New Roman"/>
          <w:b/>
        </w:rPr>
      </w:pPr>
      <w:r w:rsidRPr="003F4207">
        <w:rPr>
          <w:rFonts w:ascii="Times New Roman" w:hAnsi="Times New Roman"/>
          <w:b/>
        </w:rPr>
        <w:t>Гордана Ристић- 50%</w:t>
      </w:r>
    </w:p>
    <w:p w:rsidR="004233FD" w:rsidRPr="003F4207" w:rsidRDefault="004233FD" w:rsidP="001029DD">
      <w:pPr>
        <w:pStyle w:val="BodyText"/>
        <w:spacing w:line="240" w:lineRule="exact"/>
        <w:rPr>
          <w:rFonts w:ascii="Times New Roman" w:hAnsi="Times New Roman"/>
          <w:b/>
        </w:rPr>
      </w:pPr>
      <w:r w:rsidRPr="003F4207">
        <w:rPr>
          <w:rFonts w:ascii="Times New Roman" w:hAnsi="Times New Roman"/>
          <w:b/>
        </w:rPr>
        <w:t>Марина Николић</w:t>
      </w:r>
      <w:r w:rsidR="005176BE" w:rsidRPr="003F4207">
        <w:rPr>
          <w:rFonts w:ascii="Times New Roman" w:hAnsi="Times New Roman"/>
          <w:b/>
        </w:rPr>
        <w:t xml:space="preserve"> – 70 %</w:t>
      </w:r>
    </w:p>
    <w:p w:rsidR="004233FD" w:rsidRPr="003F4207" w:rsidRDefault="004233FD" w:rsidP="001029DD">
      <w:pPr>
        <w:pStyle w:val="BodyText"/>
        <w:spacing w:line="240" w:lineRule="exact"/>
        <w:rPr>
          <w:rFonts w:ascii="Times New Roman" w:hAnsi="Times New Roman"/>
          <w:b/>
        </w:rPr>
      </w:pPr>
      <w:r w:rsidRPr="003F4207">
        <w:rPr>
          <w:rFonts w:ascii="Times New Roman" w:hAnsi="Times New Roman"/>
          <w:b/>
        </w:rPr>
        <w:t>Слађан Јанковић</w:t>
      </w:r>
      <w:r w:rsidR="005176BE" w:rsidRPr="003F4207">
        <w:rPr>
          <w:rFonts w:ascii="Times New Roman" w:hAnsi="Times New Roman"/>
          <w:b/>
        </w:rPr>
        <w:t xml:space="preserve"> – 100%</w:t>
      </w:r>
    </w:p>
    <w:p w:rsidR="00500AB0" w:rsidRPr="003F4207" w:rsidRDefault="00500AB0" w:rsidP="001029DD">
      <w:pPr>
        <w:pStyle w:val="BodyText"/>
        <w:spacing w:line="240" w:lineRule="exact"/>
        <w:rPr>
          <w:rFonts w:ascii="Times New Roman" w:hAnsi="Times New Roman"/>
          <w:b/>
        </w:rPr>
      </w:pPr>
      <w:r w:rsidRPr="003F4207">
        <w:rPr>
          <w:rFonts w:ascii="Times New Roman" w:hAnsi="Times New Roman"/>
          <w:b/>
        </w:rPr>
        <w:t>Игор Стевановић</w:t>
      </w:r>
      <w:r w:rsidR="005176BE" w:rsidRPr="003F4207">
        <w:rPr>
          <w:rFonts w:ascii="Times New Roman" w:hAnsi="Times New Roman"/>
          <w:b/>
        </w:rPr>
        <w:t>- 100%</w:t>
      </w:r>
    </w:p>
    <w:p w:rsidR="00500AB0" w:rsidRPr="003F4207" w:rsidRDefault="00500AB0" w:rsidP="001029DD">
      <w:pPr>
        <w:pStyle w:val="BodyText"/>
        <w:spacing w:line="240" w:lineRule="exact"/>
        <w:rPr>
          <w:rFonts w:ascii="Times New Roman" w:hAnsi="Times New Roman"/>
          <w:b/>
        </w:rPr>
      </w:pPr>
      <w:r w:rsidRPr="003F4207">
        <w:rPr>
          <w:rFonts w:ascii="Times New Roman" w:hAnsi="Times New Roman"/>
          <w:b/>
        </w:rPr>
        <w:t>Данијела Величковић</w:t>
      </w:r>
      <w:r w:rsidR="005176BE" w:rsidRPr="003F4207">
        <w:rPr>
          <w:rFonts w:ascii="Times New Roman" w:hAnsi="Times New Roman"/>
          <w:b/>
        </w:rPr>
        <w:t>-100%</w:t>
      </w:r>
    </w:p>
    <w:p w:rsidR="001029DD" w:rsidRPr="003F4207" w:rsidRDefault="001029DD" w:rsidP="001029DD">
      <w:pPr>
        <w:pStyle w:val="BodyText"/>
        <w:spacing w:line="240" w:lineRule="exact"/>
        <w:rPr>
          <w:rFonts w:ascii="Times New Roman" w:hAnsi="Times New Roman"/>
          <w:b/>
        </w:rPr>
      </w:pPr>
    </w:p>
    <w:tbl>
      <w:tblPr>
        <w:tblStyle w:val="TableGrid"/>
        <w:tblW w:w="0" w:type="auto"/>
        <w:tblInd w:w="18" w:type="dxa"/>
        <w:tblLook w:val="04A0" w:firstRow="1" w:lastRow="0" w:firstColumn="1" w:lastColumn="0" w:noHBand="0" w:noVBand="1"/>
      </w:tblPr>
      <w:tblGrid>
        <w:gridCol w:w="8923"/>
        <w:gridCol w:w="1516"/>
      </w:tblGrid>
      <w:tr w:rsidR="00271E53" w:rsidRPr="003F4207" w:rsidTr="00271E53">
        <w:tc>
          <w:tcPr>
            <w:tcW w:w="9090" w:type="dxa"/>
            <w:tcBorders>
              <w:right w:val="single" w:sz="8" w:space="0" w:color="auto"/>
            </w:tcBorders>
          </w:tcPr>
          <w:p w:rsidR="00271E53" w:rsidRPr="003F4207" w:rsidRDefault="00271E53" w:rsidP="0031693C">
            <w:pPr>
              <w:pStyle w:val="BodyText"/>
              <w:numPr>
                <w:ilvl w:val="0"/>
                <w:numId w:val="197"/>
              </w:numPr>
              <w:spacing w:after="0" w:line="240" w:lineRule="exact"/>
              <w:rPr>
                <w:rFonts w:ascii="Times New Roman" w:hAnsi="Times New Roman"/>
                <w:b/>
              </w:rPr>
            </w:pPr>
            <w:r w:rsidRPr="003F4207">
              <w:rPr>
                <w:rFonts w:ascii="Times New Roman" w:hAnsi="Times New Roman"/>
              </w:rPr>
              <w:t>Припрема радног места</w:t>
            </w:r>
          </w:p>
        </w:tc>
        <w:tc>
          <w:tcPr>
            <w:tcW w:w="1530" w:type="dxa"/>
            <w:tcBorders>
              <w:left w:val="single" w:sz="8" w:space="0" w:color="auto"/>
            </w:tcBorders>
          </w:tcPr>
          <w:p w:rsidR="00271E53" w:rsidRPr="003F4207" w:rsidRDefault="00271E53" w:rsidP="00271E53">
            <w:pPr>
              <w:pStyle w:val="BodyText"/>
              <w:spacing w:after="0" w:line="240" w:lineRule="exact"/>
              <w:rPr>
                <w:rFonts w:ascii="Times New Roman" w:hAnsi="Times New Roman"/>
                <w:b/>
              </w:rPr>
            </w:pPr>
            <w:r w:rsidRPr="003F4207">
              <w:rPr>
                <w:rFonts w:ascii="Times New Roman" w:hAnsi="Times New Roman"/>
                <w:b/>
              </w:rPr>
              <w:t>1 час</w:t>
            </w:r>
          </w:p>
        </w:tc>
      </w:tr>
      <w:tr w:rsidR="00271E53" w:rsidRPr="003F4207" w:rsidTr="00271E53">
        <w:trPr>
          <w:trHeight w:val="305"/>
        </w:trPr>
        <w:tc>
          <w:tcPr>
            <w:tcW w:w="9090" w:type="dxa"/>
            <w:tcBorders>
              <w:right w:val="single" w:sz="8" w:space="0" w:color="auto"/>
            </w:tcBorders>
          </w:tcPr>
          <w:p w:rsidR="00271E53" w:rsidRPr="003F4207" w:rsidRDefault="00271E53" w:rsidP="0031693C">
            <w:pPr>
              <w:pStyle w:val="BodyText"/>
              <w:numPr>
                <w:ilvl w:val="0"/>
                <w:numId w:val="197"/>
              </w:numPr>
              <w:spacing w:after="0" w:line="240" w:lineRule="exact"/>
              <w:rPr>
                <w:rFonts w:ascii="Times New Roman" w:hAnsi="Times New Roman"/>
                <w:b/>
              </w:rPr>
            </w:pPr>
            <w:r w:rsidRPr="003F4207">
              <w:rPr>
                <w:rFonts w:ascii="Times New Roman" w:hAnsi="Times New Roman"/>
              </w:rPr>
              <w:t>Одржавање хигијене школских просторија према утврђеном редоследу</w:t>
            </w:r>
          </w:p>
        </w:tc>
        <w:tc>
          <w:tcPr>
            <w:tcW w:w="1530" w:type="dxa"/>
            <w:tcBorders>
              <w:left w:val="single" w:sz="8" w:space="0" w:color="auto"/>
            </w:tcBorders>
          </w:tcPr>
          <w:p w:rsidR="00271E53" w:rsidRPr="003F4207" w:rsidRDefault="00271E53" w:rsidP="00271E53">
            <w:pPr>
              <w:rPr>
                <w:rFonts w:eastAsia="Times New Roman" w:cs="Times New Roman"/>
                <w:b/>
              </w:rPr>
            </w:pPr>
            <w:r w:rsidRPr="003F4207">
              <w:rPr>
                <w:rFonts w:cs="Times New Roman"/>
                <w:b/>
              </w:rPr>
              <w:t>25 часова</w:t>
            </w:r>
          </w:p>
        </w:tc>
      </w:tr>
      <w:tr w:rsidR="00271E53" w:rsidRPr="003F4207" w:rsidTr="00271E53">
        <w:tc>
          <w:tcPr>
            <w:tcW w:w="9090" w:type="dxa"/>
            <w:tcBorders>
              <w:right w:val="single" w:sz="8" w:space="0" w:color="auto"/>
            </w:tcBorders>
          </w:tcPr>
          <w:p w:rsidR="00271E53" w:rsidRPr="003F4207" w:rsidRDefault="00271E53" w:rsidP="0031693C">
            <w:pPr>
              <w:pStyle w:val="BodyText"/>
              <w:numPr>
                <w:ilvl w:val="0"/>
                <w:numId w:val="197"/>
              </w:numPr>
              <w:spacing w:after="0" w:line="240" w:lineRule="exact"/>
              <w:rPr>
                <w:rFonts w:ascii="Times New Roman" w:hAnsi="Times New Roman"/>
                <w:b/>
              </w:rPr>
            </w:pPr>
            <w:r w:rsidRPr="003F4207">
              <w:rPr>
                <w:rFonts w:ascii="Times New Roman" w:hAnsi="Times New Roman"/>
              </w:rPr>
              <w:t>Одржавање хигијене у школском дворишту</w:t>
            </w:r>
          </w:p>
        </w:tc>
        <w:tc>
          <w:tcPr>
            <w:tcW w:w="1530" w:type="dxa"/>
            <w:tcBorders>
              <w:left w:val="single" w:sz="8" w:space="0" w:color="auto"/>
            </w:tcBorders>
          </w:tcPr>
          <w:p w:rsidR="00271E53" w:rsidRPr="003F4207" w:rsidRDefault="00271E53" w:rsidP="00271E53">
            <w:pPr>
              <w:pStyle w:val="BodyText"/>
              <w:spacing w:after="0" w:line="240" w:lineRule="exact"/>
              <w:rPr>
                <w:rFonts w:ascii="Times New Roman" w:hAnsi="Times New Roman"/>
                <w:b/>
              </w:rPr>
            </w:pPr>
            <w:r w:rsidRPr="003F4207">
              <w:rPr>
                <w:rFonts w:ascii="Times New Roman" w:hAnsi="Times New Roman"/>
                <w:b/>
              </w:rPr>
              <w:t>5 часова</w:t>
            </w:r>
          </w:p>
        </w:tc>
      </w:tr>
      <w:tr w:rsidR="00271E53" w:rsidRPr="003F4207" w:rsidTr="00271E53">
        <w:tc>
          <w:tcPr>
            <w:tcW w:w="9090" w:type="dxa"/>
            <w:tcBorders>
              <w:right w:val="single" w:sz="8" w:space="0" w:color="auto"/>
            </w:tcBorders>
          </w:tcPr>
          <w:p w:rsidR="00271E53" w:rsidRPr="003F4207" w:rsidRDefault="00271E53" w:rsidP="0031693C">
            <w:pPr>
              <w:pStyle w:val="BodyText"/>
              <w:numPr>
                <w:ilvl w:val="0"/>
                <w:numId w:val="197"/>
              </w:numPr>
              <w:spacing w:after="0" w:line="240" w:lineRule="exact"/>
              <w:rPr>
                <w:rFonts w:ascii="Times New Roman" w:hAnsi="Times New Roman"/>
                <w:b/>
              </w:rPr>
            </w:pPr>
            <w:r w:rsidRPr="003F4207">
              <w:rPr>
                <w:rFonts w:ascii="Times New Roman" w:hAnsi="Times New Roman"/>
              </w:rPr>
              <w:t>Одржавање зеленила и школских уређаја</w:t>
            </w:r>
          </w:p>
        </w:tc>
        <w:tc>
          <w:tcPr>
            <w:tcW w:w="1530" w:type="dxa"/>
            <w:tcBorders>
              <w:left w:val="single" w:sz="8" w:space="0" w:color="auto"/>
            </w:tcBorders>
          </w:tcPr>
          <w:p w:rsidR="00271E53" w:rsidRPr="003F4207" w:rsidRDefault="00271E53" w:rsidP="00271E53">
            <w:pPr>
              <w:pStyle w:val="BodyText"/>
              <w:spacing w:after="0" w:line="240" w:lineRule="exact"/>
              <w:rPr>
                <w:rFonts w:ascii="Times New Roman" w:hAnsi="Times New Roman"/>
                <w:b/>
              </w:rPr>
            </w:pPr>
            <w:r w:rsidRPr="003F4207">
              <w:rPr>
                <w:rFonts w:ascii="Times New Roman" w:hAnsi="Times New Roman"/>
                <w:b/>
              </w:rPr>
              <w:t>5 часова</w:t>
            </w:r>
          </w:p>
        </w:tc>
      </w:tr>
      <w:tr w:rsidR="00271E53" w:rsidRPr="003F4207" w:rsidTr="00271E53">
        <w:tc>
          <w:tcPr>
            <w:tcW w:w="9090" w:type="dxa"/>
            <w:tcBorders>
              <w:right w:val="single" w:sz="8" w:space="0" w:color="auto"/>
            </w:tcBorders>
          </w:tcPr>
          <w:p w:rsidR="00271E53" w:rsidRPr="003F4207" w:rsidRDefault="00271E53" w:rsidP="0031693C">
            <w:pPr>
              <w:pStyle w:val="BodyText"/>
              <w:numPr>
                <w:ilvl w:val="0"/>
                <w:numId w:val="197"/>
              </w:numPr>
              <w:spacing w:after="0" w:line="240" w:lineRule="exact"/>
              <w:rPr>
                <w:rFonts w:ascii="Times New Roman" w:hAnsi="Times New Roman"/>
                <w:b/>
              </w:rPr>
            </w:pPr>
            <w:r w:rsidRPr="003F4207">
              <w:rPr>
                <w:rFonts w:ascii="Times New Roman" w:hAnsi="Times New Roman"/>
              </w:rPr>
              <w:t>Остало по наредби директора и секретара школе, учитеља и наставника</w:t>
            </w:r>
          </w:p>
        </w:tc>
        <w:tc>
          <w:tcPr>
            <w:tcW w:w="1530" w:type="dxa"/>
            <w:tcBorders>
              <w:left w:val="single" w:sz="8" w:space="0" w:color="auto"/>
            </w:tcBorders>
          </w:tcPr>
          <w:p w:rsidR="00271E53" w:rsidRPr="003F4207" w:rsidRDefault="00271E53" w:rsidP="00271E53">
            <w:pPr>
              <w:pStyle w:val="BodyText"/>
              <w:spacing w:after="0" w:line="240" w:lineRule="exact"/>
              <w:rPr>
                <w:rFonts w:ascii="Times New Roman" w:hAnsi="Times New Roman"/>
                <w:b/>
              </w:rPr>
            </w:pPr>
            <w:r w:rsidRPr="003F4207">
              <w:rPr>
                <w:rFonts w:ascii="Times New Roman" w:hAnsi="Times New Roman"/>
                <w:b/>
              </w:rPr>
              <w:t>4 часа</w:t>
            </w:r>
          </w:p>
        </w:tc>
      </w:tr>
    </w:tbl>
    <w:p w:rsidR="001029DD" w:rsidRPr="009E0200" w:rsidRDefault="001029DD" w:rsidP="009E0200">
      <w:pPr>
        <w:pStyle w:val="BodyText"/>
        <w:spacing w:line="240" w:lineRule="exact"/>
        <w:jc w:val="right"/>
        <w:rPr>
          <w:b/>
        </w:rPr>
        <w:sectPr w:rsidR="001029DD" w:rsidRPr="009E0200" w:rsidSect="00542AD5">
          <w:headerReference w:type="default" r:id="rId10"/>
          <w:footerReference w:type="default" r:id="rId11"/>
          <w:pgSz w:w="11907" w:h="16840" w:code="9"/>
          <w:pgMar w:top="720" w:right="720" w:bottom="720" w:left="720" w:header="567" w:footer="0" w:gutter="0"/>
          <w:cols w:space="708"/>
          <w:titlePg/>
          <w:docGrid w:linePitch="381"/>
        </w:sectPr>
      </w:pPr>
      <w:r w:rsidRPr="00A456FB">
        <w:rPr>
          <w:b/>
        </w:rPr>
        <w:t>УКУПНО : 40 ЧАСОВА</w:t>
      </w:r>
      <w:r w:rsidR="003241FF">
        <w:rPr>
          <w:b/>
        </w:rPr>
        <w:t>(100%)</w:t>
      </w:r>
    </w:p>
    <w:p w:rsidR="0015344E" w:rsidRPr="00CB4680" w:rsidRDefault="0015344E" w:rsidP="00F75860">
      <w:pPr>
        <w:pStyle w:val="Naslov2"/>
      </w:pPr>
      <w:bookmarkStart w:id="41" w:name="_Toc524385461"/>
      <w:r w:rsidRPr="00CB4680">
        <w:lastRenderedPageBreak/>
        <w:t>ОДЕЉЕЊСКЕ СТАРЕШИНЕ</w:t>
      </w:r>
      <w:bookmarkEnd w:id="41"/>
    </w:p>
    <w:p w:rsidR="009E0200" w:rsidRDefault="0015344E" w:rsidP="003F4207">
      <w:pPr>
        <w:shd w:val="clear" w:color="auto" w:fill="FFFFFF" w:themeFill="background1"/>
        <w:ind w:firstLine="720"/>
        <w:jc w:val="center"/>
        <w:rPr>
          <w:b/>
          <w:sz w:val="20"/>
          <w:szCs w:val="20"/>
          <w:lang w:val="sr-Cyrl-CS"/>
        </w:rPr>
      </w:pPr>
      <w:r w:rsidRPr="00F25C1F">
        <w:rPr>
          <w:b/>
          <w:sz w:val="20"/>
          <w:szCs w:val="20"/>
          <w:lang w:val="sr-Cyrl-CS"/>
        </w:rPr>
        <w:t>а) предметна настава</w:t>
      </w:r>
    </w:p>
    <w:p w:rsidR="003F4207" w:rsidRPr="00F25C1F" w:rsidRDefault="003F4207" w:rsidP="003F4207">
      <w:pPr>
        <w:shd w:val="clear" w:color="auto" w:fill="FFFFFF" w:themeFill="background1"/>
        <w:ind w:firstLine="720"/>
        <w:jc w:val="center"/>
        <w:rPr>
          <w:b/>
          <w:sz w:val="20"/>
          <w:szCs w:val="20"/>
          <w:lang w:val="sr-Cyrl-CS"/>
        </w:rPr>
      </w:pPr>
    </w:p>
    <w:tbl>
      <w:tblPr>
        <w:tblStyle w:val="LightList1"/>
        <w:tblW w:w="6699" w:type="dxa"/>
        <w:jc w:val="center"/>
        <w:tblLayout w:type="fixed"/>
        <w:tblLook w:val="0000" w:firstRow="0" w:lastRow="0" w:firstColumn="0" w:lastColumn="0" w:noHBand="0" w:noVBand="0"/>
      </w:tblPr>
      <w:tblGrid>
        <w:gridCol w:w="4634"/>
        <w:gridCol w:w="2065"/>
      </w:tblGrid>
      <w:tr w:rsidR="0015344E" w:rsidRPr="003F4207" w:rsidTr="003F4207">
        <w:trPr>
          <w:cnfStyle w:val="000000100000" w:firstRow="0" w:lastRow="0" w:firstColumn="0" w:lastColumn="0" w:oddVBand="0" w:evenVBand="0" w:oddHBand="1" w:evenHBand="0" w:firstRowFirstColumn="0" w:firstRowLastColumn="0" w:lastRowFirstColumn="0" w:lastRowLastColumn="0"/>
          <w:trHeight w:val="328"/>
          <w:jc w:val="center"/>
        </w:trPr>
        <w:tc>
          <w:tcPr>
            <w:cnfStyle w:val="000010000000" w:firstRow="0" w:lastRow="0" w:firstColumn="0" w:lastColumn="0" w:oddVBand="1" w:evenVBand="0" w:oddHBand="0" w:evenHBand="0" w:firstRowFirstColumn="0" w:firstRowLastColumn="0" w:lastRowFirstColumn="0" w:lastRowLastColumn="0"/>
            <w:tcW w:w="4634" w:type="dxa"/>
            <w:shd w:val="clear" w:color="auto" w:fill="A6A6A6" w:themeFill="background1" w:themeFillShade="A6"/>
          </w:tcPr>
          <w:p w:rsidR="0015344E" w:rsidRPr="003F4207" w:rsidRDefault="0015344E" w:rsidP="0074058D">
            <w:pPr>
              <w:spacing w:before="80" w:after="80"/>
              <w:jc w:val="center"/>
              <w:rPr>
                <w:b/>
                <w:lang w:val="sr-Cyrl-CS"/>
              </w:rPr>
            </w:pPr>
            <w:r w:rsidRPr="003F4207">
              <w:rPr>
                <w:b/>
                <w:lang w:val="sr-Cyrl-CS"/>
              </w:rPr>
              <w:t>Име и презиме наставника</w:t>
            </w:r>
          </w:p>
        </w:tc>
        <w:tc>
          <w:tcPr>
            <w:tcW w:w="2065" w:type="dxa"/>
            <w:shd w:val="clear" w:color="auto" w:fill="A6A6A6" w:themeFill="background1" w:themeFillShade="A6"/>
          </w:tcPr>
          <w:p w:rsidR="0015344E" w:rsidRPr="003F4207" w:rsidRDefault="0015344E" w:rsidP="0074058D">
            <w:pPr>
              <w:spacing w:before="80" w:after="80"/>
              <w:jc w:val="center"/>
              <w:cnfStyle w:val="000000100000" w:firstRow="0" w:lastRow="0" w:firstColumn="0" w:lastColumn="0" w:oddVBand="0" w:evenVBand="0" w:oddHBand="1" w:evenHBand="0" w:firstRowFirstColumn="0" w:firstRowLastColumn="0" w:lastRowFirstColumn="0" w:lastRowLastColumn="0"/>
              <w:rPr>
                <w:b/>
                <w:lang w:val="sr-Cyrl-CS"/>
              </w:rPr>
            </w:pPr>
            <w:r w:rsidRPr="003F4207">
              <w:rPr>
                <w:b/>
                <w:lang w:val="sr-Cyrl-CS"/>
              </w:rPr>
              <w:t>Одељење</w:t>
            </w:r>
          </w:p>
        </w:tc>
      </w:tr>
      <w:tr w:rsidR="0015344E" w:rsidRPr="003F4207" w:rsidTr="003F4207">
        <w:trPr>
          <w:trHeight w:val="197"/>
          <w:jc w:val="center"/>
        </w:trPr>
        <w:tc>
          <w:tcPr>
            <w:cnfStyle w:val="000010000000" w:firstRow="0" w:lastRow="0" w:firstColumn="0" w:lastColumn="0" w:oddVBand="1" w:evenVBand="0" w:oddHBand="0" w:evenHBand="0" w:firstRowFirstColumn="0" w:firstRowLastColumn="0" w:lastRowFirstColumn="0" w:lastRowLastColumn="0"/>
            <w:tcW w:w="4634" w:type="dxa"/>
          </w:tcPr>
          <w:p w:rsidR="0015344E" w:rsidRPr="003F4207" w:rsidRDefault="009E0200" w:rsidP="00252213">
            <w:pPr>
              <w:spacing w:before="60" w:after="60"/>
              <w:rPr>
                <w:b/>
                <w:lang w:val="sr-Cyrl-CS"/>
              </w:rPr>
            </w:pPr>
            <w:r w:rsidRPr="003F4207">
              <w:rPr>
                <w:b/>
                <w:lang w:val="sr-Cyrl-CS"/>
              </w:rPr>
              <w:t>Слађана Трајковић</w:t>
            </w:r>
          </w:p>
        </w:tc>
        <w:tc>
          <w:tcPr>
            <w:tcW w:w="2065" w:type="dxa"/>
          </w:tcPr>
          <w:p w:rsidR="0015344E" w:rsidRPr="003F4207" w:rsidRDefault="0015344E" w:rsidP="0074058D">
            <w:pPr>
              <w:spacing w:before="60" w:after="60"/>
              <w:jc w:val="center"/>
              <w:cnfStyle w:val="000000000000" w:firstRow="0" w:lastRow="0" w:firstColumn="0" w:lastColumn="0" w:oddVBand="0" w:evenVBand="0" w:oddHBand="0" w:evenHBand="0" w:firstRowFirstColumn="0" w:firstRowLastColumn="0" w:lastRowFirstColumn="0" w:lastRowLastColumn="0"/>
              <w:rPr>
                <w:b/>
                <w:vertAlign w:val="subscript"/>
                <w:lang w:val="sr-Cyrl-CS"/>
              </w:rPr>
            </w:pPr>
            <w:r w:rsidRPr="003F4207">
              <w:rPr>
                <w:b/>
                <w:lang w:val="sr-Cyrl-CS"/>
              </w:rPr>
              <w:t>V</w:t>
            </w:r>
            <w:r w:rsidR="00252213" w:rsidRPr="003F4207">
              <w:rPr>
                <w:b/>
                <w:vertAlign w:val="subscript"/>
                <w:lang w:val="sr-Cyrl-CS"/>
              </w:rPr>
              <w:t>1</w:t>
            </w:r>
          </w:p>
        </w:tc>
      </w:tr>
      <w:tr w:rsidR="0015344E" w:rsidRPr="003F4207" w:rsidTr="003F4207">
        <w:trPr>
          <w:cnfStyle w:val="000000100000" w:firstRow="0" w:lastRow="0" w:firstColumn="0" w:lastColumn="0" w:oddVBand="0" w:evenVBand="0" w:oddHBand="1" w:evenHBand="0" w:firstRowFirstColumn="0" w:firstRowLastColumn="0" w:lastRowFirstColumn="0" w:lastRowLastColumn="0"/>
          <w:trHeight w:val="106"/>
          <w:jc w:val="center"/>
        </w:trPr>
        <w:tc>
          <w:tcPr>
            <w:cnfStyle w:val="000010000000" w:firstRow="0" w:lastRow="0" w:firstColumn="0" w:lastColumn="0" w:oddVBand="1" w:evenVBand="0" w:oddHBand="0" w:evenHBand="0" w:firstRowFirstColumn="0" w:firstRowLastColumn="0" w:lastRowFirstColumn="0" w:lastRowLastColumn="0"/>
            <w:tcW w:w="4634" w:type="dxa"/>
          </w:tcPr>
          <w:p w:rsidR="0015344E" w:rsidRPr="003F4207" w:rsidRDefault="009E0200" w:rsidP="00252213">
            <w:pPr>
              <w:spacing w:before="60" w:after="60"/>
              <w:rPr>
                <w:b/>
                <w:lang w:val="sr-Cyrl-CS"/>
              </w:rPr>
            </w:pPr>
            <w:r w:rsidRPr="003F4207">
              <w:rPr>
                <w:b/>
                <w:lang w:val="sr-Cyrl-CS"/>
              </w:rPr>
              <w:t>Игор Милошевић</w:t>
            </w:r>
          </w:p>
        </w:tc>
        <w:tc>
          <w:tcPr>
            <w:tcW w:w="2065" w:type="dxa"/>
          </w:tcPr>
          <w:p w:rsidR="0015344E" w:rsidRPr="003F4207" w:rsidRDefault="0015344E" w:rsidP="0074058D">
            <w:pPr>
              <w:spacing w:before="60" w:after="60"/>
              <w:jc w:val="center"/>
              <w:cnfStyle w:val="000000100000" w:firstRow="0" w:lastRow="0" w:firstColumn="0" w:lastColumn="0" w:oddVBand="0" w:evenVBand="0" w:oddHBand="1" w:evenHBand="0" w:firstRowFirstColumn="0" w:firstRowLastColumn="0" w:lastRowFirstColumn="0" w:lastRowLastColumn="0"/>
              <w:rPr>
                <w:b/>
                <w:vertAlign w:val="subscript"/>
                <w:lang w:val="sr-Cyrl-CS"/>
              </w:rPr>
            </w:pPr>
            <w:r w:rsidRPr="003F4207">
              <w:rPr>
                <w:b/>
                <w:lang w:val="sr-Cyrl-CS"/>
              </w:rPr>
              <w:t>V</w:t>
            </w:r>
            <w:r w:rsidRPr="003F4207">
              <w:rPr>
                <w:b/>
              </w:rPr>
              <w:t>I</w:t>
            </w:r>
            <w:r w:rsidR="00252213" w:rsidRPr="003F4207">
              <w:rPr>
                <w:b/>
                <w:vertAlign w:val="subscript"/>
                <w:lang w:val="sr-Cyrl-CS"/>
              </w:rPr>
              <w:t>1</w:t>
            </w:r>
          </w:p>
        </w:tc>
      </w:tr>
      <w:tr w:rsidR="0015344E" w:rsidRPr="003F4207" w:rsidTr="003F4207">
        <w:trPr>
          <w:trHeight w:val="98"/>
          <w:jc w:val="center"/>
        </w:trPr>
        <w:tc>
          <w:tcPr>
            <w:cnfStyle w:val="000010000000" w:firstRow="0" w:lastRow="0" w:firstColumn="0" w:lastColumn="0" w:oddVBand="1" w:evenVBand="0" w:oddHBand="0" w:evenHBand="0" w:firstRowFirstColumn="0" w:firstRowLastColumn="0" w:lastRowFirstColumn="0" w:lastRowLastColumn="0"/>
            <w:tcW w:w="4634" w:type="dxa"/>
          </w:tcPr>
          <w:p w:rsidR="0015344E" w:rsidRPr="003F4207" w:rsidRDefault="009E0200" w:rsidP="00252213">
            <w:pPr>
              <w:spacing w:before="60" w:after="60"/>
              <w:rPr>
                <w:b/>
                <w:lang w:val="sr-Cyrl-CS"/>
              </w:rPr>
            </w:pPr>
            <w:r w:rsidRPr="003F4207">
              <w:rPr>
                <w:b/>
                <w:lang w:val="sr-Cyrl-CS"/>
              </w:rPr>
              <w:t>Весна Стојановић</w:t>
            </w:r>
          </w:p>
        </w:tc>
        <w:tc>
          <w:tcPr>
            <w:tcW w:w="2065" w:type="dxa"/>
          </w:tcPr>
          <w:p w:rsidR="0015344E" w:rsidRPr="003F4207" w:rsidRDefault="0015344E" w:rsidP="0074058D">
            <w:pPr>
              <w:spacing w:before="60" w:after="60"/>
              <w:jc w:val="center"/>
              <w:cnfStyle w:val="000000000000" w:firstRow="0" w:lastRow="0" w:firstColumn="0" w:lastColumn="0" w:oddVBand="0" w:evenVBand="0" w:oddHBand="0" w:evenHBand="0" w:firstRowFirstColumn="0" w:firstRowLastColumn="0" w:lastRowFirstColumn="0" w:lastRowLastColumn="0"/>
              <w:rPr>
                <w:b/>
                <w:lang w:val="sr-Cyrl-CS"/>
              </w:rPr>
            </w:pPr>
            <w:r w:rsidRPr="003F4207">
              <w:rPr>
                <w:b/>
                <w:lang w:val="sr-Cyrl-CS"/>
              </w:rPr>
              <w:t>V</w:t>
            </w:r>
            <w:r w:rsidRPr="003F4207">
              <w:rPr>
                <w:b/>
              </w:rPr>
              <w:t>II</w:t>
            </w:r>
            <w:r w:rsidRPr="003F4207">
              <w:rPr>
                <w:b/>
                <w:vertAlign w:val="subscript"/>
              </w:rPr>
              <w:t>1</w:t>
            </w:r>
          </w:p>
        </w:tc>
      </w:tr>
      <w:tr w:rsidR="0015344E" w:rsidRPr="003F4207" w:rsidTr="003F4207">
        <w:trPr>
          <w:cnfStyle w:val="000000100000" w:firstRow="0" w:lastRow="0" w:firstColumn="0" w:lastColumn="0" w:oddVBand="0" w:evenVBand="0" w:oddHBand="1" w:evenHBand="0" w:firstRowFirstColumn="0" w:firstRowLastColumn="0" w:lastRowFirstColumn="0" w:lastRowLastColumn="0"/>
          <w:trHeight w:val="233"/>
          <w:jc w:val="center"/>
        </w:trPr>
        <w:tc>
          <w:tcPr>
            <w:cnfStyle w:val="000010000000" w:firstRow="0" w:lastRow="0" w:firstColumn="0" w:lastColumn="0" w:oddVBand="1" w:evenVBand="0" w:oddHBand="0" w:evenHBand="0" w:firstRowFirstColumn="0" w:firstRowLastColumn="0" w:lastRowFirstColumn="0" w:lastRowLastColumn="0"/>
            <w:tcW w:w="4634" w:type="dxa"/>
          </w:tcPr>
          <w:p w:rsidR="0015344E" w:rsidRPr="003F4207" w:rsidRDefault="009E0200" w:rsidP="00252213">
            <w:pPr>
              <w:spacing w:before="60" w:after="60"/>
              <w:rPr>
                <w:b/>
                <w:lang w:val="sr-Cyrl-CS"/>
              </w:rPr>
            </w:pPr>
            <w:r w:rsidRPr="003F4207">
              <w:rPr>
                <w:b/>
                <w:lang w:val="sr-Cyrl-CS"/>
              </w:rPr>
              <w:t>Зоран Милић</w:t>
            </w:r>
          </w:p>
        </w:tc>
        <w:tc>
          <w:tcPr>
            <w:tcW w:w="2065" w:type="dxa"/>
          </w:tcPr>
          <w:p w:rsidR="0015344E" w:rsidRPr="003F4207" w:rsidRDefault="0015344E" w:rsidP="0074058D">
            <w:pPr>
              <w:spacing w:before="60" w:after="60"/>
              <w:jc w:val="center"/>
              <w:cnfStyle w:val="000000100000" w:firstRow="0" w:lastRow="0" w:firstColumn="0" w:lastColumn="0" w:oddVBand="0" w:evenVBand="0" w:oddHBand="1" w:evenHBand="0" w:firstRowFirstColumn="0" w:firstRowLastColumn="0" w:lastRowFirstColumn="0" w:lastRowLastColumn="0"/>
              <w:rPr>
                <w:b/>
                <w:vertAlign w:val="subscript"/>
                <w:lang w:val="sr-Cyrl-CS"/>
              </w:rPr>
            </w:pPr>
            <w:r w:rsidRPr="003F4207">
              <w:rPr>
                <w:b/>
                <w:lang w:val="sr-Cyrl-CS"/>
              </w:rPr>
              <w:t>V</w:t>
            </w:r>
            <w:r w:rsidRPr="003F4207">
              <w:rPr>
                <w:b/>
                <w:lang w:val="sl-SI"/>
              </w:rPr>
              <w:t>III</w:t>
            </w:r>
            <w:r w:rsidRPr="003F4207">
              <w:rPr>
                <w:b/>
                <w:vertAlign w:val="subscript"/>
                <w:lang w:val="sr-Cyrl-CS"/>
              </w:rPr>
              <w:t>1</w:t>
            </w:r>
          </w:p>
        </w:tc>
      </w:tr>
    </w:tbl>
    <w:p w:rsidR="0015344E" w:rsidRDefault="0015344E" w:rsidP="008F31C5">
      <w:pPr>
        <w:ind w:firstLine="720"/>
        <w:jc w:val="center"/>
        <w:rPr>
          <w:b/>
          <w:sz w:val="18"/>
          <w:szCs w:val="18"/>
          <w:lang w:val="sr-Cyrl-CS"/>
        </w:rPr>
      </w:pPr>
      <w:r w:rsidRPr="00F25C1F">
        <w:rPr>
          <w:b/>
          <w:sz w:val="18"/>
          <w:szCs w:val="18"/>
          <w:lang w:val="sr-Cyrl-CS"/>
        </w:rPr>
        <w:t>б) разредна настава</w:t>
      </w:r>
    </w:p>
    <w:p w:rsidR="0074058D" w:rsidRPr="00F25C1F" w:rsidRDefault="0074058D" w:rsidP="0015344E">
      <w:pPr>
        <w:ind w:firstLine="720"/>
        <w:rPr>
          <w:b/>
          <w:sz w:val="18"/>
          <w:szCs w:val="18"/>
          <w:lang w:val="sr-Cyrl-CS"/>
        </w:rPr>
      </w:pPr>
    </w:p>
    <w:tbl>
      <w:tblPr>
        <w:tblStyle w:val="LightList1"/>
        <w:tblW w:w="6718" w:type="dxa"/>
        <w:jc w:val="center"/>
        <w:tblLayout w:type="fixed"/>
        <w:tblLook w:val="0000" w:firstRow="0" w:lastRow="0" w:firstColumn="0" w:lastColumn="0" w:noHBand="0" w:noVBand="0"/>
      </w:tblPr>
      <w:tblGrid>
        <w:gridCol w:w="3359"/>
        <w:gridCol w:w="1466"/>
        <w:gridCol w:w="1893"/>
      </w:tblGrid>
      <w:tr w:rsidR="0015344E" w:rsidRPr="003F4207" w:rsidTr="003F4207">
        <w:trPr>
          <w:cnfStyle w:val="000000100000" w:firstRow="0" w:lastRow="0" w:firstColumn="0" w:lastColumn="0" w:oddVBand="0" w:evenVBand="0" w:oddHBand="1" w:evenHBand="0" w:firstRowFirstColumn="0" w:firstRowLastColumn="0" w:lastRowFirstColumn="0" w:lastRowLastColumn="0"/>
          <w:trHeight w:val="494"/>
          <w:jc w:val="center"/>
        </w:trPr>
        <w:tc>
          <w:tcPr>
            <w:cnfStyle w:val="000010000000" w:firstRow="0" w:lastRow="0" w:firstColumn="0" w:lastColumn="0" w:oddVBand="1" w:evenVBand="0" w:oddHBand="0" w:evenHBand="0" w:firstRowFirstColumn="0" w:firstRowLastColumn="0" w:lastRowFirstColumn="0" w:lastRowLastColumn="0"/>
            <w:tcW w:w="3359" w:type="dxa"/>
            <w:shd w:val="clear" w:color="auto" w:fill="A6A6A6" w:themeFill="background1" w:themeFillShade="A6"/>
          </w:tcPr>
          <w:p w:rsidR="0015344E" w:rsidRPr="003F4207" w:rsidRDefault="0015344E" w:rsidP="00F377FD">
            <w:pPr>
              <w:spacing w:before="120" w:after="120"/>
              <w:jc w:val="center"/>
              <w:rPr>
                <w:b/>
                <w:lang w:val="sr-Cyrl-CS"/>
              </w:rPr>
            </w:pPr>
            <w:r w:rsidRPr="003F4207">
              <w:rPr>
                <w:b/>
                <w:lang w:val="sr-Cyrl-CS"/>
              </w:rPr>
              <w:t>Име презиме и наставника</w:t>
            </w:r>
          </w:p>
        </w:tc>
        <w:tc>
          <w:tcPr>
            <w:tcW w:w="1466" w:type="dxa"/>
            <w:shd w:val="clear" w:color="auto" w:fill="A6A6A6" w:themeFill="background1" w:themeFillShade="A6"/>
          </w:tcPr>
          <w:p w:rsidR="0015344E" w:rsidRPr="003F4207" w:rsidRDefault="0015344E" w:rsidP="00F377FD">
            <w:pPr>
              <w:spacing w:before="120" w:after="120"/>
              <w:jc w:val="center"/>
              <w:cnfStyle w:val="000000100000" w:firstRow="0" w:lastRow="0" w:firstColumn="0" w:lastColumn="0" w:oddVBand="0" w:evenVBand="0" w:oddHBand="1" w:evenHBand="0" w:firstRowFirstColumn="0" w:firstRowLastColumn="0" w:lastRowFirstColumn="0" w:lastRowLastColumn="0"/>
              <w:rPr>
                <w:b/>
                <w:lang w:val="sr-Cyrl-CS"/>
              </w:rPr>
            </w:pPr>
            <w:r w:rsidRPr="003F4207">
              <w:rPr>
                <w:b/>
                <w:lang w:val="sr-Cyrl-CS"/>
              </w:rPr>
              <w:t>Разред</w:t>
            </w:r>
          </w:p>
        </w:tc>
        <w:tc>
          <w:tcPr>
            <w:cnfStyle w:val="000010000000" w:firstRow="0" w:lastRow="0" w:firstColumn="0" w:lastColumn="0" w:oddVBand="1" w:evenVBand="0" w:oddHBand="0" w:evenHBand="0" w:firstRowFirstColumn="0" w:firstRowLastColumn="0" w:lastRowFirstColumn="0" w:lastRowLastColumn="0"/>
            <w:tcW w:w="1893" w:type="dxa"/>
            <w:shd w:val="clear" w:color="auto" w:fill="A6A6A6" w:themeFill="background1" w:themeFillShade="A6"/>
          </w:tcPr>
          <w:p w:rsidR="0015344E" w:rsidRPr="003F4207" w:rsidRDefault="0015344E" w:rsidP="00F377FD">
            <w:pPr>
              <w:spacing w:before="120" w:after="120"/>
              <w:jc w:val="center"/>
              <w:rPr>
                <w:b/>
                <w:lang w:val="sr-Cyrl-CS"/>
              </w:rPr>
            </w:pPr>
            <w:r w:rsidRPr="003F4207">
              <w:rPr>
                <w:b/>
                <w:lang w:val="sr-Cyrl-CS"/>
              </w:rPr>
              <w:t>Место</w:t>
            </w:r>
          </w:p>
        </w:tc>
      </w:tr>
      <w:tr w:rsidR="0015344E" w:rsidRPr="003F4207" w:rsidTr="003F4207">
        <w:trPr>
          <w:trHeight w:val="313"/>
          <w:jc w:val="center"/>
        </w:trPr>
        <w:tc>
          <w:tcPr>
            <w:cnfStyle w:val="000010000000" w:firstRow="0" w:lastRow="0" w:firstColumn="0" w:lastColumn="0" w:oddVBand="1" w:evenVBand="0" w:oddHBand="0" w:evenHBand="0" w:firstRowFirstColumn="0" w:firstRowLastColumn="0" w:lastRowFirstColumn="0" w:lastRowLastColumn="0"/>
            <w:tcW w:w="3359" w:type="dxa"/>
          </w:tcPr>
          <w:p w:rsidR="0015344E" w:rsidRPr="003F4207" w:rsidRDefault="0015344E" w:rsidP="00F377FD">
            <w:pPr>
              <w:spacing w:before="60" w:after="60"/>
              <w:ind w:left="113"/>
              <w:rPr>
                <w:b/>
                <w:lang w:val="sr-Cyrl-CS"/>
              </w:rPr>
            </w:pPr>
            <w:r w:rsidRPr="003F4207">
              <w:rPr>
                <w:b/>
                <w:lang w:val="sr-Cyrl-CS"/>
              </w:rPr>
              <w:t>Властимир Мишић</w:t>
            </w:r>
          </w:p>
        </w:tc>
        <w:tc>
          <w:tcPr>
            <w:tcW w:w="1466" w:type="dxa"/>
          </w:tcPr>
          <w:p w:rsidR="0015344E" w:rsidRPr="003F4207" w:rsidRDefault="008F31C5" w:rsidP="00F377FD">
            <w:pPr>
              <w:spacing w:before="60" w:after="60"/>
              <w:jc w:val="center"/>
              <w:cnfStyle w:val="000000000000" w:firstRow="0" w:lastRow="0" w:firstColumn="0" w:lastColumn="0" w:oddVBand="0" w:evenVBand="0" w:oddHBand="0" w:evenHBand="0" w:firstRowFirstColumn="0" w:firstRowLastColumn="0" w:lastRowFirstColumn="0" w:lastRowLastColumn="0"/>
              <w:rPr>
                <w:b/>
                <w:vertAlign w:val="subscript"/>
              </w:rPr>
            </w:pPr>
            <w:r w:rsidRPr="003F4207">
              <w:rPr>
                <w:b/>
              </w:rPr>
              <w:t>I-III</w:t>
            </w:r>
          </w:p>
        </w:tc>
        <w:tc>
          <w:tcPr>
            <w:cnfStyle w:val="000010000000" w:firstRow="0" w:lastRow="0" w:firstColumn="0" w:lastColumn="0" w:oddVBand="1" w:evenVBand="0" w:oddHBand="0" w:evenHBand="0" w:firstRowFirstColumn="0" w:firstRowLastColumn="0" w:lastRowFirstColumn="0" w:lastRowLastColumn="0"/>
            <w:tcW w:w="1893" w:type="dxa"/>
          </w:tcPr>
          <w:p w:rsidR="0015344E" w:rsidRPr="003F4207" w:rsidRDefault="0015344E" w:rsidP="00F377FD">
            <w:pPr>
              <w:spacing w:before="60" w:after="60"/>
              <w:jc w:val="center"/>
              <w:rPr>
                <w:b/>
                <w:lang w:val="sr-Cyrl-CS"/>
              </w:rPr>
            </w:pPr>
            <w:r w:rsidRPr="003F4207">
              <w:rPr>
                <w:b/>
                <w:lang w:val="sr-Cyrl-CS"/>
              </w:rPr>
              <w:t>Жбевац</w:t>
            </w:r>
          </w:p>
        </w:tc>
      </w:tr>
      <w:tr w:rsidR="0015344E" w:rsidRPr="003F4207" w:rsidTr="003F4207">
        <w:trPr>
          <w:cnfStyle w:val="000000100000" w:firstRow="0" w:lastRow="0" w:firstColumn="0" w:lastColumn="0" w:oddVBand="0" w:evenVBand="0" w:oddHBand="1" w:evenHBand="0" w:firstRowFirstColumn="0" w:firstRowLastColumn="0" w:lastRowFirstColumn="0" w:lastRowLastColumn="0"/>
          <w:trHeight w:val="313"/>
          <w:jc w:val="center"/>
        </w:trPr>
        <w:tc>
          <w:tcPr>
            <w:cnfStyle w:val="000010000000" w:firstRow="0" w:lastRow="0" w:firstColumn="0" w:lastColumn="0" w:oddVBand="1" w:evenVBand="0" w:oddHBand="0" w:evenHBand="0" w:firstRowFirstColumn="0" w:firstRowLastColumn="0" w:lastRowFirstColumn="0" w:lastRowLastColumn="0"/>
            <w:tcW w:w="3359" w:type="dxa"/>
          </w:tcPr>
          <w:p w:rsidR="0015344E" w:rsidRPr="003F4207" w:rsidRDefault="0015344E" w:rsidP="00F377FD">
            <w:pPr>
              <w:spacing w:before="60" w:after="60"/>
              <w:ind w:left="113"/>
              <w:rPr>
                <w:b/>
                <w:lang w:val="sr-Cyrl-CS"/>
              </w:rPr>
            </w:pPr>
            <w:r w:rsidRPr="003F4207">
              <w:rPr>
                <w:b/>
                <w:lang w:val="sr-Cyrl-CS"/>
              </w:rPr>
              <w:t>Станче Ђорђевић</w:t>
            </w:r>
          </w:p>
        </w:tc>
        <w:tc>
          <w:tcPr>
            <w:tcW w:w="1466" w:type="dxa"/>
          </w:tcPr>
          <w:p w:rsidR="0015344E" w:rsidRPr="003F4207" w:rsidRDefault="00AA688C" w:rsidP="00F377FD">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3F4207">
              <w:rPr>
                <w:b/>
              </w:rPr>
              <w:t>IV</w:t>
            </w:r>
          </w:p>
        </w:tc>
        <w:tc>
          <w:tcPr>
            <w:cnfStyle w:val="000010000000" w:firstRow="0" w:lastRow="0" w:firstColumn="0" w:lastColumn="0" w:oddVBand="1" w:evenVBand="0" w:oddHBand="0" w:evenHBand="0" w:firstRowFirstColumn="0" w:firstRowLastColumn="0" w:lastRowFirstColumn="0" w:lastRowLastColumn="0"/>
            <w:tcW w:w="1893" w:type="dxa"/>
          </w:tcPr>
          <w:p w:rsidR="0015344E" w:rsidRPr="003F4207" w:rsidRDefault="0015344E" w:rsidP="00F377FD">
            <w:pPr>
              <w:spacing w:before="60" w:after="60"/>
              <w:jc w:val="center"/>
              <w:rPr>
                <w:b/>
                <w:lang w:val="sr-Cyrl-CS"/>
              </w:rPr>
            </w:pPr>
            <w:r w:rsidRPr="003F4207">
              <w:rPr>
                <w:b/>
                <w:lang w:val="sr-Cyrl-CS"/>
              </w:rPr>
              <w:t>Жбевац</w:t>
            </w:r>
          </w:p>
        </w:tc>
      </w:tr>
      <w:tr w:rsidR="009B4595" w:rsidRPr="003F4207" w:rsidTr="003F4207">
        <w:trPr>
          <w:trHeight w:val="313"/>
          <w:jc w:val="center"/>
        </w:trPr>
        <w:tc>
          <w:tcPr>
            <w:cnfStyle w:val="000010000000" w:firstRow="0" w:lastRow="0" w:firstColumn="0" w:lastColumn="0" w:oddVBand="1" w:evenVBand="0" w:oddHBand="0" w:evenHBand="0" w:firstRowFirstColumn="0" w:firstRowLastColumn="0" w:lastRowFirstColumn="0" w:lastRowLastColumn="0"/>
            <w:tcW w:w="3359" w:type="dxa"/>
          </w:tcPr>
          <w:p w:rsidR="009B4595" w:rsidRPr="003F4207" w:rsidRDefault="00B4308A" w:rsidP="00F13A75">
            <w:pPr>
              <w:spacing w:before="60" w:after="60"/>
              <w:ind w:left="113"/>
              <w:rPr>
                <w:b/>
                <w:lang w:val="sr-Cyrl-CS"/>
              </w:rPr>
            </w:pPr>
            <w:r w:rsidRPr="003F4207">
              <w:rPr>
                <w:b/>
                <w:lang w:val="sr-Cyrl-CS"/>
              </w:rPr>
              <w:t>Стана Трајковић</w:t>
            </w:r>
          </w:p>
        </w:tc>
        <w:tc>
          <w:tcPr>
            <w:tcW w:w="1466" w:type="dxa"/>
          </w:tcPr>
          <w:p w:rsidR="009B4595" w:rsidRPr="003F4207" w:rsidRDefault="009B4595" w:rsidP="00F13A75">
            <w:pPr>
              <w:spacing w:before="60" w:after="60"/>
              <w:jc w:val="center"/>
              <w:cnfStyle w:val="000000000000" w:firstRow="0" w:lastRow="0" w:firstColumn="0" w:lastColumn="0" w:oddVBand="0" w:evenVBand="0" w:oddHBand="0" w:evenHBand="0" w:firstRowFirstColumn="0" w:firstRowLastColumn="0" w:lastRowFirstColumn="0" w:lastRowLastColumn="0"/>
              <w:rPr>
                <w:b/>
                <w:vertAlign w:val="subscript"/>
              </w:rPr>
            </w:pPr>
            <w:r w:rsidRPr="003F4207">
              <w:rPr>
                <w:b/>
              </w:rPr>
              <w:t>II</w:t>
            </w:r>
          </w:p>
        </w:tc>
        <w:tc>
          <w:tcPr>
            <w:cnfStyle w:val="000010000000" w:firstRow="0" w:lastRow="0" w:firstColumn="0" w:lastColumn="0" w:oddVBand="1" w:evenVBand="0" w:oddHBand="0" w:evenHBand="0" w:firstRowFirstColumn="0" w:firstRowLastColumn="0" w:lastRowFirstColumn="0" w:lastRowLastColumn="0"/>
            <w:tcW w:w="1893" w:type="dxa"/>
          </w:tcPr>
          <w:p w:rsidR="009B4595" w:rsidRPr="003F4207" w:rsidRDefault="009B4595" w:rsidP="00F13A75">
            <w:pPr>
              <w:spacing w:before="60" w:after="60"/>
              <w:jc w:val="center"/>
              <w:rPr>
                <w:b/>
                <w:lang w:val="sr-Cyrl-CS"/>
              </w:rPr>
            </w:pPr>
            <w:r w:rsidRPr="003F4207">
              <w:rPr>
                <w:b/>
                <w:lang w:val="sr-Cyrl-CS"/>
              </w:rPr>
              <w:t>Жбевац</w:t>
            </w:r>
          </w:p>
        </w:tc>
      </w:tr>
      <w:tr w:rsidR="009B4595" w:rsidRPr="003F4207" w:rsidTr="003F4207">
        <w:trPr>
          <w:cnfStyle w:val="000000100000" w:firstRow="0" w:lastRow="0" w:firstColumn="0" w:lastColumn="0" w:oddVBand="0" w:evenVBand="0" w:oddHBand="1" w:evenHBand="0" w:firstRowFirstColumn="0" w:firstRowLastColumn="0" w:lastRowFirstColumn="0" w:lastRowLastColumn="0"/>
          <w:trHeight w:val="313"/>
          <w:jc w:val="center"/>
        </w:trPr>
        <w:tc>
          <w:tcPr>
            <w:cnfStyle w:val="000010000000" w:firstRow="0" w:lastRow="0" w:firstColumn="0" w:lastColumn="0" w:oddVBand="1" w:evenVBand="0" w:oddHBand="0" w:evenHBand="0" w:firstRowFirstColumn="0" w:firstRowLastColumn="0" w:lastRowFirstColumn="0" w:lastRowLastColumn="0"/>
            <w:tcW w:w="3359" w:type="dxa"/>
          </w:tcPr>
          <w:p w:rsidR="009B4595" w:rsidRPr="003F4207" w:rsidRDefault="009B4595" w:rsidP="00F377FD">
            <w:pPr>
              <w:spacing w:before="60" w:after="60"/>
              <w:ind w:left="113"/>
              <w:rPr>
                <w:b/>
                <w:lang w:val="sr-Cyrl-CS"/>
              </w:rPr>
            </w:pPr>
            <w:r w:rsidRPr="003F4207">
              <w:rPr>
                <w:b/>
                <w:lang w:val="sr-Cyrl-CS"/>
              </w:rPr>
              <w:t>Вера Манић</w:t>
            </w:r>
          </w:p>
        </w:tc>
        <w:tc>
          <w:tcPr>
            <w:tcW w:w="1466" w:type="dxa"/>
          </w:tcPr>
          <w:p w:rsidR="009B4595" w:rsidRPr="003F4207" w:rsidRDefault="009B4595" w:rsidP="00F377FD">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3F4207">
              <w:rPr>
                <w:b/>
              </w:rPr>
              <w:t>II-IV</w:t>
            </w:r>
          </w:p>
        </w:tc>
        <w:tc>
          <w:tcPr>
            <w:cnfStyle w:val="000010000000" w:firstRow="0" w:lastRow="0" w:firstColumn="0" w:lastColumn="0" w:oddVBand="1" w:evenVBand="0" w:oddHBand="0" w:evenHBand="0" w:firstRowFirstColumn="0" w:firstRowLastColumn="0" w:lastRowFirstColumn="0" w:lastRowLastColumn="0"/>
            <w:tcW w:w="1893" w:type="dxa"/>
          </w:tcPr>
          <w:p w:rsidR="009B4595" w:rsidRPr="003F4207" w:rsidRDefault="009B4595" w:rsidP="00F377FD">
            <w:pPr>
              <w:spacing w:before="60" w:after="60"/>
              <w:jc w:val="center"/>
              <w:rPr>
                <w:b/>
                <w:lang w:val="sr-Cyrl-CS"/>
              </w:rPr>
            </w:pPr>
            <w:r w:rsidRPr="003F4207">
              <w:rPr>
                <w:b/>
                <w:lang w:val="sr-Cyrl-CS"/>
              </w:rPr>
              <w:t>Кршевица</w:t>
            </w:r>
          </w:p>
        </w:tc>
      </w:tr>
      <w:tr w:rsidR="009B4595" w:rsidRPr="003F4207" w:rsidTr="003F4207">
        <w:trPr>
          <w:trHeight w:val="313"/>
          <w:jc w:val="center"/>
        </w:trPr>
        <w:tc>
          <w:tcPr>
            <w:cnfStyle w:val="000010000000" w:firstRow="0" w:lastRow="0" w:firstColumn="0" w:lastColumn="0" w:oddVBand="1" w:evenVBand="0" w:oddHBand="0" w:evenHBand="0" w:firstRowFirstColumn="0" w:firstRowLastColumn="0" w:lastRowFirstColumn="0" w:lastRowLastColumn="0"/>
            <w:tcW w:w="3359" w:type="dxa"/>
          </w:tcPr>
          <w:p w:rsidR="009B4595" w:rsidRPr="003F4207" w:rsidRDefault="009B4595" w:rsidP="00F377FD">
            <w:pPr>
              <w:spacing w:before="60" w:after="60"/>
              <w:ind w:left="113"/>
              <w:rPr>
                <w:b/>
                <w:lang w:val="sr-Cyrl-CS"/>
              </w:rPr>
            </w:pPr>
            <w:r w:rsidRPr="003F4207">
              <w:rPr>
                <w:b/>
                <w:lang w:val="sr-Cyrl-CS"/>
              </w:rPr>
              <w:t>Јасмина Дејановић</w:t>
            </w:r>
          </w:p>
        </w:tc>
        <w:tc>
          <w:tcPr>
            <w:tcW w:w="1466" w:type="dxa"/>
          </w:tcPr>
          <w:p w:rsidR="009B4595" w:rsidRPr="003F4207" w:rsidRDefault="009B4595" w:rsidP="00F377FD">
            <w:pPr>
              <w:spacing w:before="60" w:after="60"/>
              <w:jc w:val="center"/>
              <w:cnfStyle w:val="000000000000" w:firstRow="0" w:lastRow="0" w:firstColumn="0" w:lastColumn="0" w:oddVBand="0" w:evenVBand="0" w:oddHBand="0" w:evenHBand="0" w:firstRowFirstColumn="0" w:firstRowLastColumn="0" w:lastRowFirstColumn="0" w:lastRowLastColumn="0"/>
              <w:rPr>
                <w:b/>
                <w:vertAlign w:val="subscript"/>
              </w:rPr>
            </w:pPr>
            <w:r w:rsidRPr="003F4207">
              <w:rPr>
                <w:b/>
                <w:lang w:val="hr-HR"/>
              </w:rPr>
              <w:t>I- III</w:t>
            </w:r>
          </w:p>
        </w:tc>
        <w:tc>
          <w:tcPr>
            <w:cnfStyle w:val="000010000000" w:firstRow="0" w:lastRow="0" w:firstColumn="0" w:lastColumn="0" w:oddVBand="1" w:evenVBand="0" w:oddHBand="0" w:evenHBand="0" w:firstRowFirstColumn="0" w:firstRowLastColumn="0" w:lastRowFirstColumn="0" w:lastRowLastColumn="0"/>
            <w:tcW w:w="1893" w:type="dxa"/>
          </w:tcPr>
          <w:p w:rsidR="009B4595" w:rsidRPr="003F4207" w:rsidRDefault="009B4595" w:rsidP="00F377FD">
            <w:pPr>
              <w:spacing w:before="60" w:after="60"/>
              <w:jc w:val="center"/>
              <w:rPr>
                <w:b/>
                <w:lang w:val="sr-Cyrl-CS"/>
              </w:rPr>
            </w:pPr>
            <w:r w:rsidRPr="003F4207">
              <w:rPr>
                <w:b/>
                <w:lang w:val="sr-Cyrl-CS"/>
              </w:rPr>
              <w:t>Кршевица</w:t>
            </w:r>
          </w:p>
        </w:tc>
      </w:tr>
      <w:tr w:rsidR="009B4595" w:rsidRPr="003F4207" w:rsidTr="003F4207">
        <w:trPr>
          <w:cnfStyle w:val="000000100000" w:firstRow="0" w:lastRow="0" w:firstColumn="0" w:lastColumn="0" w:oddVBand="0" w:evenVBand="0" w:oddHBand="1" w:evenHBand="0" w:firstRowFirstColumn="0" w:firstRowLastColumn="0" w:lastRowFirstColumn="0" w:lastRowLastColumn="0"/>
          <w:trHeight w:val="313"/>
          <w:jc w:val="center"/>
        </w:trPr>
        <w:tc>
          <w:tcPr>
            <w:cnfStyle w:val="000010000000" w:firstRow="0" w:lastRow="0" w:firstColumn="0" w:lastColumn="0" w:oddVBand="1" w:evenVBand="0" w:oddHBand="0" w:evenHBand="0" w:firstRowFirstColumn="0" w:firstRowLastColumn="0" w:lastRowFirstColumn="0" w:lastRowLastColumn="0"/>
            <w:tcW w:w="3359" w:type="dxa"/>
          </w:tcPr>
          <w:p w:rsidR="009B4595" w:rsidRPr="003F4207" w:rsidRDefault="009B4595" w:rsidP="00F377FD">
            <w:pPr>
              <w:spacing w:before="60" w:after="60"/>
              <w:ind w:left="113"/>
              <w:rPr>
                <w:b/>
                <w:lang w:val="sr-Cyrl-CS"/>
              </w:rPr>
            </w:pPr>
            <w:r w:rsidRPr="003F4207">
              <w:rPr>
                <w:b/>
                <w:lang w:val="sr-Cyrl-CS"/>
              </w:rPr>
              <w:t>Стојанча Николић</w:t>
            </w:r>
          </w:p>
        </w:tc>
        <w:tc>
          <w:tcPr>
            <w:tcW w:w="1466" w:type="dxa"/>
          </w:tcPr>
          <w:p w:rsidR="009B4595" w:rsidRPr="003F4207" w:rsidRDefault="009B4595" w:rsidP="00F377FD">
            <w:pPr>
              <w:spacing w:before="60" w:after="60"/>
              <w:jc w:val="center"/>
              <w:cnfStyle w:val="000000100000" w:firstRow="0" w:lastRow="0" w:firstColumn="0" w:lastColumn="0" w:oddVBand="0" w:evenVBand="0" w:oddHBand="1" w:evenHBand="0" w:firstRowFirstColumn="0" w:firstRowLastColumn="0" w:lastRowFirstColumn="0" w:lastRowLastColumn="0"/>
              <w:rPr>
                <w:b/>
                <w:lang w:val="hr-HR"/>
              </w:rPr>
            </w:pPr>
            <w:r w:rsidRPr="003F4207">
              <w:rPr>
                <w:b/>
                <w:lang w:val="hr-HR"/>
              </w:rPr>
              <w:t>II-IV</w:t>
            </w:r>
          </w:p>
        </w:tc>
        <w:tc>
          <w:tcPr>
            <w:cnfStyle w:val="000010000000" w:firstRow="0" w:lastRow="0" w:firstColumn="0" w:lastColumn="0" w:oddVBand="1" w:evenVBand="0" w:oddHBand="0" w:evenHBand="0" w:firstRowFirstColumn="0" w:firstRowLastColumn="0" w:lastRowFirstColumn="0" w:lastRowLastColumn="0"/>
            <w:tcW w:w="1893" w:type="dxa"/>
          </w:tcPr>
          <w:p w:rsidR="009B4595" w:rsidRPr="003F4207" w:rsidRDefault="009B4595" w:rsidP="00F377FD">
            <w:pPr>
              <w:spacing w:before="60" w:after="60"/>
              <w:jc w:val="center"/>
              <w:rPr>
                <w:b/>
                <w:lang w:val="sr-Cyrl-CS"/>
              </w:rPr>
            </w:pPr>
            <w:r w:rsidRPr="003F4207">
              <w:rPr>
                <w:b/>
                <w:lang w:val="sr-Cyrl-CS"/>
              </w:rPr>
              <w:t>Љиљанце</w:t>
            </w:r>
          </w:p>
        </w:tc>
      </w:tr>
      <w:tr w:rsidR="009B4595" w:rsidRPr="003F4207" w:rsidTr="003F4207">
        <w:trPr>
          <w:trHeight w:val="313"/>
          <w:jc w:val="center"/>
        </w:trPr>
        <w:tc>
          <w:tcPr>
            <w:cnfStyle w:val="000010000000" w:firstRow="0" w:lastRow="0" w:firstColumn="0" w:lastColumn="0" w:oddVBand="1" w:evenVBand="0" w:oddHBand="0" w:evenHBand="0" w:firstRowFirstColumn="0" w:firstRowLastColumn="0" w:lastRowFirstColumn="0" w:lastRowLastColumn="0"/>
            <w:tcW w:w="3359" w:type="dxa"/>
          </w:tcPr>
          <w:p w:rsidR="009B4595" w:rsidRPr="003F4207" w:rsidRDefault="009B4595" w:rsidP="00F377FD">
            <w:pPr>
              <w:spacing w:before="60" w:after="60"/>
              <w:ind w:left="113"/>
              <w:rPr>
                <w:b/>
                <w:lang w:val="sr-Cyrl-CS"/>
              </w:rPr>
            </w:pPr>
            <w:r w:rsidRPr="003F4207">
              <w:rPr>
                <w:b/>
                <w:lang w:val="sr-Cyrl-CS"/>
              </w:rPr>
              <w:t>Олгица Митић</w:t>
            </w:r>
          </w:p>
        </w:tc>
        <w:tc>
          <w:tcPr>
            <w:tcW w:w="1466" w:type="dxa"/>
          </w:tcPr>
          <w:p w:rsidR="009B4595" w:rsidRPr="003F4207" w:rsidRDefault="009B4595" w:rsidP="00F377FD">
            <w:pPr>
              <w:spacing w:before="60" w:after="60"/>
              <w:jc w:val="center"/>
              <w:cnfStyle w:val="000000000000" w:firstRow="0" w:lastRow="0" w:firstColumn="0" w:lastColumn="0" w:oddVBand="0" w:evenVBand="0" w:oddHBand="0" w:evenHBand="0" w:firstRowFirstColumn="0" w:firstRowLastColumn="0" w:lastRowFirstColumn="0" w:lastRowLastColumn="0"/>
              <w:rPr>
                <w:b/>
                <w:vertAlign w:val="subscript"/>
              </w:rPr>
            </w:pPr>
            <w:r w:rsidRPr="003F4207">
              <w:rPr>
                <w:b/>
              </w:rPr>
              <w:t>I-III</w:t>
            </w:r>
          </w:p>
        </w:tc>
        <w:tc>
          <w:tcPr>
            <w:cnfStyle w:val="000010000000" w:firstRow="0" w:lastRow="0" w:firstColumn="0" w:lastColumn="0" w:oddVBand="1" w:evenVBand="0" w:oddHBand="0" w:evenHBand="0" w:firstRowFirstColumn="0" w:firstRowLastColumn="0" w:lastRowFirstColumn="0" w:lastRowLastColumn="0"/>
            <w:tcW w:w="1893" w:type="dxa"/>
          </w:tcPr>
          <w:p w:rsidR="009B4595" w:rsidRPr="003F4207" w:rsidRDefault="009B4595" w:rsidP="00F377FD">
            <w:pPr>
              <w:spacing w:before="60" w:after="60"/>
              <w:jc w:val="center"/>
              <w:rPr>
                <w:b/>
                <w:lang w:val="sr-Cyrl-CS"/>
              </w:rPr>
            </w:pPr>
            <w:r w:rsidRPr="003F4207">
              <w:rPr>
                <w:b/>
                <w:lang w:val="sr-Cyrl-CS"/>
              </w:rPr>
              <w:t>Љиљанце</w:t>
            </w:r>
          </w:p>
        </w:tc>
      </w:tr>
    </w:tbl>
    <w:p w:rsidR="00AA688C" w:rsidRPr="00AA688C" w:rsidRDefault="00AA688C" w:rsidP="003F4207">
      <w:pPr>
        <w:pStyle w:val="NoSpacing1"/>
        <w:shd w:val="clear" w:color="auto" w:fill="FFFFFF"/>
        <w:rPr>
          <w:rFonts w:ascii="Times New Roman" w:hAnsi="Times New Roman"/>
          <w:b/>
          <w:color w:val="000080"/>
          <w:szCs w:val="24"/>
        </w:rPr>
      </w:pPr>
    </w:p>
    <w:p w:rsidR="0074058D" w:rsidRDefault="0074058D" w:rsidP="00BA256D">
      <w:pPr>
        <w:pStyle w:val="NoSpacing1"/>
        <w:shd w:val="clear" w:color="auto" w:fill="FFFFFF"/>
        <w:ind w:left="630"/>
        <w:jc w:val="center"/>
        <w:rPr>
          <w:rFonts w:ascii="Times New Roman" w:hAnsi="Times New Roman"/>
          <w:b/>
          <w:color w:val="000080"/>
          <w:szCs w:val="24"/>
          <w:lang w:val="sr-Cyrl-CS"/>
        </w:rPr>
      </w:pPr>
    </w:p>
    <w:p w:rsidR="002A7BFB" w:rsidRDefault="002A7BFB" w:rsidP="00F75860">
      <w:pPr>
        <w:pStyle w:val="Naslov2"/>
      </w:pPr>
      <w:bookmarkStart w:id="42" w:name="_Toc524385462"/>
      <w:r w:rsidRPr="00CB4680">
        <w:t>РУКОВОДИОЦИ ОДЕЉЕЊСКИХ ВЕЋА</w:t>
      </w:r>
      <w:bookmarkEnd w:id="42"/>
    </w:p>
    <w:p w:rsidR="003F4207" w:rsidRPr="003F4207" w:rsidRDefault="003F4207" w:rsidP="003F4207">
      <w:pPr>
        <w:pStyle w:val="NoSpacing1"/>
        <w:shd w:val="clear" w:color="auto" w:fill="FFFFFF"/>
        <w:ind w:left="630"/>
        <w:jc w:val="center"/>
        <w:rPr>
          <w:rFonts w:ascii="Times New Roman" w:hAnsi="Times New Roman"/>
          <w:b/>
          <w:szCs w:val="24"/>
          <w:shd w:val="clear" w:color="auto" w:fill="FFFFFF"/>
        </w:rPr>
      </w:pPr>
    </w:p>
    <w:tbl>
      <w:tblPr>
        <w:tblStyle w:val="TableGrid"/>
        <w:tblW w:w="0" w:type="auto"/>
        <w:tblLayout w:type="fixed"/>
        <w:tblLook w:val="0000" w:firstRow="0" w:lastRow="0" w:firstColumn="0" w:lastColumn="0" w:noHBand="0" w:noVBand="0"/>
      </w:tblPr>
      <w:tblGrid>
        <w:gridCol w:w="1242"/>
        <w:gridCol w:w="5103"/>
        <w:gridCol w:w="4494"/>
      </w:tblGrid>
      <w:tr w:rsidR="002A7BFB" w:rsidRPr="003F4207" w:rsidTr="003F4207">
        <w:trPr>
          <w:trHeight w:val="525"/>
        </w:trPr>
        <w:tc>
          <w:tcPr>
            <w:tcW w:w="1242" w:type="dxa"/>
          </w:tcPr>
          <w:p w:rsidR="002A7BFB" w:rsidRPr="003F4207" w:rsidRDefault="002A7BFB" w:rsidP="00F377FD">
            <w:pPr>
              <w:spacing w:before="120" w:after="120"/>
              <w:jc w:val="center"/>
              <w:rPr>
                <w:b/>
                <w:sz w:val="20"/>
                <w:szCs w:val="20"/>
                <w:lang w:val="sr-Cyrl-CS"/>
              </w:rPr>
            </w:pPr>
            <w:r w:rsidRPr="003F4207">
              <w:rPr>
                <w:b/>
                <w:sz w:val="20"/>
                <w:szCs w:val="20"/>
                <w:lang w:val="sr-Cyrl-CS"/>
              </w:rPr>
              <w:t>Редни број</w:t>
            </w:r>
          </w:p>
        </w:tc>
        <w:tc>
          <w:tcPr>
            <w:tcW w:w="5103" w:type="dxa"/>
          </w:tcPr>
          <w:p w:rsidR="002A7BFB" w:rsidRPr="003F4207" w:rsidRDefault="002A7BFB" w:rsidP="00F377FD">
            <w:pPr>
              <w:spacing w:before="120" w:after="120"/>
              <w:jc w:val="center"/>
              <w:rPr>
                <w:b/>
                <w:sz w:val="20"/>
                <w:szCs w:val="20"/>
                <w:lang w:val="sr-Cyrl-CS"/>
              </w:rPr>
            </w:pPr>
            <w:r w:rsidRPr="003F4207">
              <w:rPr>
                <w:b/>
                <w:sz w:val="20"/>
                <w:szCs w:val="20"/>
                <w:lang w:val="sr-Cyrl-CS"/>
              </w:rPr>
              <w:t>Назив Одељењског већа</w:t>
            </w:r>
          </w:p>
        </w:tc>
        <w:tc>
          <w:tcPr>
            <w:tcW w:w="4494" w:type="dxa"/>
          </w:tcPr>
          <w:p w:rsidR="002A7BFB" w:rsidRPr="003F4207" w:rsidRDefault="002A7BFB" w:rsidP="00200DBA">
            <w:pPr>
              <w:spacing w:before="120" w:after="120"/>
              <w:jc w:val="center"/>
              <w:rPr>
                <w:b/>
                <w:sz w:val="20"/>
                <w:szCs w:val="20"/>
                <w:lang w:val="sr-Cyrl-CS"/>
              </w:rPr>
            </w:pPr>
            <w:r w:rsidRPr="003F4207">
              <w:rPr>
                <w:b/>
                <w:sz w:val="20"/>
                <w:szCs w:val="20"/>
                <w:lang w:val="sr-Cyrl-CS"/>
              </w:rPr>
              <w:t>Презиме и име руководиоца</w:t>
            </w:r>
          </w:p>
        </w:tc>
      </w:tr>
      <w:tr w:rsidR="002A7BFB" w:rsidRPr="003F4207" w:rsidTr="003F4207">
        <w:trPr>
          <w:trHeight w:val="298"/>
        </w:trPr>
        <w:tc>
          <w:tcPr>
            <w:tcW w:w="1242" w:type="dxa"/>
          </w:tcPr>
          <w:p w:rsidR="002A7BFB" w:rsidRPr="003F4207" w:rsidRDefault="002A7BFB" w:rsidP="00F377FD">
            <w:pPr>
              <w:spacing w:before="60" w:after="60"/>
              <w:jc w:val="center"/>
              <w:rPr>
                <w:sz w:val="20"/>
                <w:szCs w:val="20"/>
                <w:lang w:val="sr-Cyrl-CS"/>
              </w:rPr>
            </w:pPr>
            <w:r w:rsidRPr="003F4207">
              <w:rPr>
                <w:sz w:val="20"/>
                <w:szCs w:val="20"/>
                <w:lang w:val="sr-Cyrl-CS"/>
              </w:rPr>
              <w:t>1.</w:t>
            </w:r>
          </w:p>
        </w:tc>
        <w:tc>
          <w:tcPr>
            <w:tcW w:w="5103" w:type="dxa"/>
          </w:tcPr>
          <w:p w:rsidR="002A7BFB" w:rsidRPr="003F4207" w:rsidRDefault="002A7BFB" w:rsidP="00F377FD">
            <w:pPr>
              <w:spacing w:before="60" w:after="60"/>
              <w:rPr>
                <w:sz w:val="20"/>
                <w:szCs w:val="20"/>
                <w:lang w:val="sr-Cyrl-CS"/>
              </w:rPr>
            </w:pPr>
            <w:r w:rsidRPr="003F4207">
              <w:rPr>
                <w:sz w:val="20"/>
                <w:szCs w:val="20"/>
                <w:lang w:val="sr-Cyrl-CS"/>
              </w:rPr>
              <w:t>Одељењско веће разредне наставе</w:t>
            </w:r>
          </w:p>
        </w:tc>
        <w:tc>
          <w:tcPr>
            <w:tcW w:w="4494" w:type="dxa"/>
          </w:tcPr>
          <w:p w:rsidR="002A7BFB" w:rsidRPr="003F4207" w:rsidRDefault="00200DBA" w:rsidP="00200DBA">
            <w:pPr>
              <w:spacing w:before="60" w:after="60"/>
              <w:jc w:val="center"/>
              <w:rPr>
                <w:b/>
                <w:sz w:val="20"/>
                <w:szCs w:val="20"/>
              </w:rPr>
            </w:pPr>
            <w:r w:rsidRPr="003F4207">
              <w:rPr>
                <w:b/>
                <w:sz w:val="20"/>
                <w:szCs w:val="20"/>
              </w:rPr>
              <w:t>Станче Ђорђевић</w:t>
            </w:r>
          </w:p>
        </w:tc>
      </w:tr>
      <w:tr w:rsidR="002A7BFB" w:rsidRPr="003F4207" w:rsidTr="003F4207">
        <w:trPr>
          <w:trHeight w:val="298"/>
        </w:trPr>
        <w:tc>
          <w:tcPr>
            <w:tcW w:w="1242" w:type="dxa"/>
          </w:tcPr>
          <w:p w:rsidR="002A7BFB" w:rsidRPr="003F4207" w:rsidRDefault="002A7BFB" w:rsidP="00F377FD">
            <w:pPr>
              <w:spacing w:before="60" w:after="60"/>
              <w:jc w:val="center"/>
              <w:rPr>
                <w:sz w:val="20"/>
                <w:szCs w:val="20"/>
                <w:lang w:val="sr-Cyrl-CS"/>
              </w:rPr>
            </w:pPr>
            <w:r w:rsidRPr="003F4207">
              <w:rPr>
                <w:sz w:val="20"/>
                <w:szCs w:val="20"/>
                <w:lang w:val="sr-Cyrl-CS"/>
              </w:rPr>
              <w:t>2.</w:t>
            </w:r>
          </w:p>
        </w:tc>
        <w:tc>
          <w:tcPr>
            <w:tcW w:w="5103" w:type="dxa"/>
          </w:tcPr>
          <w:p w:rsidR="002A7BFB" w:rsidRPr="003F4207" w:rsidRDefault="002A7BFB" w:rsidP="00F377FD">
            <w:pPr>
              <w:spacing w:before="60" w:after="60"/>
              <w:rPr>
                <w:sz w:val="20"/>
                <w:szCs w:val="20"/>
                <w:lang w:val="sr-Cyrl-CS"/>
              </w:rPr>
            </w:pPr>
            <w:r w:rsidRPr="003F4207">
              <w:rPr>
                <w:sz w:val="20"/>
                <w:szCs w:val="20"/>
                <w:lang w:val="sr-Cyrl-CS"/>
              </w:rPr>
              <w:t>Одељењско веће предметне наставе</w:t>
            </w:r>
          </w:p>
        </w:tc>
        <w:tc>
          <w:tcPr>
            <w:tcW w:w="4494" w:type="dxa"/>
          </w:tcPr>
          <w:p w:rsidR="002A7BFB" w:rsidRPr="003F4207" w:rsidRDefault="00200DBA" w:rsidP="00200DBA">
            <w:pPr>
              <w:spacing w:before="60" w:after="60"/>
              <w:jc w:val="center"/>
              <w:rPr>
                <w:b/>
                <w:sz w:val="20"/>
                <w:szCs w:val="20"/>
              </w:rPr>
            </w:pPr>
            <w:r w:rsidRPr="003F4207">
              <w:rPr>
                <w:b/>
                <w:sz w:val="20"/>
                <w:szCs w:val="20"/>
              </w:rPr>
              <w:t>Слађана Трајковић</w:t>
            </w:r>
          </w:p>
        </w:tc>
      </w:tr>
    </w:tbl>
    <w:p w:rsidR="00440F72" w:rsidRDefault="005576E0" w:rsidP="00F75860">
      <w:pPr>
        <w:pStyle w:val="Naslov2"/>
      </w:pPr>
      <w:bookmarkStart w:id="43" w:name="_Toc524385463"/>
      <w:r w:rsidRPr="009C595C">
        <w:t>РУКОВОДИОЦИ СТРУЧНИХ ВЕЋА</w:t>
      </w:r>
      <w:bookmarkEnd w:id="43"/>
    </w:p>
    <w:p w:rsidR="003F4207" w:rsidRPr="003F4207" w:rsidRDefault="003F4207" w:rsidP="003F4207">
      <w:pPr>
        <w:jc w:val="center"/>
        <w:rPr>
          <w:b/>
          <w:szCs w:val="24"/>
        </w:rPr>
      </w:pPr>
    </w:p>
    <w:tbl>
      <w:tblPr>
        <w:tblStyle w:val="TableGrid"/>
        <w:tblW w:w="0" w:type="auto"/>
        <w:tblLayout w:type="fixed"/>
        <w:tblLook w:val="0000" w:firstRow="0" w:lastRow="0" w:firstColumn="0" w:lastColumn="0" w:noHBand="0" w:noVBand="0"/>
      </w:tblPr>
      <w:tblGrid>
        <w:gridCol w:w="1242"/>
        <w:gridCol w:w="5103"/>
        <w:gridCol w:w="4532"/>
      </w:tblGrid>
      <w:tr w:rsidR="005576E0" w:rsidRPr="003F4207" w:rsidTr="003F4207">
        <w:trPr>
          <w:trHeight w:val="556"/>
        </w:trPr>
        <w:tc>
          <w:tcPr>
            <w:tcW w:w="1242" w:type="dxa"/>
          </w:tcPr>
          <w:p w:rsidR="005576E0" w:rsidRPr="003F4207" w:rsidRDefault="005576E0" w:rsidP="00F377FD">
            <w:pPr>
              <w:spacing w:before="120" w:after="120"/>
              <w:jc w:val="center"/>
              <w:rPr>
                <w:b/>
                <w:sz w:val="20"/>
                <w:szCs w:val="20"/>
                <w:lang w:val="sr-Cyrl-CS"/>
              </w:rPr>
            </w:pPr>
            <w:r w:rsidRPr="003F4207">
              <w:rPr>
                <w:b/>
                <w:sz w:val="20"/>
                <w:szCs w:val="20"/>
                <w:lang w:val="sr-Cyrl-CS"/>
              </w:rPr>
              <w:t>Редни број</w:t>
            </w:r>
          </w:p>
        </w:tc>
        <w:tc>
          <w:tcPr>
            <w:tcW w:w="5103" w:type="dxa"/>
          </w:tcPr>
          <w:p w:rsidR="005576E0" w:rsidRPr="003F4207" w:rsidRDefault="005576E0" w:rsidP="00F377FD">
            <w:pPr>
              <w:spacing w:before="120" w:after="120"/>
              <w:jc w:val="center"/>
              <w:rPr>
                <w:b/>
                <w:sz w:val="20"/>
                <w:szCs w:val="20"/>
                <w:lang w:val="sr-Cyrl-CS"/>
              </w:rPr>
            </w:pPr>
            <w:r w:rsidRPr="003F4207">
              <w:rPr>
                <w:b/>
                <w:sz w:val="20"/>
                <w:szCs w:val="20"/>
                <w:lang w:val="sr-Cyrl-CS"/>
              </w:rPr>
              <w:t>Назив већа</w:t>
            </w:r>
          </w:p>
        </w:tc>
        <w:tc>
          <w:tcPr>
            <w:tcW w:w="4532" w:type="dxa"/>
          </w:tcPr>
          <w:p w:rsidR="005576E0" w:rsidRPr="003F4207" w:rsidRDefault="005576E0" w:rsidP="005B0C87">
            <w:pPr>
              <w:spacing w:before="120" w:after="120"/>
              <w:jc w:val="center"/>
              <w:rPr>
                <w:b/>
                <w:sz w:val="20"/>
                <w:szCs w:val="20"/>
                <w:lang w:val="sr-Cyrl-CS"/>
              </w:rPr>
            </w:pPr>
            <w:r w:rsidRPr="003F4207">
              <w:rPr>
                <w:b/>
                <w:sz w:val="20"/>
                <w:szCs w:val="20"/>
                <w:lang w:val="sr-Cyrl-CS"/>
              </w:rPr>
              <w:t>Руководилац већа</w:t>
            </w:r>
          </w:p>
        </w:tc>
      </w:tr>
      <w:tr w:rsidR="005576E0" w:rsidRPr="003F4207" w:rsidTr="003F4207">
        <w:trPr>
          <w:trHeight w:val="370"/>
        </w:trPr>
        <w:tc>
          <w:tcPr>
            <w:tcW w:w="1242" w:type="dxa"/>
          </w:tcPr>
          <w:p w:rsidR="005576E0" w:rsidRPr="003F4207" w:rsidRDefault="005576E0" w:rsidP="00F377FD">
            <w:pPr>
              <w:spacing w:before="80" w:after="80"/>
              <w:jc w:val="center"/>
              <w:rPr>
                <w:sz w:val="20"/>
                <w:szCs w:val="20"/>
                <w:lang w:val="sr-Cyrl-CS"/>
              </w:rPr>
            </w:pPr>
            <w:r w:rsidRPr="003F4207">
              <w:rPr>
                <w:sz w:val="20"/>
                <w:szCs w:val="20"/>
                <w:lang w:val="sr-Cyrl-CS"/>
              </w:rPr>
              <w:t>1.</w:t>
            </w:r>
          </w:p>
        </w:tc>
        <w:tc>
          <w:tcPr>
            <w:tcW w:w="5103" w:type="dxa"/>
          </w:tcPr>
          <w:p w:rsidR="005576E0" w:rsidRPr="003F4207" w:rsidRDefault="005576E0" w:rsidP="00F377FD">
            <w:pPr>
              <w:spacing w:before="80" w:after="80"/>
              <w:rPr>
                <w:sz w:val="20"/>
                <w:szCs w:val="20"/>
                <w:lang w:val="sr-Cyrl-CS"/>
              </w:rPr>
            </w:pPr>
            <w:r w:rsidRPr="003F4207">
              <w:rPr>
                <w:sz w:val="20"/>
                <w:szCs w:val="20"/>
                <w:lang w:val="sr-Cyrl-CS"/>
              </w:rPr>
              <w:t>Стручно веће учитеља</w:t>
            </w:r>
          </w:p>
        </w:tc>
        <w:tc>
          <w:tcPr>
            <w:tcW w:w="4532" w:type="dxa"/>
          </w:tcPr>
          <w:p w:rsidR="005576E0" w:rsidRPr="003F4207" w:rsidRDefault="008C4AF3" w:rsidP="00B4308A">
            <w:pPr>
              <w:spacing w:before="80" w:after="80"/>
              <w:jc w:val="center"/>
              <w:rPr>
                <w:b/>
                <w:sz w:val="20"/>
                <w:szCs w:val="20"/>
              </w:rPr>
            </w:pPr>
            <w:r w:rsidRPr="003F4207">
              <w:rPr>
                <w:b/>
                <w:sz w:val="20"/>
                <w:szCs w:val="20"/>
                <w:lang w:val="sr-Cyrl-RS"/>
              </w:rPr>
              <w:t>Стана Трајковић</w:t>
            </w:r>
          </w:p>
        </w:tc>
      </w:tr>
      <w:tr w:rsidR="005576E0" w:rsidRPr="003F4207" w:rsidTr="003F4207">
        <w:trPr>
          <w:trHeight w:val="387"/>
        </w:trPr>
        <w:tc>
          <w:tcPr>
            <w:tcW w:w="1242" w:type="dxa"/>
          </w:tcPr>
          <w:p w:rsidR="005576E0" w:rsidRPr="003F4207" w:rsidRDefault="005576E0" w:rsidP="00F377FD">
            <w:pPr>
              <w:spacing w:before="80" w:after="80"/>
              <w:jc w:val="center"/>
              <w:rPr>
                <w:sz w:val="20"/>
                <w:szCs w:val="20"/>
                <w:lang w:val="sr-Cyrl-CS"/>
              </w:rPr>
            </w:pPr>
            <w:r w:rsidRPr="003F4207">
              <w:rPr>
                <w:sz w:val="20"/>
                <w:szCs w:val="20"/>
                <w:lang w:val="sr-Cyrl-CS"/>
              </w:rPr>
              <w:t>2.</w:t>
            </w:r>
          </w:p>
        </w:tc>
        <w:tc>
          <w:tcPr>
            <w:tcW w:w="5103" w:type="dxa"/>
          </w:tcPr>
          <w:p w:rsidR="005576E0" w:rsidRPr="003F4207" w:rsidRDefault="005576E0" w:rsidP="00F377FD">
            <w:pPr>
              <w:spacing w:before="80" w:after="80"/>
              <w:rPr>
                <w:sz w:val="20"/>
                <w:szCs w:val="20"/>
              </w:rPr>
            </w:pPr>
            <w:r w:rsidRPr="003F4207">
              <w:rPr>
                <w:sz w:val="20"/>
                <w:szCs w:val="20"/>
                <w:lang w:val="sr-Cyrl-CS"/>
              </w:rPr>
              <w:t>Стручно веће наставника српског језика, страних језика и историје</w:t>
            </w:r>
            <w:r w:rsidR="00962C0B" w:rsidRPr="003F4207">
              <w:rPr>
                <w:sz w:val="20"/>
                <w:szCs w:val="20"/>
                <w:lang w:val="sr-Cyrl-CS"/>
              </w:rPr>
              <w:t xml:space="preserve">, </w:t>
            </w:r>
          </w:p>
        </w:tc>
        <w:tc>
          <w:tcPr>
            <w:tcW w:w="4532" w:type="dxa"/>
          </w:tcPr>
          <w:p w:rsidR="005576E0" w:rsidRPr="003F4207" w:rsidRDefault="00962C0B" w:rsidP="005B0C87">
            <w:pPr>
              <w:spacing w:before="80" w:after="80"/>
              <w:jc w:val="center"/>
              <w:rPr>
                <w:b/>
                <w:sz w:val="20"/>
                <w:szCs w:val="20"/>
              </w:rPr>
            </w:pPr>
            <w:r w:rsidRPr="003F4207">
              <w:rPr>
                <w:b/>
                <w:sz w:val="20"/>
                <w:szCs w:val="20"/>
              </w:rPr>
              <w:t>Миодраг Стојковић</w:t>
            </w:r>
          </w:p>
        </w:tc>
      </w:tr>
      <w:tr w:rsidR="005576E0" w:rsidRPr="003F4207" w:rsidTr="003F4207">
        <w:trPr>
          <w:trHeight w:val="370"/>
        </w:trPr>
        <w:tc>
          <w:tcPr>
            <w:tcW w:w="1242" w:type="dxa"/>
          </w:tcPr>
          <w:p w:rsidR="005576E0" w:rsidRPr="003F4207" w:rsidRDefault="005576E0" w:rsidP="00F377FD">
            <w:pPr>
              <w:spacing w:before="80" w:after="80"/>
              <w:jc w:val="center"/>
              <w:rPr>
                <w:sz w:val="20"/>
                <w:szCs w:val="20"/>
                <w:lang w:val="sr-Cyrl-CS"/>
              </w:rPr>
            </w:pPr>
            <w:r w:rsidRPr="003F4207">
              <w:rPr>
                <w:sz w:val="20"/>
                <w:szCs w:val="20"/>
                <w:lang w:val="sr-Cyrl-CS"/>
              </w:rPr>
              <w:t>3.</w:t>
            </w:r>
          </w:p>
        </w:tc>
        <w:tc>
          <w:tcPr>
            <w:tcW w:w="5103" w:type="dxa"/>
          </w:tcPr>
          <w:p w:rsidR="005576E0" w:rsidRPr="003F4207" w:rsidRDefault="005576E0" w:rsidP="00F377FD">
            <w:pPr>
              <w:spacing w:before="80" w:after="80"/>
              <w:rPr>
                <w:sz w:val="20"/>
                <w:szCs w:val="20"/>
                <w:lang w:val="sr-Cyrl-CS"/>
              </w:rPr>
            </w:pPr>
            <w:r w:rsidRPr="003F4207">
              <w:rPr>
                <w:sz w:val="20"/>
                <w:szCs w:val="20"/>
                <w:lang w:val="sr-Cyrl-CS"/>
              </w:rPr>
              <w:t>Стручно веће наставника математике, физике, ТИО, биологије, географије и хемије</w:t>
            </w:r>
            <w:r w:rsidR="00962C0B" w:rsidRPr="003F4207">
              <w:rPr>
                <w:sz w:val="20"/>
                <w:szCs w:val="20"/>
                <w:lang w:val="sr-Cyrl-CS"/>
              </w:rPr>
              <w:t>- природне науке</w:t>
            </w:r>
          </w:p>
        </w:tc>
        <w:tc>
          <w:tcPr>
            <w:tcW w:w="4532" w:type="dxa"/>
          </w:tcPr>
          <w:p w:rsidR="005576E0" w:rsidRPr="003F4207" w:rsidRDefault="001B6A34" w:rsidP="005B0C87">
            <w:pPr>
              <w:spacing w:before="80" w:after="80"/>
              <w:jc w:val="center"/>
              <w:rPr>
                <w:b/>
                <w:sz w:val="20"/>
                <w:szCs w:val="20"/>
              </w:rPr>
            </w:pPr>
            <w:r w:rsidRPr="003F4207">
              <w:rPr>
                <w:b/>
                <w:sz w:val="20"/>
                <w:szCs w:val="20"/>
              </w:rPr>
              <w:t>Данијела Војводић</w:t>
            </w:r>
          </w:p>
        </w:tc>
      </w:tr>
    </w:tbl>
    <w:p w:rsidR="009A49EB" w:rsidRDefault="009A49EB" w:rsidP="00D93269">
      <w:pPr>
        <w:pStyle w:val="NoSpacing1"/>
        <w:shd w:val="clear" w:color="auto" w:fill="FFFFFF" w:themeFill="background1"/>
        <w:ind w:firstLine="567"/>
        <w:jc w:val="center"/>
        <w:rPr>
          <w:rStyle w:val="NoSpacingChar"/>
          <w:rFonts w:ascii="Times New Roman" w:hAnsi="Times New Roman"/>
          <w:b/>
          <w:color w:val="000080"/>
          <w:szCs w:val="24"/>
          <w:lang w:val="sr-Cyrl-CS"/>
        </w:rPr>
      </w:pPr>
    </w:p>
    <w:p w:rsidR="009A49EB" w:rsidRDefault="009A49EB">
      <w:pPr>
        <w:rPr>
          <w:rStyle w:val="NoSpacingChar"/>
          <w:rFonts w:ascii="Times New Roman" w:eastAsiaTheme="minorHAnsi" w:hAnsi="Times New Roman"/>
          <w:b/>
          <w:color w:val="000080"/>
          <w:szCs w:val="24"/>
          <w:lang w:val="sr-Cyrl-CS"/>
        </w:rPr>
      </w:pPr>
      <w:r>
        <w:rPr>
          <w:rStyle w:val="NoSpacingChar"/>
          <w:rFonts w:ascii="Times New Roman" w:eastAsiaTheme="minorHAnsi" w:hAnsi="Times New Roman"/>
          <w:b/>
          <w:color w:val="000080"/>
          <w:szCs w:val="24"/>
          <w:lang w:val="sr-Cyrl-CS"/>
        </w:rPr>
        <w:br w:type="page"/>
      </w:r>
    </w:p>
    <w:p w:rsidR="009A49EB" w:rsidRPr="009A49EB" w:rsidRDefault="009A49EB" w:rsidP="009A49EB"/>
    <w:p w:rsidR="001F4CEF" w:rsidRPr="009A49EB" w:rsidRDefault="005576E0" w:rsidP="00F75860">
      <w:pPr>
        <w:pStyle w:val="Naslov2"/>
        <w:rPr>
          <w:rStyle w:val="NoSpacingChar"/>
          <w:rFonts w:ascii="Times New Roman" w:eastAsiaTheme="minorHAnsi" w:hAnsi="Times New Roman" w:cstheme="minorBidi"/>
        </w:rPr>
      </w:pPr>
      <w:bookmarkStart w:id="44" w:name="_Toc524385464"/>
      <w:r w:rsidRPr="009A49EB">
        <w:rPr>
          <w:rStyle w:val="NoSpacingChar"/>
          <w:rFonts w:ascii="Times New Roman" w:eastAsiaTheme="minorHAnsi" w:hAnsi="Times New Roman" w:cstheme="minorBidi"/>
        </w:rPr>
        <w:t>КАЛЕНДАР РАДА ШКОЛЕ</w:t>
      </w:r>
      <w:bookmarkEnd w:id="44"/>
      <w:r w:rsidRPr="009A49EB">
        <w:rPr>
          <w:rStyle w:val="NoSpacingChar"/>
          <w:rFonts w:ascii="Times New Roman" w:eastAsiaTheme="minorHAnsi" w:hAnsi="Times New Roman" w:cstheme="minorBidi"/>
        </w:rPr>
        <w:t xml:space="preserve"> </w:t>
      </w:r>
    </w:p>
    <w:p w:rsidR="00D93269" w:rsidRDefault="00D93269" w:rsidP="00440F72">
      <w:pPr>
        <w:pStyle w:val="NoSpacing1"/>
        <w:ind w:firstLine="567"/>
        <w:jc w:val="center"/>
        <w:rPr>
          <w:rStyle w:val="NoSpacingChar"/>
          <w:rFonts w:ascii="Times New Roman" w:hAnsi="Times New Roman"/>
          <w:b/>
          <w:color w:val="000080"/>
          <w:szCs w:val="24"/>
          <w:lang w:val="sr-Cyrl-CS"/>
        </w:rPr>
      </w:pPr>
    </w:p>
    <w:p w:rsidR="009A49EB" w:rsidRDefault="009A49EB" w:rsidP="00440F72">
      <w:pPr>
        <w:pStyle w:val="NoSpacing1"/>
        <w:ind w:firstLine="567"/>
        <w:jc w:val="center"/>
        <w:rPr>
          <w:rStyle w:val="NoSpacingChar"/>
          <w:rFonts w:ascii="Times New Roman" w:hAnsi="Times New Roman"/>
          <w:b/>
          <w:color w:val="000080"/>
          <w:szCs w:val="24"/>
          <w:lang w:val="sr-Cyrl-CS"/>
        </w:rPr>
      </w:pPr>
    </w:p>
    <w:p w:rsidR="00D93269" w:rsidRDefault="009A49EB" w:rsidP="009A49EB">
      <w:pPr>
        <w:pStyle w:val="NoSpacing1"/>
        <w:jc w:val="center"/>
        <w:rPr>
          <w:rFonts w:ascii="Times New Roman" w:hAnsi="Times New Roman"/>
          <w:color w:val="000000"/>
          <w:sz w:val="20"/>
          <w:szCs w:val="20"/>
          <w:lang w:val="sr-Cyrl-CS"/>
        </w:rPr>
      </w:pPr>
      <w:r>
        <w:rPr>
          <w:noProof/>
        </w:rPr>
        <w:drawing>
          <wp:inline distT="0" distB="0" distL="0" distR="0">
            <wp:extent cx="6618834" cy="797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0571" r="3026" b="6888"/>
                    <a:stretch/>
                  </pic:blipFill>
                  <pic:spPr bwMode="auto">
                    <a:xfrm>
                      <a:off x="0" y="0"/>
                      <a:ext cx="6640317" cy="7998301"/>
                    </a:xfrm>
                    <a:prstGeom prst="rect">
                      <a:avLst/>
                    </a:prstGeom>
                    <a:noFill/>
                    <a:ln>
                      <a:noFill/>
                    </a:ln>
                    <a:extLst>
                      <a:ext uri="{53640926-AAD7-44D8-BBD7-CCE9431645EC}">
                        <a14:shadowObscured xmlns:a14="http://schemas.microsoft.com/office/drawing/2010/main"/>
                      </a:ext>
                    </a:extLst>
                  </pic:spPr>
                </pic:pic>
              </a:graphicData>
            </a:graphic>
          </wp:inline>
        </w:drawing>
      </w:r>
    </w:p>
    <w:p w:rsidR="001F4CEF" w:rsidRDefault="001F4CEF" w:rsidP="005576E0">
      <w:pPr>
        <w:pStyle w:val="NoSpacing1"/>
        <w:ind w:firstLine="567"/>
        <w:jc w:val="both"/>
        <w:rPr>
          <w:rFonts w:ascii="Times New Roman" w:hAnsi="Times New Roman"/>
          <w:color w:val="000000"/>
          <w:sz w:val="20"/>
          <w:szCs w:val="20"/>
          <w:lang w:val="sr-Cyrl-CS"/>
        </w:rPr>
      </w:pPr>
    </w:p>
    <w:p w:rsidR="009A49EB" w:rsidRDefault="009A49EB">
      <w:pPr>
        <w:rPr>
          <w:rFonts w:ascii="Times New Roman Bold" w:hAnsi="Times New Roman Bold" w:cs="Times New Roman Bold"/>
          <w:b/>
          <w:bCs/>
          <w:szCs w:val="24"/>
        </w:rPr>
      </w:pPr>
      <w:r>
        <w:rPr>
          <w:rFonts w:ascii="Times New Roman Bold" w:hAnsi="Times New Roman Bold" w:cs="Times New Roman Bold"/>
          <w:b/>
          <w:bCs/>
          <w:szCs w:val="24"/>
        </w:rPr>
        <w:br w:type="page"/>
      </w:r>
    </w:p>
    <w:p w:rsidR="00E27766" w:rsidRDefault="00E27766" w:rsidP="00D84F7F">
      <w:pPr>
        <w:autoSpaceDE w:val="0"/>
        <w:autoSpaceDN w:val="0"/>
        <w:adjustRightInd w:val="0"/>
        <w:jc w:val="center"/>
        <w:rPr>
          <w:rFonts w:ascii="Times New Roman Bold" w:hAnsi="Times New Roman Bold" w:cs="Times New Roman Bold"/>
          <w:b/>
          <w:bCs/>
          <w:szCs w:val="24"/>
        </w:rPr>
      </w:pPr>
    </w:p>
    <w:p w:rsidR="001F4CEF" w:rsidRDefault="009840BA" w:rsidP="00F75860">
      <w:pPr>
        <w:pStyle w:val="Naslov2"/>
      </w:pPr>
      <w:bookmarkStart w:id="45" w:name="_Toc524385465"/>
      <w:r>
        <w:t>ТАБЕЛАРНИ ПРЕГЛЕД НАСТАВНИХ ДАНА</w:t>
      </w:r>
      <w:r w:rsidR="009A49EB">
        <w:t xml:space="preserve"> </w:t>
      </w:r>
      <w:r w:rsidR="00D84F7F">
        <w:t>ЗА ШКОЛСКУ 2018/19</w:t>
      </w:r>
      <w:r>
        <w:t>. ГОДИНУ</w:t>
      </w:r>
      <w:bookmarkEnd w:id="45"/>
    </w:p>
    <w:p w:rsidR="00D84F7F" w:rsidRDefault="00D84F7F" w:rsidP="00D84F7F">
      <w:pPr>
        <w:pStyle w:val="NoSpacing1"/>
        <w:ind w:firstLine="567"/>
        <w:jc w:val="center"/>
        <w:rPr>
          <w:rFonts w:ascii="Times New Roman Bold" w:hAnsi="Times New Roman Bold" w:cs="Times New Roman Bold"/>
          <w:b/>
          <w:bCs/>
          <w:szCs w:val="24"/>
        </w:rPr>
      </w:pPr>
    </w:p>
    <w:tbl>
      <w:tblPr>
        <w:tblStyle w:val="TableGrid"/>
        <w:tblW w:w="0" w:type="auto"/>
        <w:tblLook w:val="04A0" w:firstRow="1" w:lastRow="0" w:firstColumn="1" w:lastColumn="0" w:noHBand="0" w:noVBand="1"/>
      </w:tblPr>
      <w:tblGrid>
        <w:gridCol w:w="1534"/>
        <w:gridCol w:w="1540"/>
        <w:gridCol w:w="1465"/>
        <w:gridCol w:w="1438"/>
        <w:gridCol w:w="1507"/>
        <w:gridCol w:w="1440"/>
        <w:gridCol w:w="1470"/>
      </w:tblGrid>
      <w:tr w:rsidR="00D84F7F" w:rsidRPr="003F4207" w:rsidTr="00F75860">
        <w:trPr>
          <w:trHeight w:val="250"/>
        </w:trPr>
        <w:tc>
          <w:tcPr>
            <w:tcW w:w="1534" w:type="dxa"/>
            <w:shd w:val="clear" w:color="auto" w:fill="A6A6A6" w:themeFill="background1" w:themeFillShade="A6"/>
          </w:tcPr>
          <w:p w:rsidR="00D84F7F" w:rsidRPr="003F4207" w:rsidRDefault="00532886" w:rsidP="00D84F7F">
            <w:pPr>
              <w:pStyle w:val="NoSpacing1"/>
              <w:jc w:val="center"/>
              <w:rPr>
                <w:rFonts w:ascii="Times New Roman" w:hAnsi="Times New Roman"/>
                <w:b/>
                <w:bCs/>
                <w:szCs w:val="24"/>
              </w:rPr>
            </w:pPr>
            <w:r w:rsidRPr="003F4207">
              <w:rPr>
                <w:rFonts w:ascii="Times New Roman" w:hAnsi="Times New Roman"/>
                <w:b/>
                <w:bCs/>
                <w:szCs w:val="24"/>
              </w:rPr>
              <w:t>МЕСЕЦ</w:t>
            </w:r>
          </w:p>
        </w:tc>
        <w:tc>
          <w:tcPr>
            <w:tcW w:w="1540" w:type="dxa"/>
            <w:shd w:val="clear" w:color="auto" w:fill="A6A6A6" w:themeFill="background1" w:themeFillShade="A6"/>
          </w:tcPr>
          <w:p w:rsidR="00D84F7F" w:rsidRPr="003F4207" w:rsidRDefault="00532886" w:rsidP="00D84F7F">
            <w:pPr>
              <w:pStyle w:val="NoSpacing1"/>
              <w:jc w:val="center"/>
              <w:rPr>
                <w:rFonts w:ascii="Times New Roman" w:hAnsi="Times New Roman"/>
                <w:b/>
                <w:bCs/>
                <w:szCs w:val="24"/>
              </w:rPr>
            </w:pPr>
            <w:r w:rsidRPr="003F4207">
              <w:rPr>
                <w:rFonts w:ascii="Times New Roman" w:hAnsi="Times New Roman"/>
                <w:b/>
                <w:bCs/>
                <w:szCs w:val="24"/>
              </w:rPr>
              <w:t>Понедељак</w:t>
            </w:r>
          </w:p>
        </w:tc>
        <w:tc>
          <w:tcPr>
            <w:tcW w:w="1465" w:type="dxa"/>
            <w:shd w:val="clear" w:color="auto" w:fill="A6A6A6" w:themeFill="background1" w:themeFillShade="A6"/>
          </w:tcPr>
          <w:p w:rsidR="00D84F7F" w:rsidRPr="003F4207" w:rsidRDefault="00532886" w:rsidP="00D84F7F">
            <w:pPr>
              <w:pStyle w:val="NoSpacing1"/>
              <w:jc w:val="center"/>
              <w:rPr>
                <w:rFonts w:ascii="Times New Roman" w:hAnsi="Times New Roman"/>
                <w:b/>
                <w:bCs/>
                <w:szCs w:val="24"/>
              </w:rPr>
            </w:pPr>
            <w:r w:rsidRPr="003F4207">
              <w:rPr>
                <w:rFonts w:ascii="Times New Roman" w:hAnsi="Times New Roman"/>
                <w:b/>
                <w:bCs/>
                <w:szCs w:val="24"/>
              </w:rPr>
              <w:t>Уторак</w:t>
            </w:r>
          </w:p>
        </w:tc>
        <w:tc>
          <w:tcPr>
            <w:tcW w:w="1438" w:type="dxa"/>
            <w:shd w:val="clear" w:color="auto" w:fill="A6A6A6" w:themeFill="background1" w:themeFillShade="A6"/>
          </w:tcPr>
          <w:p w:rsidR="00D84F7F" w:rsidRPr="003F4207" w:rsidRDefault="00532886" w:rsidP="00D84F7F">
            <w:pPr>
              <w:pStyle w:val="NoSpacing1"/>
              <w:jc w:val="center"/>
              <w:rPr>
                <w:rFonts w:ascii="Times New Roman" w:hAnsi="Times New Roman"/>
                <w:b/>
                <w:bCs/>
                <w:szCs w:val="24"/>
              </w:rPr>
            </w:pPr>
            <w:r w:rsidRPr="003F4207">
              <w:rPr>
                <w:rFonts w:ascii="Times New Roman" w:hAnsi="Times New Roman"/>
                <w:b/>
                <w:bCs/>
                <w:szCs w:val="24"/>
              </w:rPr>
              <w:t>Среда</w:t>
            </w:r>
          </w:p>
        </w:tc>
        <w:tc>
          <w:tcPr>
            <w:tcW w:w="1507" w:type="dxa"/>
            <w:shd w:val="clear" w:color="auto" w:fill="A6A6A6" w:themeFill="background1" w:themeFillShade="A6"/>
          </w:tcPr>
          <w:p w:rsidR="00D84F7F" w:rsidRPr="003F4207" w:rsidRDefault="00532886" w:rsidP="00D84F7F">
            <w:pPr>
              <w:pStyle w:val="NoSpacing1"/>
              <w:jc w:val="center"/>
              <w:rPr>
                <w:rFonts w:ascii="Times New Roman" w:hAnsi="Times New Roman"/>
                <w:b/>
                <w:bCs/>
                <w:szCs w:val="24"/>
              </w:rPr>
            </w:pPr>
            <w:r w:rsidRPr="003F4207">
              <w:rPr>
                <w:rFonts w:ascii="Times New Roman" w:hAnsi="Times New Roman"/>
                <w:b/>
                <w:bCs/>
                <w:szCs w:val="24"/>
              </w:rPr>
              <w:t>Четвртак</w:t>
            </w:r>
          </w:p>
        </w:tc>
        <w:tc>
          <w:tcPr>
            <w:tcW w:w="1440" w:type="dxa"/>
            <w:shd w:val="clear" w:color="auto" w:fill="A6A6A6" w:themeFill="background1" w:themeFillShade="A6"/>
          </w:tcPr>
          <w:p w:rsidR="00D84F7F" w:rsidRPr="003F4207" w:rsidRDefault="00532886" w:rsidP="00D84F7F">
            <w:pPr>
              <w:pStyle w:val="NoSpacing1"/>
              <w:jc w:val="center"/>
              <w:rPr>
                <w:rFonts w:ascii="Times New Roman" w:hAnsi="Times New Roman"/>
                <w:b/>
                <w:bCs/>
                <w:szCs w:val="24"/>
              </w:rPr>
            </w:pPr>
            <w:r w:rsidRPr="003F4207">
              <w:rPr>
                <w:rFonts w:ascii="Times New Roman" w:hAnsi="Times New Roman"/>
                <w:b/>
                <w:bCs/>
                <w:szCs w:val="24"/>
              </w:rPr>
              <w:t>Петак</w:t>
            </w:r>
          </w:p>
        </w:tc>
        <w:tc>
          <w:tcPr>
            <w:tcW w:w="1470" w:type="dxa"/>
            <w:shd w:val="clear" w:color="auto" w:fill="A6A6A6" w:themeFill="background1" w:themeFillShade="A6"/>
          </w:tcPr>
          <w:p w:rsidR="00D84F7F" w:rsidRPr="003F4207" w:rsidRDefault="00532886" w:rsidP="00D84F7F">
            <w:pPr>
              <w:pStyle w:val="NoSpacing1"/>
              <w:jc w:val="center"/>
              <w:rPr>
                <w:rFonts w:ascii="Times New Roman" w:hAnsi="Times New Roman"/>
                <w:b/>
                <w:bCs/>
                <w:szCs w:val="24"/>
              </w:rPr>
            </w:pPr>
            <w:r w:rsidRPr="003F4207">
              <w:rPr>
                <w:rFonts w:ascii="Times New Roman" w:hAnsi="Times New Roman"/>
                <w:b/>
                <w:bCs/>
                <w:szCs w:val="24"/>
              </w:rPr>
              <w:t>Укупно</w:t>
            </w:r>
          </w:p>
        </w:tc>
      </w:tr>
      <w:tr w:rsidR="00D84F7F" w:rsidRPr="003F4207" w:rsidTr="00F75860">
        <w:trPr>
          <w:trHeight w:val="250"/>
        </w:trPr>
        <w:tc>
          <w:tcPr>
            <w:tcW w:w="1534" w:type="dxa"/>
          </w:tcPr>
          <w:p w:rsidR="00D84F7F" w:rsidRPr="003F4207" w:rsidRDefault="00532886" w:rsidP="00D84F7F">
            <w:pPr>
              <w:pStyle w:val="NoSpacing1"/>
              <w:jc w:val="center"/>
              <w:rPr>
                <w:rFonts w:ascii="Times New Roman" w:hAnsi="Times New Roman"/>
                <w:b/>
                <w:bCs/>
                <w:szCs w:val="24"/>
              </w:rPr>
            </w:pPr>
            <w:r w:rsidRPr="003F4207">
              <w:rPr>
                <w:rFonts w:ascii="Times New Roman" w:hAnsi="Times New Roman"/>
                <w:szCs w:val="24"/>
              </w:rPr>
              <w:t>IX</w:t>
            </w:r>
          </w:p>
        </w:tc>
        <w:tc>
          <w:tcPr>
            <w:tcW w:w="1540" w:type="dxa"/>
          </w:tcPr>
          <w:p w:rsidR="00D84F7F" w:rsidRPr="003F4207" w:rsidRDefault="001143EB"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65" w:type="dxa"/>
          </w:tcPr>
          <w:p w:rsidR="00D84F7F" w:rsidRPr="003F4207" w:rsidRDefault="001143EB"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38" w:type="dxa"/>
          </w:tcPr>
          <w:p w:rsidR="00D84F7F" w:rsidRPr="003F4207" w:rsidRDefault="001143EB"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507" w:type="dxa"/>
          </w:tcPr>
          <w:p w:rsidR="00D84F7F" w:rsidRPr="003F4207" w:rsidRDefault="001143EB"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40" w:type="dxa"/>
          </w:tcPr>
          <w:p w:rsidR="00D84F7F" w:rsidRPr="003F4207" w:rsidRDefault="001143EB"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70" w:type="dxa"/>
          </w:tcPr>
          <w:p w:rsidR="00D84F7F" w:rsidRPr="003F4207" w:rsidRDefault="001143EB" w:rsidP="00D84F7F">
            <w:pPr>
              <w:pStyle w:val="NoSpacing1"/>
              <w:jc w:val="center"/>
              <w:rPr>
                <w:rFonts w:ascii="Times New Roman" w:hAnsi="Times New Roman"/>
                <w:b/>
                <w:bCs/>
                <w:szCs w:val="24"/>
              </w:rPr>
            </w:pPr>
            <w:r w:rsidRPr="003F4207">
              <w:rPr>
                <w:rFonts w:ascii="Times New Roman" w:hAnsi="Times New Roman"/>
                <w:b/>
                <w:bCs/>
                <w:szCs w:val="24"/>
              </w:rPr>
              <w:t>20</w:t>
            </w:r>
          </w:p>
        </w:tc>
      </w:tr>
      <w:tr w:rsidR="00D84F7F" w:rsidRPr="003F4207" w:rsidTr="00F75860">
        <w:trPr>
          <w:trHeight w:val="250"/>
        </w:trPr>
        <w:tc>
          <w:tcPr>
            <w:tcW w:w="1534" w:type="dxa"/>
          </w:tcPr>
          <w:p w:rsidR="00D84F7F" w:rsidRPr="003F4207" w:rsidRDefault="001143EB" w:rsidP="00D84F7F">
            <w:pPr>
              <w:pStyle w:val="NoSpacing1"/>
              <w:jc w:val="center"/>
              <w:rPr>
                <w:rFonts w:ascii="Times New Roman" w:hAnsi="Times New Roman"/>
                <w:b/>
                <w:bCs/>
                <w:szCs w:val="24"/>
              </w:rPr>
            </w:pPr>
            <w:r w:rsidRPr="003F4207">
              <w:rPr>
                <w:rFonts w:ascii="Times New Roman" w:hAnsi="Times New Roman"/>
                <w:szCs w:val="24"/>
              </w:rPr>
              <w:t>X</w:t>
            </w:r>
          </w:p>
        </w:tc>
        <w:tc>
          <w:tcPr>
            <w:tcW w:w="1540" w:type="dxa"/>
          </w:tcPr>
          <w:p w:rsidR="00D84F7F" w:rsidRPr="003F4207" w:rsidRDefault="002625E0" w:rsidP="00D84F7F">
            <w:pPr>
              <w:pStyle w:val="NoSpacing1"/>
              <w:jc w:val="center"/>
              <w:rPr>
                <w:rFonts w:ascii="Times New Roman" w:hAnsi="Times New Roman"/>
                <w:b/>
                <w:bCs/>
                <w:szCs w:val="24"/>
              </w:rPr>
            </w:pPr>
            <w:r w:rsidRPr="003F4207">
              <w:rPr>
                <w:rFonts w:ascii="Times New Roman" w:hAnsi="Times New Roman"/>
                <w:b/>
                <w:bCs/>
                <w:szCs w:val="24"/>
              </w:rPr>
              <w:t>5</w:t>
            </w:r>
          </w:p>
        </w:tc>
        <w:tc>
          <w:tcPr>
            <w:tcW w:w="1465" w:type="dxa"/>
          </w:tcPr>
          <w:p w:rsidR="00D84F7F" w:rsidRPr="003F4207" w:rsidRDefault="002625E0" w:rsidP="00D84F7F">
            <w:pPr>
              <w:pStyle w:val="NoSpacing1"/>
              <w:jc w:val="center"/>
              <w:rPr>
                <w:rFonts w:ascii="Times New Roman" w:hAnsi="Times New Roman"/>
                <w:b/>
                <w:bCs/>
                <w:szCs w:val="24"/>
              </w:rPr>
            </w:pPr>
            <w:r w:rsidRPr="003F4207">
              <w:rPr>
                <w:rFonts w:ascii="Times New Roman" w:hAnsi="Times New Roman"/>
                <w:b/>
                <w:bCs/>
                <w:szCs w:val="24"/>
              </w:rPr>
              <w:t>5</w:t>
            </w:r>
          </w:p>
        </w:tc>
        <w:tc>
          <w:tcPr>
            <w:tcW w:w="1438" w:type="dxa"/>
          </w:tcPr>
          <w:p w:rsidR="00D84F7F" w:rsidRPr="003F4207" w:rsidRDefault="002625E0" w:rsidP="00D84F7F">
            <w:pPr>
              <w:pStyle w:val="NoSpacing1"/>
              <w:jc w:val="center"/>
              <w:rPr>
                <w:rFonts w:ascii="Times New Roman" w:hAnsi="Times New Roman"/>
                <w:b/>
                <w:bCs/>
                <w:szCs w:val="24"/>
              </w:rPr>
            </w:pPr>
            <w:r w:rsidRPr="003F4207">
              <w:rPr>
                <w:rFonts w:ascii="Times New Roman" w:hAnsi="Times New Roman"/>
                <w:b/>
                <w:bCs/>
                <w:szCs w:val="24"/>
              </w:rPr>
              <w:t>5</w:t>
            </w:r>
          </w:p>
        </w:tc>
        <w:tc>
          <w:tcPr>
            <w:tcW w:w="1507" w:type="dxa"/>
          </w:tcPr>
          <w:p w:rsidR="00D84F7F" w:rsidRPr="003F4207" w:rsidRDefault="002625E0"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40" w:type="dxa"/>
          </w:tcPr>
          <w:p w:rsidR="00D84F7F" w:rsidRPr="003F4207" w:rsidRDefault="002625E0"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70" w:type="dxa"/>
          </w:tcPr>
          <w:p w:rsidR="00D84F7F" w:rsidRPr="003F4207" w:rsidRDefault="002625E0" w:rsidP="00D84F7F">
            <w:pPr>
              <w:pStyle w:val="NoSpacing1"/>
              <w:jc w:val="center"/>
              <w:rPr>
                <w:rFonts w:ascii="Times New Roman" w:hAnsi="Times New Roman"/>
                <w:b/>
                <w:bCs/>
                <w:szCs w:val="24"/>
              </w:rPr>
            </w:pPr>
            <w:r w:rsidRPr="003F4207">
              <w:rPr>
                <w:rFonts w:ascii="Times New Roman" w:hAnsi="Times New Roman"/>
                <w:b/>
                <w:bCs/>
                <w:szCs w:val="24"/>
              </w:rPr>
              <w:t>22</w:t>
            </w:r>
          </w:p>
        </w:tc>
      </w:tr>
      <w:tr w:rsidR="00D84F7F" w:rsidRPr="003F4207" w:rsidTr="00F75860">
        <w:trPr>
          <w:trHeight w:val="250"/>
        </w:trPr>
        <w:tc>
          <w:tcPr>
            <w:tcW w:w="1534" w:type="dxa"/>
          </w:tcPr>
          <w:p w:rsidR="00D84F7F" w:rsidRPr="003F4207" w:rsidRDefault="002625E0" w:rsidP="00D84F7F">
            <w:pPr>
              <w:pStyle w:val="NoSpacing1"/>
              <w:jc w:val="center"/>
              <w:rPr>
                <w:rFonts w:ascii="Times New Roman" w:hAnsi="Times New Roman"/>
                <w:b/>
                <w:bCs/>
                <w:szCs w:val="24"/>
              </w:rPr>
            </w:pPr>
            <w:r w:rsidRPr="003F4207">
              <w:rPr>
                <w:rFonts w:ascii="Times New Roman" w:hAnsi="Times New Roman"/>
                <w:szCs w:val="24"/>
              </w:rPr>
              <w:t>XI</w:t>
            </w:r>
          </w:p>
        </w:tc>
        <w:tc>
          <w:tcPr>
            <w:tcW w:w="1540" w:type="dxa"/>
          </w:tcPr>
          <w:p w:rsidR="00D84F7F" w:rsidRPr="003F4207" w:rsidRDefault="00D765C5" w:rsidP="00D84F7F">
            <w:pPr>
              <w:pStyle w:val="NoSpacing1"/>
              <w:jc w:val="center"/>
              <w:rPr>
                <w:rFonts w:ascii="Times New Roman" w:hAnsi="Times New Roman"/>
                <w:b/>
                <w:bCs/>
                <w:szCs w:val="24"/>
              </w:rPr>
            </w:pPr>
            <w:r w:rsidRPr="003F4207">
              <w:rPr>
                <w:rFonts w:ascii="Times New Roman" w:hAnsi="Times New Roman"/>
                <w:b/>
                <w:bCs/>
                <w:szCs w:val="24"/>
              </w:rPr>
              <w:t>3</w:t>
            </w:r>
          </w:p>
        </w:tc>
        <w:tc>
          <w:tcPr>
            <w:tcW w:w="1465" w:type="dxa"/>
          </w:tcPr>
          <w:p w:rsidR="00D84F7F" w:rsidRPr="003F4207" w:rsidRDefault="002625E0"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38" w:type="dxa"/>
          </w:tcPr>
          <w:p w:rsidR="00D84F7F" w:rsidRPr="003F4207" w:rsidRDefault="002625E0"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507" w:type="dxa"/>
          </w:tcPr>
          <w:p w:rsidR="00D84F7F" w:rsidRPr="003F4207" w:rsidRDefault="002625E0" w:rsidP="00D84F7F">
            <w:pPr>
              <w:pStyle w:val="NoSpacing1"/>
              <w:jc w:val="center"/>
              <w:rPr>
                <w:rFonts w:ascii="Times New Roman" w:hAnsi="Times New Roman"/>
                <w:b/>
                <w:bCs/>
                <w:szCs w:val="24"/>
              </w:rPr>
            </w:pPr>
            <w:r w:rsidRPr="003F4207">
              <w:rPr>
                <w:rFonts w:ascii="Times New Roman" w:hAnsi="Times New Roman"/>
                <w:b/>
                <w:bCs/>
                <w:szCs w:val="24"/>
              </w:rPr>
              <w:t>5</w:t>
            </w:r>
          </w:p>
        </w:tc>
        <w:tc>
          <w:tcPr>
            <w:tcW w:w="1440" w:type="dxa"/>
          </w:tcPr>
          <w:p w:rsidR="00D84F7F" w:rsidRPr="003F4207" w:rsidRDefault="00D765C5"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70" w:type="dxa"/>
          </w:tcPr>
          <w:p w:rsidR="00D84F7F" w:rsidRPr="003F4207" w:rsidRDefault="00D765C5" w:rsidP="00D84F7F">
            <w:pPr>
              <w:pStyle w:val="NoSpacing1"/>
              <w:jc w:val="center"/>
              <w:rPr>
                <w:rFonts w:ascii="Times New Roman" w:hAnsi="Times New Roman"/>
                <w:b/>
                <w:bCs/>
                <w:szCs w:val="24"/>
              </w:rPr>
            </w:pPr>
            <w:r w:rsidRPr="003F4207">
              <w:rPr>
                <w:rFonts w:ascii="Times New Roman" w:hAnsi="Times New Roman"/>
                <w:b/>
                <w:bCs/>
                <w:szCs w:val="24"/>
              </w:rPr>
              <w:t>20</w:t>
            </w:r>
          </w:p>
        </w:tc>
      </w:tr>
      <w:tr w:rsidR="00D84F7F" w:rsidRPr="003F4207" w:rsidTr="00F75860">
        <w:trPr>
          <w:trHeight w:val="250"/>
        </w:trPr>
        <w:tc>
          <w:tcPr>
            <w:tcW w:w="1534" w:type="dxa"/>
          </w:tcPr>
          <w:p w:rsidR="00D84F7F" w:rsidRPr="003F4207" w:rsidRDefault="00D765C5" w:rsidP="00D84F7F">
            <w:pPr>
              <w:pStyle w:val="NoSpacing1"/>
              <w:jc w:val="center"/>
              <w:rPr>
                <w:rFonts w:ascii="Times New Roman" w:hAnsi="Times New Roman"/>
                <w:b/>
                <w:bCs/>
                <w:szCs w:val="24"/>
              </w:rPr>
            </w:pPr>
            <w:r w:rsidRPr="003F4207">
              <w:rPr>
                <w:rFonts w:ascii="Times New Roman" w:hAnsi="Times New Roman"/>
                <w:szCs w:val="24"/>
              </w:rPr>
              <w:t>XII</w:t>
            </w:r>
          </w:p>
        </w:tc>
        <w:tc>
          <w:tcPr>
            <w:tcW w:w="1540" w:type="dxa"/>
          </w:tcPr>
          <w:p w:rsidR="00D84F7F" w:rsidRPr="003F4207" w:rsidRDefault="00CA1FAB" w:rsidP="00D84F7F">
            <w:pPr>
              <w:pStyle w:val="NoSpacing1"/>
              <w:jc w:val="center"/>
              <w:rPr>
                <w:rFonts w:ascii="Times New Roman" w:hAnsi="Times New Roman"/>
                <w:b/>
                <w:bCs/>
                <w:szCs w:val="24"/>
              </w:rPr>
            </w:pPr>
            <w:r w:rsidRPr="003F4207">
              <w:rPr>
                <w:rFonts w:ascii="Times New Roman" w:hAnsi="Times New Roman"/>
                <w:b/>
                <w:bCs/>
                <w:szCs w:val="24"/>
              </w:rPr>
              <w:t>5</w:t>
            </w:r>
          </w:p>
        </w:tc>
        <w:tc>
          <w:tcPr>
            <w:tcW w:w="1465" w:type="dxa"/>
          </w:tcPr>
          <w:p w:rsidR="00D84F7F" w:rsidRPr="003F4207" w:rsidRDefault="00CA1FAB"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38" w:type="dxa"/>
          </w:tcPr>
          <w:p w:rsidR="00D84F7F" w:rsidRPr="003F4207" w:rsidRDefault="00CA1FAB"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507" w:type="dxa"/>
          </w:tcPr>
          <w:p w:rsidR="00D84F7F" w:rsidRPr="003F4207" w:rsidRDefault="00CA1FAB"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40" w:type="dxa"/>
          </w:tcPr>
          <w:p w:rsidR="00D84F7F" w:rsidRPr="003F4207" w:rsidRDefault="00CA1FAB"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70" w:type="dxa"/>
          </w:tcPr>
          <w:p w:rsidR="00D84F7F" w:rsidRPr="003F4207" w:rsidRDefault="00CA1FAB" w:rsidP="00D84F7F">
            <w:pPr>
              <w:pStyle w:val="NoSpacing1"/>
              <w:jc w:val="center"/>
              <w:rPr>
                <w:rFonts w:ascii="Times New Roman" w:hAnsi="Times New Roman"/>
                <w:b/>
                <w:bCs/>
                <w:szCs w:val="24"/>
              </w:rPr>
            </w:pPr>
            <w:r w:rsidRPr="003F4207">
              <w:rPr>
                <w:rFonts w:ascii="Times New Roman" w:hAnsi="Times New Roman"/>
                <w:b/>
                <w:bCs/>
                <w:szCs w:val="24"/>
              </w:rPr>
              <w:t>21</w:t>
            </w:r>
          </w:p>
        </w:tc>
      </w:tr>
      <w:tr w:rsidR="00D84F7F" w:rsidRPr="003F4207" w:rsidTr="00F75860">
        <w:trPr>
          <w:trHeight w:val="250"/>
        </w:trPr>
        <w:tc>
          <w:tcPr>
            <w:tcW w:w="1534" w:type="dxa"/>
          </w:tcPr>
          <w:p w:rsidR="00D84F7F" w:rsidRPr="003F4207" w:rsidRDefault="00CA1FAB" w:rsidP="00D84F7F">
            <w:pPr>
              <w:pStyle w:val="NoSpacing1"/>
              <w:jc w:val="center"/>
              <w:rPr>
                <w:rFonts w:ascii="Times New Roman" w:hAnsi="Times New Roman"/>
                <w:b/>
                <w:bCs/>
                <w:szCs w:val="24"/>
              </w:rPr>
            </w:pPr>
            <w:r w:rsidRPr="003F4207">
              <w:rPr>
                <w:rFonts w:ascii="Times New Roman" w:hAnsi="Times New Roman"/>
                <w:szCs w:val="24"/>
              </w:rPr>
              <w:t>I</w:t>
            </w:r>
          </w:p>
        </w:tc>
        <w:tc>
          <w:tcPr>
            <w:tcW w:w="1540" w:type="dxa"/>
          </w:tcPr>
          <w:p w:rsidR="00D84F7F" w:rsidRPr="003F4207" w:rsidRDefault="00CA1FAB" w:rsidP="00D84F7F">
            <w:pPr>
              <w:pStyle w:val="NoSpacing1"/>
              <w:jc w:val="center"/>
              <w:rPr>
                <w:rFonts w:ascii="Times New Roman" w:hAnsi="Times New Roman"/>
                <w:b/>
                <w:bCs/>
                <w:szCs w:val="24"/>
              </w:rPr>
            </w:pPr>
            <w:r w:rsidRPr="003F4207">
              <w:rPr>
                <w:rFonts w:ascii="Times New Roman" w:hAnsi="Times New Roman"/>
                <w:b/>
                <w:bCs/>
                <w:szCs w:val="24"/>
              </w:rPr>
              <w:t>3</w:t>
            </w:r>
          </w:p>
        </w:tc>
        <w:tc>
          <w:tcPr>
            <w:tcW w:w="1465" w:type="dxa"/>
          </w:tcPr>
          <w:p w:rsidR="00D84F7F" w:rsidRPr="003F4207" w:rsidRDefault="00CA1FAB" w:rsidP="00D84F7F">
            <w:pPr>
              <w:pStyle w:val="NoSpacing1"/>
              <w:jc w:val="center"/>
              <w:rPr>
                <w:rFonts w:ascii="Times New Roman" w:hAnsi="Times New Roman"/>
                <w:b/>
                <w:bCs/>
                <w:szCs w:val="24"/>
              </w:rPr>
            </w:pPr>
            <w:r w:rsidRPr="003F4207">
              <w:rPr>
                <w:rFonts w:ascii="Times New Roman" w:hAnsi="Times New Roman"/>
                <w:b/>
                <w:bCs/>
                <w:szCs w:val="24"/>
              </w:rPr>
              <w:t>3</w:t>
            </w:r>
          </w:p>
        </w:tc>
        <w:tc>
          <w:tcPr>
            <w:tcW w:w="1438" w:type="dxa"/>
          </w:tcPr>
          <w:p w:rsidR="00D84F7F" w:rsidRPr="003F4207" w:rsidRDefault="00CA1FAB"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507" w:type="dxa"/>
          </w:tcPr>
          <w:p w:rsidR="00D84F7F" w:rsidRPr="003F4207" w:rsidRDefault="001B01A8"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40" w:type="dxa"/>
          </w:tcPr>
          <w:p w:rsidR="00D84F7F" w:rsidRPr="003F4207" w:rsidRDefault="001B01A8" w:rsidP="00D84F7F">
            <w:pPr>
              <w:pStyle w:val="NoSpacing1"/>
              <w:jc w:val="center"/>
              <w:rPr>
                <w:rFonts w:ascii="Times New Roman" w:hAnsi="Times New Roman"/>
                <w:b/>
                <w:bCs/>
                <w:szCs w:val="24"/>
              </w:rPr>
            </w:pPr>
            <w:r w:rsidRPr="003F4207">
              <w:rPr>
                <w:rFonts w:ascii="Times New Roman" w:hAnsi="Times New Roman"/>
                <w:b/>
                <w:bCs/>
                <w:szCs w:val="24"/>
              </w:rPr>
              <w:t>3</w:t>
            </w:r>
          </w:p>
        </w:tc>
        <w:tc>
          <w:tcPr>
            <w:tcW w:w="1470" w:type="dxa"/>
          </w:tcPr>
          <w:p w:rsidR="00D84F7F" w:rsidRPr="003F4207" w:rsidRDefault="001B01A8" w:rsidP="00D84F7F">
            <w:pPr>
              <w:pStyle w:val="NoSpacing1"/>
              <w:jc w:val="center"/>
              <w:rPr>
                <w:rFonts w:ascii="Times New Roman" w:hAnsi="Times New Roman"/>
                <w:b/>
                <w:bCs/>
                <w:szCs w:val="24"/>
              </w:rPr>
            </w:pPr>
            <w:r w:rsidRPr="003F4207">
              <w:rPr>
                <w:rFonts w:ascii="Times New Roman" w:hAnsi="Times New Roman"/>
                <w:b/>
                <w:bCs/>
                <w:szCs w:val="24"/>
              </w:rPr>
              <w:t>17</w:t>
            </w:r>
          </w:p>
        </w:tc>
      </w:tr>
      <w:tr w:rsidR="00D84F7F" w:rsidRPr="003F4207" w:rsidTr="00F75860">
        <w:trPr>
          <w:trHeight w:val="472"/>
        </w:trPr>
        <w:tc>
          <w:tcPr>
            <w:tcW w:w="1534" w:type="dxa"/>
            <w:shd w:val="clear" w:color="auto" w:fill="A6A6A6" w:themeFill="background1" w:themeFillShade="A6"/>
          </w:tcPr>
          <w:p w:rsidR="00D84F7F" w:rsidRPr="003F4207" w:rsidRDefault="001B01A8" w:rsidP="00D84F7F">
            <w:pPr>
              <w:pStyle w:val="NoSpacing1"/>
              <w:jc w:val="center"/>
              <w:rPr>
                <w:rFonts w:ascii="Times New Roman" w:hAnsi="Times New Roman"/>
                <w:b/>
                <w:bCs/>
                <w:szCs w:val="24"/>
              </w:rPr>
            </w:pPr>
            <w:r w:rsidRPr="003F4207">
              <w:rPr>
                <w:rFonts w:ascii="Times New Roman" w:hAnsi="Times New Roman"/>
                <w:b/>
                <w:bCs/>
                <w:szCs w:val="24"/>
              </w:rPr>
              <w:t xml:space="preserve">I </w:t>
            </w:r>
            <w:r w:rsidRPr="003F4207">
              <w:rPr>
                <w:rFonts w:ascii="Times New Roman" w:hAnsi="Times New Roman"/>
                <w:b/>
                <w:bCs/>
                <w:sz w:val="20"/>
                <w:szCs w:val="20"/>
              </w:rPr>
              <w:t>полугодиште</w:t>
            </w:r>
          </w:p>
        </w:tc>
        <w:tc>
          <w:tcPr>
            <w:tcW w:w="1540" w:type="dxa"/>
            <w:shd w:val="clear" w:color="auto" w:fill="A6A6A6" w:themeFill="background1" w:themeFillShade="A6"/>
          </w:tcPr>
          <w:p w:rsidR="00D84F7F" w:rsidRPr="003F4207" w:rsidRDefault="005D0794" w:rsidP="00D84F7F">
            <w:pPr>
              <w:pStyle w:val="NoSpacing1"/>
              <w:jc w:val="center"/>
              <w:rPr>
                <w:rFonts w:ascii="Times New Roman" w:hAnsi="Times New Roman"/>
                <w:b/>
                <w:bCs/>
                <w:szCs w:val="24"/>
              </w:rPr>
            </w:pPr>
            <w:r w:rsidRPr="003F4207">
              <w:rPr>
                <w:rFonts w:ascii="Times New Roman" w:hAnsi="Times New Roman"/>
                <w:b/>
                <w:bCs/>
                <w:szCs w:val="24"/>
              </w:rPr>
              <w:t>20</w:t>
            </w:r>
          </w:p>
        </w:tc>
        <w:tc>
          <w:tcPr>
            <w:tcW w:w="1465" w:type="dxa"/>
            <w:shd w:val="clear" w:color="auto" w:fill="A6A6A6" w:themeFill="background1" w:themeFillShade="A6"/>
          </w:tcPr>
          <w:p w:rsidR="00D84F7F" w:rsidRPr="003F4207" w:rsidRDefault="005D0794" w:rsidP="00D84F7F">
            <w:pPr>
              <w:pStyle w:val="NoSpacing1"/>
              <w:jc w:val="center"/>
              <w:rPr>
                <w:rFonts w:ascii="Times New Roman" w:hAnsi="Times New Roman"/>
                <w:b/>
                <w:bCs/>
                <w:szCs w:val="24"/>
              </w:rPr>
            </w:pPr>
            <w:r w:rsidRPr="003F4207">
              <w:rPr>
                <w:rFonts w:ascii="Times New Roman" w:hAnsi="Times New Roman"/>
                <w:b/>
                <w:bCs/>
                <w:szCs w:val="24"/>
              </w:rPr>
              <w:t>20</w:t>
            </w:r>
          </w:p>
        </w:tc>
        <w:tc>
          <w:tcPr>
            <w:tcW w:w="1438" w:type="dxa"/>
            <w:shd w:val="clear" w:color="auto" w:fill="A6A6A6" w:themeFill="background1" w:themeFillShade="A6"/>
          </w:tcPr>
          <w:p w:rsidR="00D84F7F" w:rsidRPr="003F4207" w:rsidRDefault="007538B0" w:rsidP="00D84F7F">
            <w:pPr>
              <w:pStyle w:val="NoSpacing1"/>
              <w:jc w:val="center"/>
              <w:rPr>
                <w:rFonts w:ascii="Times New Roman" w:hAnsi="Times New Roman"/>
                <w:b/>
                <w:bCs/>
                <w:szCs w:val="24"/>
              </w:rPr>
            </w:pPr>
            <w:r w:rsidRPr="003F4207">
              <w:rPr>
                <w:rFonts w:ascii="Times New Roman" w:hAnsi="Times New Roman"/>
                <w:b/>
                <w:bCs/>
                <w:szCs w:val="24"/>
              </w:rPr>
              <w:t>21</w:t>
            </w:r>
          </w:p>
        </w:tc>
        <w:tc>
          <w:tcPr>
            <w:tcW w:w="1507" w:type="dxa"/>
            <w:shd w:val="clear" w:color="auto" w:fill="A6A6A6" w:themeFill="background1" w:themeFillShade="A6"/>
          </w:tcPr>
          <w:p w:rsidR="00D84F7F" w:rsidRPr="003F4207" w:rsidRDefault="007538B0" w:rsidP="00D84F7F">
            <w:pPr>
              <w:pStyle w:val="NoSpacing1"/>
              <w:jc w:val="center"/>
              <w:rPr>
                <w:rFonts w:ascii="Times New Roman" w:hAnsi="Times New Roman"/>
                <w:b/>
                <w:bCs/>
                <w:szCs w:val="24"/>
              </w:rPr>
            </w:pPr>
            <w:r w:rsidRPr="003F4207">
              <w:rPr>
                <w:rFonts w:ascii="Times New Roman" w:hAnsi="Times New Roman"/>
                <w:b/>
                <w:bCs/>
                <w:szCs w:val="24"/>
              </w:rPr>
              <w:t>21</w:t>
            </w:r>
          </w:p>
        </w:tc>
        <w:tc>
          <w:tcPr>
            <w:tcW w:w="1440" w:type="dxa"/>
            <w:shd w:val="clear" w:color="auto" w:fill="A6A6A6" w:themeFill="background1" w:themeFillShade="A6"/>
          </w:tcPr>
          <w:p w:rsidR="00D84F7F" w:rsidRPr="003F4207" w:rsidRDefault="007538B0" w:rsidP="007538B0">
            <w:pPr>
              <w:pStyle w:val="NoSpacing1"/>
              <w:jc w:val="center"/>
              <w:rPr>
                <w:rFonts w:ascii="Times New Roman" w:hAnsi="Times New Roman"/>
                <w:b/>
                <w:bCs/>
                <w:szCs w:val="24"/>
              </w:rPr>
            </w:pPr>
            <w:r w:rsidRPr="003F4207">
              <w:rPr>
                <w:rFonts w:ascii="Times New Roman" w:hAnsi="Times New Roman"/>
                <w:b/>
                <w:bCs/>
                <w:szCs w:val="24"/>
              </w:rPr>
              <w:t>19</w:t>
            </w:r>
          </w:p>
        </w:tc>
        <w:tc>
          <w:tcPr>
            <w:tcW w:w="1470" w:type="dxa"/>
            <w:shd w:val="clear" w:color="auto" w:fill="A6A6A6" w:themeFill="background1" w:themeFillShade="A6"/>
          </w:tcPr>
          <w:p w:rsidR="00D84F7F" w:rsidRPr="003F4207" w:rsidRDefault="00696814" w:rsidP="00D84F7F">
            <w:pPr>
              <w:pStyle w:val="NoSpacing1"/>
              <w:jc w:val="center"/>
              <w:rPr>
                <w:rFonts w:ascii="Times New Roman" w:hAnsi="Times New Roman"/>
                <w:b/>
                <w:bCs/>
                <w:szCs w:val="24"/>
              </w:rPr>
            </w:pPr>
            <w:r w:rsidRPr="003F4207">
              <w:rPr>
                <w:rFonts w:ascii="Times New Roman" w:hAnsi="Times New Roman"/>
                <w:b/>
                <w:bCs/>
                <w:szCs w:val="24"/>
              </w:rPr>
              <w:t>101</w:t>
            </w:r>
          </w:p>
        </w:tc>
      </w:tr>
      <w:tr w:rsidR="00D84F7F" w:rsidRPr="003F4207" w:rsidTr="00F75860">
        <w:trPr>
          <w:trHeight w:val="250"/>
        </w:trPr>
        <w:tc>
          <w:tcPr>
            <w:tcW w:w="1534" w:type="dxa"/>
          </w:tcPr>
          <w:p w:rsidR="00D84F7F" w:rsidRPr="003F4207" w:rsidRDefault="00696814" w:rsidP="00D84F7F">
            <w:pPr>
              <w:pStyle w:val="NoSpacing1"/>
              <w:jc w:val="center"/>
              <w:rPr>
                <w:rFonts w:ascii="Times New Roman" w:hAnsi="Times New Roman"/>
                <w:b/>
                <w:bCs/>
                <w:szCs w:val="24"/>
              </w:rPr>
            </w:pPr>
            <w:r w:rsidRPr="003F4207">
              <w:rPr>
                <w:rFonts w:ascii="Times New Roman" w:hAnsi="Times New Roman"/>
                <w:szCs w:val="24"/>
              </w:rPr>
              <w:t>II</w:t>
            </w:r>
          </w:p>
        </w:tc>
        <w:tc>
          <w:tcPr>
            <w:tcW w:w="1540"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2</w:t>
            </w:r>
          </w:p>
        </w:tc>
        <w:tc>
          <w:tcPr>
            <w:tcW w:w="1465"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2</w:t>
            </w:r>
          </w:p>
        </w:tc>
        <w:tc>
          <w:tcPr>
            <w:tcW w:w="1438"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2</w:t>
            </w:r>
          </w:p>
        </w:tc>
        <w:tc>
          <w:tcPr>
            <w:tcW w:w="1507"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2</w:t>
            </w:r>
          </w:p>
        </w:tc>
        <w:tc>
          <w:tcPr>
            <w:tcW w:w="1440"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1</w:t>
            </w:r>
          </w:p>
        </w:tc>
        <w:tc>
          <w:tcPr>
            <w:tcW w:w="1470"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9</w:t>
            </w:r>
          </w:p>
        </w:tc>
      </w:tr>
      <w:tr w:rsidR="00D84F7F" w:rsidRPr="003F4207" w:rsidTr="00F75860">
        <w:trPr>
          <w:trHeight w:val="250"/>
        </w:trPr>
        <w:tc>
          <w:tcPr>
            <w:tcW w:w="1534"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szCs w:val="24"/>
              </w:rPr>
              <w:t>III</w:t>
            </w:r>
          </w:p>
        </w:tc>
        <w:tc>
          <w:tcPr>
            <w:tcW w:w="1540"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65"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38"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507"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40"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5</w:t>
            </w:r>
          </w:p>
        </w:tc>
        <w:tc>
          <w:tcPr>
            <w:tcW w:w="1470"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b/>
                <w:bCs/>
                <w:szCs w:val="24"/>
              </w:rPr>
              <w:t>21</w:t>
            </w:r>
          </w:p>
        </w:tc>
      </w:tr>
      <w:tr w:rsidR="00D84F7F" w:rsidRPr="003F4207" w:rsidTr="00F75860">
        <w:trPr>
          <w:trHeight w:val="250"/>
        </w:trPr>
        <w:tc>
          <w:tcPr>
            <w:tcW w:w="1534" w:type="dxa"/>
          </w:tcPr>
          <w:p w:rsidR="00D84F7F" w:rsidRPr="003F4207" w:rsidRDefault="00EF5E16" w:rsidP="00D84F7F">
            <w:pPr>
              <w:pStyle w:val="NoSpacing1"/>
              <w:jc w:val="center"/>
              <w:rPr>
                <w:rFonts w:ascii="Times New Roman" w:hAnsi="Times New Roman"/>
                <w:b/>
                <w:bCs/>
                <w:szCs w:val="24"/>
              </w:rPr>
            </w:pPr>
            <w:r w:rsidRPr="003F4207">
              <w:rPr>
                <w:rFonts w:ascii="Times New Roman" w:hAnsi="Times New Roman"/>
                <w:szCs w:val="24"/>
              </w:rPr>
              <w:t>IV</w:t>
            </w:r>
          </w:p>
        </w:tc>
        <w:tc>
          <w:tcPr>
            <w:tcW w:w="1540" w:type="dxa"/>
          </w:tcPr>
          <w:p w:rsidR="00D84F7F" w:rsidRPr="003F4207" w:rsidRDefault="00491A9C"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65" w:type="dxa"/>
          </w:tcPr>
          <w:p w:rsidR="00D84F7F" w:rsidRPr="003F4207" w:rsidRDefault="00491A9C"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38" w:type="dxa"/>
          </w:tcPr>
          <w:p w:rsidR="00D84F7F" w:rsidRPr="003F4207" w:rsidRDefault="00491A9C"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507" w:type="dxa"/>
          </w:tcPr>
          <w:p w:rsidR="00D84F7F" w:rsidRPr="003F4207" w:rsidRDefault="00491A9C"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40" w:type="dxa"/>
          </w:tcPr>
          <w:p w:rsidR="00D84F7F" w:rsidRPr="003F4207" w:rsidRDefault="00491A9C" w:rsidP="00D84F7F">
            <w:pPr>
              <w:pStyle w:val="NoSpacing1"/>
              <w:jc w:val="center"/>
              <w:rPr>
                <w:rFonts w:ascii="Times New Roman" w:hAnsi="Times New Roman"/>
                <w:b/>
                <w:bCs/>
                <w:szCs w:val="24"/>
              </w:rPr>
            </w:pPr>
            <w:r w:rsidRPr="003F4207">
              <w:rPr>
                <w:rFonts w:ascii="Times New Roman" w:hAnsi="Times New Roman"/>
                <w:b/>
                <w:bCs/>
                <w:szCs w:val="24"/>
              </w:rPr>
              <w:t>3</w:t>
            </w:r>
          </w:p>
        </w:tc>
        <w:tc>
          <w:tcPr>
            <w:tcW w:w="1470" w:type="dxa"/>
          </w:tcPr>
          <w:p w:rsidR="00D84F7F" w:rsidRPr="003F4207" w:rsidRDefault="00491A9C" w:rsidP="00D84F7F">
            <w:pPr>
              <w:pStyle w:val="NoSpacing1"/>
              <w:jc w:val="center"/>
              <w:rPr>
                <w:rFonts w:ascii="Times New Roman" w:hAnsi="Times New Roman"/>
                <w:b/>
                <w:bCs/>
                <w:szCs w:val="24"/>
              </w:rPr>
            </w:pPr>
            <w:r w:rsidRPr="003F4207">
              <w:rPr>
                <w:rFonts w:ascii="Times New Roman" w:hAnsi="Times New Roman"/>
                <w:b/>
                <w:bCs/>
                <w:szCs w:val="24"/>
              </w:rPr>
              <w:t>19</w:t>
            </w:r>
          </w:p>
        </w:tc>
      </w:tr>
      <w:tr w:rsidR="00D84F7F" w:rsidRPr="003F4207" w:rsidTr="00F75860">
        <w:trPr>
          <w:trHeight w:val="250"/>
        </w:trPr>
        <w:tc>
          <w:tcPr>
            <w:tcW w:w="1534" w:type="dxa"/>
          </w:tcPr>
          <w:p w:rsidR="00D84F7F" w:rsidRPr="003F4207" w:rsidRDefault="00491A9C" w:rsidP="00D84F7F">
            <w:pPr>
              <w:pStyle w:val="NoSpacing1"/>
              <w:jc w:val="center"/>
              <w:rPr>
                <w:rFonts w:ascii="Times New Roman" w:hAnsi="Times New Roman"/>
                <w:b/>
                <w:bCs/>
                <w:szCs w:val="24"/>
              </w:rPr>
            </w:pPr>
            <w:r w:rsidRPr="003F4207">
              <w:rPr>
                <w:rFonts w:ascii="Times New Roman" w:hAnsi="Times New Roman"/>
                <w:szCs w:val="24"/>
              </w:rPr>
              <w:t>V</w:t>
            </w:r>
          </w:p>
        </w:tc>
        <w:tc>
          <w:tcPr>
            <w:tcW w:w="1540" w:type="dxa"/>
          </w:tcPr>
          <w:p w:rsidR="00D84F7F" w:rsidRPr="003F4207" w:rsidRDefault="00491A9C"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65" w:type="dxa"/>
          </w:tcPr>
          <w:p w:rsidR="00D84F7F" w:rsidRPr="003F4207" w:rsidRDefault="00491A9C"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38" w:type="dxa"/>
          </w:tcPr>
          <w:p w:rsidR="00D84F7F" w:rsidRPr="003F4207" w:rsidRDefault="00491A9C"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507" w:type="dxa"/>
          </w:tcPr>
          <w:p w:rsidR="00D84F7F" w:rsidRPr="003F4207" w:rsidRDefault="008F3047"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40" w:type="dxa"/>
          </w:tcPr>
          <w:p w:rsidR="00D84F7F" w:rsidRPr="003F4207" w:rsidRDefault="008F3047" w:rsidP="00D84F7F">
            <w:pPr>
              <w:pStyle w:val="NoSpacing1"/>
              <w:jc w:val="center"/>
              <w:rPr>
                <w:rFonts w:ascii="Times New Roman" w:hAnsi="Times New Roman"/>
                <w:b/>
                <w:bCs/>
                <w:szCs w:val="24"/>
              </w:rPr>
            </w:pPr>
            <w:r w:rsidRPr="003F4207">
              <w:rPr>
                <w:rFonts w:ascii="Times New Roman" w:hAnsi="Times New Roman"/>
                <w:b/>
                <w:bCs/>
                <w:szCs w:val="24"/>
              </w:rPr>
              <w:t>4</w:t>
            </w:r>
          </w:p>
        </w:tc>
        <w:tc>
          <w:tcPr>
            <w:tcW w:w="1470" w:type="dxa"/>
          </w:tcPr>
          <w:p w:rsidR="00D84F7F" w:rsidRPr="003F4207" w:rsidRDefault="008F3047" w:rsidP="00D84F7F">
            <w:pPr>
              <w:pStyle w:val="NoSpacing1"/>
              <w:jc w:val="center"/>
              <w:rPr>
                <w:rFonts w:ascii="Times New Roman" w:hAnsi="Times New Roman"/>
                <w:b/>
                <w:bCs/>
                <w:szCs w:val="24"/>
              </w:rPr>
            </w:pPr>
            <w:r w:rsidRPr="003F4207">
              <w:rPr>
                <w:rFonts w:ascii="Times New Roman" w:hAnsi="Times New Roman"/>
                <w:b/>
                <w:bCs/>
                <w:szCs w:val="24"/>
              </w:rPr>
              <w:t>20</w:t>
            </w:r>
          </w:p>
        </w:tc>
      </w:tr>
      <w:tr w:rsidR="00D84F7F" w:rsidRPr="003F4207" w:rsidTr="00F75860">
        <w:trPr>
          <w:trHeight w:val="250"/>
        </w:trPr>
        <w:tc>
          <w:tcPr>
            <w:tcW w:w="1534" w:type="dxa"/>
          </w:tcPr>
          <w:p w:rsidR="00D84F7F" w:rsidRPr="003F4207" w:rsidRDefault="008F3047" w:rsidP="00D84F7F">
            <w:pPr>
              <w:pStyle w:val="NoSpacing1"/>
              <w:jc w:val="center"/>
              <w:rPr>
                <w:rFonts w:ascii="Times New Roman" w:hAnsi="Times New Roman"/>
                <w:b/>
                <w:bCs/>
                <w:szCs w:val="24"/>
              </w:rPr>
            </w:pPr>
            <w:r w:rsidRPr="003F4207">
              <w:rPr>
                <w:rFonts w:ascii="Times New Roman" w:hAnsi="Times New Roman"/>
                <w:szCs w:val="24"/>
              </w:rPr>
              <w:t>VI</w:t>
            </w:r>
          </w:p>
        </w:tc>
        <w:tc>
          <w:tcPr>
            <w:tcW w:w="1540" w:type="dxa"/>
          </w:tcPr>
          <w:p w:rsidR="00D84F7F" w:rsidRPr="003F4207" w:rsidRDefault="008F3047" w:rsidP="00D84F7F">
            <w:pPr>
              <w:pStyle w:val="NoSpacing1"/>
              <w:jc w:val="center"/>
              <w:rPr>
                <w:rFonts w:ascii="Times New Roman" w:hAnsi="Times New Roman"/>
                <w:b/>
                <w:bCs/>
                <w:szCs w:val="24"/>
              </w:rPr>
            </w:pPr>
            <w:r w:rsidRPr="003F4207">
              <w:rPr>
                <w:rFonts w:ascii="Times New Roman" w:hAnsi="Times New Roman"/>
                <w:b/>
                <w:bCs/>
                <w:szCs w:val="24"/>
              </w:rPr>
              <w:t>2</w:t>
            </w:r>
          </w:p>
        </w:tc>
        <w:tc>
          <w:tcPr>
            <w:tcW w:w="1465" w:type="dxa"/>
          </w:tcPr>
          <w:p w:rsidR="00D84F7F" w:rsidRPr="003F4207" w:rsidRDefault="008F3047" w:rsidP="00D84F7F">
            <w:pPr>
              <w:pStyle w:val="NoSpacing1"/>
              <w:jc w:val="center"/>
              <w:rPr>
                <w:rFonts w:ascii="Times New Roman" w:hAnsi="Times New Roman"/>
                <w:b/>
                <w:bCs/>
                <w:szCs w:val="24"/>
              </w:rPr>
            </w:pPr>
            <w:r w:rsidRPr="003F4207">
              <w:rPr>
                <w:rFonts w:ascii="Times New Roman" w:hAnsi="Times New Roman"/>
                <w:b/>
                <w:bCs/>
                <w:szCs w:val="24"/>
              </w:rPr>
              <w:t>2</w:t>
            </w:r>
          </w:p>
        </w:tc>
        <w:tc>
          <w:tcPr>
            <w:tcW w:w="1438" w:type="dxa"/>
          </w:tcPr>
          <w:p w:rsidR="00D84F7F" w:rsidRPr="003F4207" w:rsidRDefault="008F3047" w:rsidP="00D84F7F">
            <w:pPr>
              <w:pStyle w:val="NoSpacing1"/>
              <w:jc w:val="center"/>
              <w:rPr>
                <w:rFonts w:ascii="Times New Roman" w:hAnsi="Times New Roman"/>
                <w:b/>
                <w:bCs/>
                <w:szCs w:val="24"/>
              </w:rPr>
            </w:pPr>
            <w:r w:rsidRPr="003F4207">
              <w:rPr>
                <w:rFonts w:ascii="Times New Roman" w:hAnsi="Times New Roman"/>
                <w:b/>
                <w:bCs/>
                <w:szCs w:val="24"/>
              </w:rPr>
              <w:t>2</w:t>
            </w:r>
          </w:p>
        </w:tc>
        <w:tc>
          <w:tcPr>
            <w:tcW w:w="1507" w:type="dxa"/>
          </w:tcPr>
          <w:p w:rsidR="00D84F7F" w:rsidRPr="003F4207" w:rsidRDefault="008F3047" w:rsidP="00D84F7F">
            <w:pPr>
              <w:pStyle w:val="NoSpacing1"/>
              <w:jc w:val="center"/>
              <w:rPr>
                <w:rFonts w:ascii="Times New Roman" w:hAnsi="Times New Roman"/>
                <w:b/>
                <w:bCs/>
                <w:szCs w:val="24"/>
              </w:rPr>
            </w:pPr>
            <w:r w:rsidRPr="003F4207">
              <w:rPr>
                <w:rFonts w:ascii="Times New Roman" w:hAnsi="Times New Roman"/>
                <w:b/>
                <w:bCs/>
                <w:szCs w:val="24"/>
              </w:rPr>
              <w:t>2</w:t>
            </w:r>
          </w:p>
        </w:tc>
        <w:tc>
          <w:tcPr>
            <w:tcW w:w="1440" w:type="dxa"/>
          </w:tcPr>
          <w:p w:rsidR="00D84F7F" w:rsidRPr="003F4207" w:rsidRDefault="008F3047" w:rsidP="00D84F7F">
            <w:pPr>
              <w:pStyle w:val="NoSpacing1"/>
              <w:jc w:val="center"/>
              <w:rPr>
                <w:rFonts w:ascii="Times New Roman" w:hAnsi="Times New Roman"/>
                <w:b/>
                <w:bCs/>
                <w:szCs w:val="24"/>
              </w:rPr>
            </w:pPr>
            <w:r w:rsidRPr="003F4207">
              <w:rPr>
                <w:rFonts w:ascii="Times New Roman" w:hAnsi="Times New Roman"/>
                <w:b/>
                <w:bCs/>
                <w:szCs w:val="24"/>
              </w:rPr>
              <w:t>2</w:t>
            </w:r>
          </w:p>
        </w:tc>
        <w:tc>
          <w:tcPr>
            <w:tcW w:w="1470" w:type="dxa"/>
          </w:tcPr>
          <w:p w:rsidR="00D84F7F" w:rsidRPr="003F4207" w:rsidRDefault="008F3047" w:rsidP="00D84F7F">
            <w:pPr>
              <w:pStyle w:val="NoSpacing1"/>
              <w:jc w:val="center"/>
              <w:rPr>
                <w:rFonts w:ascii="Times New Roman" w:hAnsi="Times New Roman"/>
                <w:b/>
                <w:bCs/>
                <w:szCs w:val="24"/>
              </w:rPr>
            </w:pPr>
            <w:r w:rsidRPr="003F4207">
              <w:rPr>
                <w:rFonts w:ascii="Times New Roman" w:hAnsi="Times New Roman"/>
                <w:b/>
                <w:bCs/>
                <w:szCs w:val="24"/>
              </w:rPr>
              <w:t>10</w:t>
            </w:r>
          </w:p>
        </w:tc>
      </w:tr>
      <w:tr w:rsidR="00D84F7F" w:rsidRPr="003F4207" w:rsidTr="00F75860">
        <w:trPr>
          <w:trHeight w:val="472"/>
        </w:trPr>
        <w:tc>
          <w:tcPr>
            <w:tcW w:w="1534" w:type="dxa"/>
            <w:shd w:val="clear" w:color="auto" w:fill="A6A6A6" w:themeFill="background1" w:themeFillShade="A6"/>
          </w:tcPr>
          <w:p w:rsidR="00D84F7F" w:rsidRPr="003F4207" w:rsidRDefault="008F3047" w:rsidP="00D84F7F">
            <w:pPr>
              <w:pStyle w:val="NoSpacing1"/>
              <w:jc w:val="center"/>
              <w:rPr>
                <w:rFonts w:ascii="Times New Roman" w:hAnsi="Times New Roman"/>
                <w:b/>
                <w:bCs/>
                <w:szCs w:val="24"/>
              </w:rPr>
            </w:pPr>
            <w:r w:rsidRPr="003F4207">
              <w:rPr>
                <w:rFonts w:ascii="Times New Roman" w:hAnsi="Times New Roman"/>
                <w:b/>
                <w:bCs/>
                <w:szCs w:val="24"/>
              </w:rPr>
              <w:t xml:space="preserve">II </w:t>
            </w:r>
            <w:r w:rsidRPr="003F4207">
              <w:rPr>
                <w:rFonts w:ascii="Times New Roman" w:hAnsi="Times New Roman"/>
                <w:b/>
                <w:bCs/>
                <w:sz w:val="20"/>
                <w:szCs w:val="20"/>
              </w:rPr>
              <w:t>полугодиште</w:t>
            </w:r>
          </w:p>
        </w:tc>
        <w:tc>
          <w:tcPr>
            <w:tcW w:w="1540" w:type="dxa"/>
            <w:shd w:val="clear" w:color="auto" w:fill="A6A6A6" w:themeFill="background1" w:themeFillShade="A6"/>
          </w:tcPr>
          <w:p w:rsidR="00D84F7F" w:rsidRPr="003F4207" w:rsidRDefault="009A7887" w:rsidP="00D84F7F">
            <w:pPr>
              <w:pStyle w:val="NoSpacing1"/>
              <w:jc w:val="center"/>
              <w:rPr>
                <w:rFonts w:ascii="Times New Roman" w:hAnsi="Times New Roman"/>
                <w:b/>
                <w:bCs/>
                <w:szCs w:val="24"/>
              </w:rPr>
            </w:pPr>
            <w:r w:rsidRPr="003F4207">
              <w:rPr>
                <w:rFonts w:ascii="Times New Roman" w:hAnsi="Times New Roman"/>
                <w:b/>
                <w:bCs/>
                <w:szCs w:val="24"/>
              </w:rPr>
              <w:t>16</w:t>
            </w:r>
          </w:p>
        </w:tc>
        <w:tc>
          <w:tcPr>
            <w:tcW w:w="1465" w:type="dxa"/>
            <w:shd w:val="clear" w:color="auto" w:fill="A6A6A6" w:themeFill="background1" w:themeFillShade="A6"/>
          </w:tcPr>
          <w:p w:rsidR="00D84F7F" w:rsidRPr="003F4207" w:rsidRDefault="009A7887" w:rsidP="00D84F7F">
            <w:pPr>
              <w:pStyle w:val="NoSpacing1"/>
              <w:jc w:val="center"/>
              <w:rPr>
                <w:rFonts w:ascii="Times New Roman" w:hAnsi="Times New Roman"/>
                <w:b/>
                <w:bCs/>
                <w:szCs w:val="24"/>
              </w:rPr>
            </w:pPr>
            <w:r w:rsidRPr="003F4207">
              <w:rPr>
                <w:rFonts w:ascii="Times New Roman" w:hAnsi="Times New Roman"/>
                <w:b/>
                <w:bCs/>
                <w:szCs w:val="24"/>
              </w:rPr>
              <w:t>16</w:t>
            </w:r>
          </w:p>
        </w:tc>
        <w:tc>
          <w:tcPr>
            <w:tcW w:w="1438" w:type="dxa"/>
            <w:shd w:val="clear" w:color="auto" w:fill="A6A6A6" w:themeFill="background1" w:themeFillShade="A6"/>
          </w:tcPr>
          <w:p w:rsidR="00D84F7F" w:rsidRPr="003F4207" w:rsidRDefault="009A7887" w:rsidP="00D84F7F">
            <w:pPr>
              <w:pStyle w:val="NoSpacing1"/>
              <w:jc w:val="center"/>
              <w:rPr>
                <w:rFonts w:ascii="Times New Roman" w:hAnsi="Times New Roman"/>
                <w:b/>
                <w:bCs/>
                <w:szCs w:val="24"/>
              </w:rPr>
            </w:pPr>
            <w:r w:rsidRPr="003F4207">
              <w:rPr>
                <w:rFonts w:ascii="Times New Roman" w:hAnsi="Times New Roman"/>
                <w:b/>
                <w:bCs/>
                <w:szCs w:val="24"/>
              </w:rPr>
              <w:t>16</w:t>
            </w:r>
          </w:p>
        </w:tc>
        <w:tc>
          <w:tcPr>
            <w:tcW w:w="1507" w:type="dxa"/>
            <w:shd w:val="clear" w:color="auto" w:fill="A6A6A6" w:themeFill="background1" w:themeFillShade="A6"/>
          </w:tcPr>
          <w:p w:rsidR="00D84F7F" w:rsidRPr="003F4207" w:rsidRDefault="009A7887" w:rsidP="00D84F7F">
            <w:pPr>
              <w:pStyle w:val="NoSpacing1"/>
              <w:jc w:val="center"/>
              <w:rPr>
                <w:rFonts w:ascii="Times New Roman" w:hAnsi="Times New Roman"/>
                <w:b/>
                <w:bCs/>
                <w:szCs w:val="24"/>
              </w:rPr>
            </w:pPr>
            <w:r w:rsidRPr="003F4207">
              <w:rPr>
                <w:rFonts w:ascii="Times New Roman" w:hAnsi="Times New Roman"/>
                <w:b/>
                <w:bCs/>
                <w:szCs w:val="24"/>
              </w:rPr>
              <w:t>16</w:t>
            </w:r>
          </w:p>
        </w:tc>
        <w:tc>
          <w:tcPr>
            <w:tcW w:w="1440" w:type="dxa"/>
            <w:shd w:val="clear" w:color="auto" w:fill="A6A6A6" w:themeFill="background1" w:themeFillShade="A6"/>
          </w:tcPr>
          <w:p w:rsidR="00D84F7F" w:rsidRPr="003F4207" w:rsidRDefault="0082211D" w:rsidP="00D84F7F">
            <w:pPr>
              <w:pStyle w:val="NoSpacing1"/>
              <w:jc w:val="center"/>
              <w:rPr>
                <w:rFonts w:ascii="Times New Roman" w:hAnsi="Times New Roman"/>
                <w:b/>
                <w:bCs/>
                <w:szCs w:val="24"/>
              </w:rPr>
            </w:pPr>
            <w:r w:rsidRPr="003F4207">
              <w:rPr>
                <w:rFonts w:ascii="Times New Roman" w:hAnsi="Times New Roman"/>
                <w:b/>
                <w:bCs/>
                <w:szCs w:val="24"/>
              </w:rPr>
              <w:t>15</w:t>
            </w:r>
          </w:p>
        </w:tc>
        <w:tc>
          <w:tcPr>
            <w:tcW w:w="1470" w:type="dxa"/>
            <w:shd w:val="clear" w:color="auto" w:fill="A6A6A6" w:themeFill="background1" w:themeFillShade="A6"/>
          </w:tcPr>
          <w:p w:rsidR="00D84F7F" w:rsidRPr="003F4207" w:rsidRDefault="0082211D" w:rsidP="00D84F7F">
            <w:pPr>
              <w:pStyle w:val="NoSpacing1"/>
              <w:jc w:val="center"/>
              <w:rPr>
                <w:rFonts w:ascii="Times New Roman" w:hAnsi="Times New Roman"/>
                <w:b/>
                <w:bCs/>
                <w:szCs w:val="24"/>
              </w:rPr>
            </w:pPr>
            <w:r w:rsidRPr="003F4207">
              <w:rPr>
                <w:rFonts w:ascii="Times New Roman" w:hAnsi="Times New Roman"/>
                <w:b/>
                <w:bCs/>
                <w:szCs w:val="24"/>
              </w:rPr>
              <w:t>79</w:t>
            </w:r>
          </w:p>
        </w:tc>
      </w:tr>
      <w:tr w:rsidR="00D84F7F" w:rsidRPr="003F4207" w:rsidTr="00F75860">
        <w:trPr>
          <w:trHeight w:val="236"/>
        </w:trPr>
        <w:tc>
          <w:tcPr>
            <w:tcW w:w="1534" w:type="dxa"/>
          </w:tcPr>
          <w:p w:rsidR="00D84F7F" w:rsidRPr="003F4207" w:rsidRDefault="0082211D" w:rsidP="00D84F7F">
            <w:pPr>
              <w:pStyle w:val="NoSpacing1"/>
              <w:jc w:val="center"/>
              <w:rPr>
                <w:rFonts w:ascii="Times New Roman" w:hAnsi="Times New Roman"/>
                <w:b/>
                <w:bCs/>
                <w:szCs w:val="24"/>
              </w:rPr>
            </w:pPr>
            <w:r w:rsidRPr="003F4207">
              <w:rPr>
                <w:rFonts w:ascii="Times New Roman" w:hAnsi="Times New Roman"/>
                <w:b/>
                <w:bCs/>
                <w:szCs w:val="24"/>
              </w:rPr>
              <w:t>УКУПНО</w:t>
            </w:r>
          </w:p>
        </w:tc>
        <w:tc>
          <w:tcPr>
            <w:tcW w:w="1540" w:type="dxa"/>
          </w:tcPr>
          <w:p w:rsidR="00D84F7F" w:rsidRPr="003F4207" w:rsidRDefault="00256423" w:rsidP="00D84F7F">
            <w:pPr>
              <w:pStyle w:val="NoSpacing1"/>
              <w:jc w:val="center"/>
              <w:rPr>
                <w:rFonts w:ascii="Times New Roman" w:hAnsi="Times New Roman"/>
                <w:b/>
                <w:bCs/>
                <w:szCs w:val="24"/>
              </w:rPr>
            </w:pPr>
            <w:r w:rsidRPr="003F4207">
              <w:rPr>
                <w:rFonts w:ascii="Times New Roman" w:hAnsi="Times New Roman"/>
                <w:b/>
                <w:bCs/>
                <w:szCs w:val="24"/>
              </w:rPr>
              <w:t>36</w:t>
            </w:r>
          </w:p>
        </w:tc>
        <w:tc>
          <w:tcPr>
            <w:tcW w:w="1465" w:type="dxa"/>
          </w:tcPr>
          <w:p w:rsidR="00D84F7F" w:rsidRPr="003F4207" w:rsidRDefault="00256423" w:rsidP="00D84F7F">
            <w:pPr>
              <w:pStyle w:val="NoSpacing1"/>
              <w:jc w:val="center"/>
              <w:rPr>
                <w:rFonts w:ascii="Times New Roman" w:hAnsi="Times New Roman"/>
                <w:b/>
                <w:bCs/>
                <w:szCs w:val="24"/>
              </w:rPr>
            </w:pPr>
            <w:r w:rsidRPr="003F4207">
              <w:rPr>
                <w:rFonts w:ascii="Times New Roman" w:hAnsi="Times New Roman"/>
                <w:b/>
                <w:bCs/>
                <w:szCs w:val="24"/>
              </w:rPr>
              <w:t>36</w:t>
            </w:r>
          </w:p>
        </w:tc>
        <w:tc>
          <w:tcPr>
            <w:tcW w:w="1438" w:type="dxa"/>
          </w:tcPr>
          <w:p w:rsidR="00D84F7F" w:rsidRPr="003F4207" w:rsidRDefault="00256423" w:rsidP="00D84F7F">
            <w:pPr>
              <w:pStyle w:val="NoSpacing1"/>
              <w:jc w:val="center"/>
              <w:rPr>
                <w:rFonts w:ascii="Times New Roman" w:hAnsi="Times New Roman"/>
                <w:b/>
                <w:bCs/>
                <w:szCs w:val="24"/>
              </w:rPr>
            </w:pPr>
            <w:r w:rsidRPr="003F4207">
              <w:rPr>
                <w:rFonts w:ascii="Times New Roman" w:hAnsi="Times New Roman"/>
                <w:b/>
                <w:bCs/>
                <w:szCs w:val="24"/>
              </w:rPr>
              <w:t>37</w:t>
            </w:r>
          </w:p>
        </w:tc>
        <w:tc>
          <w:tcPr>
            <w:tcW w:w="1507" w:type="dxa"/>
          </w:tcPr>
          <w:p w:rsidR="00D84F7F" w:rsidRPr="003F4207" w:rsidRDefault="00256423" w:rsidP="00D84F7F">
            <w:pPr>
              <w:pStyle w:val="NoSpacing1"/>
              <w:jc w:val="center"/>
              <w:rPr>
                <w:rFonts w:ascii="Times New Roman" w:hAnsi="Times New Roman"/>
                <w:b/>
                <w:bCs/>
                <w:szCs w:val="24"/>
              </w:rPr>
            </w:pPr>
            <w:r w:rsidRPr="003F4207">
              <w:rPr>
                <w:rFonts w:ascii="Times New Roman" w:hAnsi="Times New Roman"/>
                <w:b/>
                <w:bCs/>
                <w:szCs w:val="24"/>
              </w:rPr>
              <w:t>37</w:t>
            </w:r>
          </w:p>
        </w:tc>
        <w:tc>
          <w:tcPr>
            <w:tcW w:w="1440" w:type="dxa"/>
          </w:tcPr>
          <w:p w:rsidR="00D84F7F" w:rsidRPr="003F4207" w:rsidRDefault="00256423" w:rsidP="00D84F7F">
            <w:pPr>
              <w:pStyle w:val="NoSpacing1"/>
              <w:jc w:val="center"/>
              <w:rPr>
                <w:rFonts w:ascii="Times New Roman" w:hAnsi="Times New Roman"/>
                <w:b/>
                <w:bCs/>
                <w:szCs w:val="24"/>
              </w:rPr>
            </w:pPr>
            <w:r w:rsidRPr="003F4207">
              <w:rPr>
                <w:rFonts w:ascii="Times New Roman" w:hAnsi="Times New Roman"/>
                <w:b/>
                <w:bCs/>
                <w:szCs w:val="24"/>
              </w:rPr>
              <w:t>34</w:t>
            </w:r>
          </w:p>
        </w:tc>
        <w:tc>
          <w:tcPr>
            <w:tcW w:w="1470" w:type="dxa"/>
          </w:tcPr>
          <w:p w:rsidR="00D84F7F" w:rsidRPr="003F4207" w:rsidRDefault="00256423" w:rsidP="00D84F7F">
            <w:pPr>
              <w:pStyle w:val="NoSpacing1"/>
              <w:jc w:val="center"/>
              <w:rPr>
                <w:rFonts w:ascii="Times New Roman" w:hAnsi="Times New Roman"/>
                <w:b/>
                <w:bCs/>
                <w:szCs w:val="24"/>
              </w:rPr>
            </w:pPr>
            <w:r w:rsidRPr="003F4207">
              <w:rPr>
                <w:rFonts w:ascii="Times New Roman" w:hAnsi="Times New Roman"/>
                <w:b/>
                <w:bCs/>
                <w:szCs w:val="24"/>
              </w:rPr>
              <w:t>180</w:t>
            </w:r>
          </w:p>
        </w:tc>
      </w:tr>
    </w:tbl>
    <w:p w:rsidR="00D84F7F" w:rsidRDefault="00D84F7F" w:rsidP="00D84F7F">
      <w:pPr>
        <w:pStyle w:val="NoSpacing1"/>
        <w:ind w:firstLine="567"/>
        <w:jc w:val="center"/>
        <w:rPr>
          <w:rFonts w:ascii="Times New Roman Bold" w:hAnsi="Times New Roman Bold" w:cs="Times New Roman Bold"/>
          <w:b/>
          <w:bCs/>
          <w:szCs w:val="24"/>
        </w:rPr>
      </w:pPr>
    </w:p>
    <w:p w:rsidR="00D84F7F" w:rsidRPr="003F4207" w:rsidRDefault="00657D3D" w:rsidP="005813AE">
      <w:pPr>
        <w:pStyle w:val="NoSpacing1"/>
        <w:ind w:firstLine="567"/>
        <w:jc w:val="both"/>
        <w:rPr>
          <w:rFonts w:ascii="Times New Roman" w:hAnsi="Times New Roman"/>
          <w:bCs/>
        </w:rPr>
      </w:pPr>
      <w:r w:rsidRPr="003F4207">
        <w:rPr>
          <w:rFonts w:ascii="Times New Roman" w:hAnsi="Times New Roman"/>
          <w:bCs/>
        </w:rPr>
        <w:t xml:space="preserve">Календар рада школе у потпуности је усаглашен са Келндаром који је утврдило Министарство просвете за школску 2018/2019. Годину, ( „Сл. Гласник Рс – Просветни гласник“ </w:t>
      </w:r>
      <w:r w:rsidR="005813AE" w:rsidRPr="003F4207">
        <w:rPr>
          <w:rFonts w:ascii="Times New Roman" w:hAnsi="Times New Roman"/>
          <w:bCs/>
        </w:rPr>
        <w:t xml:space="preserve">, бр. 10/2018.) </w:t>
      </w:r>
    </w:p>
    <w:p w:rsidR="00B351AD" w:rsidRPr="003F4207" w:rsidRDefault="00B351AD" w:rsidP="005813AE">
      <w:pPr>
        <w:pStyle w:val="NoSpacing1"/>
        <w:ind w:firstLine="567"/>
        <w:jc w:val="both"/>
        <w:rPr>
          <w:rFonts w:ascii="Times New Roman" w:hAnsi="Times New Roman"/>
          <w:iCs/>
        </w:rPr>
      </w:pPr>
    </w:p>
    <w:p w:rsidR="006A2991" w:rsidRPr="003F4207" w:rsidRDefault="006A2991" w:rsidP="006A2991">
      <w:pPr>
        <w:jc w:val="center"/>
        <w:rPr>
          <w:rFonts w:eastAsia="Times New Roman" w:cs="Times New Roman"/>
          <w:b/>
          <w:bCs/>
        </w:rPr>
      </w:pPr>
      <w:r w:rsidRPr="003F4207">
        <w:rPr>
          <w:rFonts w:eastAsia="Times New Roman" w:cs="Times New Roman"/>
          <w:b/>
          <w:bCs/>
        </w:rPr>
        <w:t>Члан 1</w:t>
      </w:r>
    </w:p>
    <w:p w:rsidR="000D30CE" w:rsidRPr="003F4207" w:rsidRDefault="000D30CE" w:rsidP="003F4207">
      <w:pPr>
        <w:ind w:firstLine="576"/>
        <w:jc w:val="both"/>
        <w:rPr>
          <w:rFonts w:eastAsia="Times New Roman" w:cs="Times New Roman"/>
          <w:bCs/>
        </w:rPr>
      </w:pPr>
      <w:r w:rsidRPr="003F4207">
        <w:rPr>
          <w:rFonts w:eastAsia="Times New Roman" w:cs="Times New Roman"/>
          <w:bCs/>
        </w:rPr>
        <w:t xml:space="preserve">Овим правилником утврђује се календар за остваривање образовно – васпитног </w:t>
      </w:r>
      <w:r w:rsidR="003F35BB" w:rsidRPr="003F4207">
        <w:rPr>
          <w:rFonts w:eastAsia="Times New Roman" w:cs="Times New Roman"/>
          <w:bCs/>
        </w:rPr>
        <w:t>рада основне школе за школску 2018/ 2019. годину</w:t>
      </w:r>
    </w:p>
    <w:p w:rsidR="006A2991" w:rsidRPr="003F4207" w:rsidRDefault="006A2991" w:rsidP="00B351AD">
      <w:pPr>
        <w:jc w:val="center"/>
        <w:rPr>
          <w:rFonts w:eastAsia="Times New Roman" w:cs="Times New Roman"/>
          <w:b/>
          <w:bCs/>
        </w:rPr>
      </w:pPr>
      <w:bookmarkStart w:id="46" w:name="clan_2"/>
      <w:bookmarkEnd w:id="46"/>
      <w:r w:rsidRPr="003F4207">
        <w:rPr>
          <w:rFonts w:eastAsia="Times New Roman" w:cs="Times New Roman"/>
          <w:b/>
          <w:bCs/>
        </w:rPr>
        <w:t>Члан 2</w:t>
      </w:r>
    </w:p>
    <w:p w:rsidR="003F35BB" w:rsidRPr="003F4207" w:rsidRDefault="003F35BB" w:rsidP="003F4207">
      <w:pPr>
        <w:ind w:firstLine="576"/>
        <w:jc w:val="both"/>
        <w:rPr>
          <w:rFonts w:eastAsia="Times New Roman" w:cs="Times New Roman"/>
          <w:bCs/>
        </w:rPr>
      </w:pPr>
      <w:r w:rsidRPr="003F4207">
        <w:rPr>
          <w:rFonts w:eastAsia="Times New Roman" w:cs="Times New Roman"/>
          <w:bCs/>
        </w:rPr>
        <w:t>Остали образовни и факултативни облици образовно – васпитног рада утврђени наставним планом и програмом за основне школепланирају се годишњим планом рада.</w:t>
      </w:r>
    </w:p>
    <w:p w:rsidR="006A2991" w:rsidRPr="003F4207" w:rsidRDefault="006A2991" w:rsidP="006A2991">
      <w:pPr>
        <w:jc w:val="both"/>
        <w:rPr>
          <w:rFonts w:eastAsia="Times New Roman" w:cs="Times New Roman"/>
        </w:rPr>
      </w:pPr>
    </w:p>
    <w:p w:rsidR="006A2991" w:rsidRPr="003F4207" w:rsidRDefault="006A2991" w:rsidP="001E2805">
      <w:pPr>
        <w:jc w:val="center"/>
        <w:rPr>
          <w:rFonts w:eastAsia="Times New Roman" w:cs="Times New Roman"/>
          <w:b/>
          <w:bCs/>
        </w:rPr>
      </w:pPr>
      <w:bookmarkStart w:id="47" w:name="clan_3"/>
      <w:bookmarkEnd w:id="47"/>
      <w:r w:rsidRPr="003F4207">
        <w:rPr>
          <w:rFonts w:eastAsia="Times New Roman" w:cs="Times New Roman"/>
          <w:b/>
          <w:bCs/>
        </w:rPr>
        <w:t>Члан 3</w:t>
      </w:r>
    </w:p>
    <w:p w:rsidR="003F35BB" w:rsidRPr="003F4207" w:rsidRDefault="003F35BB" w:rsidP="003F4207">
      <w:pPr>
        <w:ind w:firstLine="576"/>
        <w:jc w:val="both"/>
        <w:rPr>
          <w:rFonts w:eastAsia="Times New Roman" w:cs="Times New Roman"/>
          <w:bCs/>
        </w:rPr>
      </w:pPr>
      <w:r w:rsidRPr="003F4207">
        <w:rPr>
          <w:rFonts w:eastAsia="Times New Roman" w:cs="Times New Roman"/>
          <w:bCs/>
        </w:rPr>
        <w:t xml:space="preserve">Настава и други облици образовно – васпитног рада у </w:t>
      </w:r>
      <w:r w:rsidR="00CB33C1" w:rsidRPr="003F4207">
        <w:rPr>
          <w:rFonts w:eastAsia="Times New Roman" w:cs="Times New Roman"/>
          <w:bCs/>
        </w:rPr>
        <w:t xml:space="preserve">основној </w:t>
      </w:r>
      <w:r w:rsidRPr="003F4207">
        <w:rPr>
          <w:rFonts w:eastAsia="Times New Roman" w:cs="Times New Roman"/>
          <w:bCs/>
        </w:rPr>
        <w:t xml:space="preserve">школи </w:t>
      </w:r>
      <w:r w:rsidR="00CB33C1" w:rsidRPr="003F4207">
        <w:rPr>
          <w:rFonts w:eastAsia="Times New Roman" w:cs="Times New Roman"/>
          <w:bCs/>
        </w:rPr>
        <w:t>остварују се у току два полугодишта.</w:t>
      </w:r>
    </w:p>
    <w:p w:rsidR="00CB33C1" w:rsidRPr="003F4207" w:rsidRDefault="00CB33C1" w:rsidP="003F4207">
      <w:pPr>
        <w:ind w:firstLine="576"/>
        <w:jc w:val="both"/>
        <w:rPr>
          <w:rFonts w:eastAsia="Times New Roman" w:cs="Times New Roman"/>
        </w:rPr>
      </w:pPr>
      <w:r w:rsidRPr="003F4207">
        <w:rPr>
          <w:rFonts w:eastAsia="Times New Roman" w:cs="Times New Roman"/>
        </w:rPr>
        <w:t>Прво полугодиште почиње у понедељак, 3. Септембра 2018. Године, а завршава се у четвртак, 31. Јануара 2019. Године.</w:t>
      </w:r>
    </w:p>
    <w:p w:rsidR="00CB33C1" w:rsidRPr="003F4207" w:rsidRDefault="00CB33C1" w:rsidP="003F4207">
      <w:pPr>
        <w:ind w:firstLine="576"/>
        <w:jc w:val="both"/>
        <w:rPr>
          <w:rFonts w:eastAsia="Times New Roman" w:cs="Times New Roman"/>
        </w:rPr>
      </w:pPr>
      <w:r w:rsidRPr="003F4207">
        <w:rPr>
          <w:rFonts w:eastAsia="Times New Roman" w:cs="Times New Roman"/>
        </w:rPr>
        <w:t xml:space="preserve"> Друго полугодиште почиње у понедељак, 18. Фебруара 2019. Године.</w:t>
      </w:r>
    </w:p>
    <w:p w:rsidR="00CB33C1" w:rsidRPr="003F4207" w:rsidRDefault="005B44E7" w:rsidP="003F4207">
      <w:pPr>
        <w:ind w:firstLine="576"/>
        <w:jc w:val="both"/>
        <w:rPr>
          <w:rFonts w:eastAsia="Times New Roman" w:cs="Times New Roman"/>
        </w:rPr>
      </w:pPr>
      <w:r w:rsidRPr="003F4207">
        <w:rPr>
          <w:rFonts w:eastAsia="Times New Roman" w:cs="Times New Roman"/>
        </w:rPr>
        <w:t xml:space="preserve">Друго полугодиштњ завршава се у петак, 31.маја 2019. Године за ученике осмог разреда. Односно у петак 14. Јуна 2019. Године за ученике од првог до седмог разреда. </w:t>
      </w:r>
    </w:p>
    <w:p w:rsidR="006A2991" w:rsidRPr="003F4207" w:rsidRDefault="006A2991" w:rsidP="006A2991">
      <w:pPr>
        <w:jc w:val="both"/>
        <w:rPr>
          <w:rFonts w:eastAsia="Times New Roman" w:cs="Times New Roman"/>
        </w:rPr>
      </w:pPr>
    </w:p>
    <w:p w:rsidR="006A2991" w:rsidRPr="003F4207" w:rsidRDefault="006A2991" w:rsidP="001E2805">
      <w:pPr>
        <w:jc w:val="center"/>
        <w:rPr>
          <w:rFonts w:eastAsia="Times New Roman" w:cs="Times New Roman"/>
          <w:b/>
          <w:bCs/>
        </w:rPr>
      </w:pPr>
      <w:bookmarkStart w:id="48" w:name="clan_4"/>
      <w:bookmarkEnd w:id="48"/>
      <w:r w:rsidRPr="003F4207">
        <w:rPr>
          <w:rFonts w:eastAsia="Times New Roman" w:cs="Times New Roman"/>
          <w:b/>
          <w:bCs/>
        </w:rPr>
        <w:t>Члан 4</w:t>
      </w:r>
    </w:p>
    <w:p w:rsidR="004D6395" w:rsidRPr="003F4207" w:rsidRDefault="004D6395" w:rsidP="003F4207">
      <w:pPr>
        <w:ind w:firstLine="576"/>
        <w:jc w:val="both"/>
        <w:rPr>
          <w:rFonts w:eastAsia="Times New Roman" w:cs="Times New Roman"/>
          <w:bCs/>
        </w:rPr>
      </w:pPr>
      <w:r w:rsidRPr="003F4207">
        <w:rPr>
          <w:rFonts w:eastAsia="Times New Roman" w:cs="Times New Roman"/>
          <w:bCs/>
        </w:rPr>
        <w:t xml:space="preserve">Обавезни облици образовно – васпитног рада из члана 1. </w:t>
      </w:r>
      <w:r w:rsidR="00405545" w:rsidRPr="003F4207">
        <w:rPr>
          <w:rFonts w:eastAsia="Times New Roman" w:cs="Times New Roman"/>
          <w:bCs/>
        </w:rPr>
        <w:t>о</w:t>
      </w:r>
      <w:r w:rsidRPr="003F4207">
        <w:rPr>
          <w:rFonts w:eastAsia="Times New Roman" w:cs="Times New Roman"/>
          <w:bCs/>
        </w:rPr>
        <w:t xml:space="preserve">вог правилника за ученике од првог до седмог разреда, остварује се у 36 петодневних настаних седмица, односно 180 наставник дана. </w:t>
      </w:r>
    </w:p>
    <w:p w:rsidR="00572BBD" w:rsidRPr="003F4207" w:rsidRDefault="00572BBD" w:rsidP="003F4207">
      <w:pPr>
        <w:ind w:firstLine="576"/>
        <w:jc w:val="both"/>
        <w:rPr>
          <w:rFonts w:eastAsia="Times New Roman" w:cs="Times New Roman"/>
        </w:rPr>
      </w:pPr>
      <w:r w:rsidRPr="003F4207">
        <w:rPr>
          <w:rFonts w:eastAsia="Times New Roman" w:cs="Times New Roman"/>
        </w:rPr>
        <w:t xml:space="preserve">Образовно- васпитни рад за ученике осмог рареда остварује се у 34 петодневне наставне седмице, односно 170 наставних дана. </w:t>
      </w:r>
    </w:p>
    <w:p w:rsidR="00405545" w:rsidRPr="003F4207" w:rsidRDefault="00405545" w:rsidP="003F4207">
      <w:pPr>
        <w:ind w:firstLine="576"/>
        <w:jc w:val="both"/>
        <w:rPr>
          <w:rFonts w:eastAsia="Times New Roman" w:cs="Times New Roman"/>
        </w:rPr>
      </w:pPr>
      <w:r w:rsidRPr="003F4207">
        <w:rPr>
          <w:rFonts w:eastAsia="Times New Roman" w:cs="Times New Roman"/>
        </w:rPr>
        <w:t>У оквиру 36, односно 34 петодневне наставне седмице школа је у обавези да годишњим планом рада равномерно распореди дане у седмици.</w:t>
      </w:r>
    </w:p>
    <w:p w:rsidR="006A2991" w:rsidRPr="003F4207" w:rsidRDefault="00405545" w:rsidP="00405545">
      <w:pPr>
        <w:jc w:val="both"/>
        <w:rPr>
          <w:rFonts w:eastAsia="Times New Roman" w:cs="Times New Roman"/>
        </w:rPr>
      </w:pPr>
      <w:r w:rsidRPr="003F4207">
        <w:rPr>
          <w:rFonts w:eastAsia="Times New Roman" w:cs="Times New Roman"/>
        </w:rPr>
        <w:t>Сваки дан у седмици неопходно је да буде заступљен 36, односно 34 пута.</w:t>
      </w:r>
    </w:p>
    <w:p w:rsidR="006A2991" w:rsidRPr="003F4207" w:rsidRDefault="006A2991" w:rsidP="006A2991">
      <w:pPr>
        <w:jc w:val="both"/>
        <w:rPr>
          <w:rFonts w:eastAsia="Times New Roman" w:cs="Times New Roman"/>
        </w:rPr>
      </w:pPr>
    </w:p>
    <w:p w:rsidR="006A2991" w:rsidRPr="003F4207" w:rsidRDefault="006A2991" w:rsidP="00B87686">
      <w:pPr>
        <w:jc w:val="center"/>
        <w:rPr>
          <w:rFonts w:eastAsia="Times New Roman" w:cs="Times New Roman"/>
          <w:b/>
          <w:bCs/>
        </w:rPr>
      </w:pPr>
      <w:bookmarkStart w:id="49" w:name="clan_5"/>
      <w:bookmarkEnd w:id="49"/>
      <w:r w:rsidRPr="003F4207">
        <w:rPr>
          <w:rFonts w:eastAsia="Times New Roman" w:cs="Times New Roman"/>
          <w:b/>
          <w:bCs/>
        </w:rPr>
        <w:t>Члан 5</w:t>
      </w:r>
    </w:p>
    <w:p w:rsidR="00405545" w:rsidRPr="003F4207" w:rsidRDefault="00405545" w:rsidP="003F4207">
      <w:pPr>
        <w:ind w:firstLine="576"/>
        <w:jc w:val="both"/>
        <w:rPr>
          <w:rFonts w:eastAsia="Times New Roman" w:cs="Times New Roman"/>
          <w:bCs/>
        </w:rPr>
      </w:pPr>
      <w:r w:rsidRPr="003F4207">
        <w:rPr>
          <w:rFonts w:eastAsia="Times New Roman" w:cs="Times New Roman"/>
          <w:bCs/>
        </w:rPr>
        <w:t>Наставни план и програм за основну балетску школу остварује се према годишњем плану рада школе у петодневним или шестодневним наставним седмицама, у складу са законом.</w:t>
      </w:r>
    </w:p>
    <w:p w:rsidR="00226CBD" w:rsidRPr="003F4207" w:rsidRDefault="00226CBD" w:rsidP="00616EEA">
      <w:pPr>
        <w:jc w:val="center"/>
        <w:rPr>
          <w:rFonts w:eastAsia="Times New Roman" w:cs="Times New Roman"/>
          <w:b/>
          <w:bCs/>
        </w:rPr>
      </w:pPr>
      <w:bookmarkStart w:id="50" w:name="clan_6"/>
      <w:bookmarkEnd w:id="50"/>
    </w:p>
    <w:p w:rsidR="009A49EB" w:rsidRDefault="009A49EB" w:rsidP="00616EEA">
      <w:pPr>
        <w:jc w:val="center"/>
        <w:rPr>
          <w:rFonts w:eastAsia="Times New Roman" w:cs="Times New Roman"/>
          <w:b/>
          <w:bCs/>
        </w:rPr>
      </w:pPr>
    </w:p>
    <w:p w:rsidR="006A2991" w:rsidRPr="003F4207" w:rsidRDefault="006A2991" w:rsidP="00616EEA">
      <w:pPr>
        <w:jc w:val="center"/>
        <w:rPr>
          <w:rFonts w:eastAsia="Times New Roman" w:cs="Times New Roman"/>
          <w:b/>
          <w:bCs/>
        </w:rPr>
      </w:pPr>
      <w:r w:rsidRPr="003F4207">
        <w:rPr>
          <w:rFonts w:eastAsia="Times New Roman" w:cs="Times New Roman"/>
          <w:b/>
          <w:bCs/>
        </w:rPr>
        <w:lastRenderedPageBreak/>
        <w:t>Члан 6</w:t>
      </w:r>
    </w:p>
    <w:p w:rsidR="00386609" w:rsidRPr="003F4207" w:rsidRDefault="00386609" w:rsidP="003F4207">
      <w:pPr>
        <w:ind w:firstLine="576"/>
        <w:jc w:val="both"/>
        <w:rPr>
          <w:rFonts w:eastAsia="Times New Roman" w:cs="Times New Roman"/>
          <w:bCs/>
        </w:rPr>
      </w:pPr>
      <w:r w:rsidRPr="003F4207">
        <w:rPr>
          <w:rFonts w:eastAsia="Times New Roman" w:cs="Times New Roman"/>
          <w:bCs/>
        </w:rPr>
        <w:t>У току школске године ученици имају јесењи, зимски, пролећни и летњи распуст.</w:t>
      </w:r>
    </w:p>
    <w:p w:rsidR="00386609" w:rsidRPr="003F4207" w:rsidRDefault="00386609" w:rsidP="00A830CE">
      <w:pPr>
        <w:ind w:firstLine="576"/>
        <w:jc w:val="both"/>
        <w:rPr>
          <w:rFonts w:eastAsia="Times New Roman" w:cs="Times New Roman"/>
          <w:bCs/>
        </w:rPr>
      </w:pPr>
      <w:r w:rsidRPr="003F4207">
        <w:rPr>
          <w:rFonts w:eastAsia="Times New Roman" w:cs="Times New Roman"/>
          <w:bCs/>
        </w:rPr>
        <w:t>Јесењи рапуст почиње у петак, 9. Новембра 2018. Године, а завршава се 12. Новембра 2018. Године.</w:t>
      </w:r>
    </w:p>
    <w:p w:rsidR="00F26A33" w:rsidRPr="003F4207" w:rsidRDefault="00386609" w:rsidP="00226CBD">
      <w:pPr>
        <w:jc w:val="both"/>
        <w:rPr>
          <w:rFonts w:eastAsia="Times New Roman" w:cs="Times New Roman"/>
          <w:bCs/>
        </w:rPr>
      </w:pPr>
      <w:r w:rsidRPr="003F4207">
        <w:rPr>
          <w:rFonts w:eastAsia="Times New Roman" w:cs="Times New Roman"/>
          <w:bCs/>
        </w:rPr>
        <w:t>Зимски растуст има два дела- први део почиње у четвртак, 3. Јануар 2019</w:t>
      </w:r>
      <w:r w:rsidR="0092313E" w:rsidRPr="003F4207">
        <w:rPr>
          <w:rFonts w:eastAsia="Times New Roman" w:cs="Times New Roman"/>
          <w:bCs/>
        </w:rPr>
        <w:t>. Године, а завршава се у уторак, 8. Јануара 2019. Године, а други део почиње у петак, 1. Фебруара 2019. Године, а завршава се у четвртак, 14. Фебруара 2019. Године.</w:t>
      </w:r>
    </w:p>
    <w:p w:rsidR="00F26A33" w:rsidRPr="003F4207" w:rsidRDefault="00F26A33" w:rsidP="00A830CE">
      <w:pPr>
        <w:ind w:firstLine="576"/>
        <w:jc w:val="both"/>
        <w:rPr>
          <w:rFonts w:eastAsia="Times New Roman" w:cs="Times New Roman"/>
          <w:bCs/>
        </w:rPr>
      </w:pPr>
      <w:r w:rsidRPr="003F4207">
        <w:rPr>
          <w:rFonts w:eastAsia="Times New Roman" w:cs="Times New Roman"/>
          <w:bCs/>
        </w:rPr>
        <w:t>Пролећни распуст почиње у уторак, 30. Априла 2019. Године, а завршава се у петак, 3. Маја 2019. Године.</w:t>
      </w:r>
    </w:p>
    <w:p w:rsidR="006A2991" w:rsidRPr="003F4207" w:rsidRDefault="006A2991" w:rsidP="00226CBD">
      <w:pPr>
        <w:jc w:val="both"/>
        <w:rPr>
          <w:rFonts w:eastAsia="Times New Roman" w:cs="Times New Roman"/>
        </w:rPr>
      </w:pPr>
      <w:r w:rsidRPr="003F4207">
        <w:rPr>
          <w:rFonts w:eastAsia="Times New Roman" w:cs="Times New Roman"/>
        </w:rPr>
        <w:t xml:space="preserve"> </w:t>
      </w:r>
      <w:r w:rsidR="00F26A33" w:rsidRPr="003F4207">
        <w:rPr>
          <w:rFonts w:eastAsia="Times New Roman" w:cs="Times New Roman"/>
        </w:rPr>
        <w:t>За ученике од првог до седмог разред, летњи распуст почиње у понедељак, 17. Јуна 2019. Године, а завршава се у петак, 30. Августа 2019. Године. За ученике осмог разреда летњи распуст почиње по завршетку завршног испита, а звршава се у петак, 30. Августа 2019</w:t>
      </w:r>
      <w:r w:rsidRPr="003F4207">
        <w:rPr>
          <w:rFonts w:eastAsia="Times New Roman" w:cs="Times New Roman"/>
        </w:rPr>
        <w:t>.</w:t>
      </w:r>
      <w:r w:rsidR="00F26A33" w:rsidRPr="003F4207">
        <w:rPr>
          <w:rFonts w:eastAsia="Times New Roman" w:cs="Times New Roman"/>
        </w:rPr>
        <w:t>године.</w:t>
      </w:r>
      <w:r w:rsidRPr="003F4207">
        <w:rPr>
          <w:rFonts w:eastAsia="Times New Roman" w:cs="Times New Roman"/>
        </w:rPr>
        <w:t xml:space="preserve"> </w:t>
      </w:r>
    </w:p>
    <w:p w:rsidR="006A2991" w:rsidRPr="003F4207" w:rsidRDefault="006A2991" w:rsidP="00842024">
      <w:pPr>
        <w:jc w:val="center"/>
        <w:rPr>
          <w:rFonts w:eastAsia="Times New Roman" w:cs="Times New Roman"/>
          <w:b/>
          <w:bCs/>
        </w:rPr>
      </w:pPr>
      <w:bookmarkStart w:id="51" w:name="clan_7"/>
      <w:bookmarkEnd w:id="51"/>
      <w:r w:rsidRPr="003F4207">
        <w:rPr>
          <w:rFonts w:eastAsia="Times New Roman" w:cs="Times New Roman"/>
          <w:b/>
          <w:bCs/>
        </w:rPr>
        <w:t>Члан 7</w:t>
      </w:r>
    </w:p>
    <w:p w:rsidR="00226CBD" w:rsidRPr="003F4207" w:rsidRDefault="00226CBD" w:rsidP="00A830CE">
      <w:pPr>
        <w:ind w:firstLine="576"/>
        <w:jc w:val="both"/>
        <w:rPr>
          <w:rFonts w:eastAsia="Times New Roman" w:cs="Times New Roman"/>
          <w:bCs/>
        </w:rPr>
      </w:pPr>
      <w:r w:rsidRPr="003F4207">
        <w:rPr>
          <w:rFonts w:eastAsia="Times New Roman" w:cs="Times New Roman"/>
          <w:bCs/>
        </w:rPr>
        <w:t xml:space="preserve">У школи се празнују државни и верски празници, у складу са Законом о државним и другим празницима у Републици Србији („ Службени гласник РС“, бр. </w:t>
      </w:r>
      <w:r w:rsidRPr="003F4207">
        <w:rPr>
          <w:rFonts w:eastAsia="Times New Roman" w:cs="Times New Roman"/>
        </w:rPr>
        <w:t>43/01, 101/07 и 92/11)</w:t>
      </w:r>
    </w:p>
    <w:p w:rsidR="00226CBD" w:rsidRPr="003F4207" w:rsidRDefault="00226CBD" w:rsidP="00547E67">
      <w:pPr>
        <w:jc w:val="both"/>
        <w:rPr>
          <w:rFonts w:eastAsia="Times New Roman" w:cs="Times New Roman"/>
        </w:rPr>
      </w:pPr>
      <w:r w:rsidRPr="003F4207">
        <w:rPr>
          <w:rFonts w:eastAsia="Times New Roman" w:cs="Times New Roman"/>
        </w:rPr>
        <w:t>У школи се празнује радно:</w:t>
      </w:r>
    </w:p>
    <w:p w:rsidR="00226CBD" w:rsidRPr="003F4207" w:rsidRDefault="00800547" w:rsidP="00A830CE">
      <w:pPr>
        <w:ind w:firstLine="360"/>
        <w:jc w:val="both"/>
        <w:rPr>
          <w:rFonts w:eastAsia="Times New Roman" w:cs="Times New Roman"/>
        </w:rPr>
      </w:pPr>
      <w:r w:rsidRPr="003F4207">
        <w:rPr>
          <w:rFonts w:eastAsia="Times New Roman" w:cs="Times New Roman"/>
        </w:rPr>
        <w:t xml:space="preserve">Дан сећања на срппске жртве у Другом светском рату, Свети Сава – Дан духовности, Дан сећања на жртве холокауста, геноцида и других </w:t>
      </w:r>
      <w:r w:rsidR="00DC2A20" w:rsidRPr="003F4207">
        <w:rPr>
          <w:rFonts w:eastAsia="Times New Roman" w:cs="Times New Roman"/>
        </w:rPr>
        <w:t>жртава фашизма у Другом светском рату,  Дан победе и Видовдан- спомен</w:t>
      </w:r>
      <w:r w:rsidR="00547E67" w:rsidRPr="003F4207">
        <w:rPr>
          <w:rFonts w:eastAsia="Times New Roman" w:cs="Times New Roman"/>
        </w:rPr>
        <w:t xml:space="preserve"> на Косовску б</w:t>
      </w:r>
      <w:r w:rsidR="00DC2A20" w:rsidRPr="003F4207">
        <w:rPr>
          <w:rFonts w:eastAsia="Times New Roman" w:cs="Times New Roman"/>
        </w:rPr>
        <w:t xml:space="preserve">итку. </w:t>
      </w:r>
    </w:p>
    <w:p w:rsidR="004E6F68" w:rsidRPr="003F4207" w:rsidRDefault="004E6F68" w:rsidP="0031693C">
      <w:pPr>
        <w:pStyle w:val="ListParagraph"/>
        <w:numPr>
          <w:ilvl w:val="0"/>
          <w:numId w:val="184"/>
        </w:numPr>
        <w:jc w:val="both"/>
        <w:rPr>
          <w:rFonts w:eastAsia="Times New Roman" w:cs="Times New Roman"/>
        </w:rPr>
      </w:pPr>
      <w:r w:rsidRPr="003F4207">
        <w:rPr>
          <w:rFonts w:eastAsia="Times New Roman" w:cs="Times New Roman"/>
        </w:rPr>
        <w:t>Дан сећања на српске жртве у Другом светском рату празнује се 21. Октобра 2018. Године</w:t>
      </w:r>
    </w:p>
    <w:p w:rsidR="004E6F68" w:rsidRPr="003F4207" w:rsidRDefault="004E6F68" w:rsidP="0031693C">
      <w:pPr>
        <w:pStyle w:val="ListParagraph"/>
        <w:numPr>
          <w:ilvl w:val="0"/>
          <w:numId w:val="184"/>
        </w:numPr>
        <w:jc w:val="both"/>
        <w:rPr>
          <w:rFonts w:eastAsia="Times New Roman" w:cs="Times New Roman"/>
        </w:rPr>
      </w:pPr>
      <w:r w:rsidRPr="003F4207">
        <w:rPr>
          <w:rFonts w:eastAsia="Times New Roman" w:cs="Times New Roman"/>
        </w:rPr>
        <w:t>Свети Сава 27. Јануар, 2019. Године,</w:t>
      </w:r>
    </w:p>
    <w:p w:rsidR="004E6F68" w:rsidRPr="003F4207" w:rsidRDefault="004E6F68" w:rsidP="0031693C">
      <w:pPr>
        <w:pStyle w:val="ListParagraph"/>
        <w:numPr>
          <w:ilvl w:val="0"/>
          <w:numId w:val="184"/>
        </w:numPr>
        <w:jc w:val="both"/>
        <w:rPr>
          <w:rFonts w:eastAsia="Times New Roman" w:cs="Times New Roman"/>
        </w:rPr>
      </w:pPr>
      <w:r w:rsidRPr="003F4207">
        <w:rPr>
          <w:rFonts w:eastAsia="Times New Roman" w:cs="Times New Roman"/>
        </w:rPr>
        <w:t>Дан сећања на жртве холокауста, геноцида и других жртава фашизма у Другом светком рату, 22. Априла 2019. Године</w:t>
      </w:r>
    </w:p>
    <w:p w:rsidR="004E6F68" w:rsidRPr="003F4207" w:rsidRDefault="00FF1355" w:rsidP="0031693C">
      <w:pPr>
        <w:pStyle w:val="ListParagraph"/>
        <w:numPr>
          <w:ilvl w:val="0"/>
          <w:numId w:val="184"/>
        </w:numPr>
        <w:jc w:val="both"/>
        <w:rPr>
          <w:rFonts w:eastAsia="Times New Roman" w:cs="Times New Roman"/>
        </w:rPr>
      </w:pPr>
      <w:r w:rsidRPr="003F4207">
        <w:rPr>
          <w:rFonts w:eastAsia="Times New Roman" w:cs="Times New Roman"/>
        </w:rPr>
        <w:t>Дан победе 9. Маја 2019. Године</w:t>
      </w:r>
    </w:p>
    <w:p w:rsidR="00FF1355" w:rsidRPr="003F4207" w:rsidRDefault="00FF1355" w:rsidP="0031693C">
      <w:pPr>
        <w:pStyle w:val="ListParagraph"/>
        <w:numPr>
          <w:ilvl w:val="0"/>
          <w:numId w:val="184"/>
        </w:numPr>
        <w:jc w:val="both"/>
        <w:rPr>
          <w:rFonts w:eastAsia="Times New Roman" w:cs="Times New Roman"/>
        </w:rPr>
      </w:pPr>
      <w:r w:rsidRPr="003F4207">
        <w:rPr>
          <w:rFonts w:eastAsia="Times New Roman" w:cs="Times New Roman"/>
        </w:rPr>
        <w:t>Видовдан, 28. Јуна 2019. године</w:t>
      </w:r>
    </w:p>
    <w:p w:rsidR="006A2991" w:rsidRPr="003F4207" w:rsidRDefault="006D4FEB" w:rsidP="00FF1355">
      <w:pPr>
        <w:pStyle w:val="ListParagraph"/>
        <w:ind w:left="864"/>
        <w:jc w:val="both"/>
        <w:rPr>
          <w:rFonts w:eastAsia="Times New Roman" w:cs="Times New Roman"/>
        </w:rPr>
      </w:pPr>
      <w:r w:rsidRPr="003F4207">
        <w:rPr>
          <w:rFonts w:eastAsia="Times New Roman" w:cs="Times New Roman"/>
        </w:rPr>
        <w:t>Свети Сава и Видовдан празнују радно без одржавања наставе, а Дан сећања на српске жртве у Другом светском рату, Дан сећања на жртве холокауста, геноцида и других жртава фашизма у Другом светском рату и Дан победе су наставни дани, изузев кад падају у недељу.</w:t>
      </w:r>
    </w:p>
    <w:p w:rsidR="006D4FEB" w:rsidRPr="003F4207" w:rsidRDefault="006D4FEB" w:rsidP="00FF1355">
      <w:pPr>
        <w:pStyle w:val="ListParagraph"/>
        <w:ind w:left="864"/>
        <w:jc w:val="both"/>
        <w:rPr>
          <w:rFonts w:eastAsia="Times New Roman" w:cs="Times New Roman"/>
        </w:rPr>
      </w:pPr>
      <w:r w:rsidRPr="003F4207">
        <w:rPr>
          <w:rFonts w:eastAsia="Times New Roman" w:cs="Times New Roman"/>
        </w:rPr>
        <w:t>Четвртак, 8. Новембар 2018. Године обележава се као Дан просветних радника.</w:t>
      </w:r>
    </w:p>
    <w:p w:rsidR="00F75860" w:rsidRDefault="00F75860" w:rsidP="005472F9">
      <w:pPr>
        <w:jc w:val="center"/>
        <w:rPr>
          <w:rFonts w:eastAsia="Times New Roman" w:cs="Times New Roman"/>
          <w:b/>
          <w:bCs/>
        </w:rPr>
      </w:pPr>
      <w:bookmarkStart w:id="52" w:name="clan_8"/>
      <w:bookmarkEnd w:id="52"/>
    </w:p>
    <w:p w:rsidR="006A2991" w:rsidRPr="003F4207" w:rsidRDefault="006A2991" w:rsidP="005472F9">
      <w:pPr>
        <w:jc w:val="center"/>
        <w:rPr>
          <w:rFonts w:eastAsia="Times New Roman" w:cs="Times New Roman"/>
          <w:b/>
          <w:bCs/>
        </w:rPr>
      </w:pPr>
      <w:r w:rsidRPr="003F4207">
        <w:rPr>
          <w:rFonts w:eastAsia="Times New Roman" w:cs="Times New Roman"/>
          <w:b/>
          <w:bCs/>
        </w:rPr>
        <w:t>Члан 8</w:t>
      </w:r>
    </w:p>
    <w:p w:rsidR="00E424E0" w:rsidRPr="003F4207" w:rsidRDefault="00E424E0" w:rsidP="00A830CE">
      <w:pPr>
        <w:ind w:firstLine="360"/>
        <w:jc w:val="both"/>
        <w:rPr>
          <w:rFonts w:eastAsia="Times New Roman" w:cs="Times New Roman"/>
          <w:bCs/>
        </w:rPr>
      </w:pPr>
      <w:r w:rsidRPr="003F4207">
        <w:rPr>
          <w:rFonts w:eastAsia="Times New Roman" w:cs="Times New Roman"/>
          <w:bCs/>
        </w:rPr>
        <w:t xml:space="preserve">Ученици и запослени у школи имају право да не похађају наставу, односно са нераде </w:t>
      </w:r>
      <w:r w:rsidR="001C2A5C" w:rsidRPr="003F4207">
        <w:rPr>
          <w:rFonts w:eastAsia="Times New Roman" w:cs="Times New Roman"/>
          <w:bCs/>
        </w:rPr>
        <w:t>у дане следећих верских празника, и то:</w:t>
      </w:r>
    </w:p>
    <w:p w:rsidR="001C2A5C" w:rsidRPr="003F4207" w:rsidRDefault="001C2A5C" w:rsidP="0031693C">
      <w:pPr>
        <w:pStyle w:val="ListParagraph"/>
        <w:numPr>
          <w:ilvl w:val="0"/>
          <w:numId w:val="185"/>
        </w:numPr>
        <w:jc w:val="both"/>
        <w:rPr>
          <w:rFonts w:eastAsia="Times New Roman" w:cs="Times New Roman"/>
        </w:rPr>
      </w:pPr>
      <w:r w:rsidRPr="003F4207">
        <w:rPr>
          <w:rFonts w:eastAsia="Times New Roman" w:cs="Times New Roman"/>
        </w:rPr>
        <w:t>православци – на први дан крсне славе;</w:t>
      </w:r>
    </w:p>
    <w:p w:rsidR="001C2A5C" w:rsidRPr="003F4207" w:rsidRDefault="001C2A5C" w:rsidP="0031693C">
      <w:pPr>
        <w:pStyle w:val="ListParagraph"/>
        <w:numPr>
          <w:ilvl w:val="0"/>
          <w:numId w:val="185"/>
        </w:numPr>
        <w:jc w:val="both"/>
        <w:rPr>
          <w:rFonts w:eastAsia="Times New Roman" w:cs="Times New Roman"/>
        </w:rPr>
      </w:pPr>
      <w:r w:rsidRPr="003F4207">
        <w:rPr>
          <w:rFonts w:eastAsia="Times New Roman" w:cs="Times New Roman"/>
        </w:rPr>
        <w:t>припадници Исламске заједнице – 21. Августа 2018. Године, на први дан Курба</w:t>
      </w:r>
      <w:r w:rsidR="00764910" w:rsidRPr="003F4207">
        <w:rPr>
          <w:rFonts w:eastAsia="Times New Roman" w:cs="Times New Roman"/>
        </w:rPr>
        <w:t>нског бајрама и 4. Јуна 2019. Године, на први дан Рамазанског бајрама;</w:t>
      </w:r>
    </w:p>
    <w:p w:rsidR="00764910" w:rsidRPr="003F4207" w:rsidRDefault="00764910" w:rsidP="0031693C">
      <w:pPr>
        <w:pStyle w:val="ListParagraph"/>
        <w:numPr>
          <w:ilvl w:val="0"/>
          <w:numId w:val="185"/>
        </w:numPr>
        <w:jc w:val="both"/>
        <w:rPr>
          <w:rFonts w:eastAsia="Times New Roman" w:cs="Times New Roman"/>
        </w:rPr>
      </w:pPr>
      <w:r w:rsidRPr="003F4207">
        <w:rPr>
          <w:rFonts w:eastAsia="Times New Roman" w:cs="Times New Roman"/>
        </w:rPr>
        <w:t>припадници Јеврејске заједнице – 19. Септембра 2018. Године, на први дан Јом Кипура;</w:t>
      </w:r>
    </w:p>
    <w:p w:rsidR="00764910" w:rsidRPr="003F4207" w:rsidRDefault="00764910" w:rsidP="0031693C">
      <w:pPr>
        <w:pStyle w:val="ListParagraph"/>
        <w:numPr>
          <w:ilvl w:val="0"/>
          <w:numId w:val="185"/>
        </w:numPr>
        <w:jc w:val="both"/>
        <w:rPr>
          <w:rFonts w:eastAsia="Times New Roman" w:cs="Times New Roman"/>
        </w:rPr>
      </w:pPr>
      <w:r w:rsidRPr="003F4207">
        <w:rPr>
          <w:rFonts w:eastAsia="Times New Roman" w:cs="Times New Roman"/>
        </w:rPr>
        <w:t>припадници верскиг заједница које обележавају верске празнике по Грегоријанском календару- 25. Децембар 2018. Године напрви дан Божића;</w:t>
      </w:r>
    </w:p>
    <w:p w:rsidR="00764910" w:rsidRPr="003F4207" w:rsidRDefault="00DA4997" w:rsidP="0031693C">
      <w:pPr>
        <w:pStyle w:val="ListParagraph"/>
        <w:numPr>
          <w:ilvl w:val="0"/>
          <w:numId w:val="185"/>
        </w:numPr>
        <w:jc w:val="both"/>
        <w:rPr>
          <w:rFonts w:eastAsia="Times New Roman" w:cs="Times New Roman"/>
        </w:rPr>
      </w:pPr>
      <w:r w:rsidRPr="003F4207">
        <w:rPr>
          <w:rFonts w:eastAsia="Times New Roman" w:cs="Times New Roman"/>
        </w:rPr>
        <w:t xml:space="preserve">припадници верских заједница које обележавају верске празнике по Јулијанском календару- 7. Јануара 2019. Године, на први </w:t>
      </w:r>
      <w:r w:rsidR="00956461" w:rsidRPr="003F4207">
        <w:rPr>
          <w:rFonts w:eastAsia="Times New Roman" w:cs="Times New Roman"/>
        </w:rPr>
        <w:t>дан Божића;</w:t>
      </w:r>
    </w:p>
    <w:p w:rsidR="00956461" w:rsidRPr="003F4207" w:rsidRDefault="00956461" w:rsidP="0031693C">
      <w:pPr>
        <w:pStyle w:val="ListParagraph"/>
        <w:numPr>
          <w:ilvl w:val="0"/>
          <w:numId w:val="185"/>
        </w:numPr>
        <w:jc w:val="both"/>
        <w:rPr>
          <w:rFonts w:eastAsia="Times New Roman" w:cs="Times New Roman"/>
        </w:rPr>
      </w:pPr>
      <w:r w:rsidRPr="003F4207">
        <w:rPr>
          <w:rFonts w:eastAsia="Times New Roman" w:cs="Times New Roman"/>
        </w:rPr>
        <w:t>припадници верских заједница које обележавају дане васкршњих празника по Грегорјанском  и Јулијанском календару- почев од Великог петка, закључно са другим даном Васкрса ( католици – од 19. Априла до 22. Априла 2019. Године; православни од 26. Априла до 29. Априла 2019. Године)</w:t>
      </w:r>
    </w:p>
    <w:p w:rsidR="006A2991" w:rsidRPr="003F4207" w:rsidRDefault="006A2991" w:rsidP="00A830CE">
      <w:pPr>
        <w:ind w:firstLine="360"/>
        <w:jc w:val="center"/>
        <w:rPr>
          <w:rFonts w:eastAsia="Times New Roman" w:cs="Times New Roman"/>
          <w:b/>
          <w:bCs/>
        </w:rPr>
      </w:pPr>
      <w:bookmarkStart w:id="53" w:name="clan_9"/>
      <w:bookmarkEnd w:id="53"/>
      <w:r w:rsidRPr="003F4207">
        <w:rPr>
          <w:rFonts w:eastAsia="Times New Roman" w:cs="Times New Roman"/>
          <w:b/>
          <w:bCs/>
        </w:rPr>
        <w:t>Члан 9</w:t>
      </w:r>
    </w:p>
    <w:p w:rsidR="001F40FE" w:rsidRPr="003F4207" w:rsidRDefault="001F40FE" w:rsidP="00A830CE">
      <w:pPr>
        <w:ind w:firstLine="360"/>
        <w:jc w:val="both"/>
        <w:rPr>
          <w:rFonts w:eastAsia="Times New Roman" w:cs="Times New Roman"/>
          <w:bCs/>
        </w:rPr>
      </w:pPr>
      <w:r w:rsidRPr="003F4207">
        <w:rPr>
          <w:rFonts w:eastAsia="Times New Roman" w:cs="Times New Roman"/>
          <w:bCs/>
        </w:rPr>
        <w:t>Годиш</w:t>
      </w:r>
      <w:r w:rsidR="00C66BD3" w:rsidRPr="003F4207">
        <w:rPr>
          <w:rFonts w:eastAsia="Times New Roman" w:cs="Times New Roman"/>
          <w:bCs/>
        </w:rPr>
        <w:t>њим планом рад школа ће утврдити екскурзије и време када ће надокнадити наставне дане у којима су се остваривале екскурзије.</w:t>
      </w:r>
    </w:p>
    <w:p w:rsidR="009A49EB" w:rsidRDefault="00C66BD3" w:rsidP="00F75860">
      <w:pPr>
        <w:jc w:val="both"/>
        <w:rPr>
          <w:rFonts w:eastAsia="Times New Roman" w:cs="Times New Roman"/>
        </w:rPr>
      </w:pPr>
      <w:r w:rsidRPr="003F4207">
        <w:rPr>
          <w:rFonts w:eastAsia="Times New Roman" w:cs="Times New Roman"/>
        </w:rPr>
        <w:t xml:space="preserve">Ако је дан школе наставни </w:t>
      </w:r>
      <w:r w:rsidR="00C1525F" w:rsidRPr="003F4207">
        <w:rPr>
          <w:rFonts w:eastAsia="Times New Roman" w:cs="Times New Roman"/>
        </w:rPr>
        <w:t xml:space="preserve">дан према календару, школа ће тај дан надокнадити на начин који утврди годишњим планом рада. </w:t>
      </w:r>
      <w:bookmarkStart w:id="54" w:name="clan_10"/>
      <w:bookmarkEnd w:id="54"/>
    </w:p>
    <w:p w:rsidR="006A2991" w:rsidRPr="003F4207" w:rsidRDefault="006A2991" w:rsidP="006733AD">
      <w:pPr>
        <w:jc w:val="center"/>
        <w:rPr>
          <w:rFonts w:eastAsia="Times New Roman" w:cs="Times New Roman"/>
          <w:b/>
          <w:bCs/>
        </w:rPr>
      </w:pPr>
      <w:r w:rsidRPr="003F4207">
        <w:rPr>
          <w:rFonts w:eastAsia="Times New Roman" w:cs="Times New Roman"/>
          <w:b/>
          <w:bCs/>
        </w:rPr>
        <w:t>Члан 10</w:t>
      </w:r>
    </w:p>
    <w:p w:rsidR="0028579C" w:rsidRPr="003F4207" w:rsidRDefault="0028579C" w:rsidP="006733AD">
      <w:pPr>
        <w:jc w:val="center"/>
        <w:rPr>
          <w:rFonts w:eastAsia="Times New Roman" w:cs="Times New Roman"/>
          <w:b/>
          <w:bCs/>
        </w:rPr>
      </w:pPr>
    </w:p>
    <w:p w:rsidR="0028579C" w:rsidRPr="003F4207" w:rsidRDefault="0028579C" w:rsidP="00A830CE">
      <w:pPr>
        <w:ind w:firstLine="576"/>
        <w:jc w:val="both"/>
        <w:rPr>
          <w:rFonts w:eastAsia="Times New Roman" w:cs="Times New Roman"/>
          <w:bCs/>
        </w:rPr>
      </w:pPr>
      <w:r w:rsidRPr="003F4207">
        <w:rPr>
          <w:rFonts w:eastAsia="Times New Roman" w:cs="Times New Roman"/>
          <w:bCs/>
        </w:rPr>
        <w:t xml:space="preserve">Време саопштавања успеха ученика и подела </w:t>
      </w:r>
      <w:r w:rsidR="009C75F7" w:rsidRPr="003F4207">
        <w:rPr>
          <w:rFonts w:eastAsia="Times New Roman" w:cs="Times New Roman"/>
          <w:bCs/>
        </w:rPr>
        <w:t>ђачких књижица на крају првог полугодшта, школа утврђује годишњим планом рада, у оквиру са овим правилником.</w:t>
      </w:r>
    </w:p>
    <w:p w:rsidR="006A2991" w:rsidRPr="003F4207" w:rsidRDefault="009C75F7" w:rsidP="00A830CE">
      <w:pPr>
        <w:ind w:firstLine="576"/>
        <w:jc w:val="both"/>
        <w:rPr>
          <w:rFonts w:eastAsia="Times New Roman" w:cs="Times New Roman"/>
        </w:rPr>
      </w:pPr>
      <w:r w:rsidRPr="003F4207">
        <w:rPr>
          <w:rFonts w:eastAsia="Times New Roman" w:cs="Times New Roman"/>
        </w:rPr>
        <w:lastRenderedPageBreak/>
        <w:t xml:space="preserve">Време поделе сведочанстав, као и време поделе диплома, школа утврђује </w:t>
      </w:r>
      <w:r w:rsidR="007A25C7" w:rsidRPr="003F4207">
        <w:rPr>
          <w:rFonts w:eastAsia="Times New Roman" w:cs="Times New Roman"/>
        </w:rPr>
        <w:t>годишњим планом рада, у складу са овим правилником.</w:t>
      </w:r>
    </w:p>
    <w:p w:rsidR="007A25C7" w:rsidRPr="003F4207" w:rsidRDefault="007A25C7" w:rsidP="00A830CE">
      <w:pPr>
        <w:ind w:firstLine="576"/>
        <w:jc w:val="both"/>
        <w:rPr>
          <w:rFonts w:eastAsia="Times New Roman" w:cs="Times New Roman"/>
        </w:rPr>
      </w:pPr>
      <w:r w:rsidRPr="003F4207">
        <w:rPr>
          <w:rFonts w:eastAsia="Times New Roman" w:cs="Times New Roman"/>
        </w:rPr>
        <w:t xml:space="preserve">Свечана подела </w:t>
      </w:r>
      <w:r w:rsidR="008F6CD0" w:rsidRPr="003F4207">
        <w:rPr>
          <w:rFonts w:eastAsia="Times New Roman" w:cs="Times New Roman"/>
        </w:rPr>
        <w:t xml:space="preserve">књижица, ученицима од </w:t>
      </w:r>
      <w:r w:rsidR="0038113B" w:rsidRPr="003F4207">
        <w:rPr>
          <w:rFonts w:eastAsia="Times New Roman" w:cs="Times New Roman"/>
        </w:rPr>
        <w:t xml:space="preserve">првог </w:t>
      </w:r>
      <w:r w:rsidR="0012767D" w:rsidRPr="003F4207">
        <w:rPr>
          <w:rFonts w:eastAsia="Times New Roman" w:cs="Times New Roman"/>
        </w:rPr>
        <w:t xml:space="preserve">до седмог разреда, на крају другог полугодишта, обавиће се у четвртак, 28. Јуна 2019. </w:t>
      </w:r>
      <w:r w:rsidR="008C1B1B" w:rsidRPr="003F4207">
        <w:rPr>
          <w:rFonts w:eastAsia="Times New Roman" w:cs="Times New Roman"/>
        </w:rPr>
        <w:t>Г</w:t>
      </w:r>
      <w:r w:rsidR="0012767D" w:rsidRPr="003F4207">
        <w:rPr>
          <w:rFonts w:eastAsia="Times New Roman" w:cs="Times New Roman"/>
        </w:rPr>
        <w:t>одине</w:t>
      </w:r>
      <w:r w:rsidR="008C1B1B" w:rsidRPr="003F4207">
        <w:rPr>
          <w:rFonts w:eastAsia="Times New Roman" w:cs="Times New Roman"/>
        </w:rPr>
        <w:t>.</w:t>
      </w:r>
    </w:p>
    <w:p w:rsidR="008C1B1B" w:rsidRPr="003F4207" w:rsidRDefault="005A76C6" w:rsidP="00A830CE">
      <w:pPr>
        <w:ind w:firstLine="576"/>
        <w:jc w:val="both"/>
        <w:rPr>
          <w:rFonts w:eastAsia="Times New Roman" w:cs="Times New Roman"/>
        </w:rPr>
      </w:pPr>
      <w:r w:rsidRPr="003F4207">
        <w:rPr>
          <w:rFonts w:eastAsia="Times New Roman" w:cs="Times New Roman"/>
        </w:rPr>
        <w:t xml:space="preserve">Саопштавање </w:t>
      </w:r>
      <w:r w:rsidR="009D3CBF" w:rsidRPr="003F4207">
        <w:rPr>
          <w:rFonts w:eastAsia="Times New Roman" w:cs="Times New Roman"/>
        </w:rPr>
        <w:t>успеха ученика музичке и балетске школе на крају другог полугодишта и подела сведочанства и диплома обавиће се у складу са годишњим планом рада школе, у складу да овим правилником.</w:t>
      </w:r>
    </w:p>
    <w:p w:rsidR="009D3CBF" w:rsidRPr="003F4207" w:rsidRDefault="009D3CBF" w:rsidP="006A2991">
      <w:pPr>
        <w:jc w:val="both"/>
        <w:rPr>
          <w:rFonts w:eastAsia="Times New Roman" w:cs="Times New Roman"/>
        </w:rPr>
      </w:pPr>
    </w:p>
    <w:p w:rsidR="006A2991" w:rsidRPr="003F4207" w:rsidRDefault="006A2991" w:rsidP="006733AD">
      <w:pPr>
        <w:jc w:val="center"/>
        <w:rPr>
          <w:rFonts w:eastAsia="Times New Roman" w:cs="Times New Roman"/>
          <w:b/>
          <w:bCs/>
        </w:rPr>
      </w:pPr>
      <w:bookmarkStart w:id="55" w:name="clan_11"/>
      <w:bookmarkEnd w:id="55"/>
      <w:r w:rsidRPr="003F4207">
        <w:rPr>
          <w:rFonts w:eastAsia="Times New Roman" w:cs="Times New Roman"/>
          <w:b/>
          <w:bCs/>
        </w:rPr>
        <w:t>Члан 11</w:t>
      </w:r>
    </w:p>
    <w:p w:rsidR="009D3CBF" w:rsidRPr="003F4207" w:rsidRDefault="00F03E23" w:rsidP="00A830CE">
      <w:pPr>
        <w:ind w:firstLine="576"/>
        <w:jc w:val="both"/>
        <w:rPr>
          <w:rFonts w:eastAsia="Times New Roman" w:cs="Times New Roman"/>
          <w:bCs/>
        </w:rPr>
      </w:pPr>
      <w:r w:rsidRPr="003F4207">
        <w:rPr>
          <w:rFonts w:eastAsia="Times New Roman" w:cs="Times New Roman"/>
          <w:bCs/>
        </w:rPr>
        <w:t>Ученици осмог разреда полагаће пробни зав</w:t>
      </w:r>
      <w:r w:rsidR="003E1FAA" w:rsidRPr="003F4207">
        <w:rPr>
          <w:rFonts w:eastAsia="Times New Roman" w:cs="Times New Roman"/>
          <w:bCs/>
        </w:rPr>
        <w:t xml:space="preserve">ршни испит у петак, 12. Априла 2019. Године и у суботу, 13. Априла 2019. </w:t>
      </w:r>
      <w:r w:rsidR="00970E51" w:rsidRPr="003F4207">
        <w:rPr>
          <w:rFonts w:eastAsia="Times New Roman" w:cs="Times New Roman"/>
          <w:bCs/>
        </w:rPr>
        <w:t>Г</w:t>
      </w:r>
      <w:r w:rsidR="003E1FAA" w:rsidRPr="003F4207">
        <w:rPr>
          <w:rFonts w:eastAsia="Times New Roman" w:cs="Times New Roman"/>
          <w:bCs/>
        </w:rPr>
        <w:t>одине</w:t>
      </w:r>
      <w:r w:rsidR="00970E51" w:rsidRPr="003F4207">
        <w:rPr>
          <w:rFonts w:eastAsia="Times New Roman" w:cs="Times New Roman"/>
          <w:bCs/>
        </w:rPr>
        <w:t>, а завршни испит у понедељак, 17, јуна 2019. Године, уторак, 18. Јуна 2019. Године 19. Јуна 2019. Године.</w:t>
      </w:r>
    </w:p>
    <w:p w:rsidR="00970E51" w:rsidRPr="003F4207" w:rsidRDefault="00970E51" w:rsidP="00970E51">
      <w:pPr>
        <w:jc w:val="both"/>
        <w:rPr>
          <w:rFonts w:eastAsia="Times New Roman" w:cs="Times New Roman"/>
          <w:bCs/>
        </w:rPr>
      </w:pPr>
    </w:p>
    <w:p w:rsidR="006A2991" w:rsidRPr="003F4207" w:rsidRDefault="006A2991" w:rsidP="006733AD">
      <w:pPr>
        <w:jc w:val="center"/>
        <w:rPr>
          <w:rFonts w:eastAsia="Times New Roman" w:cs="Times New Roman"/>
          <w:b/>
          <w:bCs/>
        </w:rPr>
      </w:pPr>
      <w:bookmarkStart w:id="56" w:name="clan_12"/>
      <w:bookmarkEnd w:id="56"/>
      <w:r w:rsidRPr="003F4207">
        <w:rPr>
          <w:rFonts w:eastAsia="Times New Roman" w:cs="Times New Roman"/>
          <w:b/>
          <w:bCs/>
        </w:rPr>
        <w:t>Члан 12</w:t>
      </w:r>
    </w:p>
    <w:p w:rsidR="00970E51" w:rsidRPr="003F4207" w:rsidRDefault="00970E51" w:rsidP="00A830CE">
      <w:pPr>
        <w:ind w:firstLine="576"/>
        <w:jc w:val="both"/>
        <w:rPr>
          <w:rFonts w:eastAsia="Times New Roman" w:cs="Times New Roman"/>
          <w:bCs/>
        </w:rPr>
      </w:pPr>
      <w:r w:rsidRPr="003F4207">
        <w:rPr>
          <w:rFonts w:eastAsia="Times New Roman" w:cs="Times New Roman"/>
          <w:bCs/>
        </w:rPr>
        <w:t>Табеларни преглед календара образовно- васпитног рад за школску 2018/2019. Годину одштампан је уз овај правилник и чини његов саставни део.</w:t>
      </w:r>
    </w:p>
    <w:p w:rsidR="00970E51" w:rsidRPr="003F4207" w:rsidRDefault="00970E51" w:rsidP="009F4685">
      <w:pPr>
        <w:jc w:val="center"/>
        <w:rPr>
          <w:rFonts w:eastAsia="Times New Roman" w:cs="Times New Roman"/>
        </w:rPr>
      </w:pPr>
      <w:bookmarkStart w:id="57" w:name="clan_13"/>
      <w:bookmarkEnd w:id="57"/>
    </w:p>
    <w:p w:rsidR="006A2991" w:rsidRPr="003F4207" w:rsidRDefault="006A2991" w:rsidP="009F4685">
      <w:pPr>
        <w:jc w:val="center"/>
        <w:rPr>
          <w:rFonts w:eastAsia="Times New Roman" w:cs="Times New Roman"/>
          <w:b/>
          <w:bCs/>
        </w:rPr>
      </w:pPr>
      <w:r w:rsidRPr="003F4207">
        <w:rPr>
          <w:rFonts w:eastAsia="Times New Roman" w:cs="Times New Roman"/>
          <w:b/>
          <w:bCs/>
        </w:rPr>
        <w:t>Члан 13</w:t>
      </w:r>
    </w:p>
    <w:p w:rsidR="00970E51" w:rsidRPr="003F4207" w:rsidRDefault="00970E51" w:rsidP="00A830CE">
      <w:pPr>
        <w:ind w:firstLine="423"/>
        <w:jc w:val="both"/>
        <w:rPr>
          <w:rFonts w:eastAsia="Times New Roman" w:cs="Times New Roman"/>
          <w:bCs/>
        </w:rPr>
      </w:pPr>
      <w:r w:rsidRPr="003F4207">
        <w:rPr>
          <w:rFonts w:eastAsia="Times New Roman" w:cs="Times New Roman"/>
          <w:bCs/>
        </w:rPr>
        <w:t>Овај правилник ступа на снагу осмог дана од дана објављивања у „ Службеном гласнику РС- Просветном гласнику“.</w:t>
      </w:r>
    </w:p>
    <w:p w:rsidR="006A2991" w:rsidRPr="003F4207" w:rsidRDefault="006A2991" w:rsidP="005576E0">
      <w:pPr>
        <w:pStyle w:val="NoSpacing1"/>
        <w:ind w:firstLine="567"/>
        <w:jc w:val="both"/>
        <w:rPr>
          <w:rFonts w:ascii="Times New Roman" w:hAnsi="Times New Roman"/>
          <w:iCs/>
        </w:rPr>
      </w:pPr>
    </w:p>
    <w:p w:rsidR="005576E0" w:rsidRPr="003F4207" w:rsidRDefault="005576E0" w:rsidP="005576E0">
      <w:pPr>
        <w:pStyle w:val="NoSpacing1"/>
        <w:ind w:firstLine="567"/>
        <w:jc w:val="both"/>
        <w:rPr>
          <w:rFonts w:ascii="Times New Roman" w:hAnsi="Times New Roman"/>
          <w:color w:val="000000"/>
          <w:vertAlign w:val="subscript"/>
          <w:lang w:val="sr-Cyrl-CS"/>
        </w:rPr>
      </w:pPr>
      <w:r w:rsidRPr="003F4207">
        <w:rPr>
          <w:rFonts w:ascii="Times New Roman" w:hAnsi="Times New Roman"/>
          <w:color w:val="000000"/>
          <w:lang w:val="sr-Cyrl-CS"/>
        </w:rPr>
        <w:t>▪</w:t>
      </w:r>
      <w:r w:rsidRPr="003F4207">
        <w:rPr>
          <w:rFonts w:ascii="Times New Roman" w:hAnsi="Times New Roman"/>
          <w:color w:val="000000"/>
          <w:lang w:val="ru-RU"/>
        </w:rPr>
        <w:t xml:space="preserve"> Дан школе биће прослављен радно пригодном свечаношћу </w:t>
      </w:r>
      <w:r w:rsidRPr="003F4207">
        <w:rPr>
          <w:rFonts w:ascii="Times New Roman" w:hAnsi="Times New Roman"/>
          <w:color w:val="000000"/>
          <w:lang w:val="sr-Cyrl-CS"/>
        </w:rPr>
        <w:t>19. октобра 201</w:t>
      </w:r>
      <w:r w:rsidR="00144E38" w:rsidRPr="003F4207">
        <w:rPr>
          <w:rFonts w:ascii="Times New Roman" w:hAnsi="Times New Roman"/>
          <w:color w:val="000000"/>
          <w:lang w:val="sr-Cyrl-CS"/>
        </w:rPr>
        <w:t>8</w:t>
      </w:r>
      <w:r w:rsidRPr="003F4207">
        <w:rPr>
          <w:rFonts w:ascii="Times New Roman" w:hAnsi="Times New Roman"/>
          <w:color w:val="000000"/>
          <w:lang w:val="sr-Cyrl-CS"/>
        </w:rPr>
        <w:t xml:space="preserve">. године.     </w:t>
      </w:r>
    </w:p>
    <w:p w:rsidR="005576E0" w:rsidRPr="003F4207" w:rsidRDefault="005576E0" w:rsidP="005576E0">
      <w:pPr>
        <w:pStyle w:val="NoSpacing1"/>
        <w:ind w:firstLine="567"/>
        <w:jc w:val="both"/>
        <w:rPr>
          <w:rFonts w:ascii="Times New Roman" w:hAnsi="Times New Roman"/>
          <w:color w:val="000000"/>
          <w:lang w:val="sr-Cyrl-CS"/>
        </w:rPr>
      </w:pPr>
      <w:r w:rsidRPr="003F4207">
        <w:rPr>
          <w:rFonts w:ascii="Times New Roman" w:hAnsi="Times New Roman"/>
          <w:color w:val="000000"/>
          <w:lang w:val="sr-Cyrl-CS"/>
        </w:rPr>
        <w:t>▪Е</w:t>
      </w:r>
      <w:r w:rsidRPr="003F4207">
        <w:rPr>
          <w:rFonts w:ascii="Times New Roman" w:hAnsi="Times New Roman"/>
          <w:color w:val="000000"/>
          <w:lang w:val="ru-RU"/>
        </w:rPr>
        <w:t xml:space="preserve">кскурзије ће бити </w:t>
      </w:r>
      <w:r w:rsidRPr="003F4207">
        <w:rPr>
          <w:rFonts w:ascii="Times New Roman" w:hAnsi="Times New Roman"/>
          <w:color w:val="000000"/>
          <w:lang w:val="sr-Cyrl-CS"/>
        </w:rPr>
        <w:t>одржана у мају</w:t>
      </w:r>
      <w:r w:rsidRPr="003F4207">
        <w:rPr>
          <w:rFonts w:ascii="Times New Roman" w:hAnsi="Times New Roman"/>
          <w:color w:val="000000"/>
          <w:lang w:val="ru-RU"/>
        </w:rPr>
        <w:t xml:space="preserve"> у зависности од интересовања родитеља и ученика.</w:t>
      </w:r>
    </w:p>
    <w:p w:rsidR="005576E0" w:rsidRPr="003F4207" w:rsidRDefault="005576E0" w:rsidP="005576E0">
      <w:pPr>
        <w:pStyle w:val="NoSpacing1"/>
        <w:ind w:firstLine="567"/>
        <w:rPr>
          <w:rFonts w:ascii="Times New Roman" w:hAnsi="Times New Roman"/>
          <w:color w:val="000000"/>
          <w:lang w:val="sr-Cyrl-CS"/>
        </w:rPr>
      </w:pPr>
      <w:r w:rsidRPr="003F4207">
        <w:rPr>
          <w:rFonts w:ascii="Times New Roman" w:hAnsi="Times New Roman"/>
          <w:color w:val="000000"/>
          <w:lang w:val="sr-Cyrl-CS"/>
        </w:rPr>
        <w:t xml:space="preserve">▪ Уколико се екскурзија реализује наставног дана исти ће се одрадити прве наредне суботе. </w:t>
      </w:r>
    </w:p>
    <w:p w:rsidR="005576E0" w:rsidRPr="003F4207" w:rsidRDefault="005576E0" w:rsidP="00C52595">
      <w:pPr>
        <w:pStyle w:val="NoSpacing1"/>
        <w:numPr>
          <w:ilvl w:val="0"/>
          <w:numId w:val="11"/>
        </w:numPr>
        <w:tabs>
          <w:tab w:val="left" w:pos="709"/>
        </w:tabs>
        <w:ind w:left="0" w:firstLine="567"/>
        <w:jc w:val="both"/>
        <w:rPr>
          <w:rFonts w:ascii="Times New Roman" w:hAnsi="Times New Roman"/>
          <w:b/>
          <w:color w:val="000000"/>
          <w:lang w:val="sr-Cyrl-CS"/>
        </w:rPr>
      </w:pPr>
      <w:r w:rsidRPr="003F4207">
        <w:rPr>
          <w:rFonts w:ascii="Times New Roman" w:hAnsi="Times New Roman"/>
          <w:color w:val="000000"/>
          <w:lang w:val="sr-Cyrl-CS"/>
        </w:rPr>
        <w:t>Државни празници као и нерадни дани прописани од стране Министарства просвете, а објављени у календару образовно – васпитног рада основн</w:t>
      </w:r>
      <w:r w:rsidR="001932A5" w:rsidRPr="003F4207">
        <w:rPr>
          <w:rFonts w:ascii="Times New Roman" w:hAnsi="Times New Roman"/>
          <w:color w:val="000000"/>
          <w:lang w:val="sr-Cyrl-CS"/>
        </w:rPr>
        <w:t>е школе за школску 2018</w:t>
      </w:r>
      <w:r w:rsidRPr="003F4207">
        <w:rPr>
          <w:rFonts w:ascii="Times New Roman" w:hAnsi="Times New Roman"/>
          <w:color w:val="000000"/>
          <w:lang w:val="sr-Cyrl-CS"/>
        </w:rPr>
        <w:t>/201</w:t>
      </w:r>
      <w:r w:rsidR="001932A5" w:rsidRPr="003F4207">
        <w:rPr>
          <w:rFonts w:ascii="Times New Roman" w:hAnsi="Times New Roman"/>
          <w:color w:val="000000"/>
          <w:lang w:val="sr-Cyrl-CS"/>
        </w:rPr>
        <w:t>9</w:t>
      </w:r>
      <w:r w:rsidRPr="003F4207">
        <w:rPr>
          <w:rFonts w:ascii="Times New Roman" w:hAnsi="Times New Roman"/>
          <w:color w:val="000000"/>
          <w:lang w:val="sr-Cyrl-CS"/>
        </w:rPr>
        <w:t>.год. су ненаставни и строго ћемо се п</w:t>
      </w:r>
      <w:r w:rsidR="00120D0D" w:rsidRPr="003F4207">
        <w:rPr>
          <w:rFonts w:ascii="Times New Roman" w:hAnsi="Times New Roman"/>
          <w:color w:val="000000"/>
          <w:lang w:val="sr-Cyrl-CS"/>
        </w:rPr>
        <w:t>ридржавати прописаног календара</w:t>
      </w:r>
      <w:r w:rsidRPr="003F4207">
        <w:rPr>
          <w:rFonts w:ascii="Times New Roman" w:hAnsi="Times New Roman"/>
          <w:color w:val="000000"/>
          <w:lang w:val="sr-Cyrl-CS"/>
        </w:rPr>
        <w:t>.</w:t>
      </w:r>
    </w:p>
    <w:p w:rsidR="005576E0" w:rsidRPr="003F4207" w:rsidRDefault="005576E0" w:rsidP="005576E0">
      <w:pPr>
        <w:pStyle w:val="NoSpacing1"/>
        <w:ind w:firstLine="567"/>
        <w:jc w:val="both"/>
        <w:rPr>
          <w:rFonts w:ascii="Times New Roman" w:hAnsi="Times New Roman"/>
          <w:color w:val="000000"/>
          <w:lang w:val="sr-Cyrl-CS"/>
        </w:rPr>
      </w:pPr>
      <w:r w:rsidRPr="003F4207">
        <w:rPr>
          <w:rFonts w:ascii="Times New Roman" w:hAnsi="Times New Roman"/>
          <w:color w:val="000000"/>
          <w:lang w:val="sr-Cyrl-CS"/>
        </w:rPr>
        <w:t>▪ Припремна настава за ученике упућене на поправне испите биће организована августа 201</w:t>
      </w:r>
      <w:r w:rsidR="00CE0CC7" w:rsidRPr="003F4207">
        <w:rPr>
          <w:rFonts w:ascii="Times New Roman" w:hAnsi="Times New Roman"/>
          <w:color w:val="000000"/>
          <w:lang w:val="sr-Cyrl-CS"/>
        </w:rPr>
        <w:t>9</w:t>
      </w:r>
      <w:r w:rsidRPr="003F4207">
        <w:rPr>
          <w:rFonts w:ascii="Times New Roman" w:hAnsi="Times New Roman"/>
          <w:color w:val="000000"/>
          <w:lang w:val="sr-Cyrl-CS"/>
        </w:rPr>
        <w:t>. године.</w:t>
      </w:r>
    </w:p>
    <w:p w:rsidR="005576E0" w:rsidRPr="003F4207" w:rsidRDefault="005576E0" w:rsidP="005576E0">
      <w:pPr>
        <w:pStyle w:val="NoSpacing1"/>
        <w:ind w:firstLine="567"/>
        <w:jc w:val="both"/>
        <w:rPr>
          <w:rFonts w:ascii="Times New Roman" w:hAnsi="Times New Roman"/>
          <w:color w:val="000000"/>
          <w:lang w:val="sr-Cyrl-CS"/>
        </w:rPr>
      </w:pPr>
      <w:r w:rsidRPr="003F4207">
        <w:rPr>
          <w:rFonts w:ascii="Times New Roman" w:hAnsi="Times New Roman"/>
          <w:lang w:val="sr-Cyrl-CS"/>
        </w:rPr>
        <w:t xml:space="preserve">▪ </w:t>
      </w:r>
      <w:r w:rsidRPr="003F4207">
        <w:rPr>
          <w:rFonts w:ascii="Times New Roman" w:hAnsi="Times New Roman"/>
          <w:color w:val="000000"/>
          <w:lang w:val="sr-Cyrl-CS"/>
        </w:rPr>
        <w:t>Разредни испит биће организован у јунском и/или августовском року.</w:t>
      </w:r>
    </w:p>
    <w:p w:rsidR="00CE0CC7" w:rsidRPr="00F75860" w:rsidRDefault="00CE0CC7" w:rsidP="005576E0">
      <w:pPr>
        <w:pStyle w:val="NoSpacing1"/>
        <w:ind w:firstLine="567"/>
        <w:jc w:val="both"/>
        <w:rPr>
          <w:rFonts w:ascii="Times New Roman" w:hAnsi="Times New Roman"/>
          <w:color w:val="FF0000"/>
          <w:sz w:val="2"/>
          <w:lang w:val="sr-Cyrl-CS"/>
        </w:rPr>
      </w:pPr>
    </w:p>
    <w:p w:rsidR="005576E0" w:rsidRPr="009C595C" w:rsidRDefault="005576E0" w:rsidP="00F75860">
      <w:pPr>
        <w:pStyle w:val="Naslov2"/>
        <w:rPr>
          <w:sz w:val="20"/>
          <w:szCs w:val="20"/>
        </w:rPr>
      </w:pPr>
      <w:bookmarkStart w:id="58" w:name="_Toc524385466"/>
      <w:r w:rsidRPr="009C595C">
        <w:t>РИТАМ РАДНОГ ДАНА ШКОЛЕ</w:t>
      </w:r>
      <w:bookmarkEnd w:id="58"/>
    </w:p>
    <w:p w:rsidR="005576E0" w:rsidRPr="00F25C1F" w:rsidRDefault="005576E0" w:rsidP="005576E0">
      <w:pPr>
        <w:pStyle w:val="NoSpacing1"/>
        <w:jc w:val="both"/>
        <w:rPr>
          <w:rFonts w:ascii="Times New Roman" w:hAnsi="Times New Roman"/>
          <w:color w:val="0000CC"/>
          <w:sz w:val="16"/>
          <w:szCs w:val="16"/>
          <w:lang w:val="sr-Cyrl-CS"/>
        </w:rPr>
      </w:pPr>
    </w:p>
    <w:p w:rsidR="005576E0" w:rsidRPr="00A830CE" w:rsidRDefault="005576E0" w:rsidP="005576E0">
      <w:pPr>
        <w:pStyle w:val="NoSpacing1"/>
        <w:ind w:firstLine="567"/>
        <w:jc w:val="both"/>
        <w:rPr>
          <w:rFonts w:ascii="Times New Roman" w:hAnsi="Times New Roman"/>
          <w:color w:val="000000"/>
          <w:szCs w:val="24"/>
          <w:lang w:val="sr-Cyrl-CS"/>
        </w:rPr>
      </w:pPr>
      <w:r w:rsidRPr="00A830CE">
        <w:rPr>
          <w:rFonts w:ascii="Times New Roman" w:hAnsi="Times New Roman"/>
          <w:color w:val="000000"/>
          <w:szCs w:val="24"/>
          <w:lang w:val="sr-Cyrl-CS"/>
        </w:rPr>
        <w:t>Радни дан у школи почиње у 07</w:t>
      </w:r>
      <w:r w:rsidRPr="00A830CE">
        <w:rPr>
          <w:rFonts w:ascii="Times New Roman" w:hAnsi="Times New Roman"/>
          <w:color w:val="000000"/>
          <w:szCs w:val="24"/>
          <w:vertAlign w:val="superscript"/>
          <w:lang w:val="sr-Cyrl-CS"/>
        </w:rPr>
        <w:t>30</w:t>
      </w:r>
      <w:r w:rsidRPr="00A830CE">
        <w:rPr>
          <w:rFonts w:ascii="Times New Roman" w:hAnsi="Times New Roman"/>
          <w:color w:val="000000"/>
          <w:szCs w:val="24"/>
          <w:lang w:val="sr-Cyrl-CS"/>
        </w:rPr>
        <w:t xml:space="preserve"> сати. Од 07</w:t>
      </w:r>
      <w:r w:rsidRPr="00A830CE">
        <w:rPr>
          <w:rFonts w:ascii="Times New Roman" w:hAnsi="Times New Roman"/>
          <w:color w:val="000000"/>
          <w:szCs w:val="24"/>
          <w:vertAlign w:val="superscript"/>
          <w:lang w:val="sr-Cyrl-CS"/>
        </w:rPr>
        <w:t>30</w:t>
      </w:r>
      <w:r w:rsidRPr="00A830CE">
        <w:rPr>
          <w:rFonts w:ascii="Times New Roman" w:hAnsi="Times New Roman"/>
          <w:color w:val="000000"/>
          <w:szCs w:val="24"/>
          <w:lang w:val="sr-Cyrl-CS"/>
        </w:rPr>
        <w:t>сати главни дежурни, са осталим дежурним наставницима, преузима ученике и врши надзор над њима.</w:t>
      </w:r>
    </w:p>
    <w:p w:rsidR="005576E0" w:rsidRPr="00A830CE" w:rsidRDefault="005576E0" w:rsidP="005576E0">
      <w:pPr>
        <w:pStyle w:val="NoSpacing1"/>
        <w:ind w:firstLine="567"/>
        <w:jc w:val="both"/>
        <w:rPr>
          <w:rFonts w:ascii="Times New Roman" w:hAnsi="Times New Roman"/>
          <w:color w:val="000000"/>
          <w:szCs w:val="24"/>
          <w:lang w:val="sr-Cyrl-CS"/>
        </w:rPr>
      </w:pPr>
    </w:p>
    <w:p w:rsidR="005576E0" w:rsidRPr="00A830CE" w:rsidRDefault="005576E0" w:rsidP="00BC7BB6">
      <w:pPr>
        <w:ind w:left="720"/>
        <w:jc w:val="center"/>
        <w:rPr>
          <w:b/>
          <w:szCs w:val="24"/>
          <w:lang w:val="sr-Cyrl-CS"/>
        </w:rPr>
      </w:pPr>
      <w:r w:rsidRPr="00A830CE">
        <w:rPr>
          <w:b/>
          <w:szCs w:val="24"/>
          <w:lang w:val="sr-Cyrl-CS"/>
        </w:rPr>
        <w:t>Организација радног дана у школи и коришћење школског простора</w:t>
      </w:r>
    </w:p>
    <w:p w:rsidR="001F4CEF" w:rsidRPr="00F25C1F" w:rsidRDefault="001F4CEF" w:rsidP="005576E0">
      <w:pPr>
        <w:ind w:left="720"/>
        <w:jc w:val="both"/>
        <w:rPr>
          <w:b/>
          <w:color w:val="000080"/>
          <w:sz w:val="20"/>
          <w:szCs w:val="20"/>
          <w:lang w:val="sr-Cyrl-CS"/>
        </w:rPr>
      </w:pPr>
    </w:p>
    <w:tbl>
      <w:tblPr>
        <w:tblStyle w:val="TableGrid"/>
        <w:tblW w:w="0" w:type="auto"/>
        <w:jc w:val="center"/>
        <w:tblLayout w:type="fixed"/>
        <w:tblLook w:val="0000" w:firstRow="0" w:lastRow="0" w:firstColumn="0" w:lastColumn="0" w:noHBand="0" w:noVBand="0"/>
      </w:tblPr>
      <w:tblGrid>
        <w:gridCol w:w="1929"/>
        <w:gridCol w:w="4002"/>
      </w:tblGrid>
      <w:tr w:rsidR="005576E0" w:rsidRPr="00A830CE" w:rsidTr="00BC7BB6">
        <w:trPr>
          <w:trHeight w:val="400"/>
          <w:jc w:val="center"/>
        </w:trPr>
        <w:tc>
          <w:tcPr>
            <w:tcW w:w="1929" w:type="dxa"/>
          </w:tcPr>
          <w:p w:rsidR="005576E0" w:rsidRPr="00A830CE" w:rsidRDefault="005576E0" w:rsidP="00F377FD">
            <w:pPr>
              <w:spacing w:before="120" w:after="120"/>
              <w:jc w:val="center"/>
              <w:rPr>
                <w:b/>
                <w:szCs w:val="24"/>
                <w:lang w:val="sr-Cyrl-CS"/>
              </w:rPr>
            </w:pPr>
            <w:r w:rsidRPr="00A830CE">
              <w:rPr>
                <w:b/>
                <w:szCs w:val="24"/>
                <w:lang w:val="sr-Cyrl-CS"/>
              </w:rPr>
              <w:t>Час</w:t>
            </w:r>
          </w:p>
        </w:tc>
        <w:tc>
          <w:tcPr>
            <w:tcW w:w="4002" w:type="dxa"/>
          </w:tcPr>
          <w:p w:rsidR="005576E0" w:rsidRPr="00A830CE" w:rsidRDefault="005576E0" w:rsidP="00F377FD">
            <w:pPr>
              <w:spacing w:before="120" w:after="120"/>
              <w:jc w:val="center"/>
              <w:rPr>
                <w:b/>
                <w:szCs w:val="24"/>
                <w:lang w:val="sr-Cyrl-CS"/>
              </w:rPr>
            </w:pPr>
            <w:r w:rsidRPr="00A830CE">
              <w:rPr>
                <w:b/>
                <w:szCs w:val="24"/>
                <w:lang w:val="sr-Cyrl-CS"/>
              </w:rPr>
              <w:t>Прва смена</w:t>
            </w:r>
          </w:p>
        </w:tc>
      </w:tr>
      <w:tr w:rsidR="005576E0" w:rsidRPr="00A830CE" w:rsidTr="00BC7BB6">
        <w:trPr>
          <w:trHeight w:val="171"/>
          <w:jc w:val="center"/>
        </w:trPr>
        <w:tc>
          <w:tcPr>
            <w:tcW w:w="1929" w:type="dxa"/>
          </w:tcPr>
          <w:p w:rsidR="005576E0" w:rsidRPr="00A830CE" w:rsidRDefault="005576E0" w:rsidP="00F377FD">
            <w:pPr>
              <w:spacing w:before="40" w:after="40"/>
              <w:jc w:val="center"/>
              <w:rPr>
                <w:b/>
                <w:szCs w:val="24"/>
                <w:lang w:val="sr-Cyrl-CS"/>
              </w:rPr>
            </w:pPr>
            <w:r w:rsidRPr="00A830CE">
              <w:rPr>
                <w:b/>
                <w:szCs w:val="24"/>
                <w:lang w:val="sr-Cyrl-CS"/>
              </w:rPr>
              <w:t>0.</w:t>
            </w:r>
          </w:p>
        </w:tc>
        <w:tc>
          <w:tcPr>
            <w:tcW w:w="4002" w:type="dxa"/>
          </w:tcPr>
          <w:p w:rsidR="005576E0" w:rsidRPr="00A830CE" w:rsidRDefault="005576E0" w:rsidP="00F377FD">
            <w:pPr>
              <w:spacing w:before="40" w:after="40"/>
              <w:jc w:val="center"/>
              <w:rPr>
                <w:szCs w:val="24"/>
                <w:vertAlign w:val="superscript"/>
                <w:lang w:val="sr-Cyrl-CS"/>
              </w:rPr>
            </w:pPr>
            <w:r w:rsidRPr="00A830CE">
              <w:rPr>
                <w:szCs w:val="24"/>
                <w:lang w:val="sr-Cyrl-CS"/>
              </w:rPr>
              <w:t>7</w:t>
            </w:r>
            <w:r w:rsidRPr="00A830CE">
              <w:rPr>
                <w:szCs w:val="24"/>
                <w:vertAlign w:val="superscript"/>
                <w:lang w:val="sr-Cyrl-CS"/>
              </w:rPr>
              <w:t>10</w:t>
            </w:r>
            <w:r w:rsidRPr="00A830CE">
              <w:rPr>
                <w:szCs w:val="24"/>
                <w:lang w:val="sr-Cyrl-CS"/>
              </w:rPr>
              <w:t>- 7</w:t>
            </w:r>
            <w:r w:rsidRPr="00A830CE">
              <w:rPr>
                <w:szCs w:val="24"/>
                <w:vertAlign w:val="superscript"/>
                <w:lang w:val="sr-Cyrl-CS"/>
              </w:rPr>
              <w:t>55</w:t>
            </w:r>
            <w:r w:rsidR="00F62B3C" w:rsidRPr="00A830CE">
              <w:rPr>
                <w:rFonts w:cs="Times New Roman"/>
                <w:szCs w:val="24"/>
              </w:rPr>
              <w:t>(одмор 5')</w:t>
            </w:r>
          </w:p>
        </w:tc>
      </w:tr>
      <w:tr w:rsidR="005576E0" w:rsidRPr="00A830CE" w:rsidTr="00BC7BB6">
        <w:trPr>
          <w:trHeight w:val="171"/>
          <w:jc w:val="center"/>
        </w:trPr>
        <w:tc>
          <w:tcPr>
            <w:tcW w:w="1929" w:type="dxa"/>
          </w:tcPr>
          <w:p w:rsidR="005576E0" w:rsidRPr="00A830CE" w:rsidRDefault="005576E0" w:rsidP="00F377FD">
            <w:pPr>
              <w:spacing w:before="40" w:after="40"/>
              <w:jc w:val="center"/>
              <w:rPr>
                <w:b/>
                <w:szCs w:val="24"/>
                <w:lang w:val="sr-Cyrl-CS"/>
              </w:rPr>
            </w:pPr>
            <w:r w:rsidRPr="00A830CE">
              <w:rPr>
                <w:b/>
                <w:szCs w:val="24"/>
                <w:lang w:val="sr-Cyrl-CS"/>
              </w:rPr>
              <w:t>1.</w:t>
            </w:r>
          </w:p>
        </w:tc>
        <w:tc>
          <w:tcPr>
            <w:tcW w:w="4002" w:type="dxa"/>
          </w:tcPr>
          <w:p w:rsidR="005576E0" w:rsidRPr="00A830CE" w:rsidRDefault="005576E0" w:rsidP="00F377FD">
            <w:pPr>
              <w:spacing w:before="40" w:after="40"/>
              <w:jc w:val="center"/>
              <w:rPr>
                <w:szCs w:val="24"/>
                <w:vertAlign w:val="superscript"/>
                <w:lang w:val="sr-Cyrl-CS"/>
              </w:rPr>
            </w:pPr>
            <w:r w:rsidRPr="00A830CE">
              <w:rPr>
                <w:szCs w:val="24"/>
                <w:lang w:val="sr-Cyrl-CS"/>
              </w:rPr>
              <w:t>8</w:t>
            </w:r>
            <w:r w:rsidRPr="00A830CE">
              <w:rPr>
                <w:szCs w:val="24"/>
                <w:vertAlign w:val="superscript"/>
                <w:lang w:val="sr-Cyrl-CS"/>
              </w:rPr>
              <w:t>00</w:t>
            </w:r>
            <w:r w:rsidRPr="00A830CE">
              <w:rPr>
                <w:szCs w:val="24"/>
                <w:lang w:val="sr-Cyrl-CS"/>
              </w:rPr>
              <w:t>- 8</w:t>
            </w:r>
            <w:r w:rsidRPr="00A830CE">
              <w:rPr>
                <w:szCs w:val="24"/>
                <w:vertAlign w:val="superscript"/>
                <w:lang w:val="sr-Cyrl-CS"/>
              </w:rPr>
              <w:t>45</w:t>
            </w:r>
            <w:r w:rsidR="00F67B4A" w:rsidRPr="00A830CE">
              <w:rPr>
                <w:rFonts w:cs="Times New Roman"/>
                <w:szCs w:val="24"/>
              </w:rPr>
              <w:t>(одмор 5</w:t>
            </w:r>
            <w:r w:rsidR="00F62B3C" w:rsidRPr="00A830CE">
              <w:rPr>
                <w:rFonts w:cs="Times New Roman"/>
                <w:szCs w:val="24"/>
              </w:rPr>
              <w:t>')</w:t>
            </w:r>
          </w:p>
        </w:tc>
      </w:tr>
      <w:tr w:rsidR="005576E0" w:rsidRPr="00A830CE" w:rsidTr="00BC7BB6">
        <w:trPr>
          <w:trHeight w:val="275"/>
          <w:jc w:val="center"/>
        </w:trPr>
        <w:tc>
          <w:tcPr>
            <w:tcW w:w="1929" w:type="dxa"/>
          </w:tcPr>
          <w:p w:rsidR="005576E0" w:rsidRPr="00A830CE" w:rsidRDefault="005576E0" w:rsidP="00F377FD">
            <w:pPr>
              <w:spacing w:before="40" w:after="40"/>
              <w:jc w:val="center"/>
              <w:rPr>
                <w:b/>
                <w:szCs w:val="24"/>
                <w:lang w:val="sr-Cyrl-CS"/>
              </w:rPr>
            </w:pPr>
            <w:r w:rsidRPr="00A830CE">
              <w:rPr>
                <w:b/>
                <w:szCs w:val="24"/>
                <w:lang w:val="sr-Cyrl-CS"/>
              </w:rPr>
              <w:t>2.</w:t>
            </w:r>
          </w:p>
        </w:tc>
        <w:tc>
          <w:tcPr>
            <w:tcW w:w="4002" w:type="dxa"/>
          </w:tcPr>
          <w:p w:rsidR="005576E0" w:rsidRPr="00A830CE" w:rsidRDefault="005576E0" w:rsidP="00F377FD">
            <w:pPr>
              <w:spacing w:before="40" w:after="40"/>
              <w:jc w:val="center"/>
              <w:rPr>
                <w:szCs w:val="24"/>
                <w:vertAlign w:val="superscript"/>
                <w:lang w:val="sr-Cyrl-CS"/>
              </w:rPr>
            </w:pPr>
            <w:r w:rsidRPr="00A830CE">
              <w:rPr>
                <w:szCs w:val="24"/>
                <w:lang w:val="sr-Cyrl-CS"/>
              </w:rPr>
              <w:t>8</w:t>
            </w:r>
            <w:r w:rsidRPr="00A830CE">
              <w:rPr>
                <w:szCs w:val="24"/>
                <w:vertAlign w:val="superscript"/>
                <w:lang w:val="sr-Cyrl-CS"/>
              </w:rPr>
              <w:t>50</w:t>
            </w:r>
            <w:r w:rsidRPr="00A830CE">
              <w:rPr>
                <w:szCs w:val="24"/>
                <w:lang w:val="sr-Cyrl-CS"/>
              </w:rPr>
              <w:t>-9</w:t>
            </w:r>
            <w:r w:rsidRPr="00A830CE">
              <w:rPr>
                <w:szCs w:val="24"/>
                <w:vertAlign w:val="superscript"/>
                <w:lang w:val="sr-Cyrl-CS"/>
              </w:rPr>
              <w:t>35</w:t>
            </w:r>
            <w:r w:rsidR="00F62B3C" w:rsidRPr="00A830CE">
              <w:rPr>
                <w:rFonts w:cs="Times New Roman"/>
                <w:szCs w:val="24"/>
              </w:rPr>
              <w:t xml:space="preserve">(одмор </w:t>
            </w:r>
            <w:r w:rsidR="00D06F53" w:rsidRPr="00A830CE">
              <w:rPr>
                <w:rFonts w:cs="Times New Roman"/>
                <w:szCs w:val="24"/>
              </w:rPr>
              <w:t>1</w:t>
            </w:r>
            <w:r w:rsidR="00F62B3C" w:rsidRPr="00A830CE">
              <w:rPr>
                <w:rFonts w:cs="Times New Roman"/>
                <w:szCs w:val="24"/>
              </w:rPr>
              <w:t>5')</w:t>
            </w:r>
          </w:p>
        </w:tc>
      </w:tr>
      <w:tr w:rsidR="005576E0" w:rsidRPr="00A830CE" w:rsidTr="00BC7BB6">
        <w:trPr>
          <w:trHeight w:val="175"/>
          <w:jc w:val="center"/>
        </w:trPr>
        <w:tc>
          <w:tcPr>
            <w:tcW w:w="1929" w:type="dxa"/>
          </w:tcPr>
          <w:p w:rsidR="005576E0" w:rsidRPr="00A830CE" w:rsidRDefault="005576E0" w:rsidP="00F377FD">
            <w:pPr>
              <w:spacing w:before="40" w:after="40"/>
              <w:jc w:val="center"/>
              <w:rPr>
                <w:b/>
                <w:szCs w:val="24"/>
                <w:lang w:val="sr-Cyrl-CS"/>
              </w:rPr>
            </w:pPr>
            <w:r w:rsidRPr="00A830CE">
              <w:rPr>
                <w:b/>
                <w:szCs w:val="24"/>
                <w:lang w:val="sr-Cyrl-CS"/>
              </w:rPr>
              <w:t>3.</w:t>
            </w:r>
          </w:p>
        </w:tc>
        <w:tc>
          <w:tcPr>
            <w:tcW w:w="4002" w:type="dxa"/>
          </w:tcPr>
          <w:p w:rsidR="005576E0" w:rsidRPr="00A830CE" w:rsidRDefault="005576E0" w:rsidP="00F377FD">
            <w:pPr>
              <w:spacing w:before="40" w:after="40"/>
              <w:jc w:val="center"/>
              <w:rPr>
                <w:szCs w:val="24"/>
                <w:vertAlign w:val="superscript"/>
                <w:lang w:val="sr-Cyrl-CS"/>
              </w:rPr>
            </w:pPr>
            <w:r w:rsidRPr="00A830CE">
              <w:rPr>
                <w:szCs w:val="24"/>
                <w:lang w:val="sr-Cyrl-CS"/>
              </w:rPr>
              <w:t>9</w:t>
            </w:r>
            <w:r w:rsidRPr="00A830CE">
              <w:rPr>
                <w:szCs w:val="24"/>
                <w:vertAlign w:val="superscript"/>
                <w:lang w:val="sr-Cyrl-CS"/>
              </w:rPr>
              <w:t>50</w:t>
            </w:r>
            <w:r w:rsidRPr="00A830CE">
              <w:rPr>
                <w:szCs w:val="24"/>
                <w:lang w:val="sr-Cyrl-CS"/>
              </w:rPr>
              <w:t>–10</w:t>
            </w:r>
            <w:r w:rsidRPr="00A830CE">
              <w:rPr>
                <w:szCs w:val="24"/>
                <w:vertAlign w:val="superscript"/>
                <w:lang w:val="sr-Cyrl-CS"/>
              </w:rPr>
              <w:t>35</w:t>
            </w:r>
            <w:r w:rsidR="00F62B3C" w:rsidRPr="00A830CE">
              <w:rPr>
                <w:rFonts w:cs="Times New Roman"/>
                <w:szCs w:val="24"/>
              </w:rPr>
              <w:t>(одмор 5')</w:t>
            </w:r>
          </w:p>
        </w:tc>
      </w:tr>
      <w:tr w:rsidR="005576E0" w:rsidRPr="00A830CE" w:rsidTr="00BC7BB6">
        <w:trPr>
          <w:trHeight w:val="283"/>
          <w:jc w:val="center"/>
        </w:trPr>
        <w:tc>
          <w:tcPr>
            <w:tcW w:w="1929" w:type="dxa"/>
          </w:tcPr>
          <w:p w:rsidR="005576E0" w:rsidRPr="00A830CE" w:rsidRDefault="005576E0" w:rsidP="00F377FD">
            <w:pPr>
              <w:spacing w:before="40" w:after="40"/>
              <w:jc w:val="center"/>
              <w:rPr>
                <w:b/>
                <w:szCs w:val="24"/>
                <w:lang w:val="sr-Cyrl-CS"/>
              </w:rPr>
            </w:pPr>
            <w:r w:rsidRPr="00A830CE">
              <w:rPr>
                <w:b/>
                <w:szCs w:val="24"/>
                <w:lang w:val="sr-Cyrl-CS"/>
              </w:rPr>
              <w:t>4.</w:t>
            </w:r>
          </w:p>
        </w:tc>
        <w:tc>
          <w:tcPr>
            <w:tcW w:w="4002" w:type="dxa"/>
          </w:tcPr>
          <w:p w:rsidR="005576E0" w:rsidRPr="00A830CE" w:rsidRDefault="005576E0" w:rsidP="00F377FD">
            <w:pPr>
              <w:spacing w:before="40" w:after="40"/>
              <w:jc w:val="center"/>
              <w:rPr>
                <w:szCs w:val="24"/>
                <w:lang w:val="sr-Cyrl-CS"/>
              </w:rPr>
            </w:pPr>
            <w:r w:rsidRPr="00A830CE">
              <w:rPr>
                <w:szCs w:val="24"/>
                <w:lang w:val="sr-Cyrl-CS"/>
              </w:rPr>
              <w:t>10</w:t>
            </w:r>
            <w:r w:rsidRPr="00A830CE">
              <w:rPr>
                <w:szCs w:val="24"/>
                <w:vertAlign w:val="superscript"/>
                <w:lang w:val="sr-Cyrl-CS"/>
              </w:rPr>
              <w:t>40</w:t>
            </w:r>
            <w:r w:rsidRPr="00A830CE">
              <w:rPr>
                <w:szCs w:val="24"/>
                <w:lang w:val="sr-Cyrl-CS"/>
              </w:rPr>
              <w:t>–11</w:t>
            </w:r>
            <w:r w:rsidRPr="00A830CE">
              <w:rPr>
                <w:szCs w:val="24"/>
                <w:vertAlign w:val="superscript"/>
                <w:lang w:val="sr-Cyrl-CS"/>
              </w:rPr>
              <w:t>25</w:t>
            </w:r>
            <w:r w:rsidR="00F62B3C" w:rsidRPr="00A830CE">
              <w:rPr>
                <w:rFonts w:cs="Times New Roman"/>
                <w:szCs w:val="24"/>
              </w:rPr>
              <w:t>(одмор 5')</w:t>
            </w:r>
          </w:p>
        </w:tc>
      </w:tr>
      <w:tr w:rsidR="005576E0" w:rsidRPr="00A830CE" w:rsidTr="00BC7BB6">
        <w:trPr>
          <w:trHeight w:val="155"/>
          <w:jc w:val="center"/>
        </w:trPr>
        <w:tc>
          <w:tcPr>
            <w:tcW w:w="1929" w:type="dxa"/>
          </w:tcPr>
          <w:p w:rsidR="005576E0" w:rsidRPr="00A830CE" w:rsidRDefault="005576E0" w:rsidP="00F377FD">
            <w:pPr>
              <w:spacing w:before="40" w:after="40"/>
              <w:jc w:val="center"/>
              <w:rPr>
                <w:b/>
                <w:szCs w:val="24"/>
                <w:lang w:val="sr-Cyrl-CS"/>
              </w:rPr>
            </w:pPr>
            <w:r w:rsidRPr="00A830CE">
              <w:rPr>
                <w:b/>
                <w:szCs w:val="24"/>
                <w:lang w:val="sr-Cyrl-CS"/>
              </w:rPr>
              <w:t>5.</w:t>
            </w:r>
          </w:p>
        </w:tc>
        <w:tc>
          <w:tcPr>
            <w:tcW w:w="4002" w:type="dxa"/>
          </w:tcPr>
          <w:p w:rsidR="005576E0" w:rsidRPr="00A830CE" w:rsidRDefault="005576E0" w:rsidP="00F377FD">
            <w:pPr>
              <w:spacing w:before="40" w:after="40"/>
              <w:jc w:val="center"/>
              <w:rPr>
                <w:szCs w:val="24"/>
                <w:vertAlign w:val="superscript"/>
                <w:lang w:val="sr-Cyrl-CS"/>
              </w:rPr>
            </w:pPr>
            <w:r w:rsidRPr="00A830CE">
              <w:rPr>
                <w:szCs w:val="24"/>
                <w:lang w:val="sr-Cyrl-CS"/>
              </w:rPr>
              <w:t>11</w:t>
            </w:r>
            <w:r w:rsidRPr="00A830CE">
              <w:rPr>
                <w:szCs w:val="24"/>
                <w:vertAlign w:val="superscript"/>
                <w:lang w:val="sr-Cyrl-CS"/>
              </w:rPr>
              <w:t>30</w:t>
            </w:r>
            <w:r w:rsidRPr="00A830CE">
              <w:rPr>
                <w:szCs w:val="24"/>
                <w:lang w:val="sr-Cyrl-CS"/>
              </w:rPr>
              <w:t>–12</w:t>
            </w:r>
            <w:r w:rsidRPr="00A830CE">
              <w:rPr>
                <w:szCs w:val="24"/>
                <w:vertAlign w:val="superscript"/>
                <w:lang w:val="sr-Cyrl-CS"/>
              </w:rPr>
              <w:t>15</w:t>
            </w:r>
            <w:r w:rsidR="00F62B3C" w:rsidRPr="00A830CE">
              <w:rPr>
                <w:rFonts w:cs="Times New Roman"/>
                <w:szCs w:val="24"/>
              </w:rPr>
              <w:t>(одмор 5')</w:t>
            </w:r>
          </w:p>
        </w:tc>
      </w:tr>
      <w:tr w:rsidR="005576E0" w:rsidRPr="00A830CE" w:rsidTr="00BC7BB6">
        <w:trPr>
          <w:trHeight w:val="263"/>
          <w:jc w:val="center"/>
        </w:trPr>
        <w:tc>
          <w:tcPr>
            <w:tcW w:w="1929" w:type="dxa"/>
          </w:tcPr>
          <w:p w:rsidR="005576E0" w:rsidRPr="00A830CE" w:rsidRDefault="005576E0" w:rsidP="00F377FD">
            <w:pPr>
              <w:spacing w:before="40" w:after="40"/>
              <w:jc w:val="center"/>
              <w:rPr>
                <w:b/>
                <w:szCs w:val="24"/>
                <w:lang w:val="sr-Cyrl-CS"/>
              </w:rPr>
            </w:pPr>
            <w:r w:rsidRPr="00A830CE">
              <w:rPr>
                <w:b/>
                <w:szCs w:val="24"/>
                <w:lang w:val="sr-Cyrl-CS"/>
              </w:rPr>
              <w:t>6.</w:t>
            </w:r>
          </w:p>
        </w:tc>
        <w:tc>
          <w:tcPr>
            <w:tcW w:w="4002" w:type="dxa"/>
          </w:tcPr>
          <w:p w:rsidR="005576E0" w:rsidRPr="00A830CE" w:rsidRDefault="005576E0" w:rsidP="00D06F53">
            <w:pPr>
              <w:spacing w:before="40" w:after="40"/>
              <w:jc w:val="center"/>
              <w:rPr>
                <w:szCs w:val="24"/>
                <w:lang w:val="sr-Cyrl-CS"/>
              </w:rPr>
            </w:pPr>
            <w:r w:rsidRPr="00A830CE">
              <w:rPr>
                <w:szCs w:val="24"/>
                <w:lang w:val="sr-Cyrl-CS"/>
              </w:rPr>
              <w:t>12</w:t>
            </w:r>
            <w:r w:rsidRPr="00A830CE">
              <w:rPr>
                <w:szCs w:val="24"/>
                <w:vertAlign w:val="superscript"/>
                <w:lang w:val="sr-Cyrl-CS"/>
              </w:rPr>
              <w:t>20</w:t>
            </w:r>
            <w:r w:rsidRPr="00A830CE">
              <w:rPr>
                <w:szCs w:val="24"/>
                <w:lang w:val="sr-Cyrl-CS"/>
              </w:rPr>
              <w:t>–13</w:t>
            </w:r>
            <w:r w:rsidRPr="00A830CE">
              <w:rPr>
                <w:szCs w:val="24"/>
                <w:vertAlign w:val="superscript"/>
                <w:lang w:val="sr-Cyrl-CS"/>
              </w:rPr>
              <w:t>05</w:t>
            </w:r>
          </w:p>
        </w:tc>
      </w:tr>
    </w:tbl>
    <w:p w:rsidR="005576E0" w:rsidRPr="00A830CE" w:rsidRDefault="005576E0" w:rsidP="005576E0">
      <w:pPr>
        <w:ind w:firstLine="720"/>
        <w:jc w:val="both"/>
        <w:rPr>
          <w:szCs w:val="24"/>
          <w:lang w:val="sr-Cyrl-CS"/>
        </w:rPr>
      </w:pPr>
      <w:r w:rsidRPr="00A830CE">
        <w:rPr>
          <w:szCs w:val="24"/>
          <w:lang w:val="sr-Cyrl-CS"/>
        </w:rPr>
        <w:t>У наведеној табели, на претходној страни, приказано је време реализације обавезних, обавезних изборних и изборних предмета. Остали облици образовно-васпитног рада реализоваће се делом од 13</w:t>
      </w:r>
      <w:r w:rsidRPr="00A830CE">
        <w:rPr>
          <w:szCs w:val="24"/>
          <w:vertAlign w:val="superscript"/>
          <w:lang w:val="sr-Cyrl-CS"/>
        </w:rPr>
        <w:t xml:space="preserve">10  </w:t>
      </w:r>
      <w:r w:rsidRPr="00A830CE">
        <w:rPr>
          <w:szCs w:val="24"/>
          <w:lang w:val="sr-Cyrl-CS"/>
        </w:rPr>
        <w:t>часова, а делом од 7</w:t>
      </w:r>
      <w:r w:rsidRPr="00A830CE">
        <w:rPr>
          <w:szCs w:val="24"/>
          <w:vertAlign w:val="superscript"/>
          <w:lang w:val="sr-Cyrl-CS"/>
        </w:rPr>
        <w:t>10</w:t>
      </w:r>
      <w:r w:rsidRPr="00A830CE">
        <w:rPr>
          <w:szCs w:val="24"/>
          <w:lang w:val="sr-Cyrl-CS"/>
        </w:rPr>
        <w:t xml:space="preserve"> часова због недостатка простора у школи.</w:t>
      </w:r>
    </w:p>
    <w:p w:rsidR="00DF7ADD" w:rsidRPr="00A830CE" w:rsidRDefault="005576E0" w:rsidP="00E55706">
      <w:pPr>
        <w:ind w:firstLine="720"/>
        <w:jc w:val="both"/>
        <w:rPr>
          <w:szCs w:val="24"/>
          <w:lang w:val="sr-Cyrl-CS"/>
        </w:rPr>
      </w:pPr>
      <w:r w:rsidRPr="00A830CE">
        <w:rPr>
          <w:szCs w:val="24"/>
          <w:lang w:val="sr-Cyrl-CS"/>
        </w:rPr>
        <w:t>Централна школа и сва издвојена одељења раде у првој смени у времену од 7</w:t>
      </w:r>
      <w:r w:rsidRPr="00A830CE">
        <w:rPr>
          <w:szCs w:val="24"/>
          <w:vertAlign w:val="superscript"/>
          <w:lang w:val="sr-Cyrl-CS"/>
        </w:rPr>
        <w:t>10</w:t>
      </w:r>
      <w:r w:rsidRPr="00A830CE">
        <w:rPr>
          <w:szCs w:val="24"/>
          <w:lang w:val="sr-Cyrl-CS"/>
        </w:rPr>
        <w:t>-13</w:t>
      </w:r>
      <w:r w:rsidRPr="00A830CE">
        <w:rPr>
          <w:szCs w:val="24"/>
          <w:vertAlign w:val="superscript"/>
          <w:lang w:val="sr-Cyrl-CS"/>
        </w:rPr>
        <w:t>05</w:t>
      </w:r>
      <w:r w:rsidRPr="00A830CE">
        <w:rPr>
          <w:szCs w:val="24"/>
          <w:lang w:val="sr-Cyrl-CS"/>
        </w:rPr>
        <w:t>.</w:t>
      </w:r>
    </w:p>
    <w:p w:rsidR="00F75860" w:rsidRDefault="00F75860">
      <w:pPr>
        <w:rPr>
          <w:b/>
          <w:szCs w:val="24"/>
          <w:lang w:val="sr-Cyrl-CS"/>
        </w:rPr>
      </w:pPr>
      <w:r>
        <w:rPr>
          <w:b/>
          <w:szCs w:val="24"/>
          <w:lang w:val="sr-Cyrl-CS"/>
        </w:rPr>
        <w:br w:type="page"/>
      </w:r>
    </w:p>
    <w:p w:rsidR="00D06F53" w:rsidRDefault="00D06F53" w:rsidP="00F75860">
      <w:pPr>
        <w:pStyle w:val="Naslov1"/>
        <w:rPr>
          <w:lang w:val="sr-Cyrl-CS"/>
        </w:rPr>
      </w:pPr>
      <w:bookmarkStart w:id="59" w:name="_Toc524385467"/>
      <w:r w:rsidRPr="005A335B">
        <w:rPr>
          <w:lang w:val="sr-Cyrl-CS"/>
        </w:rPr>
        <w:lastRenderedPageBreak/>
        <w:t>РАДНО ВРЕМЕ РАДНИКА ШКОЛЕ</w:t>
      </w:r>
      <w:bookmarkEnd w:id="59"/>
    </w:p>
    <w:p w:rsidR="00212ED0" w:rsidRPr="005A335B" w:rsidRDefault="00212ED0" w:rsidP="00D06F53">
      <w:pPr>
        <w:ind w:firstLine="720"/>
        <w:jc w:val="center"/>
        <w:rPr>
          <w:b/>
          <w:szCs w:val="24"/>
          <w:lang w:val="sr-Cyrl-CS"/>
        </w:rPr>
      </w:pPr>
    </w:p>
    <w:tbl>
      <w:tblPr>
        <w:tblStyle w:val="TableGrid"/>
        <w:tblW w:w="0" w:type="auto"/>
        <w:jc w:val="center"/>
        <w:tblLook w:val="04A0" w:firstRow="1" w:lastRow="0" w:firstColumn="1" w:lastColumn="0" w:noHBand="0" w:noVBand="1"/>
      </w:tblPr>
      <w:tblGrid>
        <w:gridCol w:w="4650"/>
        <w:gridCol w:w="4650"/>
      </w:tblGrid>
      <w:tr w:rsidR="00E61ADF" w:rsidRPr="00A830CE" w:rsidTr="00A830CE">
        <w:trPr>
          <w:trHeight w:val="283"/>
          <w:jc w:val="center"/>
        </w:trPr>
        <w:tc>
          <w:tcPr>
            <w:tcW w:w="4650" w:type="dxa"/>
            <w:shd w:val="clear" w:color="auto" w:fill="A6A6A6" w:themeFill="background1" w:themeFillShade="A6"/>
          </w:tcPr>
          <w:p w:rsidR="00E61ADF" w:rsidRPr="00A830CE" w:rsidRDefault="00DF7ADD" w:rsidP="00D06F53">
            <w:pPr>
              <w:jc w:val="both"/>
              <w:rPr>
                <w:b/>
                <w:szCs w:val="24"/>
                <w:lang w:val="sr-Cyrl-CS"/>
              </w:rPr>
            </w:pPr>
            <w:r w:rsidRPr="00A830CE">
              <w:rPr>
                <w:b/>
                <w:szCs w:val="24"/>
                <w:lang w:val="sr-Cyrl-CS"/>
              </w:rPr>
              <w:t>ЗАПОСЛЕНИ</w:t>
            </w:r>
          </w:p>
        </w:tc>
        <w:tc>
          <w:tcPr>
            <w:tcW w:w="4650" w:type="dxa"/>
            <w:shd w:val="clear" w:color="auto" w:fill="A6A6A6" w:themeFill="background1" w:themeFillShade="A6"/>
          </w:tcPr>
          <w:p w:rsidR="00E61ADF" w:rsidRPr="00A830CE" w:rsidRDefault="00E61ADF" w:rsidP="00D06F53">
            <w:pPr>
              <w:jc w:val="both"/>
              <w:rPr>
                <w:b/>
                <w:szCs w:val="24"/>
                <w:lang w:val="sr-Cyrl-CS"/>
              </w:rPr>
            </w:pPr>
            <w:r w:rsidRPr="00A830CE">
              <w:rPr>
                <w:b/>
                <w:szCs w:val="24"/>
                <w:lang w:val="sr-Cyrl-CS"/>
              </w:rPr>
              <w:t xml:space="preserve">Радно време </w:t>
            </w:r>
          </w:p>
        </w:tc>
      </w:tr>
      <w:tr w:rsidR="00E61ADF" w:rsidRPr="00A830CE" w:rsidTr="00A830CE">
        <w:trPr>
          <w:trHeight w:val="283"/>
          <w:jc w:val="center"/>
        </w:trPr>
        <w:tc>
          <w:tcPr>
            <w:tcW w:w="4650" w:type="dxa"/>
          </w:tcPr>
          <w:p w:rsidR="00E61ADF" w:rsidRPr="00A830CE" w:rsidRDefault="00E61ADF" w:rsidP="00D06F53">
            <w:pPr>
              <w:jc w:val="both"/>
              <w:rPr>
                <w:b/>
                <w:szCs w:val="24"/>
                <w:lang w:val="sr-Cyrl-CS"/>
              </w:rPr>
            </w:pPr>
            <w:r w:rsidRPr="00A830CE">
              <w:rPr>
                <w:b/>
                <w:szCs w:val="24"/>
                <w:lang w:val="sr-Cyrl-CS"/>
              </w:rPr>
              <w:t>Директор школе</w:t>
            </w:r>
          </w:p>
        </w:tc>
        <w:tc>
          <w:tcPr>
            <w:tcW w:w="4650" w:type="dxa"/>
          </w:tcPr>
          <w:p w:rsidR="00E61ADF" w:rsidRPr="00A830CE" w:rsidRDefault="00E61ADF" w:rsidP="00D06F53">
            <w:pPr>
              <w:jc w:val="both"/>
              <w:rPr>
                <w:b/>
                <w:szCs w:val="24"/>
                <w:lang w:val="sr-Cyrl-CS"/>
              </w:rPr>
            </w:pPr>
            <w:r w:rsidRPr="00A830CE">
              <w:rPr>
                <w:szCs w:val="24"/>
                <w:lang w:val="sr-Cyrl-CS"/>
              </w:rPr>
              <w:t xml:space="preserve">од </w:t>
            </w:r>
            <w:r w:rsidRPr="00A830CE">
              <w:rPr>
                <w:b/>
                <w:szCs w:val="24"/>
                <w:lang w:val="sr-Cyrl-CS"/>
              </w:rPr>
              <w:t>7</w:t>
            </w:r>
            <w:r w:rsidRPr="00A830CE">
              <w:rPr>
                <w:szCs w:val="24"/>
                <w:lang w:val="sr-Cyrl-CS"/>
              </w:rPr>
              <w:t xml:space="preserve"> до </w:t>
            </w:r>
            <w:r w:rsidRPr="00A830CE">
              <w:rPr>
                <w:b/>
                <w:szCs w:val="24"/>
                <w:lang w:val="sr-Cyrl-CS"/>
              </w:rPr>
              <w:t>15</w:t>
            </w:r>
            <w:r w:rsidRPr="00A830CE">
              <w:rPr>
                <w:szCs w:val="24"/>
                <w:lang w:val="sr-Cyrl-CS"/>
              </w:rPr>
              <w:t xml:space="preserve"> часова</w:t>
            </w:r>
          </w:p>
        </w:tc>
      </w:tr>
      <w:tr w:rsidR="00E61ADF" w:rsidRPr="00A830CE" w:rsidTr="00A830CE">
        <w:trPr>
          <w:trHeight w:val="283"/>
          <w:jc w:val="center"/>
        </w:trPr>
        <w:tc>
          <w:tcPr>
            <w:tcW w:w="4650" w:type="dxa"/>
          </w:tcPr>
          <w:p w:rsidR="00E61ADF" w:rsidRPr="00A830CE" w:rsidRDefault="00E61ADF" w:rsidP="00D06F53">
            <w:pPr>
              <w:jc w:val="both"/>
              <w:rPr>
                <w:b/>
                <w:szCs w:val="24"/>
                <w:lang w:val="sr-Cyrl-CS"/>
              </w:rPr>
            </w:pPr>
            <w:r w:rsidRPr="00A830CE">
              <w:rPr>
                <w:b/>
                <w:szCs w:val="24"/>
                <w:lang w:val="sr-Cyrl-CS"/>
              </w:rPr>
              <w:t>Педагог школе</w:t>
            </w:r>
          </w:p>
        </w:tc>
        <w:tc>
          <w:tcPr>
            <w:tcW w:w="4650" w:type="dxa"/>
          </w:tcPr>
          <w:p w:rsidR="00E61ADF" w:rsidRPr="00A830CE" w:rsidRDefault="00E61ADF" w:rsidP="00D06F53">
            <w:pPr>
              <w:jc w:val="both"/>
              <w:rPr>
                <w:b/>
                <w:szCs w:val="24"/>
                <w:lang w:val="sr-Cyrl-CS"/>
              </w:rPr>
            </w:pPr>
            <w:r w:rsidRPr="00A830CE">
              <w:rPr>
                <w:szCs w:val="24"/>
                <w:lang w:val="sr-Cyrl-CS"/>
              </w:rPr>
              <w:t xml:space="preserve">од </w:t>
            </w:r>
            <w:r w:rsidRPr="00A830CE">
              <w:rPr>
                <w:b/>
                <w:szCs w:val="24"/>
                <w:lang w:val="sr-Cyrl-CS"/>
              </w:rPr>
              <w:t>7</w:t>
            </w:r>
            <w:r w:rsidRPr="00A830CE">
              <w:rPr>
                <w:szCs w:val="24"/>
                <w:lang w:val="sr-Cyrl-CS"/>
              </w:rPr>
              <w:t xml:space="preserve"> до </w:t>
            </w:r>
            <w:r w:rsidRPr="00A830CE">
              <w:rPr>
                <w:b/>
                <w:szCs w:val="24"/>
                <w:lang w:val="sr-Cyrl-CS"/>
              </w:rPr>
              <w:t>14</w:t>
            </w:r>
            <w:r w:rsidRPr="00A830CE">
              <w:rPr>
                <w:szCs w:val="24"/>
                <w:lang w:val="sr-Cyrl-CS"/>
              </w:rPr>
              <w:t xml:space="preserve"> часова.</w:t>
            </w:r>
          </w:p>
        </w:tc>
      </w:tr>
      <w:tr w:rsidR="00E61ADF" w:rsidRPr="00A830CE" w:rsidTr="00A830CE">
        <w:trPr>
          <w:trHeight w:val="283"/>
          <w:jc w:val="center"/>
        </w:trPr>
        <w:tc>
          <w:tcPr>
            <w:tcW w:w="4650" w:type="dxa"/>
          </w:tcPr>
          <w:p w:rsidR="00E61ADF" w:rsidRPr="00A830CE" w:rsidRDefault="00E61ADF" w:rsidP="00D06F53">
            <w:pPr>
              <w:jc w:val="both"/>
              <w:rPr>
                <w:b/>
                <w:szCs w:val="24"/>
                <w:lang w:val="sr-Cyrl-CS"/>
              </w:rPr>
            </w:pPr>
            <w:r w:rsidRPr="00A830CE">
              <w:rPr>
                <w:b/>
                <w:szCs w:val="24"/>
                <w:lang w:val="sr-Cyrl-CS"/>
              </w:rPr>
              <w:t>Наставно особље</w:t>
            </w:r>
          </w:p>
        </w:tc>
        <w:tc>
          <w:tcPr>
            <w:tcW w:w="4650" w:type="dxa"/>
          </w:tcPr>
          <w:p w:rsidR="00E61ADF" w:rsidRPr="00A830CE" w:rsidRDefault="00212ED0" w:rsidP="00D06F53">
            <w:pPr>
              <w:jc w:val="both"/>
              <w:rPr>
                <w:b/>
                <w:szCs w:val="24"/>
                <w:lang w:val="sr-Cyrl-CS"/>
              </w:rPr>
            </w:pPr>
            <w:r w:rsidRPr="00A830CE">
              <w:rPr>
                <w:szCs w:val="24"/>
                <w:lang w:val="sr-Cyrl-CS"/>
              </w:rPr>
              <w:t xml:space="preserve">од </w:t>
            </w:r>
            <w:r w:rsidRPr="00A830CE">
              <w:rPr>
                <w:b/>
                <w:szCs w:val="24"/>
                <w:lang w:val="sr-Cyrl-CS"/>
              </w:rPr>
              <w:t>7</w:t>
            </w:r>
            <w:r w:rsidRPr="00A830CE">
              <w:rPr>
                <w:b/>
                <w:szCs w:val="24"/>
                <w:vertAlign w:val="superscript"/>
                <w:lang w:val="sr-Cyrl-CS"/>
              </w:rPr>
              <w:t>30</w:t>
            </w:r>
            <w:r w:rsidRPr="00A830CE">
              <w:rPr>
                <w:szCs w:val="24"/>
                <w:lang w:val="sr-Cyrl-CS"/>
              </w:rPr>
              <w:t xml:space="preserve"> часова по усвојеном распореду часова.</w:t>
            </w:r>
          </w:p>
        </w:tc>
      </w:tr>
      <w:tr w:rsidR="00E61ADF" w:rsidRPr="00A830CE" w:rsidTr="00A830CE">
        <w:trPr>
          <w:trHeight w:val="558"/>
          <w:jc w:val="center"/>
        </w:trPr>
        <w:tc>
          <w:tcPr>
            <w:tcW w:w="4650" w:type="dxa"/>
          </w:tcPr>
          <w:p w:rsidR="00E61ADF" w:rsidRPr="00A830CE" w:rsidRDefault="00212ED0" w:rsidP="00207198">
            <w:pPr>
              <w:rPr>
                <w:b/>
                <w:szCs w:val="24"/>
                <w:lang w:val="sr-Cyrl-CS"/>
              </w:rPr>
            </w:pPr>
            <w:r w:rsidRPr="00A830CE">
              <w:rPr>
                <w:b/>
                <w:szCs w:val="24"/>
                <w:lang w:val="sr-Cyrl-CS"/>
              </w:rPr>
              <w:t>Секретар и радници рачуноводства</w:t>
            </w:r>
          </w:p>
        </w:tc>
        <w:tc>
          <w:tcPr>
            <w:tcW w:w="4650" w:type="dxa"/>
          </w:tcPr>
          <w:p w:rsidR="00E61ADF" w:rsidRPr="00A830CE" w:rsidRDefault="00212ED0" w:rsidP="00A830CE">
            <w:pPr>
              <w:spacing w:line="336" w:lineRule="auto"/>
              <w:jc w:val="both"/>
              <w:rPr>
                <w:szCs w:val="24"/>
                <w:lang w:val="sr-Cyrl-CS"/>
              </w:rPr>
            </w:pPr>
            <w:r w:rsidRPr="00A830CE">
              <w:rPr>
                <w:szCs w:val="24"/>
                <w:lang w:val="sr-Cyrl-CS"/>
              </w:rPr>
              <w:t xml:space="preserve">од </w:t>
            </w:r>
            <w:r w:rsidRPr="00A830CE">
              <w:rPr>
                <w:b/>
                <w:szCs w:val="24"/>
                <w:lang w:val="sr-Cyrl-CS"/>
              </w:rPr>
              <w:t>7</w:t>
            </w:r>
            <w:r w:rsidRPr="00A830CE">
              <w:rPr>
                <w:szCs w:val="24"/>
                <w:lang w:val="sr-Cyrl-CS"/>
              </w:rPr>
              <w:t xml:space="preserve"> до </w:t>
            </w:r>
            <w:r w:rsidRPr="00A830CE">
              <w:rPr>
                <w:b/>
                <w:szCs w:val="24"/>
                <w:lang w:val="sr-Cyrl-CS"/>
              </w:rPr>
              <w:t>15</w:t>
            </w:r>
            <w:r w:rsidR="00A830CE">
              <w:rPr>
                <w:szCs w:val="24"/>
                <w:lang w:val="sr-Cyrl-CS"/>
              </w:rPr>
              <w:t xml:space="preserve"> часова</w:t>
            </w:r>
          </w:p>
        </w:tc>
      </w:tr>
      <w:tr w:rsidR="00E61ADF" w:rsidRPr="00A830CE" w:rsidTr="00A830CE">
        <w:trPr>
          <w:trHeight w:val="283"/>
          <w:jc w:val="center"/>
        </w:trPr>
        <w:tc>
          <w:tcPr>
            <w:tcW w:w="4650" w:type="dxa"/>
          </w:tcPr>
          <w:p w:rsidR="00E61ADF" w:rsidRPr="00A830CE" w:rsidRDefault="00212ED0" w:rsidP="00D06F53">
            <w:pPr>
              <w:jc w:val="both"/>
              <w:rPr>
                <w:b/>
                <w:szCs w:val="24"/>
                <w:lang w:val="sr-Cyrl-CS"/>
              </w:rPr>
            </w:pPr>
            <w:r w:rsidRPr="00A830CE">
              <w:rPr>
                <w:b/>
                <w:szCs w:val="24"/>
                <w:lang w:val="sr-Cyrl-CS"/>
              </w:rPr>
              <w:t>Помоћно особље</w:t>
            </w:r>
          </w:p>
        </w:tc>
        <w:tc>
          <w:tcPr>
            <w:tcW w:w="4650" w:type="dxa"/>
          </w:tcPr>
          <w:p w:rsidR="00E61ADF" w:rsidRPr="00A830CE" w:rsidRDefault="00212ED0" w:rsidP="00D06F53">
            <w:pPr>
              <w:jc w:val="both"/>
              <w:rPr>
                <w:b/>
                <w:szCs w:val="24"/>
                <w:lang w:val="sr-Cyrl-CS"/>
              </w:rPr>
            </w:pPr>
            <w:r w:rsidRPr="00A830CE">
              <w:rPr>
                <w:szCs w:val="24"/>
                <w:lang w:val="sr-Cyrl-CS"/>
              </w:rPr>
              <w:t xml:space="preserve">од </w:t>
            </w:r>
            <w:r w:rsidRPr="00A830CE">
              <w:rPr>
                <w:b/>
                <w:szCs w:val="24"/>
                <w:lang w:val="sr-Cyrl-CS"/>
              </w:rPr>
              <w:t>6</w:t>
            </w:r>
            <w:r w:rsidRPr="00A830CE">
              <w:rPr>
                <w:szCs w:val="24"/>
                <w:lang w:val="sr-Cyrl-CS"/>
              </w:rPr>
              <w:t xml:space="preserve"> до </w:t>
            </w:r>
            <w:r w:rsidRPr="00A830CE">
              <w:rPr>
                <w:b/>
                <w:szCs w:val="24"/>
                <w:lang w:val="sr-Cyrl-CS"/>
              </w:rPr>
              <w:t>14</w:t>
            </w:r>
            <w:r w:rsidRPr="00A830CE">
              <w:rPr>
                <w:szCs w:val="24"/>
                <w:lang w:val="sr-Cyrl-CS"/>
              </w:rPr>
              <w:t xml:space="preserve"> часова.</w:t>
            </w:r>
          </w:p>
        </w:tc>
      </w:tr>
      <w:tr w:rsidR="00E61ADF" w:rsidRPr="00A830CE" w:rsidTr="00A830CE">
        <w:trPr>
          <w:trHeight w:val="303"/>
          <w:jc w:val="center"/>
        </w:trPr>
        <w:tc>
          <w:tcPr>
            <w:tcW w:w="4650" w:type="dxa"/>
          </w:tcPr>
          <w:p w:rsidR="00E61ADF" w:rsidRPr="00A830CE" w:rsidRDefault="00212ED0" w:rsidP="00D06F53">
            <w:pPr>
              <w:jc w:val="both"/>
              <w:rPr>
                <w:b/>
                <w:szCs w:val="24"/>
                <w:lang w:val="sr-Cyrl-CS"/>
              </w:rPr>
            </w:pPr>
            <w:r w:rsidRPr="00A830CE">
              <w:rPr>
                <w:b/>
                <w:szCs w:val="24"/>
                <w:lang w:val="sr-Cyrl-CS"/>
              </w:rPr>
              <w:t>Домар и ложач</w:t>
            </w:r>
          </w:p>
        </w:tc>
        <w:tc>
          <w:tcPr>
            <w:tcW w:w="4650" w:type="dxa"/>
          </w:tcPr>
          <w:p w:rsidR="00E61ADF" w:rsidRPr="00A830CE" w:rsidRDefault="00DF7ADD" w:rsidP="00D06F53">
            <w:pPr>
              <w:jc w:val="both"/>
              <w:rPr>
                <w:b/>
                <w:szCs w:val="24"/>
                <w:lang w:val="sr-Cyrl-CS"/>
              </w:rPr>
            </w:pPr>
            <w:r w:rsidRPr="00A830CE">
              <w:rPr>
                <w:szCs w:val="24"/>
                <w:lang w:val="sr-Cyrl-CS"/>
              </w:rPr>
              <w:t xml:space="preserve">од </w:t>
            </w:r>
            <w:r w:rsidRPr="00A830CE">
              <w:rPr>
                <w:b/>
                <w:szCs w:val="24"/>
                <w:lang w:val="sr-Cyrl-CS"/>
              </w:rPr>
              <w:t>6</w:t>
            </w:r>
            <w:r w:rsidRPr="00A830CE">
              <w:rPr>
                <w:szCs w:val="24"/>
                <w:lang w:val="sr-Cyrl-CS"/>
              </w:rPr>
              <w:t xml:space="preserve">до </w:t>
            </w:r>
            <w:r w:rsidRPr="00A830CE">
              <w:rPr>
                <w:b/>
                <w:szCs w:val="24"/>
                <w:lang w:val="sr-Cyrl-CS"/>
              </w:rPr>
              <w:t>14</w:t>
            </w:r>
            <w:r w:rsidRPr="00A830CE">
              <w:rPr>
                <w:b/>
                <w:szCs w:val="24"/>
                <w:vertAlign w:val="superscript"/>
                <w:lang w:val="sr-Cyrl-CS"/>
              </w:rPr>
              <w:t>00</w:t>
            </w:r>
            <w:r w:rsidRPr="00A830CE">
              <w:rPr>
                <w:szCs w:val="24"/>
                <w:lang w:val="sr-Cyrl-CS"/>
              </w:rPr>
              <w:t xml:space="preserve">часов,а а у време ложења од </w:t>
            </w:r>
            <w:r w:rsidRPr="00A830CE">
              <w:rPr>
                <w:b/>
                <w:szCs w:val="24"/>
                <w:lang w:val="sr-Cyrl-CS"/>
              </w:rPr>
              <w:t>5</w:t>
            </w:r>
            <w:r w:rsidRPr="00A830CE">
              <w:rPr>
                <w:b/>
                <w:szCs w:val="24"/>
                <w:vertAlign w:val="superscript"/>
                <w:lang w:val="sr-Cyrl-CS"/>
              </w:rPr>
              <w:t>00</w:t>
            </w:r>
            <w:r w:rsidRPr="00A830CE">
              <w:rPr>
                <w:szCs w:val="24"/>
                <w:lang w:val="sr-Cyrl-CS"/>
              </w:rPr>
              <w:t xml:space="preserve"> до </w:t>
            </w:r>
            <w:r w:rsidRPr="00A830CE">
              <w:rPr>
                <w:b/>
                <w:szCs w:val="24"/>
                <w:lang w:val="sr-Cyrl-CS"/>
              </w:rPr>
              <w:t>13</w:t>
            </w:r>
            <w:r w:rsidRPr="00A830CE">
              <w:rPr>
                <w:b/>
                <w:szCs w:val="24"/>
                <w:vertAlign w:val="superscript"/>
                <w:lang w:val="sr-Cyrl-CS"/>
              </w:rPr>
              <w:t>00</w:t>
            </w:r>
          </w:p>
        </w:tc>
      </w:tr>
    </w:tbl>
    <w:p w:rsidR="00A830CE" w:rsidRPr="00F25C1F" w:rsidRDefault="00A830CE" w:rsidP="00D06F53">
      <w:pPr>
        <w:pStyle w:val="NoSpacing1"/>
        <w:jc w:val="center"/>
        <w:rPr>
          <w:rFonts w:ascii="Times New Roman" w:hAnsi="Times New Roman"/>
          <w:color w:val="C00000"/>
          <w:szCs w:val="24"/>
          <w:lang w:val="sr-Cyrl-CS"/>
        </w:rPr>
      </w:pPr>
    </w:p>
    <w:p w:rsidR="00B82010" w:rsidRPr="00B82010" w:rsidRDefault="00B82010" w:rsidP="00F75860">
      <w:pPr>
        <w:pStyle w:val="Naslov2"/>
      </w:pPr>
      <w:bookmarkStart w:id="60" w:name="_Toc524385468"/>
      <w:r w:rsidRPr="00B82010">
        <w:t>РАСПОРЕД ДЕЖУ</w:t>
      </w:r>
      <w:r>
        <w:t>РСТВА НАСТАВНИКА ЗА ШКОЛСКУ 2018/2019</w:t>
      </w:r>
      <w:r w:rsidRPr="00B82010">
        <w:t>. годину</w:t>
      </w:r>
      <w:bookmarkEnd w:id="60"/>
    </w:p>
    <w:p w:rsidR="00D06F53" w:rsidRPr="00F25C1F" w:rsidRDefault="00D06F53" w:rsidP="00D06F53">
      <w:pPr>
        <w:pStyle w:val="NoSpacing1"/>
        <w:jc w:val="center"/>
        <w:rPr>
          <w:rFonts w:ascii="Times New Roman" w:hAnsi="Times New Roman"/>
          <w:color w:val="C00000"/>
          <w:sz w:val="20"/>
          <w:szCs w:val="20"/>
          <w:lang w:val="sr-Cyrl-CS"/>
        </w:rPr>
      </w:pPr>
    </w:p>
    <w:p w:rsidR="00587E76" w:rsidRPr="00A830CE" w:rsidRDefault="00587E76" w:rsidP="005A335B">
      <w:pPr>
        <w:shd w:val="clear" w:color="auto" w:fill="FFFFFF" w:themeFill="background1"/>
        <w:autoSpaceDE w:val="0"/>
        <w:autoSpaceDN w:val="0"/>
        <w:adjustRightInd w:val="0"/>
        <w:spacing w:after="27"/>
        <w:jc w:val="both"/>
        <w:rPr>
          <w:rFonts w:cs="Times New Roman"/>
          <w:color w:val="000000"/>
          <w:szCs w:val="24"/>
        </w:rPr>
      </w:pPr>
      <w:r w:rsidRPr="00946013">
        <w:rPr>
          <w:rFonts w:cs="Times New Roman"/>
          <w:color w:val="000000"/>
          <w:sz w:val="23"/>
          <w:szCs w:val="23"/>
        </w:rPr>
        <w:t>1</w:t>
      </w:r>
      <w:r w:rsidRPr="00A830CE">
        <w:rPr>
          <w:rFonts w:cs="Times New Roman"/>
          <w:color w:val="000000"/>
          <w:szCs w:val="24"/>
        </w:rPr>
        <w:t xml:space="preserve">. Дежурство почиње пола сата пре почетка наставе; </w:t>
      </w:r>
    </w:p>
    <w:p w:rsidR="00587E76" w:rsidRPr="00A830CE" w:rsidRDefault="00587E76" w:rsidP="005A335B">
      <w:pPr>
        <w:shd w:val="clear" w:color="auto" w:fill="FFFFFF" w:themeFill="background1"/>
        <w:autoSpaceDE w:val="0"/>
        <w:autoSpaceDN w:val="0"/>
        <w:adjustRightInd w:val="0"/>
        <w:spacing w:after="27"/>
        <w:jc w:val="both"/>
        <w:rPr>
          <w:rFonts w:cs="Times New Roman"/>
          <w:color w:val="000000"/>
          <w:szCs w:val="24"/>
        </w:rPr>
      </w:pPr>
      <w:r w:rsidRPr="00A830CE">
        <w:rPr>
          <w:rFonts w:cs="Times New Roman"/>
          <w:color w:val="000000"/>
          <w:szCs w:val="24"/>
        </w:rPr>
        <w:t xml:space="preserve">2. По доласку у школу у сарадњи са помоћним особљем школе, дежурни се упознаје са стањем објекта и простора за који је задужен; </w:t>
      </w:r>
    </w:p>
    <w:p w:rsidR="00587E76" w:rsidRPr="00A830CE" w:rsidRDefault="00587E76" w:rsidP="005A335B">
      <w:pPr>
        <w:shd w:val="clear" w:color="auto" w:fill="FFFFFF" w:themeFill="background1"/>
        <w:autoSpaceDE w:val="0"/>
        <w:autoSpaceDN w:val="0"/>
        <w:adjustRightInd w:val="0"/>
        <w:spacing w:after="27"/>
        <w:jc w:val="both"/>
        <w:rPr>
          <w:rFonts w:cs="Times New Roman"/>
          <w:color w:val="000000"/>
          <w:szCs w:val="24"/>
        </w:rPr>
      </w:pPr>
      <w:r w:rsidRPr="00A830CE">
        <w:rPr>
          <w:rFonts w:cs="Times New Roman"/>
          <w:color w:val="000000"/>
          <w:szCs w:val="24"/>
        </w:rPr>
        <w:t xml:space="preserve">3. Надгледа улаз ученика у зграду, који не сме бити ранији од 15 минута пре почетка првог часа; </w:t>
      </w:r>
    </w:p>
    <w:p w:rsidR="00587E76" w:rsidRPr="00A830CE" w:rsidRDefault="00587E76" w:rsidP="005A335B">
      <w:pPr>
        <w:shd w:val="clear" w:color="auto" w:fill="FFFFFF" w:themeFill="background1"/>
        <w:autoSpaceDE w:val="0"/>
        <w:autoSpaceDN w:val="0"/>
        <w:adjustRightInd w:val="0"/>
        <w:spacing w:after="27"/>
        <w:jc w:val="both"/>
        <w:rPr>
          <w:rFonts w:cs="Times New Roman"/>
          <w:color w:val="000000"/>
          <w:szCs w:val="24"/>
        </w:rPr>
      </w:pPr>
      <w:r w:rsidRPr="00A830CE">
        <w:rPr>
          <w:rFonts w:cs="Times New Roman"/>
          <w:color w:val="000000"/>
          <w:szCs w:val="24"/>
        </w:rPr>
        <w:t xml:space="preserve">4. Надгледа понашање ученика за време одмора и организовање ужине; </w:t>
      </w:r>
    </w:p>
    <w:p w:rsidR="00587E76" w:rsidRPr="00A830CE" w:rsidRDefault="00802B72" w:rsidP="005A335B">
      <w:pPr>
        <w:shd w:val="clear" w:color="auto" w:fill="FFFFFF" w:themeFill="background1"/>
        <w:autoSpaceDE w:val="0"/>
        <w:autoSpaceDN w:val="0"/>
        <w:adjustRightInd w:val="0"/>
        <w:spacing w:after="27"/>
        <w:jc w:val="both"/>
        <w:rPr>
          <w:rFonts w:cs="Times New Roman"/>
          <w:color w:val="000000"/>
          <w:szCs w:val="24"/>
        </w:rPr>
      </w:pPr>
      <w:r w:rsidRPr="00A830CE">
        <w:rPr>
          <w:rFonts w:cs="Times New Roman"/>
          <w:color w:val="000000"/>
          <w:szCs w:val="24"/>
        </w:rPr>
        <w:t>5</w:t>
      </w:r>
      <w:r w:rsidR="00587E76" w:rsidRPr="00A830CE">
        <w:rPr>
          <w:rFonts w:cs="Times New Roman"/>
          <w:color w:val="000000"/>
          <w:szCs w:val="24"/>
        </w:rPr>
        <w:t xml:space="preserve">. Обавља и друге послове који му се повере; </w:t>
      </w:r>
    </w:p>
    <w:p w:rsidR="00587E76" w:rsidRPr="00A830CE" w:rsidRDefault="00802B72" w:rsidP="005A335B">
      <w:pPr>
        <w:shd w:val="clear" w:color="auto" w:fill="FFFFFF" w:themeFill="background1"/>
        <w:autoSpaceDE w:val="0"/>
        <w:autoSpaceDN w:val="0"/>
        <w:adjustRightInd w:val="0"/>
        <w:spacing w:after="27"/>
        <w:jc w:val="both"/>
        <w:rPr>
          <w:rFonts w:cs="Times New Roman"/>
          <w:color w:val="000000"/>
          <w:szCs w:val="24"/>
        </w:rPr>
      </w:pPr>
      <w:r w:rsidRPr="00A830CE">
        <w:rPr>
          <w:rFonts w:cs="Times New Roman"/>
          <w:color w:val="000000"/>
          <w:szCs w:val="24"/>
        </w:rPr>
        <w:t>6</w:t>
      </w:r>
      <w:r w:rsidR="00587E76" w:rsidRPr="00A830CE">
        <w:rPr>
          <w:rFonts w:cs="Times New Roman"/>
          <w:color w:val="000000"/>
          <w:szCs w:val="24"/>
        </w:rPr>
        <w:t xml:space="preserve">. Обавезан је да остане до последњег часа обавезне наставе; </w:t>
      </w:r>
    </w:p>
    <w:p w:rsidR="00587E76" w:rsidRPr="00A830CE" w:rsidRDefault="00802B72" w:rsidP="005A335B">
      <w:pPr>
        <w:shd w:val="clear" w:color="auto" w:fill="FFFFFF" w:themeFill="background1"/>
        <w:autoSpaceDE w:val="0"/>
        <w:autoSpaceDN w:val="0"/>
        <w:adjustRightInd w:val="0"/>
        <w:spacing w:after="27"/>
        <w:jc w:val="both"/>
        <w:rPr>
          <w:rFonts w:cs="Times New Roman"/>
          <w:color w:val="000000"/>
          <w:szCs w:val="24"/>
        </w:rPr>
      </w:pPr>
      <w:r w:rsidRPr="00A830CE">
        <w:rPr>
          <w:rFonts w:cs="Times New Roman"/>
          <w:color w:val="000000"/>
          <w:szCs w:val="24"/>
        </w:rPr>
        <w:t>7</w:t>
      </w:r>
      <w:r w:rsidR="00340E2D" w:rsidRPr="00A830CE">
        <w:rPr>
          <w:rFonts w:cs="Times New Roman"/>
          <w:color w:val="000000"/>
          <w:szCs w:val="24"/>
        </w:rPr>
        <w:t>. Главни дежурни наста</w:t>
      </w:r>
      <w:r w:rsidR="00587E76" w:rsidRPr="00A830CE">
        <w:rPr>
          <w:rFonts w:cs="Times New Roman"/>
          <w:color w:val="000000"/>
          <w:szCs w:val="24"/>
        </w:rPr>
        <w:t xml:space="preserve">ник усклађује рад са другим дежурним наставницима; </w:t>
      </w:r>
    </w:p>
    <w:p w:rsidR="00802B72" w:rsidRPr="00A830CE" w:rsidRDefault="00802B72" w:rsidP="005A335B">
      <w:pPr>
        <w:shd w:val="clear" w:color="auto" w:fill="FFFFFF" w:themeFill="background1"/>
        <w:autoSpaceDE w:val="0"/>
        <w:autoSpaceDN w:val="0"/>
        <w:adjustRightInd w:val="0"/>
        <w:jc w:val="both"/>
        <w:rPr>
          <w:rFonts w:cs="Times New Roman"/>
          <w:color w:val="000000"/>
          <w:szCs w:val="24"/>
        </w:rPr>
      </w:pPr>
      <w:r w:rsidRPr="00A830CE">
        <w:rPr>
          <w:rFonts w:cs="Times New Roman"/>
          <w:color w:val="000000"/>
          <w:szCs w:val="24"/>
        </w:rPr>
        <w:t>8.</w:t>
      </w:r>
      <w:r w:rsidRPr="00A830CE">
        <w:rPr>
          <w:rFonts w:cs="Times New Roman"/>
          <w:szCs w:val="24"/>
        </w:rPr>
        <w:t>Обавести директора о недоласку наставника на наставу ради обезбеђивања замене за одсутногнаставника</w:t>
      </w:r>
      <w:r w:rsidRPr="00A830CE">
        <w:rPr>
          <w:rFonts w:ascii="Calibri" w:hAnsi="Calibri" w:cs="Calibri"/>
          <w:szCs w:val="24"/>
        </w:rPr>
        <w:t>.</w:t>
      </w:r>
    </w:p>
    <w:p w:rsidR="002B5EA3" w:rsidRPr="00340E2D" w:rsidRDefault="002B5EA3" w:rsidP="005A335B">
      <w:pPr>
        <w:jc w:val="center"/>
        <w:rPr>
          <w:rFonts w:ascii="Calibri" w:eastAsia="Calibri" w:hAnsi="Calibri" w:cs="Times New Roman"/>
          <w:szCs w:val="24"/>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3793"/>
        <w:gridCol w:w="5583"/>
      </w:tblGrid>
      <w:tr w:rsidR="001F1254" w:rsidRPr="00A830CE" w:rsidTr="00A830CE">
        <w:trPr>
          <w:trHeight w:val="273"/>
        </w:trPr>
        <w:tc>
          <w:tcPr>
            <w:tcW w:w="3793" w:type="dxa"/>
            <w:tcBorders>
              <w:right w:val="single" w:sz="12" w:space="0" w:color="000000"/>
            </w:tcBorders>
            <w:shd w:val="clear" w:color="auto" w:fill="A6A6A6" w:themeFill="background1" w:themeFillShade="A6"/>
          </w:tcPr>
          <w:p w:rsidR="001F1254" w:rsidRPr="00A830CE" w:rsidRDefault="001F1254" w:rsidP="008C4AF3">
            <w:pPr>
              <w:jc w:val="center"/>
              <w:rPr>
                <w:rFonts w:cs="Times New Roman"/>
                <w:szCs w:val="24"/>
              </w:rPr>
            </w:pPr>
            <w:r w:rsidRPr="00A830CE">
              <w:rPr>
                <w:rFonts w:eastAsia="Calibri" w:cs="Times New Roman"/>
                <w:b/>
                <w:szCs w:val="24"/>
              </w:rPr>
              <w:t>ДАНИ</w:t>
            </w:r>
          </w:p>
        </w:tc>
        <w:tc>
          <w:tcPr>
            <w:tcW w:w="5582" w:type="dxa"/>
            <w:tcBorders>
              <w:left w:val="single" w:sz="12" w:space="0" w:color="000000"/>
            </w:tcBorders>
            <w:shd w:val="clear" w:color="auto" w:fill="A6A6A6" w:themeFill="background1" w:themeFillShade="A6"/>
          </w:tcPr>
          <w:p w:rsidR="001F1254" w:rsidRPr="00A830CE" w:rsidRDefault="001F1254" w:rsidP="008C4AF3">
            <w:pPr>
              <w:ind w:left="1301"/>
              <w:jc w:val="right"/>
              <w:rPr>
                <w:rFonts w:cs="Times New Roman"/>
                <w:szCs w:val="24"/>
              </w:rPr>
            </w:pPr>
            <w:r w:rsidRPr="00A830CE">
              <w:rPr>
                <w:rFonts w:eastAsia="Calibri" w:cs="Times New Roman"/>
                <w:b/>
                <w:szCs w:val="24"/>
              </w:rPr>
              <w:t>ДЕЖУРНИ НАСТАВНИЦИ</w:t>
            </w:r>
          </w:p>
        </w:tc>
      </w:tr>
      <w:tr w:rsidR="003C0856" w:rsidRPr="00A830CE" w:rsidTr="00A830CE">
        <w:trPr>
          <w:trHeight w:val="273"/>
        </w:trPr>
        <w:tc>
          <w:tcPr>
            <w:tcW w:w="3793" w:type="dxa"/>
            <w:vMerge w:val="restart"/>
            <w:tcBorders>
              <w:right w:val="single" w:sz="12" w:space="0" w:color="000000"/>
            </w:tcBorders>
            <w:shd w:val="clear" w:color="auto" w:fill="FFFFFF" w:themeFill="background1"/>
          </w:tcPr>
          <w:p w:rsidR="003C0856" w:rsidRPr="00A830CE" w:rsidRDefault="003C0856" w:rsidP="008C4AF3">
            <w:pPr>
              <w:jc w:val="center"/>
              <w:rPr>
                <w:rFonts w:cs="Times New Roman"/>
                <w:szCs w:val="24"/>
              </w:rPr>
            </w:pPr>
            <w:r w:rsidRPr="00A830CE">
              <w:rPr>
                <w:rFonts w:eastAsia="Calibri" w:cs="Times New Roman"/>
                <w:b/>
                <w:i/>
                <w:szCs w:val="24"/>
                <w:u w:val="single"/>
              </w:rPr>
              <w:t>1. ПОНЕДЕЉАК</w:t>
            </w:r>
          </w:p>
        </w:tc>
        <w:tc>
          <w:tcPr>
            <w:tcW w:w="5582" w:type="dxa"/>
            <w:tcBorders>
              <w:left w:val="single" w:sz="12" w:space="0" w:color="000000"/>
            </w:tcBorders>
            <w:shd w:val="clear" w:color="auto" w:fill="D9D9D9" w:themeFill="background1" w:themeFillShade="D9"/>
          </w:tcPr>
          <w:p w:rsidR="003C0856" w:rsidRPr="00A830CE" w:rsidRDefault="003C0856" w:rsidP="008C4AF3">
            <w:pPr>
              <w:ind w:left="986"/>
              <w:jc w:val="right"/>
              <w:rPr>
                <w:rFonts w:cs="Times New Roman"/>
                <w:szCs w:val="24"/>
              </w:rPr>
            </w:pPr>
            <w:r w:rsidRPr="00A830CE">
              <w:rPr>
                <w:rFonts w:eastAsia="Calibri" w:cs="Times New Roman"/>
                <w:szCs w:val="24"/>
              </w:rPr>
              <w:t>СТАНОЈКОВИЋ ТАТЈАНА</w:t>
            </w:r>
          </w:p>
        </w:tc>
      </w:tr>
      <w:tr w:rsidR="003C0856" w:rsidRPr="00A830CE" w:rsidTr="00A830CE">
        <w:trPr>
          <w:trHeight w:val="289"/>
        </w:trPr>
        <w:tc>
          <w:tcPr>
            <w:tcW w:w="3793" w:type="dxa"/>
            <w:vMerge/>
            <w:tcBorders>
              <w:bottom w:val="single" w:sz="12" w:space="0" w:color="000000"/>
              <w:right w:val="single" w:sz="12" w:space="0" w:color="000000"/>
            </w:tcBorders>
            <w:shd w:val="clear" w:color="auto" w:fill="FFFFFF" w:themeFill="background1"/>
          </w:tcPr>
          <w:p w:rsidR="003C0856" w:rsidRPr="00A830CE" w:rsidRDefault="003C0856" w:rsidP="008C4AF3">
            <w:pPr>
              <w:tabs>
                <w:tab w:val="left" w:pos="720"/>
                <w:tab w:val="left" w:pos="1440"/>
                <w:tab w:val="left" w:pos="2160"/>
                <w:tab w:val="left" w:pos="6510"/>
              </w:tabs>
              <w:jc w:val="center"/>
              <w:rPr>
                <w:rFonts w:cs="Times New Roman"/>
                <w:szCs w:val="24"/>
              </w:rPr>
            </w:pPr>
          </w:p>
        </w:tc>
        <w:tc>
          <w:tcPr>
            <w:tcW w:w="5582" w:type="dxa"/>
            <w:tcBorders>
              <w:left w:val="single" w:sz="12" w:space="0" w:color="000000"/>
              <w:bottom w:val="single" w:sz="12" w:space="0" w:color="000000"/>
            </w:tcBorders>
            <w:shd w:val="clear" w:color="auto" w:fill="D9D9D9" w:themeFill="background1" w:themeFillShade="D9"/>
          </w:tcPr>
          <w:p w:rsidR="003C0856" w:rsidRPr="00A830CE" w:rsidRDefault="003C0856" w:rsidP="008C4AF3">
            <w:pPr>
              <w:tabs>
                <w:tab w:val="left" w:pos="720"/>
                <w:tab w:val="left" w:pos="1440"/>
                <w:tab w:val="left" w:pos="2160"/>
                <w:tab w:val="left" w:pos="6510"/>
              </w:tabs>
              <w:jc w:val="right"/>
              <w:rPr>
                <w:rFonts w:cs="Times New Roman"/>
                <w:szCs w:val="24"/>
              </w:rPr>
            </w:pPr>
            <w:r w:rsidRPr="00A830CE">
              <w:rPr>
                <w:rFonts w:eastAsia="Calibri" w:cs="Times New Roman"/>
                <w:szCs w:val="24"/>
              </w:rPr>
              <w:t>ЗАФИРОВИЋ БОРА</w:t>
            </w:r>
          </w:p>
        </w:tc>
      </w:tr>
      <w:tr w:rsidR="003C0856" w:rsidRPr="00A830CE" w:rsidTr="00A830CE">
        <w:trPr>
          <w:trHeight w:val="273"/>
        </w:trPr>
        <w:tc>
          <w:tcPr>
            <w:tcW w:w="3793" w:type="dxa"/>
            <w:vMerge w:val="restart"/>
            <w:tcBorders>
              <w:top w:val="single" w:sz="12" w:space="0" w:color="000000"/>
              <w:right w:val="single" w:sz="12" w:space="0" w:color="000000"/>
            </w:tcBorders>
            <w:shd w:val="clear" w:color="auto" w:fill="FFFFFF" w:themeFill="background1"/>
          </w:tcPr>
          <w:p w:rsidR="003C0856" w:rsidRPr="00A830CE" w:rsidRDefault="003C0856" w:rsidP="008C4AF3">
            <w:pPr>
              <w:tabs>
                <w:tab w:val="left" w:pos="720"/>
                <w:tab w:val="left" w:pos="1440"/>
                <w:tab w:val="left" w:pos="2160"/>
                <w:tab w:val="left" w:pos="6510"/>
              </w:tabs>
              <w:jc w:val="center"/>
              <w:rPr>
                <w:rFonts w:cs="Times New Roman"/>
                <w:szCs w:val="24"/>
              </w:rPr>
            </w:pPr>
            <w:r w:rsidRPr="00A830CE">
              <w:rPr>
                <w:rFonts w:eastAsia="Calibri" w:cs="Times New Roman"/>
                <w:b/>
                <w:i/>
                <w:szCs w:val="24"/>
                <w:u w:val="single"/>
              </w:rPr>
              <w:t>2. УТОРАК</w:t>
            </w:r>
          </w:p>
        </w:tc>
        <w:tc>
          <w:tcPr>
            <w:tcW w:w="5582" w:type="dxa"/>
            <w:tcBorders>
              <w:top w:val="single" w:sz="12" w:space="0" w:color="000000"/>
              <w:left w:val="single" w:sz="12" w:space="0" w:color="000000"/>
            </w:tcBorders>
          </w:tcPr>
          <w:p w:rsidR="003C0856" w:rsidRPr="00A830CE" w:rsidRDefault="003C0856" w:rsidP="008C4AF3">
            <w:pPr>
              <w:tabs>
                <w:tab w:val="left" w:pos="720"/>
                <w:tab w:val="left" w:pos="1440"/>
                <w:tab w:val="left" w:pos="2160"/>
                <w:tab w:val="left" w:pos="6510"/>
              </w:tabs>
              <w:ind w:left="1751"/>
              <w:jc w:val="right"/>
              <w:rPr>
                <w:rFonts w:cs="Times New Roman"/>
                <w:szCs w:val="24"/>
              </w:rPr>
            </w:pPr>
            <w:r w:rsidRPr="00A830CE">
              <w:rPr>
                <w:rFonts w:eastAsia="Calibri" w:cs="Times New Roman"/>
                <w:szCs w:val="24"/>
              </w:rPr>
              <w:t>МИШИЋ ИВАН</w:t>
            </w:r>
          </w:p>
        </w:tc>
      </w:tr>
      <w:tr w:rsidR="003C0856" w:rsidRPr="00A830CE" w:rsidTr="00A830CE">
        <w:trPr>
          <w:trHeight w:val="304"/>
        </w:trPr>
        <w:tc>
          <w:tcPr>
            <w:tcW w:w="3793" w:type="dxa"/>
            <w:vMerge/>
            <w:tcBorders>
              <w:bottom w:val="single" w:sz="12" w:space="0" w:color="000000"/>
              <w:right w:val="single" w:sz="12" w:space="0" w:color="000000"/>
            </w:tcBorders>
            <w:shd w:val="clear" w:color="auto" w:fill="FFFFFF" w:themeFill="background1"/>
          </w:tcPr>
          <w:p w:rsidR="003C0856" w:rsidRPr="00A830CE" w:rsidRDefault="003C0856" w:rsidP="008C4AF3">
            <w:pPr>
              <w:tabs>
                <w:tab w:val="left" w:pos="6510"/>
              </w:tabs>
              <w:jc w:val="center"/>
              <w:rPr>
                <w:rFonts w:cs="Times New Roman"/>
                <w:szCs w:val="24"/>
              </w:rPr>
            </w:pPr>
          </w:p>
        </w:tc>
        <w:tc>
          <w:tcPr>
            <w:tcW w:w="5582" w:type="dxa"/>
            <w:tcBorders>
              <w:left w:val="single" w:sz="12" w:space="0" w:color="000000"/>
              <w:bottom w:val="single" w:sz="12" w:space="0" w:color="000000"/>
            </w:tcBorders>
          </w:tcPr>
          <w:p w:rsidR="003C0856" w:rsidRPr="00A830CE" w:rsidRDefault="003C0856" w:rsidP="008C4AF3">
            <w:pPr>
              <w:tabs>
                <w:tab w:val="left" w:pos="6510"/>
              </w:tabs>
              <w:jc w:val="right"/>
              <w:rPr>
                <w:rFonts w:cs="Times New Roman"/>
                <w:szCs w:val="24"/>
              </w:rPr>
            </w:pPr>
            <w:r w:rsidRPr="00A830CE">
              <w:rPr>
                <w:rFonts w:eastAsia="Calibri" w:cs="Times New Roman"/>
                <w:szCs w:val="24"/>
              </w:rPr>
              <w:t>СТОЈКОВИЋ МИОДРАГ</w:t>
            </w:r>
          </w:p>
        </w:tc>
      </w:tr>
      <w:tr w:rsidR="003C0856" w:rsidRPr="00A830CE" w:rsidTr="00A830CE">
        <w:trPr>
          <w:trHeight w:val="273"/>
        </w:trPr>
        <w:tc>
          <w:tcPr>
            <w:tcW w:w="3793" w:type="dxa"/>
            <w:vMerge w:val="restart"/>
            <w:tcBorders>
              <w:top w:val="single" w:sz="12" w:space="0" w:color="000000"/>
              <w:right w:val="single" w:sz="12" w:space="0" w:color="000000"/>
            </w:tcBorders>
            <w:shd w:val="clear" w:color="auto" w:fill="FFFFFF" w:themeFill="background1"/>
          </w:tcPr>
          <w:p w:rsidR="003C0856" w:rsidRPr="00A830CE" w:rsidRDefault="003C0856" w:rsidP="008C4AF3">
            <w:pPr>
              <w:tabs>
                <w:tab w:val="left" w:pos="6510"/>
              </w:tabs>
              <w:jc w:val="center"/>
              <w:rPr>
                <w:rFonts w:cs="Times New Roman"/>
                <w:szCs w:val="24"/>
              </w:rPr>
            </w:pPr>
            <w:r w:rsidRPr="00A830CE">
              <w:rPr>
                <w:rFonts w:eastAsia="Calibri" w:cs="Times New Roman"/>
                <w:b/>
                <w:i/>
                <w:szCs w:val="24"/>
                <w:u w:val="single"/>
              </w:rPr>
              <w:t>3. СРЕДА</w:t>
            </w:r>
          </w:p>
        </w:tc>
        <w:tc>
          <w:tcPr>
            <w:tcW w:w="5582" w:type="dxa"/>
            <w:tcBorders>
              <w:top w:val="single" w:sz="12" w:space="0" w:color="000000"/>
              <w:left w:val="single" w:sz="12" w:space="0" w:color="000000"/>
            </w:tcBorders>
            <w:shd w:val="clear" w:color="auto" w:fill="D9D9D9" w:themeFill="background1" w:themeFillShade="D9"/>
          </w:tcPr>
          <w:p w:rsidR="003C0856" w:rsidRPr="00A830CE" w:rsidRDefault="003C0856" w:rsidP="008C4AF3">
            <w:pPr>
              <w:tabs>
                <w:tab w:val="left" w:pos="6510"/>
              </w:tabs>
              <w:ind w:left="1526"/>
              <w:jc w:val="right"/>
              <w:rPr>
                <w:rFonts w:cs="Times New Roman"/>
                <w:szCs w:val="24"/>
              </w:rPr>
            </w:pPr>
            <w:r w:rsidRPr="00A830CE">
              <w:rPr>
                <w:rFonts w:eastAsia="Calibri" w:cs="Times New Roman"/>
                <w:szCs w:val="24"/>
              </w:rPr>
              <w:t>МИЛОШЕВИЋ ИГОР</w:t>
            </w:r>
          </w:p>
        </w:tc>
      </w:tr>
      <w:tr w:rsidR="003C0856" w:rsidRPr="00A830CE" w:rsidTr="00A830CE">
        <w:trPr>
          <w:trHeight w:val="289"/>
        </w:trPr>
        <w:tc>
          <w:tcPr>
            <w:tcW w:w="3793" w:type="dxa"/>
            <w:vMerge/>
            <w:tcBorders>
              <w:bottom w:val="single" w:sz="12" w:space="0" w:color="000000"/>
              <w:right w:val="single" w:sz="12" w:space="0" w:color="000000"/>
            </w:tcBorders>
            <w:shd w:val="clear" w:color="auto" w:fill="FFFFFF" w:themeFill="background1"/>
          </w:tcPr>
          <w:p w:rsidR="003C0856" w:rsidRPr="00A830CE" w:rsidRDefault="003C0856" w:rsidP="008C4AF3">
            <w:pPr>
              <w:tabs>
                <w:tab w:val="left" w:pos="6510"/>
              </w:tabs>
              <w:jc w:val="center"/>
              <w:rPr>
                <w:rFonts w:cs="Times New Roman"/>
                <w:szCs w:val="24"/>
              </w:rPr>
            </w:pPr>
          </w:p>
        </w:tc>
        <w:tc>
          <w:tcPr>
            <w:tcW w:w="5582" w:type="dxa"/>
            <w:tcBorders>
              <w:left w:val="single" w:sz="12" w:space="0" w:color="000000"/>
              <w:bottom w:val="single" w:sz="12" w:space="0" w:color="000000"/>
            </w:tcBorders>
            <w:shd w:val="clear" w:color="auto" w:fill="D9D9D9" w:themeFill="background1" w:themeFillShade="D9"/>
          </w:tcPr>
          <w:p w:rsidR="003C0856" w:rsidRPr="00A830CE" w:rsidRDefault="003C0856" w:rsidP="008C4AF3">
            <w:pPr>
              <w:tabs>
                <w:tab w:val="left" w:pos="6510"/>
              </w:tabs>
              <w:jc w:val="right"/>
              <w:rPr>
                <w:rFonts w:cs="Times New Roman"/>
                <w:szCs w:val="24"/>
              </w:rPr>
            </w:pPr>
            <w:r w:rsidRPr="00A830CE">
              <w:rPr>
                <w:rFonts w:eastAsia="Calibri" w:cs="Times New Roman"/>
                <w:szCs w:val="24"/>
              </w:rPr>
              <w:t>ТРАЈКОВИЋ СЛАЂАНА</w:t>
            </w:r>
          </w:p>
        </w:tc>
      </w:tr>
      <w:tr w:rsidR="003C0856" w:rsidRPr="00A830CE" w:rsidTr="00A830CE">
        <w:trPr>
          <w:trHeight w:val="273"/>
        </w:trPr>
        <w:tc>
          <w:tcPr>
            <w:tcW w:w="3793" w:type="dxa"/>
            <w:vMerge w:val="restart"/>
            <w:tcBorders>
              <w:top w:val="single" w:sz="12" w:space="0" w:color="000000"/>
              <w:right w:val="single" w:sz="12" w:space="0" w:color="000000"/>
            </w:tcBorders>
            <w:shd w:val="clear" w:color="auto" w:fill="FFFFFF" w:themeFill="background1"/>
          </w:tcPr>
          <w:p w:rsidR="003C0856" w:rsidRPr="00A830CE" w:rsidRDefault="003C0856" w:rsidP="008C4AF3">
            <w:pPr>
              <w:tabs>
                <w:tab w:val="left" w:pos="6510"/>
              </w:tabs>
              <w:jc w:val="center"/>
              <w:rPr>
                <w:rFonts w:cs="Times New Roman"/>
                <w:szCs w:val="24"/>
              </w:rPr>
            </w:pPr>
            <w:r w:rsidRPr="00A830CE">
              <w:rPr>
                <w:rFonts w:eastAsia="Calibri" w:cs="Times New Roman"/>
                <w:b/>
                <w:i/>
                <w:szCs w:val="24"/>
                <w:u w:val="single"/>
              </w:rPr>
              <w:t>4. ЧЕТВРТАК</w:t>
            </w:r>
          </w:p>
        </w:tc>
        <w:tc>
          <w:tcPr>
            <w:tcW w:w="5582" w:type="dxa"/>
            <w:tcBorders>
              <w:top w:val="single" w:sz="12" w:space="0" w:color="000000"/>
              <w:left w:val="single" w:sz="12" w:space="0" w:color="000000"/>
            </w:tcBorders>
          </w:tcPr>
          <w:p w:rsidR="003C0856" w:rsidRPr="00A830CE" w:rsidRDefault="003C0856" w:rsidP="008C4AF3">
            <w:pPr>
              <w:tabs>
                <w:tab w:val="left" w:pos="6510"/>
              </w:tabs>
              <w:jc w:val="right"/>
              <w:rPr>
                <w:rFonts w:cs="Times New Roman"/>
                <w:szCs w:val="24"/>
              </w:rPr>
            </w:pPr>
            <w:r w:rsidRPr="00A830CE">
              <w:rPr>
                <w:rFonts w:eastAsia="Calibri" w:cs="Times New Roman"/>
                <w:szCs w:val="24"/>
              </w:rPr>
              <w:t>СТОЈАНОВИЋ ВЕСНА</w:t>
            </w:r>
          </w:p>
        </w:tc>
      </w:tr>
      <w:tr w:rsidR="003C0856" w:rsidRPr="00A830CE" w:rsidTr="00A830CE">
        <w:trPr>
          <w:trHeight w:val="228"/>
        </w:trPr>
        <w:tc>
          <w:tcPr>
            <w:tcW w:w="3793" w:type="dxa"/>
            <w:vMerge/>
            <w:tcBorders>
              <w:bottom w:val="single" w:sz="12" w:space="0" w:color="000000"/>
              <w:right w:val="single" w:sz="12" w:space="0" w:color="000000"/>
            </w:tcBorders>
            <w:shd w:val="clear" w:color="auto" w:fill="FFFFFF" w:themeFill="background1"/>
          </w:tcPr>
          <w:p w:rsidR="003C0856" w:rsidRPr="00A830CE" w:rsidRDefault="003C0856" w:rsidP="008C4AF3">
            <w:pPr>
              <w:tabs>
                <w:tab w:val="left" w:pos="6510"/>
              </w:tabs>
              <w:jc w:val="center"/>
              <w:rPr>
                <w:rFonts w:cs="Times New Roman"/>
                <w:szCs w:val="24"/>
              </w:rPr>
            </w:pPr>
          </w:p>
        </w:tc>
        <w:tc>
          <w:tcPr>
            <w:tcW w:w="5582" w:type="dxa"/>
            <w:tcBorders>
              <w:left w:val="single" w:sz="12" w:space="0" w:color="000000"/>
              <w:bottom w:val="single" w:sz="12" w:space="0" w:color="000000"/>
            </w:tcBorders>
          </w:tcPr>
          <w:p w:rsidR="003C0856" w:rsidRPr="00A830CE" w:rsidRDefault="003C0856" w:rsidP="008C4AF3">
            <w:pPr>
              <w:tabs>
                <w:tab w:val="left" w:pos="6510"/>
              </w:tabs>
              <w:jc w:val="right"/>
              <w:rPr>
                <w:rFonts w:cs="Times New Roman"/>
                <w:szCs w:val="24"/>
              </w:rPr>
            </w:pPr>
            <w:r w:rsidRPr="00A830CE">
              <w:rPr>
                <w:rFonts w:eastAsia="Calibri" w:cs="Times New Roman"/>
                <w:szCs w:val="24"/>
              </w:rPr>
              <w:t>РИСТИЋ НЕМАЊА</w:t>
            </w:r>
          </w:p>
        </w:tc>
      </w:tr>
      <w:tr w:rsidR="003C0856" w:rsidRPr="00A830CE" w:rsidTr="00A830CE">
        <w:trPr>
          <w:trHeight w:val="289"/>
        </w:trPr>
        <w:tc>
          <w:tcPr>
            <w:tcW w:w="3793" w:type="dxa"/>
            <w:vMerge w:val="restart"/>
            <w:tcBorders>
              <w:top w:val="single" w:sz="12" w:space="0" w:color="000000"/>
              <w:right w:val="single" w:sz="12" w:space="0" w:color="000000"/>
            </w:tcBorders>
            <w:shd w:val="clear" w:color="auto" w:fill="FFFFFF" w:themeFill="background1"/>
          </w:tcPr>
          <w:p w:rsidR="003C0856" w:rsidRPr="00A830CE" w:rsidRDefault="003C0856" w:rsidP="008C4AF3">
            <w:pPr>
              <w:tabs>
                <w:tab w:val="left" w:pos="6510"/>
              </w:tabs>
              <w:jc w:val="center"/>
              <w:rPr>
                <w:rFonts w:cs="Times New Roman"/>
                <w:szCs w:val="24"/>
              </w:rPr>
            </w:pPr>
            <w:r w:rsidRPr="00A830CE">
              <w:rPr>
                <w:rFonts w:eastAsia="Calibri" w:cs="Times New Roman"/>
                <w:b/>
                <w:i/>
                <w:szCs w:val="24"/>
                <w:u w:val="single"/>
              </w:rPr>
              <w:t>5. ПЕТАК</w:t>
            </w:r>
          </w:p>
        </w:tc>
        <w:tc>
          <w:tcPr>
            <w:tcW w:w="5582" w:type="dxa"/>
            <w:tcBorders>
              <w:top w:val="single" w:sz="12" w:space="0" w:color="000000"/>
              <w:left w:val="single" w:sz="12" w:space="0" w:color="000000"/>
            </w:tcBorders>
            <w:shd w:val="clear" w:color="auto" w:fill="D9D9D9" w:themeFill="background1" w:themeFillShade="D9"/>
          </w:tcPr>
          <w:p w:rsidR="003C0856" w:rsidRPr="00A830CE" w:rsidRDefault="003C0856" w:rsidP="008C4AF3">
            <w:pPr>
              <w:tabs>
                <w:tab w:val="left" w:pos="6510"/>
              </w:tabs>
              <w:jc w:val="right"/>
              <w:rPr>
                <w:rFonts w:cs="Times New Roman"/>
                <w:szCs w:val="24"/>
              </w:rPr>
            </w:pPr>
            <w:r w:rsidRPr="00A830CE">
              <w:rPr>
                <w:rFonts w:eastAsia="Calibri" w:cs="Times New Roman"/>
                <w:szCs w:val="24"/>
              </w:rPr>
              <w:t>ТРАЈКОВИЋ ИВАН</w:t>
            </w:r>
          </w:p>
        </w:tc>
      </w:tr>
      <w:tr w:rsidR="003C0856" w:rsidRPr="00A830CE" w:rsidTr="00A830CE">
        <w:trPr>
          <w:trHeight w:val="289"/>
        </w:trPr>
        <w:tc>
          <w:tcPr>
            <w:tcW w:w="3793" w:type="dxa"/>
            <w:vMerge/>
            <w:tcBorders>
              <w:right w:val="single" w:sz="12" w:space="0" w:color="000000"/>
            </w:tcBorders>
            <w:shd w:val="clear" w:color="auto" w:fill="FFFFFF" w:themeFill="background1"/>
          </w:tcPr>
          <w:p w:rsidR="003C0856" w:rsidRPr="00A830CE" w:rsidRDefault="003C0856" w:rsidP="008C4AF3">
            <w:pPr>
              <w:tabs>
                <w:tab w:val="left" w:pos="6510"/>
              </w:tabs>
              <w:jc w:val="center"/>
              <w:rPr>
                <w:rFonts w:cs="Times New Roman"/>
                <w:szCs w:val="24"/>
              </w:rPr>
            </w:pPr>
          </w:p>
        </w:tc>
        <w:tc>
          <w:tcPr>
            <w:tcW w:w="5582" w:type="dxa"/>
            <w:tcBorders>
              <w:left w:val="single" w:sz="12" w:space="0" w:color="000000"/>
            </w:tcBorders>
            <w:shd w:val="clear" w:color="auto" w:fill="D9D9D9" w:themeFill="background1" w:themeFillShade="D9"/>
          </w:tcPr>
          <w:p w:rsidR="003C0856" w:rsidRPr="00A830CE" w:rsidRDefault="003C0856" w:rsidP="008C4AF3">
            <w:pPr>
              <w:tabs>
                <w:tab w:val="left" w:pos="6510"/>
              </w:tabs>
              <w:jc w:val="right"/>
              <w:rPr>
                <w:rFonts w:cs="Times New Roman"/>
                <w:szCs w:val="24"/>
              </w:rPr>
            </w:pPr>
            <w:r w:rsidRPr="00A830CE">
              <w:rPr>
                <w:rFonts w:eastAsia="Calibri" w:cs="Times New Roman"/>
                <w:szCs w:val="24"/>
              </w:rPr>
              <w:t>ВОЈВОДИЋ ДАНИЈЕЛА</w:t>
            </w:r>
          </w:p>
        </w:tc>
      </w:tr>
      <w:tr w:rsidR="003C0856" w:rsidRPr="00A830CE" w:rsidTr="00A830CE">
        <w:trPr>
          <w:trHeight w:val="289"/>
        </w:trPr>
        <w:tc>
          <w:tcPr>
            <w:tcW w:w="3793" w:type="dxa"/>
            <w:vMerge/>
            <w:tcBorders>
              <w:right w:val="single" w:sz="12" w:space="0" w:color="000000"/>
            </w:tcBorders>
            <w:shd w:val="clear" w:color="auto" w:fill="FFFFFF" w:themeFill="background1"/>
          </w:tcPr>
          <w:p w:rsidR="003C0856" w:rsidRPr="00A830CE" w:rsidRDefault="003C0856" w:rsidP="008C4AF3">
            <w:pPr>
              <w:tabs>
                <w:tab w:val="left" w:pos="6510"/>
              </w:tabs>
              <w:jc w:val="center"/>
              <w:rPr>
                <w:rFonts w:cs="Times New Roman"/>
                <w:szCs w:val="24"/>
              </w:rPr>
            </w:pPr>
          </w:p>
        </w:tc>
        <w:tc>
          <w:tcPr>
            <w:tcW w:w="5582" w:type="dxa"/>
            <w:tcBorders>
              <w:left w:val="single" w:sz="12" w:space="0" w:color="000000"/>
            </w:tcBorders>
            <w:shd w:val="clear" w:color="auto" w:fill="D9D9D9" w:themeFill="background1" w:themeFillShade="D9"/>
          </w:tcPr>
          <w:p w:rsidR="003C0856" w:rsidRPr="00A830CE" w:rsidRDefault="003C0856" w:rsidP="008C4AF3">
            <w:pPr>
              <w:tabs>
                <w:tab w:val="left" w:pos="6510"/>
              </w:tabs>
              <w:jc w:val="right"/>
              <w:rPr>
                <w:rFonts w:cs="Times New Roman"/>
                <w:szCs w:val="24"/>
              </w:rPr>
            </w:pPr>
            <w:r w:rsidRPr="00A830CE">
              <w:rPr>
                <w:rFonts w:eastAsia="Calibri" w:cs="Times New Roman"/>
                <w:szCs w:val="24"/>
              </w:rPr>
              <w:t>МИЛИЋ ЗОРАН</w:t>
            </w:r>
          </w:p>
        </w:tc>
      </w:tr>
      <w:tr w:rsidR="001F1254" w:rsidRPr="00A830CE" w:rsidTr="00A830CE">
        <w:trPr>
          <w:trHeight w:val="273"/>
        </w:trPr>
        <w:tc>
          <w:tcPr>
            <w:tcW w:w="9376" w:type="dxa"/>
            <w:gridSpan w:val="2"/>
            <w:shd w:val="clear" w:color="auto" w:fill="A6A6A6" w:themeFill="background1" w:themeFillShade="A6"/>
          </w:tcPr>
          <w:p w:rsidR="001F1254" w:rsidRPr="00A830CE" w:rsidRDefault="001F1254" w:rsidP="008C4AF3">
            <w:pPr>
              <w:jc w:val="center"/>
              <w:rPr>
                <w:rFonts w:cs="Times New Roman"/>
                <w:szCs w:val="24"/>
              </w:rPr>
            </w:pPr>
            <w:r w:rsidRPr="00A830CE">
              <w:rPr>
                <w:rFonts w:eastAsia="Calibri" w:cs="Times New Roman"/>
                <w:szCs w:val="24"/>
              </w:rPr>
              <w:t>У СТАРОМ ОБЈЕКТУ ШКОЛЕ ДЕЖУРНИ НАСТАВНИЦИ СУ:</w:t>
            </w:r>
          </w:p>
        </w:tc>
      </w:tr>
      <w:tr w:rsidR="001F1254" w:rsidRPr="00A830CE" w:rsidTr="00A830CE">
        <w:trPr>
          <w:trHeight w:val="289"/>
        </w:trPr>
        <w:tc>
          <w:tcPr>
            <w:tcW w:w="9376" w:type="dxa"/>
            <w:gridSpan w:val="2"/>
            <w:shd w:val="clear" w:color="auto" w:fill="FFFFFF" w:themeFill="background1"/>
          </w:tcPr>
          <w:p w:rsidR="001F1254" w:rsidRPr="00A830CE" w:rsidRDefault="001F1254" w:rsidP="008C4AF3">
            <w:pPr>
              <w:jc w:val="center"/>
              <w:rPr>
                <w:rFonts w:cs="Times New Roman"/>
                <w:b/>
                <w:szCs w:val="24"/>
              </w:rPr>
            </w:pPr>
            <w:r w:rsidRPr="00A830CE">
              <w:rPr>
                <w:rFonts w:eastAsia="Calibri" w:cs="Times New Roman"/>
                <w:b/>
                <w:szCs w:val="24"/>
              </w:rPr>
              <w:t>СТАНЧЕ ЂОРЂЕВИЋ И ВЛАСТИМИР МИШИЋ</w:t>
            </w:r>
          </w:p>
        </w:tc>
      </w:tr>
    </w:tbl>
    <w:p w:rsidR="005A335B" w:rsidRDefault="005A335B" w:rsidP="008C4AF3">
      <w:pPr>
        <w:rPr>
          <w:rFonts w:ascii="Calibri" w:eastAsia="Calibri" w:hAnsi="Calibri" w:cs="Times New Roman"/>
          <w:sz w:val="20"/>
          <w:szCs w:val="20"/>
        </w:rPr>
      </w:pPr>
    </w:p>
    <w:p w:rsidR="008C4AF3" w:rsidRDefault="008C4AF3" w:rsidP="008C4AF3">
      <w:pPr>
        <w:rPr>
          <w:rFonts w:ascii="Calibri" w:eastAsia="Calibri" w:hAnsi="Calibri" w:cs="Times New Roman"/>
          <w:sz w:val="20"/>
          <w:szCs w:val="20"/>
        </w:rPr>
      </w:pPr>
    </w:p>
    <w:p w:rsidR="008C4AF3" w:rsidRDefault="008C4AF3" w:rsidP="008C4AF3">
      <w:pPr>
        <w:rPr>
          <w:rFonts w:ascii="Calibri" w:eastAsia="Calibri" w:hAnsi="Calibri" w:cs="Times New Roman"/>
          <w:sz w:val="20"/>
          <w:szCs w:val="20"/>
        </w:rPr>
      </w:pPr>
    </w:p>
    <w:p w:rsidR="008C4AF3" w:rsidRDefault="008C4AF3" w:rsidP="008C4AF3">
      <w:pPr>
        <w:rPr>
          <w:rFonts w:ascii="Calibri" w:eastAsia="Calibri" w:hAnsi="Calibri" w:cs="Times New Roman"/>
          <w:sz w:val="20"/>
          <w:szCs w:val="20"/>
        </w:rPr>
      </w:pPr>
    </w:p>
    <w:p w:rsidR="008C4AF3" w:rsidRDefault="008C4AF3" w:rsidP="008C4AF3">
      <w:pPr>
        <w:rPr>
          <w:rFonts w:ascii="Calibri" w:eastAsia="Calibri" w:hAnsi="Calibri" w:cs="Times New Roman"/>
          <w:sz w:val="20"/>
          <w:szCs w:val="20"/>
        </w:rPr>
      </w:pPr>
    </w:p>
    <w:p w:rsidR="008C4AF3" w:rsidRDefault="008C4AF3" w:rsidP="008C4AF3">
      <w:pPr>
        <w:rPr>
          <w:rFonts w:ascii="Calibri" w:eastAsia="Calibri" w:hAnsi="Calibri" w:cs="Times New Roman"/>
          <w:sz w:val="20"/>
          <w:szCs w:val="20"/>
        </w:rPr>
      </w:pPr>
    </w:p>
    <w:p w:rsidR="008C4AF3" w:rsidRDefault="008C4AF3" w:rsidP="008C4AF3">
      <w:pPr>
        <w:rPr>
          <w:rFonts w:ascii="Calibri" w:eastAsia="Calibri" w:hAnsi="Calibri" w:cs="Times New Roman"/>
          <w:sz w:val="20"/>
          <w:szCs w:val="20"/>
        </w:rPr>
      </w:pPr>
    </w:p>
    <w:p w:rsidR="008C4AF3" w:rsidRPr="00340E2D" w:rsidRDefault="008C4AF3" w:rsidP="008C4AF3">
      <w:pPr>
        <w:rPr>
          <w:rFonts w:ascii="Calibri" w:eastAsia="Calibri" w:hAnsi="Calibri" w:cs="Times New Roman"/>
          <w:sz w:val="20"/>
          <w:szCs w:val="20"/>
        </w:rPr>
      </w:pPr>
    </w:p>
    <w:p w:rsidR="00F75860" w:rsidRDefault="00F75860">
      <w:pPr>
        <w:rPr>
          <w:rFonts w:eastAsia="Times New Roman" w:cs="Times New Roman"/>
          <w:color w:val="0000CC"/>
          <w:sz w:val="20"/>
          <w:szCs w:val="20"/>
        </w:rPr>
      </w:pPr>
      <w:r>
        <w:rPr>
          <w:color w:val="0000CC"/>
          <w:sz w:val="20"/>
          <w:szCs w:val="20"/>
        </w:rPr>
        <w:br w:type="page"/>
      </w:r>
    </w:p>
    <w:p w:rsidR="005576E0" w:rsidRPr="005A335B" w:rsidRDefault="005576E0" w:rsidP="005A335B">
      <w:pPr>
        <w:pStyle w:val="NoSpacing1"/>
        <w:tabs>
          <w:tab w:val="left" w:pos="2340"/>
        </w:tabs>
        <w:ind w:firstLine="567"/>
        <w:jc w:val="center"/>
        <w:rPr>
          <w:rFonts w:ascii="Times New Roman" w:hAnsi="Times New Roman"/>
          <w:color w:val="0000CC"/>
          <w:sz w:val="20"/>
          <w:szCs w:val="20"/>
        </w:rPr>
      </w:pPr>
    </w:p>
    <w:p w:rsidR="00DE6EC6" w:rsidRDefault="00DE6EC6" w:rsidP="00F75860">
      <w:pPr>
        <w:pStyle w:val="Naslov2"/>
      </w:pPr>
      <w:bookmarkStart w:id="61" w:name="_Toc524385469"/>
      <w:r w:rsidRPr="00AB4277">
        <w:t>Распоред пријема родитеља</w:t>
      </w:r>
      <w:bookmarkEnd w:id="61"/>
    </w:p>
    <w:p w:rsidR="00AB4277" w:rsidRPr="00AB4277" w:rsidRDefault="00AB4277" w:rsidP="00AB4277">
      <w:pPr>
        <w:autoSpaceDE w:val="0"/>
        <w:autoSpaceDN w:val="0"/>
        <w:adjustRightInd w:val="0"/>
        <w:jc w:val="center"/>
        <w:rPr>
          <w:rFonts w:ascii="TimesNewRoman,Bold" w:hAnsi="TimesNewRoman,Bold" w:cs="TimesNewRoman,Bold"/>
          <w:b/>
          <w:bCs/>
          <w:sz w:val="28"/>
          <w:szCs w:val="28"/>
        </w:rPr>
      </w:pPr>
    </w:p>
    <w:p w:rsidR="00DE6EC6" w:rsidRPr="00A557FE" w:rsidRDefault="00DE6EC6" w:rsidP="00DE6EC6">
      <w:pPr>
        <w:autoSpaceDE w:val="0"/>
        <w:autoSpaceDN w:val="0"/>
        <w:adjustRightInd w:val="0"/>
        <w:rPr>
          <w:rFonts w:eastAsia="TimesNewRoman" w:cs="Times New Roman"/>
          <w:szCs w:val="24"/>
        </w:rPr>
      </w:pPr>
      <w:r w:rsidRPr="00A557FE">
        <w:rPr>
          <w:rFonts w:eastAsia="TimesNewRoman" w:cs="Times New Roman"/>
          <w:szCs w:val="24"/>
        </w:rPr>
        <w:t>Предметни наставници ће примати родитеље сваке недеље преподне поутврђеном распореду</w:t>
      </w:r>
      <w:r w:rsidR="00AB4277" w:rsidRPr="00A557FE">
        <w:rPr>
          <w:rFonts w:eastAsia="TimesNewRoman" w:cs="Times New Roman"/>
          <w:szCs w:val="24"/>
        </w:rPr>
        <w:t>.</w:t>
      </w:r>
    </w:p>
    <w:p w:rsidR="00AB4277" w:rsidRDefault="00AB4277" w:rsidP="00AB4277">
      <w:pPr>
        <w:tabs>
          <w:tab w:val="left" w:pos="4860"/>
        </w:tabs>
        <w:rPr>
          <w:b/>
          <w:sz w:val="40"/>
          <w:szCs w:val="40"/>
        </w:rPr>
      </w:pPr>
    </w:p>
    <w:tbl>
      <w:tblPr>
        <w:tblStyle w:val="TableGrid"/>
        <w:tblW w:w="9337" w:type="dxa"/>
        <w:jc w:val="center"/>
        <w:tblLook w:val="04A0" w:firstRow="1" w:lastRow="0" w:firstColumn="1" w:lastColumn="0" w:noHBand="0" w:noVBand="1"/>
      </w:tblPr>
      <w:tblGrid>
        <w:gridCol w:w="558"/>
        <w:gridCol w:w="3236"/>
        <w:gridCol w:w="1850"/>
        <w:gridCol w:w="1854"/>
        <w:gridCol w:w="1839"/>
      </w:tblGrid>
      <w:tr w:rsidR="00130A7D" w:rsidRPr="00A830CE" w:rsidTr="00A830CE">
        <w:trPr>
          <w:trHeight w:val="462"/>
          <w:jc w:val="center"/>
        </w:trPr>
        <w:tc>
          <w:tcPr>
            <w:tcW w:w="558" w:type="dxa"/>
          </w:tcPr>
          <w:p w:rsidR="00AB4277" w:rsidRPr="00A830CE" w:rsidRDefault="00AB4277" w:rsidP="001E3FDA">
            <w:pPr>
              <w:tabs>
                <w:tab w:val="left" w:pos="4860"/>
              </w:tabs>
              <w:jc w:val="center"/>
              <w:rPr>
                <w:rFonts w:cs="Times New Roman"/>
                <w:b/>
                <w:szCs w:val="24"/>
              </w:rPr>
            </w:pPr>
          </w:p>
        </w:tc>
        <w:tc>
          <w:tcPr>
            <w:tcW w:w="3236" w:type="dxa"/>
            <w:shd w:val="clear" w:color="auto" w:fill="A6A6A6" w:themeFill="background1" w:themeFillShade="A6"/>
          </w:tcPr>
          <w:p w:rsidR="00AB4277" w:rsidRPr="00A830CE" w:rsidRDefault="00AB4277" w:rsidP="001E3FDA">
            <w:pPr>
              <w:tabs>
                <w:tab w:val="left" w:pos="4860"/>
              </w:tabs>
              <w:jc w:val="center"/>
              <w:rPr>
                <w:rFonts w:cs="Times New Roman"/>
                <w:b/>
                <w:szCs w:val="24"/>
              </w:rPr>
            </w:pPr>
            <w:r w:rsidRPr="00A830CE">
              <w:rPr>
                <w:rFonts w:cs="Times New Roman"/>
                <w:b/>
                <w:szCs w:val="24"/>
              </w:rPr>
              <w:t>Наставник</w:t>
            </w:r>
          </w:p>
        </w:tc>
        <w:tc>
          <w:tcPr>
            <w:tcW w:w="1850" w:type="dxa"/>
            <w:shd w:val="clear" w:color="auto" w:fill="A6A6A6" w:themeFill="background1" w:themeFillShade="A6"/>
          </w:tcPr>
          <w:p w:rsidR="00AB4277" w:rsidRPr="00A830CE" w:rsidRDefault="00AB4277" w:rsidP="001E3FDA">
            <w:pPr>
              <w:tabs>
                <w:tab w:val="left" w:pos="4860"/>
              </w:tabs>
              <w:jc w:val="center"/>
              <w:rPr>
                <w:rFonts w:cs="Times New Roman"/>
                <w:b/>
                <w:szCs w:val="24"/>
              </w:rPr>
            </w:pPr>
            <w:r w:rsidRPr="00A830CE">
              <w:rPr>
                <w:rFonts w:cs="Times New Roman"/>
                <w:b/>
                <w:szCs w:val="24"/>
              </w:rPr>
              <w:t>Одељење</w:t>
            </w:r>
          </w:p>
        </w:tc>
        <w:tc>
          <w:tcPr>
            <w:tcW w:w="1854" w:type="dxa"/>
            <w:shd w:val="clear" w:color="auto" w:fill="A6A6A6" w:themeFill="background1" w:themeFillShade="A6"/>
          </w:tcPr>
          <w:p w:rsidR="00AB4277" w:rsidRPr="00A830CE" w:rsidRDefault="00AB4277" w:rsidP="001E3FDA">
            <w:pPr>
              <w:tabs>
                <w:tab w:val="left" w:pos="4860"/>
              </w:tabs>
              <w:jc w:val="center"/>
              <w:rPr>
                <w:rFonts w:cs="Times New Roman"/>
                <w:b/>
                <w:szCs w:val="24"/>
              </w:rPr>
            </w:pPr>
            <w:r w:rsidRPr="00A830CE">
              <w:rPr>
                <w:rFonts w:cs="Times New Roman"/>
                <w:b/>
                <w:szCs w:val="24"/>
              </w:rPr>
              <w:t>Дан</w:t>
            </w:r>
          </w:p>
        </w:tc>
        <w:tc>
          <w:tcPr>
            <w:tcW w:w="1839" w:type="dxa"/>
            <w:shd w:val="clear" w:color="auto" w:fill="A6A6A6" w:themeFill="background1" w:themeFillShade="A6"/>
          </w:tcPr>
          <w:p w:rsidR="00AB4277" w:rsidRPr="00A830CE" w:rsidRDefault="00AB4277" w:rsidP="001E3FDA">
            <w:pPr>
              <w:tabs>
                <w:tab w:val="left" w:pos="4860"/>
              </w:tabs>
              <w:jc w:val="center"/>
              <w:rPr>
                <w:rFonts w:cs="Times New Roman"/>
                <w:b/>
                <w:szCs w:val="24"/>
              </w:rPr>
            </w:pPr>
            <w:r w:rsidRPr="00A830CE">
              <w:rPr>
                <w:rFonts w:cs="Times New Roman"/>
                <w:b/>
                <w:szCs w:val="24"/>
              </w:rPr>
              <w:t>Време</w:t>
            </w:r>
          </w:p>
        </w:tc>
      </w:tr>
      <w:tr w:rsidR="00AB4277" w:rsidRPr="00A830CE" w:rsidTr="00A830CE">
        <w:trPr>
          <w:trHeight w:val="441"/>
          <w:jc w:val="center"/>
        </w:trPr>
        <w:tc>
          <w:tcPr>
            <w:tcW w:w="558" w:type="dxa"/>
          </w:tcPr>
          <w:p w:rsidR="00AB4277" w:rsidRPr="00A830CE" w:rsidRDefault="00AB4277" w:rsidP="001E3FDA">
            <w:pPr>
              <w:tabs>
                <w:tab w:val="left" w:pos="4860"/>
              </w:tabs>
              <w:jc w:val="center"/>
              <w:rPr>
                <w:rFonts w:cs="Times New Roman"/>
                <w:b/>
                <w:szCs w:val="24"/>
              </w:rPr>
            </w:pPr>
            <w:r w:rsidRPr="00A830CE">
              <w:rPr>
                <w:rFonts w:cs="Times New Roman"/>
                <w:b/>
                <w:szCs w:val="24"/>
              </w:rPr>
              <w:t>1.</w:t>
            </w:r>
          </w:p>
        </w:tc>
        <w:tc>
          <w:tcPr>
            <w:tcW w:w="3236" w:type="dxa"/>
          </w:tcPr>
          <w:p w:rsidR="00AB4277" w:rsidRPr="00A830CE" w:rsidRDefault="00340E2D" w:rsidP="001E3FDA">
            <w:pPr>
              <w:tabs>
                <w:tab w:val="left" w:pos="4860"/>
              </w:tabs>
              <w:jc w:val="center"/>
              <w:rPr>
                <w:rFonts w:cs="Times New Roman"/>
                <w:b/>
                <w:szCs w:val="24"/>
              </w:rPr>
            </w:pPr>
            <w:r w:rsidRPr="00A830CE">
              <w:rPr>
                <w:rFonts w:cs="Times New Roman"/>
                <w:b/>
                <w:szCs w:val="24"/>
              </w:rPr>
              <w:t>Слађана Трајковић</w:t>
            </w:r>
          </w:p>
        </w:tc>
        <w:tc>
          <w:tcPr>
            <w:tcW w:w="1850" w:type="dxa"/>
          </w:tcPr>
          <w:p w:rsidR="00AB4277" w:rsidRPr="00A830CE" w:rsidRDefault="00AB4277" w:rsidP="001E3FDA">
            <w:pPr>
              <w:tabs>
                <w:tab w:val="left" w:pos="4860"/>
              </w:tabs>
              <w:jc w:val="center"/>
              <w:rPr>
                <w:rFonts w:cs="Times New Roman"/>
                <w:b/>
                <w:szCs w:val="24"/>
              </w:rPr>
            </w:pPr>
            <w:r w:rsidRPr="00A830CE">
              <w:rPr>
                <w:rFonts w:cs="Times New Roman"/>
                <w:b/>
                <w:szCs w:val="24"/>
              </w:rPr>
              <w:t>V</w:t>
            </w:r>
          </w:p>
        </w:tc>
        <w:tc>
          <w:tcPr>
            <w:tcW w:w="1854" w:type="dxa"/>
          </w:tcPr>
          <w:p w:rsidR="00AB4277" w:rsidRPr="00A830CE" w:rsidRDefault="00AB4277" w:rsidP="001E3FDA">
            <w:pPr>
              <w:tabs>
                <w:tab w:val="left" w:pos="4860"/>
              </w:tabs>
              <w:jc w:val="center"/>
              <w:rPr>
                <w:rFonts w:cs="Times New Roman"/>
                <w:b/>
                <w:szCs w:val="24"/>
              </w:rPr>
            </w:pPr>
            <w:r w:rsidRPr="00A830CE">
              <w:rPr>
                <w:rFonts w:cs="Times New Roman"/>
                <w:b/>
                <w:szCs w:val="24"/>
              </w:rPr>
              <w:t>понедељак</w:t>
            </w:r>
          </w:p>
        </w:tc>
        <w:tc>
          <w:tcPr>
            <w:tcW w:w="1839" w:type="dxa"/>
          </w:tcPr>
          <w:p w:rsidR="00AB4277" w:rsidRPr="00A830CE" w:rsidRDefault="00AB4277" w:rsidP="001E3FDA">
            <w:pPr>
              <w:tabs>
                <w:tab w:val="left" w:pos="4860"/>
              </w:tabs>
              <w:jc w:val="center"/>
              <w:rPr>
                <w:rFonts w:cs="Times New Roman"/>
                <w:b/>
                <w:szCs w:val="24"/>
              </w:rPr>
            </w:pPr>
            <w:r w:rsidRPr="00A830CE">
              <w:rPr>
                <w:rFonts w:cs="Times New Roman"/>
                <w:b/>
                <w:szCs w:val="24"/>
              </w:rPr>
              <w:t>09:40-10:40</w:t>
            </w:r>
          </w:p>
        </w:tc>
      </w:tr>
      <w:tr w:rsidR="00AB4277" w:rsidRPr="00A830CE" w:rsidTr="00A830CE">
        <w:trPr>
          <w:trHeight w:val="557"/>
          <w:jc w:val="center"/>
        </w:trPr>
        <w:tc>
          <w:tcPr>
            <w:tcW w:w="558" w:type="dxa"/>
          </w:tcPr>
          <w:p w:rsidR="00AB4277" w:rsidRPr="00A830CE" w:rsidRDefault="00AB4277" w:rsidP="001E3FDA">
            <w:pPr>
              <w:tabs>
                <w:tab w:val="left" w:pos="4860"/>
              </w:tabs>
              <w:jc w:val="center"/>
              <w:rPr>
                <w:rFonts w:cs="Times New Roman"/>
                <w:b/>
                <w:szCs w:val="24"/>
              </w:rPr>
            </w:pPr>
            <w:r w:rsidRPr="00A830CE">
              <w:rPr>
                <w:rFonts w:cs="Times New Roman"/>
                <w:b/>
                <w:szCs w:val="24"/>
              </w:rPr>
              <w:t>2.</w:t>
            </w:r>
          </w:p>
        </w:tc>
        <w:tc>
          <w:tcPr>
            <w:tcW w:w="3236" w:type="dxa"/>
          </w:tcPr>
          <w:p w:rsidR="00AB4277" w:rsidRPr="00A830CE" w:rsidRDefault="00340E2D" w:rsidP="001E3FDA">
            <w:pPr>
              <w:tabs>
                <w:tab w:val="left" w:pos="4860"/>
              </w:tabs>
              <w:jc w:val="center"/>
              <w:rPr>
                <w:rFonts w:cs="Times New Roman"/>
                <w:b/>
                <w:szCs w:val="24"/>
              </w:rPr>
            </w:pPr>
            <w:r w:rsidRPr="00A830CE">
              <w:rPr>
                <w:rFonts w:cs="Times New Roman"/>
                <w:b/>
                <w:szCs w:val="24"/>
              </w:rPr>
              <w:t>Игор Милошевић</w:t>
            </w:r>
          </w:p>
        </w:tc>
        <w:tc>
          <w:tcPr>
            <w:tcW w:w="1850" w:type="dxa"/>
          </w:tcPr>
          <w:p w:rsidR="00AB4277" w:rsidRPr="00A830CE" w:rsidRDefault="00AB4277" w:rsidP="001E3FDA">
            <w:pPr>
              <w:tabs>
                <w:tab w:val="left" w:pos="4860"/>
              </w:tabs>
              <w:jc w:val="center"/>
              <w:rPr>
                <w:rFonts w:cs="Times New Roman"/>
                <w:b/>
                <w:szCs w:val="24"/>
              </w:rPr>
            </w:pPr>
            <w:r w:rsidRPr="00A830CE">
              <w:rPr>
                <w:rFonts w:cs="Times New Roman"/>
                <w:b/>
                <w:szCs w:val="24"/>
              </w:rPr>
              <w:t>VI</w:t>
            </w:r>
          </w:p>
        </w:tc>
        <w:tc>
          <w:tcPr>
            <w:tcW w:w="1854" w:type="dxa"/>
          </w:tcPr>
          <w:p w:rsidR="00AB4277" w:rsidRPr="00A830CE" w:rsidRDefault="008C4AF3" w:rsidP="001E3FDA">
            <w:pPr>
              <w:tabs>
                <w:tab w:val="left" w:pos="4860"/>
              </w:tabs>
              <w:jc w:val="center"/>
              <w:rPr>
                <w:rFonts w:cs="Times New Roman"/>
                <w:b/>
                <w:szCs w:val="24"/>
                <w:lang w:val="sr-Cyrl-RS"/>
              </w:rPr>
            </w:pPr>
            <w:r w:rsidRPr="00A830CE">
              <w:rPr>
                <w:rFonts w:cs="Times New Roman"/>
                <w:b/>
                <w:szCs w:val="24"/>
                <w:lang w:val="sr-Cyrl-RS"/>
              </w:rPr>
              <w:t>понедељак</w:t>
            </w:r>
          </w:p>
        </w:tc>
        <w:tc>
          <w:tcPr>
            <w:tcW w:w="1839" w:type="dxa"/>
          </w:tcPr>
          <w:p w:rsidR="00AB4277" w:rsidRPr="00A830CE" w:rsidRDefault="008C4AF3" w:rsidP="001E3FDA">
            <w:pPr>
              <w:tabs>
                <w:tab w:val="left" w:pos="4860"/>
              </w:tabs>
              <w:jc w:val="center"/>
              <w:rPr>
                <w:rFonts w:cs="Times New Roman"/>
                <w:b/>
                <w:szCs w:val="24"/>
              </w:rPr>
            </w:pPr>
            <w:r w:rsidRPr="00A830CE">
              <w:rPr>
                <w:rFonts w:cs="Times New Roman"/>
                <w:b/>
                <w:szCs w:val="24"/>
              </w:rPr>
              <w:t>09</w:t>
            </w:r>
            <w:r w:rsidR="00AB4277" w:rsidRPr="00A830CE">
              <w:rPr>
                <w:rFonts w:cs="Times New Roman"/>
                <w:b/>
                <w:szCs w:val="24"/>
              </w:rPr>
              <w:t>:40-10:40</w:t>
            </w:r>
          </w:p>
        </w:tc>
      </w:tr>
      <w:tr w:rsidR="00AB4277" w:rsidRPr="00A830CE" w:rsidTr="00A830CE">
        <w:trPr>
          <w:trHeight w:val="441"/>
          <w:jc w:val="center"/>
        </w:trPr>
        <w:tc>
          <w:tcPr>
            <w:tcW w:w="558" w:type="dxa"/>
          </w:tcPr>
          <w:p w:rsidR="00AB4277" w:rsidRPr="00A830CE" w:rsidRDefault="00AB4277" w:rsidP="001E3FDA">
            <w:pPr>
              <w:tabs>
                <w:tab w:val="left" w:pos="4860"/>
              </w:tabs>
              <w:jc w:val="center"/>
              <w:rPr>
                <w:rFonts w:cs="Times New Roman"/>
                <w:b/>
                <w:szCs w:val="24"/>
              </w:rPr>
            </w:pPr>
            <w:r w:rsidRPr="00A830CE">
              <w:rPr>
                <w:rFonts w:cs="Times New Roman"/>
                <w:b/>
                <w:szCs w:val="24"/>
              </w:rPr>
              <w:t>3.</w:t>
            </w:r>
          </w:p>
        </w:tc>
        <w:tc>
          <w:tcPr>
            <w:tcW w:w="3236" w:type="dxa"/>
          </w:tcPr>
          <w:p w:rsidR="00AB4277" w:rsidRPr="00A830CE" w:rsidRDefault="00340E2D" w:rsidP="001E3FDA">
            <w:pPr>
              <w:tabs>
                <w:tab w:val="left" w:pos="4860"/>
              </w:tabs>
              <w:jc w:val="center"/>
              <w:rPr>
                <w:rFonts w:cs="Times New Roman"/>
                <w:b/>
                <w:szCs w:val="24"/>
              </w:rPr>
            </w:pPr>
            <w:r w:rsidRPr="00A830CE">
              <w:rPr>
                <w:rFonts w:cs="Times New Roman"/>
                <w:b/>
                <w:szCs w:val="24"/>
              </w:rPr>
              <w:t>Весна Стојановић</w:t>
            </w:r>
          </w:p>
        </w:tc>
        <w:tc>
          <w:tcPr>
            <w:tcW w:w="1850" w:type="dxa"/>
          </w:tcPr>
          <w:p w:rsidR="00AB4277" w:rsidRPr="00A830CE" w:rsidRDefault="00AB4277" w:rsidP="001E3FDA">
            <w:pPr>
              <w:tabs>
                <w:tab w:val="left" w:pos="4860"/>
              </w:tabs>
              <w:jc w:val="center"/>
              <w:rPr>
                <w:rFonts w:cs="Times New Roman"/>
                <w:b/>
                <w:szCs w:val="24"/>
              </w:rPr>
            </w:pPr>
            <w:r w:rsidRPr="00A830CE">
              <w:rPr>
                <w:rFonts w:cs="Times New Roman"/>
                <w:b/>
                <w:szCs w:val="24"/>
              </w:rPr>
              <w:t>VII</w:t>
            </w:r>
          </w:p>
        </w:tc>
        <w:tc>
          <w:tcPr>
            <w:tcW w:w="1854" w:type="dxa"/>
          </w:tcPr>
          <w:p w:rsidR="00AB4277" w:rsidRPr="00A830CE" w:rsidRDefault="008C4AF3" w:rsidP="001E3FDA">
            <w:pPr>
              <w:tabs>
                <w:tab w:val="left" w:pos="4860"/>
              </w:tabs>
              <w:jc w:val="center"/>
              <w:rPr>
                <w:rFonts w:cs="Times New Roman"/>
                <w:b/>
                <w:szCs w:val="24"/>
                <w:lang w:val="sr-Cyrl-RS"/>
              </w:rPr>
            </w:pPr>
            <w:r w:rsidRPr="00A830CE">
              <w:rPr>
                <w:rFonts w:cs="Times New Roman"/>
                <w:b/>
                <w:szCs w:val="24"/>
                <w:lang w:val="sr-Cyrl-RS"/>
              </w:rPr>
              <w:t>уторак</w:t>
            </w:r>
          </w:p>
        </w:tc>
        <w:tc>
          <w:tcPr>
            <w:tcW w:w="1839" w:type="dxa"/>
          </w:tcPr>
          <w:p w:rsidR="00AB4277" w:rsidRPr="00A830CE" w:rsidRDefault="00AB4277" w:rsidP="001E3FDA">
            <w:pPr>
              <w:tabs>
                <w:tab w:val="left" w:pos="4860"/>
              </w:tabs>
              <w:jc w:val="center"/>
              <w:rPr>
                <w:rFonts w:cs="Times New Roman"/>
                <w:b/>
                <w:szCs w:val="24"/>
              </w:rPr>
            </w:pPr>
            <w:r w:rsidRPr="00A830CE">
              <w:rPr>
                <w:rFonts w:cs="Times New Roman"/>
                <w:b/>
                <w:szCs w:val="24"/>
              </w:rPr>
              <w:t>08:45-09:30</w:t>
            </w:r>
          </w:p>
        </w:tc>
      </w:tr>
      <w:tr w:rsidR="00AB4277" w:rsidRPr="00A830CE" w:rsidTr="00A830CE">
        <w:trPr>
          <w:trHeight w:val="462"/>
          <w:jc w:val="center"/>
        </w:trPr>
        <w:tc>
          <w:tcPr>
            <w:tcW w:w="558" w:type="dxa"/>
          </w:tcPr>
          <w:p w:rsidR="00AB4277" w:rsidRPr="00A830CE" w:rsidRDefault="00AB4277" w:rsidP="001E3FDA">
            <w:pPr>
              <w:tabs>
                <w:tab w:val="left" w:pos="4860"/>
              </w:tabs>
              <w:jc w:val="center"/>
              <w:rPr>
                <w:rFonts w:cs="Times New Roman"/>
                <w:b/>
                <w:szCs w:val="24"/>
              </w:rPr>
            </w:pPr>
            <w:r w:rsidRPr="00A830CE">
              <w:rPr>
                <w:rFonts w:cs="Times New Roman"/>
                <w:b/>
                <w:szCs w:val="24"/>
              </w:rPr>
              <w:t>4.</w:t>
            </w:r>
          </w:p>
        </w:tc>
        <w:tc>
          <w:tcPr>
            <w:tcW w:w="3236" w:type="dxa"/>
          </w:tcPr>
          <w:p w:rsidR="00AB4277" w:rsidRPr="00A830CE" w:rsidRDefault="00340E2D" w:rsidP="001E3FDA">
            <w:pPr>
              <w:tabs>
                <w:tab w:val="left" w:pos="4860"/>
              </w:tabs>
              <w:jc w:val="center"/>
              <w:rPr>
                <w:rFonts w:cs="Times New Roman"/>
                <w:b/>
                <w:szCs w:val="24"/>
              </w:rPr>
            </w:pPr>
            <w:r w:rsidRPr="00A830CE">
              <w:rPr>
                <w:rFonts w:cs="Times New Roman"/>
                <w:b/>
                <w:szCs w:val="24"/>
              </w:rPr>
              <w:t>Зоран Милић</w:t>
            </w:r>
          </w:p>
        </w:tc>
        <w:tc>
          <w:tcPr>
            <w:tcW w:w="1850" w:type="dxa"/>
          </w:tcPr>
          <w:p w:rsidR="00AB4277" w:rsidRPr="00A830CE" w:rsidRDefault="00AB4277" w:rsidP="001E3FDA">
            <w:pPr>
              <w:tabs>
                <w:tab w:val="left" w:pos="4860"/>
              </w:tabs>
              <w:jc w:val="center"/>
              <w:rPr>
                <w:rFonts w:cs="Times New Roman"/>
                <w:b/>
                <w:szCs w:val="24"/>
              </w:rPr>
            </w:pPr>
            <w:r w:rsidRPr="00A830CE">
              <w:rPr>
                <w:rFonts w:cs="Times New Roman"/>
                <w:b/>
                <w:szCs w:val="24"/>
              </w:rPr>
              <w:t>VIII</w:t>
            </w:r>
          </w:p>
        </w:tc>
        <w:tc>
          <w:tcPr>
            <w:tcW w:w="1854" w:type="dxa"/>
          </w:tcPr>
          <w:p w:rsidR="00AB4277" w:rsidRPr="00A830CE" w:rsidRDefault="008C4AF3" w:rsidP="001E3FDA">
            <w:pPr>
              <w:tabs>
                <w:tab w:val="left" w:pos="4860"/>
              </w:tabs>
              <w:jc w:val="center"/>
              <w:rPr>
                <w:rFonts w:cs="Times New Roman"/>
                <w:b/>
                <w:szCs w:val="24"/>
                <w:lang w:val="sr-Cyrl-RS"/>
              </w:rPr>
            </w:pPr>
            <w:r w:rsidRPr="00A830CE">
              <w:rPr>
                <w:rFonts w:cs="Times New Roman"/>
                <w:b/>
                <w:szCs w:val="24"/>
                <w:lang w:val="sr-Cyrl-RS"/>
              </w:rPr>
              <w:t>понедељак</w:t>
            </w:r>
          </w:p>
        </w:tc>
        <w:tc>
          <w:tcPr>
            <w:tcW w:w="1839" w:type="dxa"/>
          </w:tcPr>
          <w:p w:rsidR="00AB4277" w:rsidRPr="00A830CE" w:rsidRDefault="008C4AF3" w:rsidP="001E3FDA">
            <w:pPr>
              <w:tabs>
                <w:tab w:val="left" w:pos="4860"/>
              </w:tabs>
              <w:jc w:val="center"/>
              <w:rPr>
                <w:rFonts w:cs="Times New Roman"/>
                <w:b/>
                <w:szCs w:val="24"/>
              </w:rPr>
            </w:pPr>
            <w:r w:rsidRPr="00A830CE">
              <w:rPr>
                <w:rFonts w:cs="Times New Roman"/>
                <w:b/>
                <w:szCs w:val="24"/>
              </w:rPr>
              <w:t>08:45-09:30</w:t>
            </w:r>
          </w:p>
        </w:tc>
      </w:tr>
    </w:tbl>
    <w:p w:rsidR="00AB4277" w:rsidRDefault="00AB4277" w:rsidP="00A830CE">
      <w:pPr>
        <w:pStyle w:val="NoSpacing1"/>
        <w:jc w:val="both"/>
        <w:rPr>
          <w:rFonts w:ascii="Times New Roman" w:hAnsi="Times New Roman"/>
          <w:b/>
          <w:color w:val="000080"/>
          <w:szCs w:val="24"/>
        </w:rPr>
      </w:pPr>
    </w:p>
    <w:p w:rsidR="005576E0" w:rsidRPr="00F75860" w:rsidRDefault="005576E0" w:rsidP="00F75860">
      <w:pPr>
        <w:pStyle w:val="Naslov2"/>
        <w:rPr>
          <w:rStyle w:val="NoSpacingChar"/>
          <w:rFonts w:ascii="Times New Roman" w:eastAsiaTheme="minorHAnsi" w:hAnsi="Times New Roman"/>
        </w:rPr>
      </w:pPr>
      <w:bookmarkStart w:id="62" w:name="_Toc524385470"/>
      <w:r w:rsidRPr="00F75860">
        <w:rPr>
          <w:rStyle w:val="NoSpacingChar"/>
          <w:rFonts w:ascii="Times New Roman" w:eastAsiaTheme="minorHAnsi" w:hAnsi="Times New Roman"/>
        </w:rPr>
        <w:t>РАСПОРЕД ЧАСОВА</w:t>
      </w:r>
      <w:bookmarkEnd w:id="62"/>
    </w:p>
    <w:p w:rsidR="00A557FE" w:rsidRPr="00A557FE" w:rsidRDefault="00A557FE" w:rsidP="00A557FE">
      <w:pPr>
        <w:pStyle w:val="NoSpacing1"/>
        <w:ind w:firstLine="720"/>
        <w:jc w:val="center"/>
        <w:rPr>
          <w:rStyle w:val="NoSpacingChar"/>
          <w:rFonts w:ascii="Times New Roman" w:hAnsi="Times New Roman"/>
          <w:b/>
          <w:szCs w:val="24"/>
          <w:lang w:val="sr-Cyrl-CS"/>
        </w:rPr>
      </w:pPr>
    </w:p>
    <w:p w:rsidR="00A43F89" w:rsidRDefault="00A43F89" w:rsidP="00A557FE">
      <w:pPr>
        <w:autoSpaceDE w:val="0"/>
        <w:autoSpaceDN w:val="0"/>
        <w:adjustRightInd w:val="0"/>
        <w:jc w:val="both"/>
        <w:rPr>
          <w:rFonts w:cs="Times New Roman"/>
          <w:b/>
          <w:bCs/>
          <w:i/>
          <w:iCs/>
          <w:szCs w:val="24"/>
        </w:rPr>
      </w:pPr>
      <w:r w:rsidRPr="00A557FE">
        <w:rPr>
          <w:rFonts w:cs="Times New Roman"/>
          <w:b/>
          <w:bCs/>
          <w:i/>
          <w:iCs/>
          <w:szCs w:val="24"/>
        </w:rPr>
        <w:t>Критеријуми за израду распореда часова</w:t>
      </w:r>
    </w:p>
    <w:p w:rsidR="00A830CE" w:rsidRPr="00A557FE" w:rsidRDefault="00A830CE" w:rsidP="00A557FE">
      <w:pPr>
        <w:autoSpaceDE w:val="0"/>
        <w:autoSpaceDN w:val="0"/>
        <w:adjustRightInd w:val="0"/>
        <w:jc w:val="both"/>
        <w:rPr>
          <w:rFonts w:cs="Times New Roman"/>
          <w:b/>
          <w:bCs/>
          <w:i/>
          <w:iCs/>
          <w:szCs w:val="24"/>
        </w:rPr>
      </w:pPr>
    </w:p>
    <w:p w:rsidR="00A43F89" w:rsidRPr="00A557FE" w:rsidRDefault="00C34419" w:rsidP="00A557FE">
      <w:pPr>
        <w:autoSpaceDE w:val="0"/>
        <w:autoSpaceDN w:val="0"/>
        <w:adjustRightInd w:val="0"/>
        <w:jc w:val="both"/>
        <w:rPr>
          <w:rFonts w:eastAsia="ArialMT" w:cs="Times New Roman"/>
          <w:szCs w:val="24"/>
        </w:rPr>
      </w:pPr>
      <w:r>
        <w:rPr>
          <w:rFonts w:eastAsia="ArialMT" w:cs="Times New Roman"/>
          <w:szCs w:val="24"/>
        </w:rPr>
        <w:tab/>
      </w:r>
      <w:r w:rsidR="00A43F89" w:rsidRPr="00A557FE">
        <w:rPr>
          <w:rFonts w:eastAsia="ArialMT" w:cs="Times New Roman"/>
          <w:szCs w:val="24"/>
        </w:rPr>
        <w:t>Распоредом часова је регулисан почетак и завршетак наставе упојединим одељењима у току дана, време заједничког рада и заједничкогодмора у школи, смена предмета и предметних наставника и различитазанимања ученика ван редовне наставе. Распоредом часова се регулишецелокупна организација живота и рада у школи.</w:t>
      </w:r>
    </w:p>
    <w:p w:rsidR="00FE28EA" w:rsidRPr="00EE6719" w:rsidRDefault="00302405" w:rsidP="00A557FE">
      <w:pPr>
        <w:autoSpaceDE w:val="0"/>
        <w:autoSpaceDN w:val="0"/>
        <w:adjustRightInd w:val="0"/>
        <w:jc w:val="both"/>
        <w:rPr>
          <w:rFonts w:eastAsia="ArialMT" w:cs="Times New Roman"/>
          <w:szCs w:val="24"/>
        </w:rPr>
      </w:pPr>
      <w:r>
        <w:rPr>
          <w:rFonts w:eastAsia="ArialMT" w:cs="Times New Roman"/>
          <w:szCs w:val="24"/>
        </w:rPr>
        <w:tab/>
      </w:r>
      <w:r w:rsidR="00A43F89" w:rsidRPr="00A557FE">
        <w:rPr>
          <w:rFonts w:eastAsia="ArialMT" w:cs="Times New Roman"/>
          <w:szCs w:val="24"/>
        </w:rPr>
        <w:t>Први критеријум за његову израду је наставни план рада за основнушколу. Други је уважавање психолошких законитости о различитом ступњуоптималних психичких снага ученика у току дана и недеље.На израду распореда часова утицале су и просторне могућности школе</w:t>
      </w:r>
      <w:r w:rsidR="00C34419">
        <w:rPr>
          <w:rFonts w:eastAsia="ArialMT" w:cs="Times New Roman"/>
          <w:szCs w:val="24"/>
        </w:rPr>
        <w:t xml:space="preserve">. </w:t>
      </w:r>
      <w:r w:rsidR="00A43F89" w:rsidRPr="00A557FE">
        <w:rPr>
          <w:rFonts w:eastAsia="ArialMT" w:cs="Times New Roman"/>
          <w:szCs w:val="24"/>
        </w:rPr>
        <w:t>Посебну тешкоћу представља преобиман наставни план који многооптерећује ученике</w:t>
      </w:r>
      <w:r w:rsidR="00EE6719">
        <w:rPr>
          <w:rFonts w:eastAsia="ArialMT" w:cs="Times New Roman"/>
          <w:szCs w:val="24"/>
        </w:rPr>
        <w:t>.</w:t>
      </w:r>
    </w:p>
    <w:p w:rsidR="005576E0" w:rsidRPr="007755B9" w:rsidRDefault="005576E0" w:rsidP="00A830CE">
      <w:pPr>
        <w:pStyle w:val="NoSpacing1"/>
        <w:ind w:firstLine="567"/>
        <w:jc w:val="both"/>
        <w:rPr>
          <w:rFonts w:ascii="Times New Roman" w:hAnsi="Times New Roman"/>
          <w:color w:val="000000"/>
          <w:szCs w:val="24"/>
          <w:lang w:val="sr-Cyrl-CS"/>
        </w:rPr>
      </w:pPr>
      <w:r w:rsidRPr="00207198">
        <w:rPr>
          <w:rFonts w:ascii="Times New Roman" w:hAnsi="Times New Roman"/>
          <w:color w:val="000000"/>
          <w:szCs w:val="24"/>
          <w:lang w:val="sr-Cyrl-CS"/>
        </w:rPr>
        <w:t>Наставничко веће је, на предлог директора, усвојило модел јединственог распореда часова</w:t>
      </w:r>
      <w:r w:rsidRPr="00207198">
        <w:rPr>
          <w:rFonts w:ascii="Times New Roman" w:hAnsi="Times New Roman"/>
          <w:color w:val="000000"/>
          <w:szCs w:val="24"/>
          <w:lang w:val="ru-RU"/>
        </w:rPr>
        <w:t xml:space="preserve"> н</w:t>
      </w:r>
      <w:r w:rsidRPr="00207198">
        <w:rPr>
          <w:rFonts w:ascii="Times New Roman" w:hAnsi="Times New Roman"/>
          <w:color w:val="000000"/>
          <w:szCs w:val="24"/>
          <w:lang w:val="sr-Cyrl-CS"/>
        </w:rPr>
        <w:t xml:space="preserve">а седници од </w:t>
      </w:r>
      <w:r w:rsidR="00B4308A">
        <w:rPr>
          <w:rFonts w:ascii="Times New Roman" w:hAnsi="Times New Roman"/>
          <w:color w:val="000000"/>
          <w:szCs w:val="24"/>
          <w:lang w:val="sr-Cyrl-CS"/>
        </w:rPr>
        <w:t>29</w:t>
      </w:r>
      <w:r w:rsidR="00F95706">
        <w:rPr>
          <w:rFonts w:ascii="Times New Roman" w:hAnsi="Times New Roman"/>
          <w:color w:val="000000"/>
          <w:szCs w:val="24"/>
          <w:lang w:val="sr-Cyrl-CS"/>
        </w:rPr>
        <w:t>.08.2018.</w:t>
      </w:r>
      <w:r w:rsidRPr="00207198">
        <w:rPr>
          <w:rFonts w:ascii="Times New Roman" w:hAnsi="Times New Roman"/>
          <w:color w:val="000000"/>
          <w:szCs w:val="24"/>
          <w:lang w:val="sr-Cyrl-CS"/>
        </w:rPr>
        <w:t xml:space="preserve"> године.</w:t>
      </w:r>
    </w:p>
    <w:p w:rsidR="005576E0" w:rsidRPr="007755B9" w:rsidRDefault="005576E0" w:rsidP="00A830CE">
      <w:pPr>
        <w:pStyle w:val="NoSpacing1"/>
        <w:ind w:firstLine="567"/>
        <w:jc w:val="both"/>
        <w:rPr>
          <w:rFonts w:ascii="Times New Roman" w:hAnsi="Times New Roman"/>
          <w:color w:val="000000"/>
          <w:szCs w:val="24"/>
          <w:lang w:val="sr-Cyrl-CS"/>
        </w:rPr>
      </w:pPr>
      <w:r w:rsidRPr="007755B9">
        <w:rPr>
          <w:rFonts w:ascii="Times New Roman" w:hAnsi="Times New Roman"/>
          <w:color w:val="000000"/>
          <w:szCs w:val="24"/>
          <w:lang w:val="sr-Cyrl-CS"/>
        </w:rPr>
        <w:t>У поступку доношења распореда часова педагог школе дај</w:t>
      </w:r>
      <w:r w:rsidR="007755B9" w:rsidRPr="007755B9">
        <w:rPr>
          <w:rFonts w:ascii="Times New Roman" w:hAnsi="Times New Roman"/>
          <w:color w:val="000000"/>
          <w:szCs w:val="24"/>
          <w:lang w:val="sr-Cyrl-CS"/>
        </w:rPr>
        <w:t>е стручно мишљење о педагошким а</w:t>
      </w:r>
      <w:r w:rsidRPr="007755B9">
        <w:rPr>
          <w:rFonts w:ascii="Times New Roman" w:hAnsi="Times New Roman"/>
          <w:color w:val="000000"/>
          <w:szCs w:val="24"/>
          <w:lang w:val="sr-Cyrl-CS"/>
        </w:rPr>
        <w:t>спектима предлога распореда часова.</w:t>
      </w:r>
    </w:p>
    <w:p w:rsidR="005576E0" w:rsidRPr="007755B9" w:rsidRDefault="005576E0" w:rsidP="00A830CE">
      <w:pPr>
        <w:pStyle w:val="NoSpacing1"/>
        <w:ind w:firstLine="567"/>
        <w:jc w:val="both"/>
        <w:rPr>
          <w:rFonts w:ascii="Times New Roman" w:hAnsi="Times New Roman"/>
          <w:color w:val="000000"/>
          <w:szCs w:val="24"/>
          <w:lang w:val="sr-Cyrl-CS"/>
        </w:rPr>
      </w:pPr>
      <w:r w:rsidRPr="007755B9">
        <w:rPr>
          <w:rFonts w:ascii="Times New Roman" w:hAnsi="Times New Roman"/>
          <w:color w:val="000000"/>
          <w:szCs w:val="24"/>
          <w:lang w:val="sr-Cyrl-CS"/>
        </w:rPr>
        <w:t xml:space="preserve">Распоред часова не садржи све облике образовно – васпитног рада планиране годишњим програмом рада школе и школским програмима због немогућности давања часова радницима који раде у другим школама, а таквих су у већини свим данима, због тога се је морало урадити овако као што је дато у распореду. </w:t>
      </w:r>
    </w:p>
    <w:p w:rsidR="005576E0" w:rsidRPr="007755B9" w:rsidRDefault="005576E0" w:rsidP="00A830CE">
      <w:pPr>
        <w:pStyle w:val="NoSpacing1"/>
        <w:ind w:firstLine="567"/>
        <w:jc w:val="both"/>
        <w:rPr>
          <w:rFonts w:ascii="Times New Roman" w:hAnsi="Times New Roman"/>
          <w:color w:val="000000"/>
          <w:szCs w:val="24"/>
          <w:lang w:val="sr-Cyrl-CS"/>
        </w:rPr>
      </w:pPr>
      <w:r w:rsidRPr="007755B9">
        <w:rPr>
          <w:rFonts w:ascii="Times New Roman" w:hAnsi="Times New Roman"/>
          <w:color w:val="000000"/>
          <w:szCs w:val="24"/>
          <w:lang w:val="sr-Cyrl-CS"/>
        </w:rPr>
        <w:t xml:space="preserve">Распоред часова је истакнут у наставничкој канцеларији, канцеларији директора, канцеларији секретара, канцеларији педагога и огласној табли за ученике и родитеље. </w:t>
      </w:r>
    </w:p>
    <w:p w:rsidR="005576E0" w:rsidRPr="007755B9" w:rsidRDefault="005576E0" w:rsidP="00A830CE">
      <w:pPr>
        <w:pStyle w:val="NoSpacing1"/>
        <w:ind w:firstLine="567"/>
        <w:jc w:val="both"/>
        <w:rPr>
          <w:rFonts w:ascii="Times New Roman" w:hAnsi="Times New Roman"/>
          <w:color w:val="000000"/>
          <w:szCs w:val="24"/>
          <w:lang w:val="sr-Cyrl-CS"/>
        </w:rPr>
      </w:pPr>
      <w:r w:rsidRPr="007755B9">
        <w:rPr>
          <w:rFonts w:ascii="Times New Roman" w:hAnsi="Times New Roman"/>
          <w:color w:val="000000"/>
          <w:szCs w:val="24"/>
          <w:lang w:val="sr-Cyrl-CS"/>
        </w:rPr>
        <w:t>Распоред часова је уписан у књигама евиденције образовно-васпитног рада.</w:t>
      </w:r>
    </w:p>
    <w:p w:rsidR="005576E0" w:rsidRPr="007755B9" w:rsidRDefault="005576E0" w:rsidP="00A830CE">
      <w:pPr>
        <w:pStyle w:val="NoSpacing1"/>
        <w:ind w:firstLine="567"/>
        <w:jc w:val="both"/>
        <w:rPr>
          <w:rFonts w:ascii="Times New Roman" w:hAnsi="Times New Roman"/>
          <w:color w:val="000000"/>
          <w:szCs w:val="24"/>
          <w:lang w:val="sr-Cyrl-CS"/>
        </w:rPr>
      </w:pPr>
      <w:r w:rsidRPr="007755B9">
        <w:rPr>
          <w:rFonts w:ascii="Times New Roman" w:hAnsi="Times New Roman"/>
          <w:color w:val="000000"/>
          <w:szCs w:val="24"/>
          <w:lang w:val="sr-Cyrl-CS"/>
        </w:rPr>
        <w:t>Ниједан наставник са пуним радним временом не може радити мање од 5 радних дана у недељи, а за сваког наставника обезбеђени су у току недеље 3-4 часа паузе у распореду, који се могу користити за сарадњу са педагошком службом или за административне обавезе у разредној књизи.</w:t>
      </w:r>
    </w:p>
    <w:p w:rsidR="002F588B" w:rsidRDefault="002F588B" w:rsidP="00811BE6">
      <w:pPr>
        <w:autoSpaceDE w:val="0"/>
        <w:autoSpaceDN w:val="0"/>
        <w:adjustRightInd w:val="0"/>
        <w:jc w:val="center"/>
        <w:rPr>
          <w:rFonts w:cs="Times New Roman"/>
          <w:b/>
          <w:bCs/>
          <w:color w:val="000000"/>
          <w:sz w:val="23"/>
          <w:szCs w:val="23"/>
        </w:rPr>
      </w:pPr>
    </w:p>
    <w:p w:rsidR="003E6D7D" w:rsidRPr="003E6D7D" w:rsidRDefault="003E6D7D" w:rsidP="00811BE6">
      <w:pPr>
        <w:autoSpaceDE w:val="0"/>
        <w:autoSpaceDN w:val="0"/>
        <w:adjustRightInd w:val="0"/>
        <w:jc w:val="center"/>
        <w:rPr>
          <w:rFonts w:cs="Times New Roman"/>
          <w:color w:val="000000"/>
          <w:sz w:val="23"/>
          <w:szCs w:val="23"/>
        </w:rPr>
      </w:pPr>
      <w:r w:rsidRPr="003E6D7D">
        <w:rPr>
          <w:rFonts w:cs="Times New Roman"/>
          <w:b/>
          <w:bCs/>
          <w:color w:val="000000"/>
          <w:sz w:val="23"/>
          <w:szCs w:val="23"/>
        </w:rPr>
        <w:t>ТАКМИЧЕЊА УЧЕНИКА</w:t>
      </w:r>
    </w:p>
    <w:p w:rsidR="003E6D7D" w:rsidRDefault="003E6D7D" w:rsidP="002F588B">
      <w:pPr>
        <w:tabs>
          <w:tab w:val="left" w:pos="4200"/>
        </w:tabs>
        <w:jc w:val="both"/>
        <w:rPr>
          <w:rFonts w:cs="Times New Roman"/>
          <w:color w:val="000000"/>
          <w:sz w:val="23"/>
          <w:szCs w:val="23"/>
        </w:rPr>
      </w:pPr>
      <w:r w:rsidRPr="003E6D7D">
        <w:rPr>
          <w:rFonts w:cs="Times New Roman"/>
          <w:color w:val="000000"/>
          <w:sz w:val="23"/>
          <w:szCs w:val="23"/>
        </w:rPr>
        <w:t>Ученици школе узимају учешће у свим такмичењима која организује Министарство просвете Републике Србије по прописаном распореду.</w:t>
      </w:r>
    </w:p>
    <w:p w:rsidR="002F588B" w:rsidRDefault="002F588B" w:rsidP="002F588B">
      <w:pPr>
        <w:pStyle w:val="NoSpacing1"/>
        <w:spacing w:before="60" w:line="264" w:lineRule="auto"/>
        <w:ind w:firstLine="567"/>
        <w:jc w:val="both"/>
        <w:rPr>
          <w:rFonts w:ascii="Times New Roman" w:hAnsi="Times New Roman"/>
          <w:color w:val="000000"/>
          <w:szCs w:val="24"/>
          <w:lang w:val="sr-Cyrl-CS"/>
        </w:rPr>
      </w:pPr>
      <w:r w:rsidRPr="00F96404">
        <w:rPr>
          <w:rFonts w:ascii="Times New Roman" w:hAnsi="Times New Roman"/>
          <w:color w:val="000000"/>
          <w:szCs w:val="24"/>
          <w:lang w:val="sr-Cyrl-CS"/>
        </w:rPr>
        <w:t>На такмичењима је учествовало</w:t>
      </w:r>
      <w:r>
        <w:rPr>
          <w:rFonts w:ascii="Times New Roman" w:hAnsi="Times New Roman"/>
          <w:color w:val="000000"/>
          <w:szCs w:val="24"/>
          <w:lang w:val="sr-Cyrl-CS"/>
        </w:rPr>
        <w:t xml:space="preserve"> 22</w:t>
      </w:r>
      <w:r w:rsidRPr="00F96404">
        <w:rPr>
          <w:rFonts w:ascii="Times New Roman" w:hAnsi="Times New Roman"/>
          <w:color w:val="000000"/>
          <w:szCs w:val="24"/>
          <w:lang w:val="sr-Cyrl-CS"/>
        </w:rPr>
        <w:t xml:space="preserve"> ученика, на </w:t>
      </w:r>
      <w:r w:rsidRPr="00F96404">
        <w:rPr>
          <w:rFonts w:ascii="Times New Roman" w:hAnsi="Times New Roman"/>
          <w:i/>
          <w:color w:val="000000"/>
          <w:szCs w:val="24"/>
          <w:u w:val="single"/>
          <w:lang w:val="sr-Cyrl-CS"/>
        </w:rPr>
        <w:t>Општинском такмичењу</w:t>
      </w:r>
      <w:r w:rsidRPr="00F96404">
        <w:rPr>
          <w:rFonts w:ascii="Times New Roman" w:hAnsi="Times New Roman"/>
          <w:color w:val="000000"/>
          <w:szCs w:val="24"/>
          <w:lang w:val="sr-Cyrl-CS"/>
        </w:rPr>
        <w:t xml:space="preserve"> из Математике је учествовало </w:t>
      </w:r>
      <w:r>
        <w:rPr>
          <w:rFonts w:ascii="Times New Roman" w:hAnsi="Times New Roman"/>
          <w:color w:val="000000"/>
          <w:szCs w:val="24"/>
          <w:lang w:val="sr-Cyrl-CS"/>
        </w:rPr>
        <w:t>5</w:t>
      </w:r>
      <w:r w:rsidRPr="00F96404">
        <w:rPr>
          <w:rFonts w:ascii="Times New Roman" w:hAnsi="Times New Roman"/>
          <w:color w:val="000000"/>
          <w:szCs w:val="24"/>
          <w:lang w:val="sr-Cyrl-CS"/>
        </w:rPr>
        <w:t xml:space="preserve"> ученика, из Биологије је учествовало </w:t>
      </w:r>
      <w:r>
        <w:rPr>
          <w:rFonts w:ascii="Times New Roman" w:hAnsi="Times New Roman"/>
          <w:color w:val="000000"/>
          <w:szCs w:val="24"/>
          <w:lang w:val="sr-Cyrl-CS"/>
        </w:rPr>
        <w:t>5</w:t>
      </w:r>
      <w:r w:rsidRPr="00F96404">
        <w:rPr>
          <w:rFonts w:ascii="Times New Roman" w:hAnsi="Times New Roman"/>
          <w:color w:val="000000"/>
          <w:szCs w:val="24"/>
          <w:lang w:val="sr-Cyrl-CS"/>
        </w:rPr>
        <w:t xml:space="preserve"> ученика, из Историје је учествовало </w:t>
      </w:r>
      <w:r>
        <w:rPr>
          <w:rFonts w:ascii="Times New Roman" w:hAnsi="Times New Roman"/>
          <w:color w:val="000000"/>
          <w:szCs w:val="24"/>
          <w:lang w:val="sr-Cyrl-CS"/>
        </w:rPr>
        <w:t xml:space="preserve">4 </w:t>
      </w:r>
      <w:r w:rsidRPr="00F96404">
        <w:rPr>
          <w:rFonts w:ascii="Times New Roman" w:hAnsi="Times New Roman"/>
          <w:color w:val="000000"/>
          <w:szCs w:val="24"/>
          <w:lang w:val="sr-Cyrl-CS"/>
        </w:rPr>
        <w:t xml:space="preserve">ученика, из Географије је учествовало 4 ученика, из Српског језика учествовало је </w:t>
      </w:r>
      <w:r>
        <w:rPr>
          <w:rFonts w:ascii="Times New Roman" w:hAnsi="Times New Roman"/>
          <w:color w:val="000000"/>
          <w:szCs w:val="24"/>
          <w:lang w:val="sr-Cyrl-CS"/>
        </w:rPr>
        <w:t>4</w:t>
      </w:r>
      <w:r w:rsidRPr="00F96404">
        <w:rPr>
          <w:rFonts w:ascii="Times New Roman" w:hAnsi="Times New Roman"/>
          <w:color w:val="000000"/>
          <w:szCs w:val="24"/>
          <w:lang w:val="sr-Cyrl-CS"/>
        </w:rPr>
        <w:t xml:space="preserve"> ученика. На </w:t>
      </w:r>
      <w:r w:rsidRPr="00F96404">
        <w:rPr>
          <w:rFonts w:ascii="Times New Roman" w:hAnsi="Times New Roman"/>
          <w:i/>
          <w:color w:val="000000"/>
          <w:szCs w:val="24"/>
          <w:u w:val="single"/>
          <w:lang w:val="sr-Cyrl-CS"/>
        </w:rPr>
        <w:t>Међуопштинском такмичењу</w:t>
      </w:r>
      <w:r w:rsidRPr="00F96404">
        <w:rPr>
          <w:rFonts w:ascii="Times New Roman" w:hAnsi="Times New Roman"/>
          <w:color w:val="000000"/>
          <w:szCs w:val="24"/>
          <w:lang w:val="sr-Cyrl-CS"/>
        </w:rPr>
        <w:t xml:space="preserve"> из Географије је учествова</w:t>
      </w:r>
      <w:r>
        <w:rPr>
          <w:rFonts w:ascii="Times New Roman" w:hAnsi="Times New Roman"/>
          <w:color w:val="000000"/>
          <w:szCs w:val="24"/>
          <w:lang w:val="sr-Cyrl-CS"/>
        </w:rPr>
        <w:t>о1 ученик седмог разреда</w:t>
      </w:r>
      <w:r w:rsidRPr="00F96404">
        <w:rPr>
          <w:rFonts w:ascii="Times New Roman" w:hAnsi="Times New Roman"/>
          <w:color w:val="000000"/>
          <w:szCs w:val="24"/>
          <w:lang w:val="sr-Cyrl-CS"/>
        </w:rPr>
        <w:t xml:space="preserve"> (освојио </w:t>
      </w:r>
      <w:r>
        <w:rPr>
          <w:rFonts w:ascii="Times New Roman" w:hAnsi="Times New Roman"/>
          <w:color w:val="000000"/>
          <w:szCs w:val="24"/>
          <w:lang w:val="sr-Cyrl-CS"/>
        </w:rPr>
        <w:t>је 65  поена</w:t>
      </w:r>
      <w:r w:rsidRPr="00F96404">
        <w:rPr>
          <w:rFonts w:ascii="Times New Roman" w:hAnsi="Times New Roman"/>
          <w:color w:val="000000"/>
          <w:szCs w:val="24"/>
          <w:lang w:val="sr-Cyrl-CS"/>
        </w:rPr>
        <w:t xml:space="preserve">), из Биологије учествовало је </w:t>
      </w:r>
      <w:r>
        <w:rPr>
          <w:rFonts w:ascii="Times New Roman" w:hAnsi="Times New Roman"/>
          <w:color w:val="000000"/>
          <w:szCs w:val="24"/>
          <w:lang w:val="sr-Cyrl-CS"/>
        </w:rPr>
        <w:t>2</w:t>
      </w:r>
      <w:r w:rsidRPr="00F96404">
        <w:rPr>
          <w:rFonts w:ascii="Times New Roman" w:hAnsi="Times New Roman"/>
          <w:color w:val="000000"/>
          <w:szCs w:val="24"/>
          <w:lang w:val="sr-Cyrl-CS"/>
        </w:rPr>
        <w:t xml:space="preserve"> ученика </w:t>
      </w:r>
      <w:r>
        <w:rPr>
          <w:rFonts w:ascii="Times New Roman" w:hAnsi="Times New Roman"/>
          <w:color w:val="000000"/>
          <w:szCs w:val="24"/>
          <w:lang w:val="sr-Cyrl-CS"/>
        </w:rPr>
        <w:t xml:space="preserve">седмог разреда </w:t>
      </w:r>
      <w:r w:rsidRPr="00F96404">
        <w:rPr>
          <w:rFonts w:ascii="Times New Roman" w:hAnsi="Times New Roman"/>
          <w:color w:val="000000"/>
          <w:szCs w:val="24"/>
          <w:lang w:val="sr-Cyrl-CS"/>
        </w:rPr>
        <w:t>(</w:t>
      </w:r>
      <w:r>
        <w:rPr>
          <w:rFonts w:ascii="Times New Roman" w:hAnsi="Times New Roman"/>
          <w:color w:val="000000"/>
          <w:szCs w:val="24"/>
          <w:lang w:val="sr-Cyrl-CS"/>
        </w:rPr>
        <w:t xml:space="preserve">један ученик је  </w:t>
      </w:r>
      <w:r w:rsidRPr="00F96404">
        <w:rPr>
          <w:rFonts w:ascii="Times New Roman" w:hAnsi="Times New Roman"/>
          <w:color w:val="000000"/>
          <w:szCs w:val="24"/>
          <w:lang w:val="sr-Cyrl-CS"/>
        </w:rPr>
        <w:t xml:space="preserve"> освоји</w:t>
      </w:r>
      <w:r>
        <w:rPr>
          <w:rFonts w:ascii="Times New Roman" w:hAnsi="Times New Roman"/>
          <w:color w:val="000000"/>
          <w:szCs w:val="24"/>
          <w:lang w:val="sr-Cyrl-CS"/>
        </w:rPr>
        <w:t>о1</w:t>
      </w:r>
      <w:r w:rsidRPr="00F96404">
        <w:rPr>
          <w:rFonts w:ascii="Times New Roman" w:hAnsi="Times New Roman"/>
          <w:color w:val="000000"/>
          <w:szCs w:val="24"/>
          <w:lang w:val="sr-Cyrl-CS"/>
        </w:rPr>
        <w:t xml:space="preserve">. место, док је један ученик освојио </w:t>
      </w:r>
      <w:r>
        <w:rPr>
          <w:rFonts w:ascii="Times New Roman" w:hAnsi="Times New Roman"/>
          <w:color w:val="000000"/>
          <w:szCs w:val="24"/>
          <w:lang w:val="sr-Cyrl-CS"/>
        </w:rPr>
        <w:t>2</w:t>
      </w:r>
      <w:r w:rsidRPr="00F96404">
        <w:rPr>
          <w:rFonts w:ascii="Times New Roman" w:hAnsi="Times New Roman"/>
          <w:color w:val="000000"/>
          <w:szCs w:val="24"/>
          <w:lang w:val="sr-Cyrl-CS"/>
        </w:rPr>
        <w:t>. место).</w:t>
      </w:r>
      <w:r>
        <w:rPr>
          <w:rFonts w:ascii="Times New Roman" w:hAnsi="Times New Roman"/>
          <w:color w:val="000000"/>
          <w:szCs w:val="24"/>
          <w:lang w:val="sr-Cyrl-CS"/>
        </w:rPr>
        <w:t xml:space="preserve"> Два ученика седмог разреда су се такмичили и на републичком </w:t>
      </w:r>
      <w:r>
        <w:rPr>
          <w:rFonts w:ascii="Times New Roman" w:hAnsi="Times New Roman"/>
          <w:color w:val="000000"/>
          <w:szCs w:val="24"/>
          <w:lang w:val="sr-Cyrl-CS"/>
        </w:rPr>
        <w:lastRenderedPageBreak/>
        <w:t>такмичењу из Биологије преко Центра за таленте из Врања и један од њих  освојио је 2. место. На Божићном конкурсу у категорији литерарног рад једна ученица четвртог разреда из подручног одељења Кршевица освојила је прво место. На Светосавском међународном конкурсу друштва „Свети Сава“ ученица четвртог разредаиз подручног одељења Кршевица освојила је треће место. На конкурсу „Доста су свету једне Шумарице“ ученица седмог разреда је освојила 3. место.</w:t>
      </w:r>
    </w:p>
    <w:p w:rsidR="00BE55E3" w:rsidRPr="00F96404" w:rsidRDefault="00BE55E3" w:rsidP="002F588B">
      <w:pPr>
        <w:pStyle w:val="NoSpacing1"/>
        <w:spacing w:before="60" w:line="264" w:lineRule="auto"/>
        <w:ind w:firstLine="567"/>
        <w:jc w:val="both"/>
        <w:rPr>
          <w:rFonts w:ascii="Times New Roman" w:hAnsi="Times New Roman"/>
          <w:color w:val="000000"/>
          <w:szCs w:val="24"/>
          <w:lang w:val="sr-Cyrl-CS"/>
        </w:rPr>
      </w:pPr>
    </w:p>
    <w:p w:rsidR="00D42889" w:rsidRPr="00207198" w:rsidRDefault="00D42889" w:rsidP="00623167">
      <w:pPr>
        <w:shd w:val="clear" w:color="auto" w:fill="FFFFFF" w:themeFill="background1"/>
        <w:autoSpaceDE w:val="0"/>
        <w:autoSpaceDN w:val="0"/>
        <w:adjustRightInd w:val="0"/>
        <w:jc w:val="center"/>
        <w:rPr>
          <w:rFonts w:cs="Times New Roman"/>
          <w:color w:val="000000"/>
          <w:szCs w:val="24"/>
        </w:rPr>
      </w:pPr>
      <w:r w:rsidRPr="00207198">
        <w:rPr>
          <w:rFonts w:cs="Times New Roman"/>
          <w:b/>
          <w:bCs/>
          <w:color w:val="000000"/>
          <w:szCs w:val="24"/>
        </w:rPr>
        <w:t>ПРИПРЕМНА НАСТАВА</w:t>
      </w:r>
    </w:p>
    <w:p w:rsidR="00623167" w:rsidRPr="00207198" w:rsidRDefault="00623167" w:rsidP="00623167">
      <w:pPr>
        <w:shd w:val="clear" w:color="auto" w:fill="FFFFFF" w:themeFill="background1"/>
        <w:autoSpaceDE w:val="0"/>
        <w:autoSpaceDN w:val="0"/>
        <w:adjustRightInd w:val="0"/>
        <w:rPr>
          <w:rFonts w:cs="Times New Roman"/>
          <w:color w:val="000000"/>
          <w:szCs w:val="24"/>
        </w:rPr>
      </w:pPr>
    </w:p>
    <w:p w:rsidR="00623167" w:rsidRPr="00207198" w:rsidRDefault="00623167" w:rsidP="00623167">
      <w:pPr>
        <w:shd w:val="clear" w:color="auto" w:fill="FFFFFF" w:themeFill="background1"/>
        <w:autoSpaceDE w:val="0"/>
        <w:autoSpaceDN w:val="0"/>
        <w:adjustRightInd w:val="0"/>
        <w:rPr>
          <w:rFonts w:cs="Times New Roman"/>
          <w:color w:val="000000"/>
          <w:szCs w:val="24"/>
        </w:rPr>
      </w:pPr>
    </w:p>
    <w:p w:rsidR="00D42889" w:rsidRPr="00207198" w:rsidRDefault="00D42889" w:rsidP="00867C03">
      <w:pPr>
        <w:shd w:val="clear" w:color="auto" w:fill="FFFFFF" w:themeFill="background1"/>
        <w:autoSpaceDE w:val="0"/>
        <w:autoSpaceDN w:val="0"/>
        <w:adjustRightInd w:val="0"/>
        <w:jc w:val="both"/>
        <w:rPr>
          <w:rFonts w:cs="Times New Roman"/>
          <w:color w:val="000000"/>
          <w:szCs w:val="24"/>
        </w:rPr>
      </w:pPr>
      <w:r w:rsidRPr="00207198">
        <w:rPr>
          <w:rFonts w:cs="Times New Roman"/>
          <w:color w:val="000000"/>
          <w:szCs w:val="24"/>
        </w:rPr>
        <w:t xml:space="preserve">ПРИПРЕМНА НАСТАВА ПРЕД ПОЛАГАЊЕ ПОПРАВНИХ ИСПИТА </w:t>
      </w:r>
    </w:p>
    <w:p w:rsidR="00D42889" w:rsidRPr="00207198" w:rsidRDefault="00D42889" w:rsidP="00867C03">
      <w:pPr>
        <w:shd w:val="clear" w:color="auto" w:fill="FFFFFF" w:themeFill="background1"/>
        <w:autoSpaceDE w:val="0"/>
        <w:autoSpaceDN w:val="0"/>
        <w:adjustRightInd w:val="0"/>
        <w:jc w:val="both"/>
        <w:rPr>
          <w:rFonts w:cs="Times New Roman"/>
          <w:color w:val="000000"/>
          <w:szCs w:val="24"/>
        </w:rPr>
      </w:pPr>
      <w:r w:rsidRPr="00207198">
        <w:rPr>
          <w:rFonts w:cs="Times New Roman"/>
          <w:color w:val="000000"/>
          <w:szCs w:val="24"/>
        </w:rPr>
        <w:t xml:space="preserve">- наглашена је образовна компонента, </w:t>
      </w:r>
    </w:p>
    <w:p w:rsidR="00D42889" w:rsidRPr="00207198" w:rsidRDefault="00D42889" w:rsidP="00867C03">
      <w:pPr>
        <w:shd w:val="clear" w:color="auto" w:fill="FFFFFF" w:themeFill="background1"/>
        <w:autoSpaceDE w:val="0"/>
        <w:autoSpaceDN w:val="0"/>
        <w:adjustRightInd w:val="0"/>
        <w:jc w:val="both"/>
        <w:rPr>
          <w:rFonts w:cs="Times New Roman"/>
          <w:color w:val="000000"/>
          <w:szCs w:val="24"/>
        </w:rPr>
      </w:pPr>
      <w:r w:rsidRPr="00207198">
        <w:rPr>
          <w:rFonts w:cs="Times New Roman"/>
          <w:color w:val="000000"/>
          <w:szCs w:val="24"/>
        </w:rPr>
        <w:t xml:space="preserve">- број часова: најмање 10 (5 дана по 2 часа) - утврђује Наставничко веће за сваки предмет. </w:t>
      </w:r>
    </w:p>
    <w:p w:rsidR="00623167" w:rsidRPr="00207198" w:rsidRDefault="00D42889" w:rsidP="00867C03">
      <w:pPr>
        <w:shd w:val="clear" w:color="auto" w:fill="FFFFFF" w:themeFill="background1"/>
        <w:autoSpaceDE w:val="0"/>
        <w:autoSpaceDN w:val="0"/>
        <w:adjustRightInd w:val="0"/>
        <w:jc w:val="both"/>
        <w:rPr>
          <w:rFonts w:cs="Times New Roman"/>
          <w:color w:val="000000"/>
          <w:szCs w:val="24"/>
        </w:rPr>
      </w:pPr>
      <w:r w:rsidRPr="00207198">
        <w:rPr>
          <w:rFonts w:cs="Times New Roman"/>
          <w:color w:val="000000"/>
          <w:szCs w:val="24"/>
        </w:rPr>
        <w:t>-динамика одржавања часова и</w:t>
      </w:r>
      <w:r w:rsidR="00867C03" w:rsidRPr="00207198">
        <w:rPr>
          <w:rFonts w:cs="Times New Roman"/>
          <w:color w:val="000000"/>
          <w:szCs w:val="24"/>
        </w:rPr>
        <w:t xml:space="preserve"> полагање поправних испита утврЂ</w:t>
      </w:r>
      <w:r w:rsidRPr="00207198">
        <w:rPr>
          <w:rFonts w:cs="Times New Roman"/>
          <w:color w:val="000000"/>
          <w:szCs w:val="24"/>
        </w:rPr>
        <w:t xml:space="preserve">ена је календаром образовно-васпитног рада школе. </w:t>
      </w:r>
    </w:p>
    <w:p w:rsidR="00867C03" w:rsidRPr="00207198" w:rsidRDefault="00D42889" w:rsidP="00867C03">
      <w:pPr>
        <w:shd w:val="clear" w:color="auto" w:fill="FFFFFF" w:themeFill="background1"/>
        <w:autoSpaceDE w:val="0"/>
        <w:autoSpaceDN w:val="0"/>
        <w:adjustRightInd w:val="0"/>
        <w:jc w:val="both"/>
        <w:rPr>
          <w:rFonts w:cs="Times New Roman"/>
          <w:color w:val="000000"/>
          <w:szCs w:val="24"/>
        </w:rPr>
      </w:pPr>
      <w:r w:rsidRPr="00207198">
        <w:rPr>
          <w:rFonts w:cs="Times New Roman"/>
          <w:color w:val="000000"/>
          <w:szCs w:val="24"/>
        </w:rPr>
        <w:t xml:space="preserve"> ПРИПРЕМНА НАСТАВА ПРЕД ПОЛАГАЊЕ ЗАВРШНОГ ИСПИТА </w:t>
      </w:r>
    </w:p>
    <w:p w:rsidR="00623167" w:rsidRPr="00207198" w:rsidRDefault="00D42889" w:rsidP="00867C03">
      <w:pPr>
        <w:shd w:val="clear" w:color="auto" w:fill="FFFFFF" w:themeFill="background1"/>
        <w:autoSpaceDE w:val="0"/>
        <w:autoSpaceDN w:val="0"/>
        <w:adjustRightInd w:val="0"/>
        <w:jc w:val="both"/>
        <w:rPr>
          <w:rFonts w:cs="Times New Roman"/>
          <w:color w:val="000000"/>
          <w:szCs w:val="24"/>
        </w:rPr>
      </w:pPr>
      <w:r w:rsidRPr="00207198">
        <w:rPr>
          <w:rFonts w:cs="Times New Roman"/>
          <w:color w:val="000000"/>
          <w:szCs w:val="24"/>
        </w:rPr>
        <w:t>-реализује се по завршетку наставне године 5 дана по 2 часа, а у току године по потреби</w:t>
      </w:r>
      <w:r w:rsidR="00623167" w:rsidRPr="00207198">
        <w:rPr>
          <w:rFonts w:cs="Times New Roman"/>
          <w:color w:val="000000"/>
          <w:szCs w:val="24"/>
        </w:rPr>
        <w:t>.</w:t>
      </w:r>
    </w:p>
    <w:p w:rsidR="00E04321" w:rsidRPr="00207198" w:rsidRDefault="00E04321" w:rsidP="00867C03">
      <w:pPr>
        <w:shd w:val="clear" w:color="auto" w:fill="FFFFFF" w:themeFill="background1"/>
        <w:tabs>
          <w:tab w:val="left" w:pos="4200"/>
        </w:tabs>
        <w:jc w:val="both"/>
        <w:rPr>
          <w:rFonts w:cs="Times New Roman"/>
          <w:color w:val="000000"/>
          <w:szCs w:val="24"/>
        </w:rPr>
      </w:pPr>
    </w:p>
    <w:p w:rsidR="00E04321" w:rsidRDefault="00E04321" w:rsidP="00F3598A">
      <w:pPr>
        <w:shd w:val="clear" w:color="auto" w:fill="FFFFFF" w:themeFill="background1"/>
        <w:autoSpaceDE w:val="0"/>
        <w:autoSpaceDN w:val="0"/>
        <w:adjustRightInd w:val="0"/>
        <w:jc w:val="center"/>
        <w:rPr>
          <w:rFonts w:ascii="Times New Roman Bold" w:hAnsi="Times New Roman Bold" w:cs="Times New Roman Bold"/>
          <w:b/>
          <w:bCs/>
          <w:sz w:val="28"/>
          <w:szCs w:val="28"/>
        </w:rPr>
      </w:pPr>
      <w:r>
        <w:rPr>
          <w:rFonts w:ascii="Times New Roman Bold" w:hAnsi="Times New Roman Bold" w:cs="Times New Roman Bold"/>
          <w:b/>
          <w:bCs/>
          <w:sz w:val="28"/>
          <w:szCs w:val="28"/>
        </w:rPr>
        <w:t>ЗАВРШНИ ИСПИТ</w:t>
      </w:r>
    </w:p>
    <w:p w:rsidR="00664FED" w:rsidRPr="00664FED" w:rsidRDefault="00664FED" w:rsidP="00F3598A">
      <w:pPr>
        <w:shd w:val="clear" w:color="auto" w:fill="FFFFFF" w:themeFill="background1"/>
        <w:autoSpaceDE w:val="0"/>
        <w:autoSpaceDN w:val="0"/>
        <w:adjustRightInd w:val="0"/>
        <w:jc w:val="center"/>
        <w:rPr>
          <w:rFonts w:ascii="Times New Roman Bold" w:hAnsi="Times New Roman Bold" w:cs="Times New Roman Bold"/>
          <w:b/>
          <w:bCs/>
          <w:sz w:val="28"/>
          <w:szCs w:val="28"/>
        </w:rPr>
      </w:pPr>
    </w:p>
    <w:p w:rsidR="00E04321" w:rsidRPr="00A830CE" w:rsidRDefault="00664FED" w:rsidP="00F3598A">
      <w:pPr>
        <w:shd w:val="clear" w:color="auto" w:fill="FFFFFF" w:themeFill="background1"/>
        <w:autoSpaceDE w:val="0"/>
        <w:autoSpaceDN w:val="0"/>
        <w:adjustRightInd w:val="0"/>
        <w:jc w:val="both"/>
        <w:rPr>
          <w:rFonts w:cs="Times New Roman"/>
          <w:bCs/>
          <w:szCs w:val="24"/>
        </w:rPr>
      </w:pPr>
      <w:r w:rsidRPr="00664FED">
        <w:rPr>
          <w:rFonts w:cs="Times New Roman"/>
          <w:bCs/>
          <w:szCs w:val="24"/>
        </w:rPr>
        <w:tab/>
      </w:r>
      <w:r w:rsidRPr="00A830CE">
        <w:rPr>
          <w:rFonts w:cs="Times New Roman"/>
          <w:bCs/>
          <w:szCs w:val="24"/>
        </w:rPr>
        <w:t>Завршни испит се реализовао 18.19.20. јуна 2018. године. Сви ученици осмог разреда њих 16 су изашли на завршни испит. Након тога су сви уписани у своје жељене школе у првом уписном року.</w:t>
      </w:r>
    </w:p>
    <w:p w:rsidR="005576E0" w:rsidRPr="00A830CE" w:rsidRDefault="00E04321" w:rsidP="00F3598A">
      <w:pPr>
        <w:shd w:val="clear" w:color="auto" w:fill="FFFFFF" w:themeFill="background1"/>
        <w:autoSpaceDE w:val="0"/>
        <w:autoSpaceDN w:val="0"/>
        <w:adjustRightInd w:val="0"/>
        <w:jc w:val="both"/>
        <w:rPr>
          <w:rFonts w:cs="Times New Roman"/>
          <w:color w:val="C00000"/>
          <w:szCs w:val="24"/>
          <w:lang w:val="sr-Cyrl-CS"/>
        </w:rPr>
      </w:pPr>
      <w:r w:rsidRPr="00A830CE">
        <w:rPr>
          <w:rFonts w:cs="Times New Roman"/>
          <w:szCs w:val="24"/>
        </w:rPr>
        <w:tab/>
      </w:r>
    </w:p>
    <w:p w:rsidR="002D6FD0" w:rsidRDefault="002D6FD0" w:rsidP="00C2306C">
      <w:pPr>
        <w:pStyle w:val="Naslov2"/>
      </w:pPr>
      <w:bookmarkStart w:id="63" w:name="_Toc524385471"/>
      <w:r w:rsidRPr="00623167">
        <w:t>ПРИМАРНИ ЗАДАЦИ УСВОЈЕНИ НА ОСНОВУ АНАЛИЗЕ И</w:t>
      </w:r>
      <w:r w:rsidR="00C2306C">
        <w:t xml:space="preserve"> </w:t>
      </w:r>
      <w:r w:rsidRPr="00623167">
        <w:t>ЕВАЛУАЦИЈЕ ИЗВЕШТАЈА О РАДУ ШКОЛЕ</w:t>
      </w:r>
      <w:bookmarkEnd w:id="63"/>
    </w:p>
    <w:p w:rsidR="00623167" w:rsidRPr="00623167" w:rsidRDefault="00623167" w:rsidP="00F12D70">
      <w:pPr>
        <w:shd w:val="clear" w:color="auto" w:fill="FFFFFF" w:themeFill="background1"/>
        <w:autoSpaceDE w:val="0"/>
        <w:autoSpaceDN w:val="0"/>
        <w:adjustRightInd w:val="0"/>
        <w:jc w:val="center"/>
        <w:rPr>
          <w:rFonts w:ascii="Times New Roman Bold" w:hAnsi="Times New Roman Bold" w:cs="Times New Roman Bold"/>
          <w:b/>
          <w:bCs/>
          <w:color w:val="000000"/>
          <w:szCs w:val="24"/>
        </w:rPr>
      </w:pPr>
    </w:p>
    <w:p w:rsidR="002D6FD0" w:rsidRDefault="00325FAC"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ab/>
      </w:r>
      <w:r w:rsidR="002D6FD0">
        <w:rPr>
          <w:rFonts w:cs="Times New Roman"/>
          <w:color w:val="000000"/>
          <w:szCs w:val="24"/>
        </w:rPr>
        <w:t xml:space="preserve">Праћење реализације задатака из Годишњег плана рада школе вршено је на стручно-колегијалним органима школе, одељењском и наставничком већу као и на Савету родитеља школеи Школском одбору. </w:t>
      </w:r>
    </w:p>
    <w:p w:rsidR="002D6FD0" w:rsidRDefault="00623744"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ab/>
      </w:r>
      <w:r w:rsidR="002D6FD0">
        <w:rPr>
          <w:rFonts w:cs="Times New Roman"/>
          <w:color w:val="000000"/>
          <w:szCs w:val="24"/>
        </w:rPr>
        <w:t>Анализа реализације вршена је на седницама, на којима су предлагане мере за даљи рад, а уциљу потпуније реализације задатака из Плана и Програма.</w:t>
      </w:r>
      <w:r w:rsidR="00512DB0">
        <w:rPr>
          <w:rFonts w:cs="Times New Roman"/>
          <w:color w:val="000000"/>
          <w:szCs w:val="24"/>
          <w:lang w:val="sr-Cyrl-RS"/>
        </w:rPr>
        <w:t xml:space="preserve"> </w:t>
      </w:r>
      <w:r w:rsidR="002D6FD0">
        <w:rPr>
          <w:rFonts w:cs="Times New Roman"/>
          <w:color w:val="000000"/>
          <w:szCs w:val="24"/>
        </w:rPr>
        <w:t>Посебно, а на основу инструмената праћења и табеларних показатеља, вршена је анализаизостајања ученика, посебно оправдано, те уз сарадњу родитеља, одељењског старешине иодељењске заједнице ученика, стање се у појединим одељењима и код појединих ученикапобољшало.</w:t>
      </w:r>
    </w:p>
    <w:p w:rsidR="002D6FD0" w:rsidRDefault="00623744"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ab/>
      </w:r>
      <w:r w:rsidR="002D6FD0">
        <w:rPr>
          <w:rFonts w:cs="Times New Roman"/>
          <w:color w:val="000000"/>
          <w:szCs w:val="24"/>
        </w:rPr>
        <w:t>Пришло се успешнијој реализацији постављених задатака и припрема ученика за полагањеквалификационих испита и упис у средње школе. Наставничко веће је вршило анализу успеха наиспитима и уписа и констатовало да резултати нису задовољавајући. Ученици су показали слабијууспешност на завршном испиту у односу на успех који су имали у школи. У том смислу вршена јеанализа на Педагошком колегијуму и Наставничком већу и установљене смернице за даљи рад.</w:t>
      </w:r>
    </w:p>
    <w:p w:rsidR="002D6FD0" w:rsidRDefault="00092C8D"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ab/>
      </w:r>
      <w:r w:rsidR="002D6FD0">
        <w:rPr>
          <w:rFonts w:cs="Times New Roman"/>
          <w:color w:val="000000"/>
          <w:szCs w:val="24"/>
        </w:rPr>
        <w:t>Потребно је појачати квалитет самог наставног часа, активирати наставу у већој мери и већиакценат ставити на ангажовање ученика, како би и провере знања биле веродостојније и како би сеусвајало трајно,а не краткорочно знање. Велики број ученика се опредељује за средњучетворогодишњу школу а посебно велики број се уписује у гимназије.</w:t>
      </w:r>
    </w:p>
    <w:p w:rsidR="002D6FD0" w:rsidRDefault="00C53F6F"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ab/>
      </w:r>
      <w:r w:rsidR="002D6FD0">
        <w:rPr>
          <w:rFonts w:cs="Times New Roman"/>
          <w:color w:val="000000"/>
          <w:szCs w:val="24"/>
        </w:rPr>
        <w:t>Вредновање рада и успеха анализирало се у Табеларним показатељима, који се раде поразредима, а затим Збирни табеларни показатељи. Исти се разматрају на Одељењским већима,Наставничким већима и Стручним активима.</w:t>
      </w:r>
    </w:p>
    <w:p w:rsidR="002D6FD0" w:rsidRDefault="00DD3D9B"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ab/>
      </w:r>
      <w:r w:rsidR="002D6FD0">
        <w:rPr>
          <w:rFonts w:cs="Times New Roman"/>
          <w:color w:val="000000"/>
          <w:szCs w:val="24"/>
        </w:rPr>
        <w:t>Праћење реализације вршено је и Извештајима стручних сарадника, предметних наставника,као и директора школе, како о посећеним наставним часовима, тако и о реализацији задатака ипланирању и програмирању рада за I односно II полугодиште.</w:t>
      </w:r>
    </w:p>
    <w:p w:rsidR="002D6FD0" w:rsidRDefault="00DD3D9B"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ab/>
      </w:r>
      <w:r w:rsidR="002D6FD0">
        <w:rPr>
          <w:rFonts w:cs="Times New Roman"/>
          <w:color w:val="000000"/>
          <w:szCs w:val="24"/>
        </w:rPr>
        <w:t>Закључак је да су постављени задаци реализовани, да постоје одређени проблеми и потешкоће уреализацији, с обзиром на школски простор и недостатак очигледних наставних средстава, те даћемо предузети одређене мере за побољшање услова рада, што ће довести до квалитетнијег рада унастави.</w:t>
      </w:r>
    </w:p>
    <w:p w:rsidR="002D6FD0" w:rsidRDefault="00DD3D9B"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lastRenderedPageBreak/>
        <w:tab/>
      </w:r>
      <w:r w:rsidR="002D6FD0">
        <w:rPr>
          <w:rFonts w:cs="Times New Roman"/>
          <w:color w:val="000000"/>
          <w:szCs w:val="24"/>
        </w:rPr>
        <w:t>Ради успешнијег рада у наредн</w:t>
      </w:r>
      <w:r>
        <w:rPr>
          <w:rFonts w:cs="Times New Roman"/>
          <w:color w:val="000000"/>
          <w:szCs w:val="24"/>
        </w:rPr>
        <w:t>ој, односно школској 2018/19</w:t>
      </w:r>
      <w:r w:rsidR="002D6FD0">
        <w:rPr>
          <w:rFonts w:cs="Times New Roman"/>
          <w:color w:val="000000"/>
          <w:szCs w:val="24"/>
        </w:rPr>
        <w:t>. год. предлажемо следеће мере иактивности:</w:t>
      </w:r>
    </w:p>
    <w:p w:rsidR="002D6FD0" w:rsidRDefault="002D6FD0"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1. Настојати да се изврши планирана едукација наставног кадра путем семинара радиподизања нивоа професионализма,</w:t>
      </w:r>
    </w:p>
    <w:p w:rsidR="002D6FD0" w:rsidRDefault="002D6FD0"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2. Потребно је програме обавезних и изборних програма ускладити у смислу планиранемеђупредметне корелације. Изостаје и садржај везан за планиран начин праћења ивредновања реализације програма. Акценат ставити на процену остварености прописанихобразовних стандарда.</w:t>
      </w:r>
    </w:p>
    <w:p w:rsidR="002D6FD0" w:rsidRPr="000E3F1F" w:rsidRDefault="002D6FD0" w:rsidP="00F12D70">
      <w:pPr>
        <w:shd w:val="clear" w:color="auto" w:fill="FFFFFF" w:themeFill="background1"/>
        <w:autoSpaceDE w:val="0"/>
        <w:autoSpaceDN w:val="0"/>
        <w:adjustRightInd w:val="0"/>
        <w:jc w:val="both"/>
        <w:rPr>
          <w:rFonts w:cs="Times New Roman"/>
          <w:color w:val="000000"/>
          <w:sz w:val="20"/>
          <w:szCs w:val="20"/>
        </w:rPr>
      </w:pPr>
      <w:r>
        <w:rPr>
          <w:rFonts w:cs="Times New Roman"/>
          <w:color w:val="000000"/>
          <w:szCs w:val="24"/>
        </w:rPr>
        <w:t>3. Посебна пажња поклоноће се поступцима вредновања и различитим техникама учења иметодама које покрећу ученике на сар</w:t>
      </w:r>
      <w:r w:rsidR="0044529B">
        <w:rPr>
          <w:rFonts w:cs="Times New Roman"/>
          <w:color w:val="000000"/>
          <w:szCs w:val="24"/>
        </w:rPr>
        <w:t>а</w:t>
      </w:r>
      <w:r>
        <w:rPr>
          <w:rFonts w:cs="Times New Roman"/>
          <w:color w:val="000000"/>
          <w:szCs w:val="24"/>
        </w:rPr>
        <w:t>дању и активан однос према раду. Такође, потребноје повезивање наставних садржаја са примерима из свакодневног живота, корелација садругим предметима, пажљивије вођење педагошке документације.</w:t>
      </w:r>
    </w:p>
    <w:p w:rsidR="002D6FD0" w:rsidRDefault="002D6FD0"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4. Потребно је израдити боље индивидуалне планове педагошке профиле за ученике којиимају потребе за додатном образовном подршком. Резултати постигнућа и развоја ученикау допунској и додатној настави морају да се континуирано и систематски праве.</w:t>
      </w:r>
    </w:p>
    <w:p w:rsidR="002D6FD0" w:rsidRDefault="002D6FD0"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5. Потребно је континуирано праћење укључености ученика у ваннаставне активности иредовна реализација допунске наставе. У наредном периоду радити на побољшањусоцијалних програма вршњачке медијације, толеранције, здравствене превенције.</w:t>
      </w:r>
    </w:p>
    <w:p w:rsidR="002D6FD0" w:rsidRPr="00CD1DBC" w:rsidRDefault="00CD1DBC"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 xml:space="preserve">6. </w:t>
      </w:r>
      <w:r w:rsidR="002D6FD0">
        <w:rPr>
          <w:rFonts w:cs="Times New Roman"/>
          <w:color w:val="000000"/>
          <w:szCs w:val="24"/>
        </w:rPr>
        <w:t>Урадити план директора школе за праћење васпитно-образовног рада. Усагласити распоредчасова како би се избегло закашњавање запослеих на наставу.</w:t>
      </w:r>
    </w:p>
    <w:p w:rsidR="002D6FD0" w:rsidRDefault="00CD1DBC"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 xml:space="preserve">7 </w:t>
      </w:r>
      <w:r w:rsidR="002D6FD0">
        <w:rPr>
          <w:rFonts w:cs="Times New Roman"/>
          <w:color w:val="000000"/>
          <w:szCs w:val="24"/>
        </w:rPr>
        <w:t>. Поклонити посебну пажњу уређењу школске средине</w:t>
      </w:r>
    </w:p>
    <w:p w:rsidR="002D6FD0" w:rsidRDefault="00CD1DBC"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8</w:t>
      </w:r>
      <w:r w:rsidR="002D6FD0">
        <w:rPr>
          <w:rFonts w:cs="Times New Roman"/>
          <w:color w:val="000000"/>
          <w:szCs w:val="24"/>
        </w:rPr>
        <w:t>. Настојати да се набави најнеопходнији број наставних очигледних средстава попредметима,</w:t>
      </w:r>
    </w:p>
    <w:p w:rsidR="002D6FD0" w:rsidRDefault="00CD1DBC"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9</w:t>
      </w:r>
      <w:r w:rsidR="002D6FD0">
        <w:rPr>
          <w:rFonts w:cs="Times New Roman"/>
          <w:color w:val="000000"/>
          <w:szCs w:val="24"/>
        </w:rPr>
        <w:t>. Интензивирати сарадњу одељењских старешина и родитеља ученика, тамо где је овасарадња најнеопходнија,</w:t>
      </w:r>
    </w:p>
    <w:p w:rsidR="002D6FD0" w:rsidRDefault="00CD1DBC"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10</w:t>
      </w:r>
      <w:r w:rsidR="002D6FD0">
        <w:rPr>
          <w:rFonts w:cs="Times New Roman"/>
          <w:color w:val="000000"/>
          <w:szCs w:val="24"/>
        </w:rPr>
        <w:t>. Изостајање ученика анализирати, пратити месечно, те предузимати одговарајуће мере да себрој изостанака сведе на најмању меру,</w:t>
      </w:r>
    </w:p>
    <w:p w:rsidR="002D6FD0" w:rsidRDefault="00CD1DBC"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11</w:t>
      </w:r>
      <w:r w:rsidR="002D6FD0">
        <w:rPr>
          <w:rFonts w:cs="Times New Roman"/>
          <w:color w:val="000000"/>
          <w:szCs w:val="24"/>
        </w:rPr>
        <w:t>. Посебну пажњу у наредној школској години посветити планирању, програмирању и новимнаставним технологијама,</w:t>
      </w:r>
    </w:p>
    <w:p w:rsidR="002D6FD0" w:rsidRDefault="00CD1DBC"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12</w:t>
      </w:r>
      <w:r w:rsidR="002D6FD0">
        <w:rPr>
          <w:rFonts w:cs="Times New Roman"/>
          <w:color w:val="000000"/>
          <w:szCs w:val="24"/>
        </w:rPr>
        <w:t>. Стручни сарадници морају се посебно ангажовати на реализацији посебних програма</w:t>
      </w:r>
    </w:p>
    <w:p w:rsidR="002D6FD0" w:rsidRDefault="00CD1DBC"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13</w:t>
      </w:r>
      <w:r w:rsidR="002D6FD0">
        <w:rPr>
          <w:rFonts w:cs="Times New Roman"/>
          <w:color w:val="000000"/>
          <w:szCs w:val="24"/>
        </w:rPr>
        <w:t>. Руководиоци стручних актива посебну пажњу посветиће и сарадњи са школскимнадзорницима, а у циљу што успешније реализације плана и програма,</w:t>
      </w:r>
    </w:p>
    <w:p w:rsidR="002D6FD0" w:rsidRDefault="00F12D70"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14</w:t>
      </w:r>
      <w:r w:rsidR="002D6FD0">
        <w:rPr>
          <w:rFonts w:cs="Times New Roman"/>
          <w:color w:val="000000"/>
          <w:szCs w:val="24"/>
        </w:rPr>
        <w:t>. Интензивираће се сарадња са друштвеном средином,</w:t>
      </w:r>
    </w:p>
    <w:p w:rsidR="002D6FD0" w:rsidRDefault="00F12D70" w:rsidP="00F12D70">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15</w:t>
      </w:r>
      <w:r w:rsidR="002D6FD0">
        <w:rPr>
          <w:rFonts w:cs="Times New Roman"/>
          <w:color w:val="000000"/>
          <w:szCs w:val="24"/>
        </w:rPr>
        <w:t>. Повећати ниво безбедности ученика и запослених радника школе,</w:t>
      </w:r>
    </w:p>
    <w:p w:rsidR="002D6FD0" w:rsidRDefault="00F12D70" w:rsidP="00F12D70">
      <w:pPr>
        <w:shd w:val="clear" w:color="auto" w:fill="FFFFFF" w:themeFill="background1"/>
        <w:autoSpaceDE w:val="0"/>
        <w:autoSpaceDN w:val="0"/>
        <w:adjustRightInd w:val="0"/>
        <w:jc w:val="both"/>
        <w:rPr>
          <w:rFonts w:cs="Times New Roman"/>
          <w:color w:val="000000"/>
          <w:szCs w:val="24"/>
        </w:rPr>
      </w:pPr>
      <w:r>
        <w:rPr>
          <w:rFonts w:ascii="Calibri" w:hAnsi="Calibri" w:cs="Calibri"/>
          <w:color w:val="000000"/>
          <w:szCs w:val="24"/>
        </w:rPr>
        <w:t>16</w:t>
      </w:r>
      <w:r w:rsidR="002D6FD0">
        <w:rPr>
          <w:rFonts w:ascii="Calibri" w:hAnsi="Calibri" w:cs="Calibri"/>
          <w:color w:val="000000"/>
          <w:szCs w:val="24"/>
        </w:rPr>
        <w:t xml:space="preserve">. </w:t>
      </w:r>
      <w:r w:rsidR="002D6FD0">
        <w:rPr>
          <w:rFonts w:cs="Times New Roman"/>
          <w:color w:val="000000"/>
          <w:szCs w:val="24"/>
        </w:rPr>
        <w:t>Директор школе у наредном периоду треба да настоји да обједини све структуре школе, а у</w:t>
      </w:r>
    </w:p>
    <w:p w:rsidR="00C8542F" w:rsidRPr="00A830CE" w:rsidRDefault="002D6FD0" w:rsidP="00A830CE">
      <w:pPr>
        <w:shd w:val="clear" w:color="auto" w:fill="FFFFFF" w:themeFill="background1"/>
        <w:autoSpaceDE w:val="0"/>
        <w:autoSpaceDN w:val="0"/>
        <w:adjustRightInd w:val="0"/>
        <w:jc w:val="both"/>
        <w:rPr>
          <w:rFonts w:cs="Times New Roman"/>
          <w:color w:val="000000"/>
          <w:szCs w:val="24"/>
        </w:rPr>
      </w:pPr>
      <w:r>
        <w:rPr>
          <w:rFonts w:cs="Times New Roman"/>
          <w:color w:val="000000"/>
          <w:szCs w:val="24"/>
        </w:rPr>
        <w:t>циљу постизања квалитетнијег рада у школи и потпуне реализације задатака из Годишњег</w:t>
      </w:r>
      <w:r w:rsidR="00F12D70">
        <w:rPr>
          <w:color w:val="000000"/>
          <w:szCs w:val="24"/>
        </w:rPr>
        <w:t>плана рада школе за 2018/19</w:t>
      </w:r>
      <w:r>
        <w:rPr>
          <w:color w:val="000000"/>
          <w:szCs w:val="24"/>
        </w:rPr>
        <w:t>.годину</w:t>
      </w:r>
      <w:r>
        <w:rPr>
          <w:rFonts w:cs="Calibri"/>
          <w:color w:val="000000"/>
          <w:szCs w:val="24"/>
        </w:rPr>
        <w:t>.</w:t>
      </w:r>
    </w:p>
    <w:p w:rsidR="00617A4A" w:rsidRPr="004A0B77" w:rsidRDefault="00617A4A" w:rsidP="00C8542F">
      <w:pPr>
        <w:shd w:val="clear" w:color="auto" w:fill="FFFFFF" w:themeFill="background1"/>
        <w:autoSpaceDE w:val="0"/>
        <w:autoSpaceDN w:val="0"/>
        <w:adjustRightInd w:val="0"/>
        <w:jc w:val="center"/>
        <w:rPr>
          <w:rFonts w:cs="Times New Roman"/>
          <w:b/>
          <w:bCs/>
          <w:szCs w:val="24"/>
          <w:lang w:val="sr-Cyrl-RS"/>
        </w:rPr>
      </w:pPr>
      <w:r w:rsidRPr="00A830CE">
        <w:rPr>
          <w:rFonts w:cs="Times New Roman"/>
          <w:b/>
          <w:bCs/>
          <w:szCs w:val="24"/>
        </w:rPr>
        <w:t>НАГРАЂЕНИ И ТАЛЕНТОВАНИ УЧЕНИЦИ</w:t>
      </w:r>
      <w:r w:rsidR="004A0B77">
        <w:rPr>
          <w:rFonts w:cs="Times New Roman"/>
          <w:b/>
          <w:bCs/>
          <w:szCs w:val="24"/>
          <w:lang w:val="sr-Cyrl-RS"/>
        </w:rPr>
        <w:t>, ТАКМИЧЕЊА</w:t>
      </w:r>
    </w:p>
    <w:p w:rsidR="004A0B77" w:rsidRPr="00C2306C" w:rsidRDefault="004A0B77" w:rsidP="004A0B77">
      <w:pPr>
        <w:pStyle w:val="NoSpacing1"/>
        <w:spacing w:line="264" w:lineRule="auto"/>
        <w:jc w:val="both"/>
        <w:rPr>
          <w:rFonts w:ascii="Times New Roman" w:eastAsiaTheme="minorHAnsi" w:hAnsi="Times New Roman"/>
          <w:bCs/>
          <w:sz w:val="14"/>
          <w:szCs w:val="28"/>
        </w:rPr>
      </w:pPr>
    </w:p>
    <w:p w:rsidR="004A0B77" w:rsidRDefault="00617A4A" w:rsidP="004A0B77">
      <w:pPr>
        <w:pStyle w:val="NoSpacing1"/>
        <w:spacing w:line="264" w:lineRule="auto"/>
        <w:ind w:firstLine="720"/>
        <w:jc w:val="both"/>
        <w:rPr>
          <w:rFonts w:ascii="Times New Roman" w:hAnsi="Times New Roman"/>
          <w:color w:val="000000"/>
          <w:szCs w:val="24"/>
          <w:lang w:val="sr-Cyrl-CS"/>
        </w:rPr>
      </w:pPr>
      <w:r w:rsidRPr="00C8542F">
        <w:rPr>
          <w:rFonts w:ascii="Times New Roman" w:hAnsi="Times New Roman"/>
          <w:bCs/>
          <w:szCs w:val="24"/>
        </w:rPr>
        <w:t>Ученици школе који су добили диплому „Вук Караџ</w:t>
      </w:r>
      <w:r w:rsidR="00E04321" w:rsidRPr="00C8542F">
        <w:rPr>
          <w:rFonts w:ascii="Times New Roman" w:hAnsi="Times New Roman"/>
          <w:bCs/>
          <w:szCs w:val="24"/>
        </w:rPr>
        <w:t>ић“ за школску 2017/2018</w:t>
      </w:r>
      <w:r w:rsidRPr="00C8542F">
        <w:rPr>
          <w:rFonts w:ascii="Times New Roman" w:hAnsi="Times New Roman"/>
          <w:bCs/>
          <w:szCs w:val="24"/>
        </w:rPr>
        <w:t xml:space="preserve">. </w:t>
      </w:r>
      <w:r w:rsidR="00CE7837">
        <w:rPr>
          <w:rFonts w:ascii="Times New Roman" w:hAnsi="Times New Roman"/>
          <w:bCs/>
          <w:szCs w:val="24"/>
        </w:rPr>
        <w:t>г</w:t>
      </w:r>
      <w:r w:rsidRPr="00C8542F">
        <w:rPr>
          <w:rFonts w:ascii="Times New Roman" w:hAnsi="Times New Roman"/>
          <w:bCs/>
          <w:szCs w:val="24"/>
        </w:rPr>
        <w:t>одину</w:t>
      </w:r>
      <w:r w:rsidR="00F3598A" w:rsidRPr="00C8542F">
        <w:rPr>
          <w:rFonts w:ascii="Times New Roman" w:hAnsi="Times New Roman"/>
          <w:bCs/>
          <w:szCs w:val="24"/>
        </w:rPr>
        <w:t xml:space="preserve"> су Ведрана Зафировић и Владан Цветковић. Ђак генета</w:t>
      </w:r>
      <w:r w:rsidR="000B7B57" w:rsidRPr="00C8542F">
        <w:rPr>
          <w:rFonts w:ascii="Times New Roman" w:hAnsi="Times New Roman"/>
          <w:bCs/>
          <w:szCs w:val="24"/>
        </w:rPr>
        <w:t>ције је Владана Зафировић. Носил</w:t>
      </w:r>
      <w:r w:rsidR="00F3598A" w:rsidRPr="00C8542F">
        <w:rPr>
          <w:rFonts w:ascii="Times New Roman" w:hAnsi="Times New Roman"/>
          <w:bCs/>
          <w:szCs w:val="24"/>
        </w:rPr>
        <w:t>ац посебне</w:t>
      </w:r>
      <w:r w:rsidR="000B7B57" w:rsidRPr="00C8542F">
        <w:rPr>
          <w:rFonts w:ascii="Times New Roman" w:hAnsi="Times New Roman"/>
          <w:bCs/>
          <w:szCs w:val="24"/>
        </w:rPr>
        <w:t xml:space="preserve"> дипломе је Анђела </w:t>
      </w:r>
      <w:r w:rsidR="00C8542F" w:rsidRPr="00C8542F">
        <w:rPr>
          <w:rFonts w:ascii="Times New Roman" w:hAnsi="Times New Roman"/>
          <w:bCs/>
          <w:szCs w:val="24"/>
        </w:rPr>
        <w:t>Трајковић.</w:t>
      </w:r>
      <w:r w:rsidR="004A0B77" w:rsidRPr="004A0B77">
        <w:rPr>
          <w:rFonts w:ascii="Times New Roman" w:hAnsi="Times New Roman"/>
          <w:color w:val="000000"/>
          <w:szCs w:val="24"/>
          <w:lang w:val="sr-Cyrl-CS"/>
        </w:rPr>
        <w:t xml:space="preserve"> </w:t>
      </w:r>
    </w:p>
    <w:p w:rsidR="00617A4A" w:rsidRPr="004A0B77" w:rsidRDefault="004A0B77" w:rsidP="004A0B77">
      <w:pPr>
        <w:pStyle w:val="NoSpacing1"/>
        <w:spacing w:line="264" w:lineRule="auto"/>
        <w:ind w:firstLine="720"/>
        <w:jc w:val="both"/>
        <w:rPr>
          <w:rFonts w:ascii="Times New Roman" w:hAnsi="Times New Roman"/>
          <w:color w:val="000000"/>
          <w:szCs w:val="24"/>
          <w:lang w:val="sr-Cyrl-CS"/>
        </w:rPr>
      </w:pPr>
      <w:r w:rsidRPr="00F96404">
        <w:rPr>
          <w:rFonts w:ascii="Times New Roman" w:hAnsi="Times New Roman"/>
          <w:color w:val="000000"/>
          <w:szCs w:val="24"/>
          <w:lang w:val="sr-Cyrl-CS"/>
        </w:rPr>
        <w:t>На такмичењима је учествовало</w:t>
      </w:r>
      <w:r>
        <w:rPr>
          <w:rFonts w:ascii="Times New Roman" w:hAnsi="Times New Roman"/>
          <w:color w:val="000000"/>
          <w:szCs w:val="24"/>
          <w:lang w:val="sr-Cyrl-CS"/>
        </w:rPr>
        <w:t xml:space="preserve"> 22</w:t>
      </w:r>
      <w:r w:rsidRPr="00F96404">
        <w:rPr>
          <w:rFonts w:ascii="Times New Roman" w:hAnsi="Times New Roman"/>
          <w:color w:val="000000"/>
          <w:szCs w:val="24"/>
          <w:lang w:val="sr-Cyrl-CS"/>
        </w:rPr>
        <w:t xml:space="preserve"> ученика, на </w:t>
      </w:r>
      <w:r w:rsidRPr="00F96404">
        <w:rPr>
          <w:rFonts w:ascii="Times New Roman" w:hAnsi="Times New Roman"/>
          <w:i/>
          <w:color w:val="000000"/>
          <w:szCs w:val="24"/>
          <w:u w:val="single"/>
          <w:lang w:val="sr-Cyrl-CS"/>
        </w:rPr>
        <w:t>Општинском такмичењу</w:t>
      </w:r>
      <w:r w:rsidRPr="00F96404">
        <w:rPr>
          <w:rFonts w:ascii="Times New Roman" w:hAnsi="Times New Roman"/>
          <w:color w:val="000000"/>
          <w:szCs w:val="24"/>
          <w:lang w:val="sr-Cyrl-CS"/>
        </w:rPr>
        <w:t xml:space="preserve"> из Математике је </w:t>
      </w:r>
      <w:r w:rsidRPr="002328F3">
        <w:rPr>
          <w:rFonts w:ascii="Times New Roman" w:hAnsi="Times New Roman"/>
          <w:color w:val="000000"/>
          <w:szCs w:val="24"/>
          <w:lang w:val="sr-Cyrl-CS"/>
        </w:rPr>
        <w:t xml:space="preserve">учествовало 5 ученика, из Биологије је учествовало 5 ученика, из Историје је учествовало 4 ученика, из Географије је учествовало 4 ученика, из Српског језика учествовало је 4 ученика. На </w:t>
      </w:r>
      <w:r w:rsidRPr="002328F3">
        <w:rPr>
          <w:rFonts w:ascii="Times New Roman" w:hAnsi="Times New Roman"/>
          <w:i/>
          <w:color w:val="000000"/>
          <w:szCs w:val="24"/>
          <w:u w:val="single"/>
          <w:lang w:val="sr-Cyrl-CS"/>
        </w:rPr>
        <w:t>Међуопштинском такмичењу</w:t>
      </w:r>
      <w:r w:rsidRPr="002328F3">
        <w:rPr>
          <w:rFonts w:ascii="Times New Roman" w:hAnsi="Times New Roman"/>
          <w:color w:val="000000"/>
          <w:szCs w:val="24"/>
          <w:lang w:val="sr-Cyrl-CS"/>
        </w:rPr>
        <w:t xml:space="preserve"> из Географије је учествовао 1 ученик седмог разреда (освојио је 65  поена), из Биологије учествовало је 2 ученика седмог разреда (један ученик је   освојио 1. место, док је један ученик освојио 2. место). Два ученика седмог разреда су се такмичили и на републичком такмичењу из Биологије преко Центра за таленте из Врања и један од њих  освојио је 2. место. На Божићном конкурсу у категорији литерарног рад једна ученица четвртог разреда из подручног одељења Кршевица освојила је прво место. На Светосавском међународном конкурсу друштва „Свети Сава“ ученица четвртог разреда из подручног одељења Кршевица освојила је треће место. На конкурсу „Доста су свету једне Шумарице“ ученица седмог разреда је освојила 3. место.</w:t>
      </w:r>
    </w:p>
    <w:p w:rsidR="00C2306C" w:rsidRDefault="00C2306C">
      <w:pPr>
        <w:rPr>
          <w:rFonts w:eastAsia="Times New Roman" w:cs="Times New Roman"/>
          <w:b/>
          <w:noProof/>
          <w:sz w:val="28"/>
          <w:szCs w:val="28"/>
          <w:lang w:val="sr-Cyrl-CS"/>
        </w:rPr>
      </w:pPr>
      <w:r>
        <w:rPr>
          <w:b/>
          <w:noProof/>
          <w:sz w:val="28"/>
          <w:szCs w:val="28"/>
          <w:lang w:val="sr-Cyrl-CS"/>
        </w:rPr>
        <w:br w:type="page"/>
      </w:r>
    </w:p>
    <w:p w:rsidR="00C2306C" w:rsidRDefault="00C2306C" w:rsidP="00E721E3">
      <w:pPr>
        <w:pStyle w:val="NoSpacing1"/>
        <w:tabs>
          <w:tab w:val="left" w:pos="4440"/>
          <w:tab w:val="center" w:pos="5400"/>
        </w:tabs>
        <w:spacing w:before="120"/>
        <w:jc w:val="center"/>
        <w:rPr>
          <w:rFonts w:ascii="Times New Roman" w:hAnsi="Times New Roman"/>
          <w:b/>
          <w:noProof/>
          <w:sz w:val="28"/>
          <w:szCs w:val="28"/>
          <w:lang w:val="sr-Cyrl-CS"/>
        </w:rPr>
      </w:pPr>
    </w:p>
    <w:p w:rsidR="00E53E8E" w:rsidRDefault="00E53E8E" w:rsidP="00E721E3">
      <w:pPr>
        <w:pStyle w:val="NoSpacing1"/>
        <w:tabs>
          <w:tab w:val="left" w:pos="4440"/>
          <w:tab w:val="center" w:pos="5400"/>
        </w:tabs>
        <w:spacing w:before="120"/>
        <w:jc w:val="center"/>
        <w:rPr>
          <w:rFonts w:ascii="Times New Roman" w:hAnsi="Times New Roman"/>
          <w:b/>
          <w:noProof/>
          <w:sz w:val="28"/>
          <w:szCs w:val="28"/>
          <w:lang w:val="sr-Cyrl-CS"/>
        </w:rPr>
      </w:pPr>
      <w:r w:rsidRPr="00E53E8E">
        <w:rPr>
          <w:rFonts w:ascii="Times New Roman" w:hAnsi="Times New Roman"/>
          <w:b/>
          <w:noProof/>
          <w:sz w:val="28"/>
          <w:szCs w:val="28"/>
          <w:lang w:val="sr-Cyrl-CS"/>
        </w:rPr>
        <w:t>Листа уџбеника</w:t>
      </w:r>
      <w:r w:rsidR="00E721E3">
        <w:rPr>
          <w:rFonts w:ascii="Times New Roman" w:hAnsi="Times New Roman"/>
          <w:b/>
          <w:noProof/>
          <w:sz w:val="28"/>
          <w:szCs w:val="28"/>
          <w:lang w:val="sr-Cyrl-CS"/>
        </w:rPr>
        <w:t xml:space="preserve"> у разредној настави</w:t>
      </w:r>
    </w:p>
    <w:p w:rsidR="00E721E3" w:rsidRDefault="00E721E3" w:rsidP="00E53E8E">
      <w:pPr>
        <w:pStyle w:val="NoSpacing1"/>
        <w:tabs>
          <w:tab w:val="left" w:pos="4440"/>
          <w:tab w:val="center" w:pos="5400"/>
        </w:tabs>
        <w:spacing w:before="120"/>
        <w:rPr>
          <w:rFonts w:ascii="Times New Roman" w:hAnsi="Times New Roman"/>
          <w:b/>
          <w:noProof/>
          <w:sz w:val="28"/>
          <w:szCs w:val="28"/>
          <w:lang w:val="sr-Cyrl-CS"/>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9"/>
        <w:gridCol w:w="1545"/>
        <w:gridCol w:w="12"/>
        <w:gridCol w:w="3062"/>
        <w:gridCol w:w="19"/>
        <w:gridCol w:w="3427"/>
        <w:gridCol w:w="1498"/>
      </w:tblGrid>
      <w:tr w:rsidR="00E53E8E" w:rsidRPr="00A830CE" w:rsidTr="00C2306C">
        <w:trPr>
          <w:trHeight w:val="292"/>
          <w:jc w:val="center"/>
        </w:trPr>
        <w:tc>
          <w:tcPr>
            <w:tcW w:w="10222" w:type="dxa"/>
            <w:gridSpan w:val="7"/>
            <w:shd w:val="clear" w:color="auto" w:fill="A6A6A6" w:themeFill="background1" w:themeFillShade="A6"/>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Latn-CS"/>
              </w:rPr>
              <w:t>I разред</w:t>
            </w:r>
          </w:p>
        </w:tc>
      </w:tr>
      <w:tr w:rsidR="00E53E8E" w:rsidRPr="00A830CE" w:rsidTr="00C2306C">
        <w:trPr>
          <w:trHeight w:val="316"/>
          <w:jc w:val="center"/>
        </w:trPr>
        <w:tc>
          <w:tcPr>
            <w:tcW w:w="659" w:type="dxa"/>
            <w:tcBorders>
              <w:bottom w:val="single" w:sz="12" w:space="0" w:color="000000"/>
            </w:tcBorders>
            <w:shd w:val="clear" w:color="auto" w:fill="auto"/>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Р.бр.</w:t>
            </w:r>
          </w:p>
        </w:tc>
        <w:tc>
          <w:tcPr>
            <w:tcW w:w="1557" w:type="dxa"/>
            <w:gridSpan w:val="2"/>
            <w:tcBorders>
              <w:bottom w:val="single" w:sz="12" w:space="0" w:color="000000"/>
            </w:tcBorders>
            <w:shd w:val="clear" w:color="auto" w:fill="auto"/>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Назив предмета</w:t>
            </w:r>
          </w:p>
        </w:tc>
        <w:tc>
          <w:tcPr>
            <w:tcW w:w="3062" w:type="dxa"/>
            <w:tcBorders>
              <w:bottom w:val="single" w:sz="12" w:space="0" w:color="000000"/>
            </w:tcBorders>
            <w:shd w:val="clear" w:color="auto" w:fill="auto"/>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Назив уџбеника</w:t>
            </w:r>
          </w:p>
        </w:tc>
        <w:tc>
          <w:tcPr>
            <w:tcW w:w="3444" w:type="dxa"/>
            <w:gridSpan w:val="2"/>
            <w:tcBorders>
              <w:bottom w:val="single" w:sz="12" w:space="0" w:color="000000"/>
            </w:tcBorders>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Име аутора</w:t>
            </w:r>
          </w:p>
        </w:tc>
        <w:tc>
          <w:tcPr>
            <w:tcW w:w="1498" w:type="dxa"/>
            <w:tcBorders>
              <w:bottom w:val="single" w:sz="12" w:space="0" w:color="000000"/>
            </w:tcBorders>
            <w:shd w:val="clear" w:color="auto" w:fill="auto"/>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Издавач</w:t>
            </w:r>
          </w:p>
        </w:tc>
      </w:tr>
      <w:tr w:rsidR="00E53E8E" w:rsidRPr="00A830CE" w:rsidTr="00C2306C">
        <w:trPr>
          <w:trHeight w:val="595"/>
          <w:jc w:val="center"/>
        </w:trPr>
        <w:tc>
          <w:tcPr>
            <w:tcW w:w="659" w:type="dxa"/>
            <w:vMerge w:val="restart"/>
            <w:tcBorders>
              <w:top w:val="single" w:sz="12" w:space="0" w:color="000000"/>
            </w:tcBorders>
            <w:shd w:val="clear" w:color="auto" w:fill="auto"/>
            <w:vAlign w:val="center"/>
          </w:tcPr>
          <w:p w:rsidR="00E53E8E" w:rsidRPr="00A830CE" w:rsidRDefault="00E53E8E" w:rsidP="0031693C">
            <w:pPr>
              <w:numPr>
                <w:ilvl w:val="0"/>
                <w:numId w:val="115"/>
              </w:numPr>
              <w:tabs>
                <w:tab w:val="left" w:pos="284"/>
              </w:tabs>
              <w:ind w:left="-9" w:firstLine="9"/>
              <w:contextualSpacing/>
              <w:jc w:val="center"/>
              <w:rPr>
                <w:rFonts w:cs="Times New Roman"/>
                <w:sz w:val="18"/>
                <w:szCs w:val="18"/>
                <w:lang w:val="sr-Cyrl-CS"/>
              </w:rPr>
            </w:pPr>
          </w:p>
        </w:tc>
        <w:tc>
          <w:tcPr>
            <w:tcW w:w="1557" w:type="dxa"/>
            <w:gridSpan w:val="2"/>
            <w:vMerge w:val="restart"/>
            <w:tcBorders>
              <w:top w:val="single" w:sz="12" w:space="0" w:color="000000"/>
            </w:tcBorders>
            <w:shd w:val="clear" w:color="auto" w:fill="auto"/>
            <w:vAlign w:val="center"/>
          </w:tcPr>
          <w:p w:rsidR="00E53E8E" w:rsidRPr="00A830CE" w:rsidRDefault="00E53E8E" w:rsidP="00207198">
            <w:pPr>
              <w:rPr>
                <w:rFonts w:eastAsia="Times New Roman" w:cs="Times New Roman"/>
                <w:b/>
                <w:sz w:val="18"/>
                <w:szCs w:val="18"/>
              </w:rPr>
            </w:pPr>
            <w:r w:rsidRPr="00A830CE">
              <w:rPr>
                <w:rFonts w:eastAsia="Times New Roman" w:cs="Times New Roman"/>
                <w:b/>
                <w:sz w:val="18"/>
                <w:szCs w:val="18"/>
                <w:lang w:val="sr-Cyrl-CS"/>
              </w:rPr>
              <w:t>Српски језик</w:t>
            </w:r>
          </w:p>
        </w:tc>
        <w:tc>
          <w:tcPr>
            <w:tcW w:w="3062" w:type="dxa"/>
            <w:tcBorders>
              <w:top w:val="single" w:sz="12" w:space="0" w:color="000000"/>
            </w:tcBorders>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Нови Буквар</w:t>
            </w:r>
          </w:p>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-уџбеник за I разред</w:t>
            </w:r>
          </w:p>
        </w:tc>
        <w:tc>
          <w:tcPr>
            <w:tcW w:w="3444" w:type="dxa"/>
            <w:gridSpan w:val="2"/>
            <w:tcBorders>
              <w:top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Бранка Матијевић, Љиљана Војовић, Ранко Јанаћковић</w:t>
            </w:r>
          </w:p>
        </w:tc>
        <w:tc>
          <w:tcPr>
            <w:tcW w:w="1498" w:type="dxa"/>
            <w:vMerge w:val="restart"/>
            <w:tcBorders>
              <w:top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rPr>
            </w:pPr>
            <w:r w:rsidRPr="00A830CE">
              <w:rPr>
                <w:rFonts w:eastAsia="Times New Roman" w:cs="Times New Roman"/>
                <w:sz w:val="18"/>
                <w:szCs w:val="18"/>
                <w:lang w:val="sr-Cyrl-CS"/>
              </w:rPr>
              <w:t>Едука</w:t>
            </w:r>
          </w:p>
        </w:tc>
      </w:tr>
      <w:tr w:rsidR="00E53E8E" w:rsidRPr="00A830CE" w:rsidTr="00C2306C">
        <w:trPr>
          <w:trHeight w:val="634"/>
          <w:jc w:val="center"/>
        </w:trPr>
        <w:tc>
          <w:tcPr>
            <w:tcW w:w="659" w:type="dxa"/>
            <w:vMerge/>
            <w:shd w:val="clear" w:color="auto" w:fill="auto"/>
            <w:vAlign w:val="center"/>
          </w:tcPr>
          <w:p w:rsidR="00E53E8E" w:rsidRPr="00A830CE" w:rsidRDefault="00E53E8E" w:rsidP="0031693C">
            <w:pPr>
              <w:numPr>
                <w:ilvl w:val="0"/>
                <w:numId w:val="115"/>
              </w:numPr>
              <w:tabs>
                <w:tab w:val="left" w:pos="284"/>
              </w:tabs>
              <w:ind w:left="-9" w:firstLine="9"/>
              <w:contextualSpacing/>
              <w:jc w:val="center"/>
              <w:rPr>
                <w:rFonts w:cs="Times New Roman"/>
                <w:sz w:val="18"/>
                <w:szCs w:val="18"/>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sz w:val="18"/>
                <w:szCs w:val="18"/>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ru-RU"/>
              </w:rPr>
            </w:pPr>
            <w:r w:rsidRPr="00A830CE">
              <w:rPr>
                <w:rFonts w:eastAsia="Times New Roman" w:cs="Times New Roman"/>
                <w:sz w:val="18"/>
                <w:szCs w:val="18"/>
                <w:lang w:val="sr-Cyrl-CS"/>
              </w:rPr>
              <w:t>Нови Буквар наставни листови  за I разред основне школе</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Бранка Матијевић</w:t>
            </w:r>
            <w:r w:rsidRPr="00A830CE">
              <w:rPr>
                <w:rFonts w:eastAsia="Times New Roman" w:cs="Times New Roman"/>
                <w:sz w:val="18"/>
                <w:szCs w:val="18"/>
                <w:lang w:val="ru-RU"/>
              </w:rPr>
              <w:t xml:space="preserve">, </w:t>
            </w:r>
            <w:r w:rsidRPr="00A830CE">
              <w:rPr>
                <w:rFonts w:eastAsia="Times New Roman" w:cs="Times New Roman"/>
                <w:sz w:val="18"/>
                <w:szCs w:val="18"/>
                <w:lang w:val="sr-Cyrl-CS"/>
              </w:rPr>
              <w:t>Љиљана Војовић</w:t>
            </w:r>
            <w:r w:rsidRPr="00A830CE">
              <w:rPr>
                <w:rFonts w:eastAsia="Times New Roman" w:cs="Times New Roman"/>
                <w:sz w:val="18"/>
                <w:szCs w:val="18"/>
                <w:lang w:val="ru-RU"/>
              </w:rPr>
              <w:t xml:space="preserve">, </w:t>
            </w:r>
            <w:r w:rsidRPr="00A830CE">
              <w:rPr>
                <w:rFonts w:eastAsia="Times New Roman" w:cs="Times New Roman"/>
                <w:sz w:val="18"/>
                <w:szCs w:val="18"/>
                <w:lang w:val="sr-Cyrl-CS"/>
              </w:rPr>
              <w:t>Ранко Јанаћковић</w:t>
            </w:r>
          </w:p>
        </w:tc>
        <w:tc>
          <w:tcPr>
            <w:tcW w:w="1498" w:type="dxa"/>
            <w:vMerge/>
            <w:shd w:val="clear" w:color="auto" w:fill="auto"/>
          </w:tcPr>
          <w:p w:rsidR="00E53E8E" w:rsidRPr="00A830CE" w:rsidRDefault="00E53E8E" w:rsidP="00207198">
            <w:pPr>
              <w:jc w:val="center"/>
              <w:rPr>
                <w:rFonts w:eastAsia="Times New Roman" w:cs="Times New Roman"/>
                <w:sz w:val="18"/>
                <w:szCs w:val="18"/>
                <w:lang w:val="sr-Cyrl-CS"/>
              </w:rPr>
            </w:pPr>
          </w:p>
        </w:tc>
      </w:tr>
      <w:tr w:rsidR="00E53E8E" w:rsidRPr="00A830CE" w:rsidTr="00C2306C">
        <w:trPr>
          <w:trHeight w:val="634"/>
          <w:jc w:val="center"/>
        </w:trPr>
        <w:tc>
          <w:tcPr>
            <w:tcW w:w="659" w:type="dxa"/>
            <w:vMerge/>
            <w:tcBorders>
              <w:bottom w:val="single" w:sz="12" w:space="0" w:color="000000"/>
            </w:tcBorders>
            <w:shd w:val="clear" w:color="auto" w:fill="auto"/>
            <w:vAlign w:val="center"/>
          </w:tcPr>
          <w:p w:rsidR="00E53E8E" w:rsidRPr="00A830CE" w:rsidRDefault="00E53E8E" w:rsidP="0031693C">
            <w:pPr>
              <w:numPr>
                <w:ilvl w:val="0"/>
                <w:numId w:val="115"/>
              </w:numPr>
              <w:tabs>
                <w:tab w:val="left" w:pos="284"/>
              </w:tabs>
              <w:ind w:left="-9" w:firstLine="9"/>
              <w:contextualSpacing/>
              <w:jc w:val="center"/>
              <w:rPr>
                <w:rFonts w:cs="Times New Roman"/>
                <w:sz w:val="18"/>
                <w:szCs w:val="18"/>
                <w:lang w:val="sr-Cyrl-CS"/>
              </w:rPr>
            </w:pPr>
          </w:p>
        </w:tc>
        <w:tc>
          <w:tcPr>
            <w:tcW w:w="1557" w:type="dxa"/>
            <w:gridSpan w:val="2"/>
            <w:vMerge/>
            <w:tcBorders>
              <w:bottom w:val="single" w:sz="12" w:space="0" w:color="000000"/>
            </w:tcBorders>
            <w:shd w:val="clear" w:color="auto" w:fill="auto"/>
            <w:vAlign w:val="center"/>
          </w:tcPr>
          <w:p w:rsidR="00E53E8E" w:rsidRPr="00A830CE" w:rsidRDefault="00E53E8E" w:rsidP="00207198">
            <w:pPr>
              <w:rPr>
                <w:rFonts w:eastAsia="Times New Roman" w:cs="Times New Roman"/>
                <w:sz w:val="18"/>
                <w:szCs w:val="18"/>
                <w:lang w:val="sr-Cyrl-CS"/>
              </w:rPr>
            </w:pPr>
          </w:p>
        </w:tc>
        <w:tc>
          <w:tcPr>
            <w:tcW w:w="3062" w:type="dxa"/>
            <w:tcBorders>
              <w:bottom w:val="single" w:sz="12" w:space="0" w:color="000000"/>
            </w:tcBorders>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Читанка за I разред основне школе</w:t>
            </w:r>
          </w:p>
        </w:tc>
        <w:tc>
          <w:tcPr>
            <w:tcW w:w="3444" w:type="dxa"/>
            <w:gridSpan w:val="2"/>
            <w:tcBorders>
              <w:bottom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Мања Јовић, Мр. Иван Јовић</w:t>
            </w:r>
          </w:p>
        </w:tc>
        <w:tc>
          <w:tcPr>
            <w:tcW w:w="1498" w:type="dxa"/>
            <w:vMerge/>
            <w:tcBorders>
              <w:bottom w:val="single" w:sz="12" w:space="0" w:color="000000"/>
            </w:tcBorders>
            <w:shd w:val="clear" w:color="auto" w:fill="auto"/>
          </w:tcPr>
          <w:p w:rsidR="00E53E8E" w:rsidRPr="00A830CE" w:rsidRDefault="00E53E8E" w:rsidP="00207198">
            <w:pPr>
              <w:jc w:val="center"/>
              <w:rPr>
                <w:rFonts w:eastAsia="Times New Roman" w:cs="Times New Roman"/>
                <w:sz w:val="18"/>
                <w:szCs w:val="18"/>
                <w:lang w:val="sr-Cyrl-CS"/>
              </w:rPr>
            </w:pPr>
          </w:p>
        </w:tc>
      </w:tr>
      <w:tr w:rsidR="00E53E8E" w:rsidRPr="00A830CE" w:rsidTr="00C2306C">
        <w:trPr>
          <w:trHeight w:val="634"/>
          <w:jc w:val="center"/>
        </w:trPr>
        <w:tc>
          <w:tcPr>
            <w:tcW w:w="659" w:type="dxa"/>
            <w:tcBorders>
              <w:top w:val="single" w:sz="12" w:space="0" w:color="000000"/>
            </w:tcBorders>
            <w:shd w:val="clear" w:color="auto" w:fill="auto"/>
            <w:vAlign w:val="center"/>
          </w:tcPr>
          <w:p w:rsidR="00E53E8E" w:rsidRPr="00A830CE" w:rsidRDefault="00E53E8E" w:rsidP="0031693C">
            <w:pPr>
              <w:numPr>
                <w:ilvl w:val="0"/>
                <w:numId w:val="115"/>
              </w:numPr>
              <w:tabs>
                <w:tab w:val="left" w:pos="284"/>
              </w:tabs>
              <w:ind w:left="-9" w:firstLine="9"/>
              <w:contextualSpacing/>
              <w:jc w:val="center"/>
              <w:rPr>
                <w:rFonts w:cs="Times New Roman"/>
                <w:sz w:val="18"/>
                <w:szCs w:val="18"/>
                <w:lang w:val="sr-Cyrl-CS"/>
              </w:rPr>
            </w:pPr>
          </w:p>
        </w:tc>
        <w:tc>
          <w:tcPr>
            <w:tcW w:w="1557" w:type="dxa"/>
            <w:gridSpan w:val="2"/>
            <w:tcBorders>
              <w:top w:val="single" w:sz="12" w:space="0" w:color="000000"/>
            </w:tcBorders>
            <w:shd w:val="clear" w:color="auto" w:fill="auto"/>
            <w:vAlign w:val="center"/>
          </w:tcPr>
          <w:p w:rsidR="00E53E8E" w:rsidRPr="00A830CE" w:rsidRDefault="00E53E8E" w:rsidP="00207198">
            <w:pPr>
              <w:rPr>
                <w:rFonts w:eastAsia="Times New Roman" w:cs="Times New Roman"/>
                <w:b/>
                <w:sz w:val="18"/>
                <w:szCs w:val="18"/>
              </w:rPr>
            </w:pPr>
            <w:r w:rsidRPr="00A830CE">
              <w:rPr>
                <w:rFonts w:eastAsia="Times New Roman" w:cs="Times New Roman"/>
                <w:b/>
                <w:sz w:val="18"/>
                <w:szCs w:val="18"/>
                <w:lang w:val="sr-Cyrl-CS"/>
              </w:rPr>
              <w:t>Математика</w:t>
            </w:r>
          </w:p>
        </w:tc>
        <w:tc>
          <w:tcPr>
            <w:tcW w:w="3062" w:type="dxa"/>
            <w:tcBorders>
              <w:top w:val="single" w:sz="12" w:space="0" w:color="000000"/>
            </w:tcBorders>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Математика 1а и 1б уџбеник за I разред основне школе</w:t>
            </w:r>
          </w:p>
        </w:tc>
        <w:tc>
          <w:tcPr>
            <w:tcW w:w="3444" w:type="dxa"/>
            <w:gridSpan w:val="2"/>
            <w:tcBorders>
              <w:top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Љиљана Вдовић, Бранка Матијевић, Ранка Јанаћковић</w:t>
            </w:r>
          </w:p>
        </w:tc>
        <w:tc>
          <w:tcPr>
            <w:tcW w:w="1498" w:type="dxa"/>
            <w:tcBorders>
              <w:top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rPr>
            </w:pPr>
            <w:r w:rsidRPr="00A830CE">
              <w:rPr>
                <w:rFonts w:eastAsia="Times New Roman" w:cs="Times New Roman"/>
                <w:sz w:val="18"/>
                <w:szCs w:val="18"/>
                <w:lang w:val="sr-Cyrl-CS"/>
              </w:rPr>
              <w:t>Едука</w:t>
            </w:r>
          </w:p>
        </w:tc>
      </w:tr>
      <w:tr w:rsidR="00E53E8E" w:rsidRPr="00A830CE" w:rsidTr="00C2306C">
        <w:trPr>
          <w:trHeight w:val="611"/>
          <w:jc w:val="center"/>
        </w:trPr>
        <w:tc>
          <w:tcPr>
            <w:tcW w:w="659" w:type="dxa"/>
            <w:tcBorders>
              <w:top w:val="single" w:sz="12" w:space="0" w:color="000000"/>
            </w:tcBorders>
            <w:shd w:val="clear" w:color="auto" w:fill="auto"/>
            <w:vAlign w:val="center"/>
          </w:tcPr>
          <w:p w:rsidR="00E53E8E" w:rsidRPr="00A830CE" w:rsidRDefault="00E53E8E" w:rsidP="0031693C">
            <w:pPr>
              <w:numPr>
                <w:ilvl w:val="0"/>
                <w:numId w:val="115"/>
              </w:numPr>
              <w:tabs>
                <w:tab w:val="left" w:pos="284"/>
              </w:tabs>
              <w:ind w:left="-9" w:firstLine="9"/>
              <w:contextualSpacing/>
              <w:jc w:val="center"/>
              <w:rPr>
                <w:rFonts w:cs="Times New Roman"/>
                <w:sz w:val="18"/>
                <w:szCs w:val="18"/>
                <w:lang w:val="sr-Cyrl-CS"/>
              </w:rPr>
            </w:pPr>
          </w:p>
        </w:tc>
        <w:tc>
          <w:tcPr>
            <w:tcW w:w="1557" w:type="dxa"/>
            <w:gridSpan w:val="2"/>
            <w:tcBorders>
              <w:top w:val="single" w:sz="12" w:space="0" w:color="000000"/>
            </w:tcBorders>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Свет око нас</w:t>
            </w:r>
          </w:p>
          <w:p w:rsidR="00E53E8E" w:rsidRPr="00A830CE" w:rsidRDefault="00E53E8E" w:rsidP="00207198">
            <w:pPr>
              <w:rPr>
                <w:rFonts w:eastAsia="Times New Roman" w:cs="Times New Roman"/>
                <w:sz w:val="18"/>
                <w:szCs w:val="18"/>
                <w:lang w:val="sr-Cyrl-CS"/>
              </w:rPr>
            </w:pPr>
          </w:p>
        </w:tc>
        <w:tc>
          <w:tcPr>
            <w:tcW w:w="3062" w:type="dxa"/>
            <w:tcBorders>
              <w:top w:val="single" w:sz="12" w:space="0" w:color="000000"/>
            </w:tcBorders>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Свет око нас 1,уџбеник за I разред основне школе</w:t>
            </w:r>
          </w:p>
        </w:tc>
        <w:tc>
          <w:tcPr>
            <w:tcW w:w="3444" w:type="dxa"/>
            <w:gridSpan w:val="2"/>
            <w:tcBorders>
              <w:top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Ивана Јухас</w:t>
            </w:r>
          </w:p>
        </w:tc>
        <w:tc>
          <w:tcPr>
            <w:tcW w:w="1498" w:type="dxa"/>
            <w:tcBorders>
              <w:top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rPr>
            </w:pPr>
            <w:r w:rsidRPr="00A830CE">
              <w:rPr>
                <w:rFonts w:eastAsia="Times New Roman" w:cs="Times New Roman"/>
                <w:sz w:val="18"/>
                <w:szCs w:val="18"/>
                <w:lang w:val="sr-Cyrl-CS"/>
              </w:rPr>
              <w:t>Едука</w:t>
            </w:r>
          </w:p>
        </w:tc>
      </w:tr>
      <w:tr w:rsidR="00E53E8E" w:rsidRPr="00A830CE" w:rsidTr="00C2306C">
        <w:trPr>
          <w:trHeight w:val="634"/>
          <w:jc w:val="center"/>
        </w:trPr>
        <w:tc>
          <w:tcPr>
            <w:tcW w:w="659" w:type="dxa"/>
            <w:tcBorders>
              <w:top w:val="single" w:sz="12" w:space="0" w:color="000000"/>
              <w:bottom w:val="single" w:sz="12" w:space="0" w:color="000000"/>
            </w:tcBorders>
            <w:shd w:val="clear" w:color="auto" w:fill="auto"/>
            <w:vAlign w:val="center"/>
          </w:tcPr>
          <w:p w:rsidR="00E53E8E" w:rsidRPr="00A830CE" w:rsidRDefault="00E53E8E" w:rsidP="0031693C">
            <w:pPr>
              <w:numPr>
                <w:ilvl w:val="0"/>
                <w:numId w:val="115"/>
              </w:numPr>
              <w:tabs>
                <w:tab w:val="left" w:pos="284"/>
              </w:tabs>
              <w:ind w:left="-9" w:firstLine="9"/>
              <w:contextualSpacing/>
              <w:jc w:val="center"/>
              <w:rPr>
                <w:rFonts w:cs="Times New Roman"/>
                <w:sz w:val="18"/>
                <w:szCs w:val="18"/>
                <w:lang w:val="sr-Cyrl-CS"/>
              </w:rPr>
            </w:pPr>
          </w:p>
        </w:tc>
        <w:tc>
          <w:tcPr>
            <w:tcW w:w="1557" w:type="dxa"/>
            <w:gridSpan w:val="2"/>
            <w:tcBorders>
              <w:top w:val="single" w:sz="12" w:space="0" w:color="000000"/>
              <w:bottom w:val="single" w:sz="12" w:space="0" w:color="000000"/>
            </w:tcBorders>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Музичка култура</w:t>
            </w:r>
          </w:p>
        </w:tc>
        <w:tc>
          <w:tcPr>
            <w:tcW w:w="3062" w:type="dxa"/>
            <w:tcBorders>
              <w:top w:val="single" w:sz="12" w:space="0" w:color="000000"/>
              <w:bottom w:val="single" w:sz="12" w:space="0" w:color="000000"/>
            </w:tcBorders>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Маша и Раша, музичка култура уџбеник за I разред основне школе</w:t>
            </w:r>
          </w:p>
        </w:tc>
        <w:tc>
          <w:tcPr>
            <w:tcW w:w="3444" w:type="dxa"/>
            <w:gridSpan w:val="2"/>
            <w:tcBorders>
              <w:top w:val="single" w:sz="12" w:space="0" w:color="000000"/>
              <w:bottom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lang w:val="ru-RU"/>
              </w:rPr>
            </w:pPr>
            <w:r w:rsidRPr="00A830CE">
              <w:rPr>
                <w:rFonts w:eastAsia="Times New Roman" w:cs="Times New Roman"/>
                <w:sz w:val="18"/>
                <w:szCs w:val="18"/>
                <w:lang w:val="sr-Cyrl-CS"/>
              </w:rPr>
              <w:t>Габријела Грујић, Маја Соколовић Игњачевић</w:t>
            </w:r>
          </w:p>
        </w:tc>
        <w:tc>
          <w:tcPr>
            <w:tcW w:w="1498" w:type="dxa"/>
            <w:tcBorders>
              <w:top w:val="single" w:sz="12" w:space="0" w:color="000000"/>
              <w:bottom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Клетт</w:t>
            </w:r>
          </w:p>
        </w:tc>
      </w:tr>
      <w:tr w:rsidR="00E53E8E" w:rsidRPr="00A830CE" w:rsidTr="00C2306C">
        <w:trPr>
          <w:trHeight w:val="634"/>
          <w:jc w:val="center"/>
        </w:trPr>
        <w:tc>
          <w:tcPr>
            <w:tcW w:w="659" w:type="dxa"/>
            <w:tcBorders>
              <w:top w:val="single" w:sz="12" w:space="0" w:color="000000"/>
              <w:bottom w:val="single" w:sz="12" w:space="0" w:color="000000"/>
            </w:tcBorders>
            <w:shd w:val="clear" w:color="auto" w:fill="auto"/>
            <w:vAlign w:val="center"/>
          </w:tcPr>
          <w:p w:rsidR="00E53E8E" w:rsidRPr="00A830CE" w:rsidRDefault="00E53E8E" w:rsidP="0031693C">
            <w:pPr>
              <w:numPr>
                <w:ilvl w:val="0"/>
                <w:numId w:val="115"/>
              </w:numPr>
              <w:tabs>
                <w:tab w:val="left" w:pos="284"/>
              </w:tabs>
              <w:ind w:left="-9" w:firstLine="9"/>
              <w:contextualSpacing/>
              <w:jc w:val="center"/>
              <w:rPr>
                <w:rFonts w:cs="Times New Roman"/>
                <w:sz w:val="18"/>
                <w:szCs w:val="18"/>
                <w:lang w:val="sr-Cyrl-CS"/>
              </w:rPr>
            </w:pPr>
          </w:p>
        </w:tc>
        <w:tc>
          <w:tcPr>
            <w:tcW w:w="1557" w:type="dxa"/>
            <w:gridSpan w:val="2"/>
            <w:tcBorders>
              <w:top w:val="single" w:sz="12" w:space="0" w:color="000000"/>
              <w:bottom w:val="single" w:sz="12" w:space="0" w:color="000000"/>
            </w:tcBorders>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Ликовна култура</w:t>
            </w:r>
          </w:p>
        </w:tc>
        <w:tc>
          <w:tcPr>
            <w:tcW w:w="3062" w:type="dxa"/>
            <w:tcBorders>
              <w:top w:val="single" w:sz="12" w:space="0" w:color="000000"/>
              <w:bottom w:val="single" w:sz="12" w:space="0" w:color="000000"/>
            </w:tcBorders>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Ликовна култура1,  уџбеник за I разред основне школе</w:t>
            </w:r>
          </w:p>
        </w:tc>
        <w:tc>
          <w:tcPr>
            <w:tcW w:w="3444" w:type="dxa"/>
            <w:gridSpan w:val="2"/>
            <w:tcBorders>
              <w:top w:val="single" w:sz="12" w:space="0" w:color="000000"/>
              <w:bottom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Мариа Бузаши Марганић</w:t>
            </w:r>
          </w:p>
        </w:tc>
        <w:tc>
          <w:tcPr>
            <w:tcW w:w="1498" w:type="dxa"/>
            <w:tcBorders>
              <w:top w:val="single" w:sz="12" w:space="0" w:color="000000"/>
              <w:bottom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Едука</w:t>
            </w:r>
          </w:p>
        </w:tc>
      </w:tr>
      <w:tr w:rsidR="00E53E8E" w:rsidRPr="00A830CE" w:rsidTr="00C2306C">
        <w:trPr>
          <w:trHeight w:val="583"/>
          <w:jc w:val="center"/>
        </w:trPr>
        <w:tc>
          <w:tcPr>
            <w:tcW w:w="659" w:type="dxa"/>
            <w:tcBorders>
              <w:top w:val="single" w:sz="12" w:space="0" w:color="000000"/>
            </w:tcBorders>
            <w:shd w:val="clear" w:color="auto" w:fill="auto"/>
            <w:vAlign w:val="center"/>
          </w:tcPr>
          <w:p w:rsidR="00E53E8E" w:rsidRPr="00A830CE" w:rsidRDefault="00E53E8E" w:rsidP="0031693C">
            <w:pPr>
              <w:numPr>
                <w:ilvl w:val="0"/>
                <w:numId w:val="115"/>
              </w:numPr>
              <w:tabs>
                <w:tab w:val="left" w:pos="284"/>
              </w:tabs>
              <w:ind w:left="-9" w:firstLine="9"/>
              <w:contextualSpacing/>
              <w:jc w:val="center"/>
              <w:rPr>
                <w:rFonts w:cs="Times New Roman"/>
                <w:sz w:val="18"/>
                <w:szCs w:val="18"/>
                <w:lang w:val="sr-Cyrl-CS"/>
              </w:rPr>
            </w:pPr>
          </w:p>
        </w:tc>
        <w:tc>
          <w:tcPr>
            <w:tcW w:w="1557" w:type="dxa"/>
            <w:gridSpan w:val="2"/>
            <w:tcBorders>
              <w:top w:val="single" w:sz="12" w:space="0" w:color="000000"/>
            </w:tcBorders>
            <w:shd w:val="clear" w:color="auto" w:fill="auto"/>
            <w:vAlign w:val="center"/>
          </w:tcPr>
          <w:p w:rsidR="00E53E8E" w:rsidRPr="00A830CE" w:rsidRDefault="00E53E8E" w:rsidP="00207198">
            <w:pPr>
              <w:rPr>
                <w:rFonts w:eastAsia="Times New Roman" w:cs="Times New Roman"/>
                <w:b/>
                <w:sz w:val="18"/>
                <w:szCs w:val="18"/>
              </w:rPr>
            </w:pPr>
            <w:r w:rsidRPr="00A830CE">
              <w:rPr>
                <w:rFonts w:eastAsia="Times New Roman" w:cs="Times New Roman"/>
                <w:b/>
                <w:sz w:val="18"/>
                <w:szCs w:val="18"/>
                <w:lang w:val="sr-Cyrl-CS"/>
              </w:rPr>
              <w:t>Енглески језик</w:t>
            </w:r>
          </w:p>
        </w:tc>
        <w:tc>
          <w:tcPr>
            <w:tcW w:w="3062" w:type="dxa"/>
            <w:tcBorders>
              <w:top w:val="single" w:sz="12" w:space="0" w:color="000000"/>
            </w:tcBorders>
            <w:shd w:val="clear" w:color="auto" w:fill="auto"/>
            <w:vAlign w:val="center"/>
          </w:tcPr>
          <w:p w:rsidR="00E53E8E" w:rsidRPr="00A830CE" w:rsidRDefault="00E53E8E" w:rsidP="00207198">
            <w:pPr>
              <w:rPr>
                <w:rFonts w:eastAsia="Times New Roman" w:cs="Times New Roman"/>
                <w:sz w:val="18"/>
                <w:szCs w:val="18"/>
              </w:rPr>
            </w:pPr>
            <w:r w:rsidRPr="00A830CE">
              <w:rPr>
                <w:rFonts w:eastAsia="Times New Roman" w:cs="Times New Roman"/>
                <w:sz w:val="18"/>
                <w:szCs w:val="18"/>
                <w:lang w:val="sr-Latn-CS"/>
              </w:rPr>
              <w:t>Happy house,</w:t>
            </w:r>
            <w:r w:rsidRPr="00A830CE">
              <w:rPr>
                <w:rFonts w:eastAsia="Times New Roman" w:cs="Times New Roman"/>
                <w:sz w:val="18"/>
                <w:szCs w:val="18"/>
                <w:lang w:val="sr-Cyrl-CS"/>
              </w:rPr>
              <w:t xml:space="preserve"> уџбеник за I разред</w:t>
            </w:r>
            <w:r w:rsidRPr="00A830CE">
              <w:rPr>
                <w:rFonts w:eastAsia="Times New Roman" w:cs="Times New Roman"/>
                <w:sz w:val="18"/>
                <w:szCs w:val="18"/>
              </w:rPr>
              <w:t xml:space="preserve"> основне школе</w:t>
            </w:r>
          </w:p>
        </w:tc>
        <w:tc>
          <w:tcPr>
            <w:tcW w:w="3444" w:type="dxa"/>
            <w:gridSpan w:val="2"/>
            <w:tcBorders>
              <w:top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Стела Мејдмент, Лорена Робертс</w:t>
            </w:r>
          </w:p>
        </w:tc>
        <w:tc>
          <w:tcPr>
            <w:tcW w:w="1498" w:type="dxa"/>
            <w:tcBorders>
              <w:top w:val="single" w:sz="12" w:space="0" w:color="000000"/>
            </w:tcBorders>
            <w:shd w:val="clear" w:color="auto" w:fill="auto"/>
            <w:vAlign w:val="center"/>
          </w:tcPr>
          <w:p w:rsidR="00E53E8E" w:rsidRPr="00A830CE" w:rsidRDefault="00E53E8E" w:rsidP="00207198">
            <w:pPr>
              <w:jc w:val="center"/>
              <w:rPr>
                <w:rFonts w:eastAsia="Times New Roman" w:cs="Times New Roman"/>
                <w:sz w:val="18"/>
                <w:szCs w:val="18"/>
              </w:rPr>
            </w:pPr>
            <w:r w:rsidRPr="00A830CE">
              <w:rPr>
                <w:rFonts w:eastAsia="Times New Roman" w:cs="Times New Roman"/>
                <w:sz w:val="18"/>
                <w:szCs w:val="18"/>
              </w:rPr>
              <w:t>The english book</w:t>
            </w:r>
          </w:p>
        </w:tc>
      </w:tr>
      <w:tr w:rsidR="00E53E8E" w:rsidRPr="00A830CE" w:rsidTr="00C2306C">
        <w:trPr>
          <w:trHeight w:val="414"/>
          <w:jc w:val="center"/>
        </w:trPr>
        <w:tc>
          <w:tcPr>
            <w:tcW w:w="10222" w:type="dxa"/>
            <w:gridSpan w:val="7"/>
            <w:shd w:val="clear" w:color="auto" w:fill="A6A6A6" w:themeFill="background1" w:themeFillShade="A6"/>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Latn-CS"/>
              </w:rPr>
              <w:t>II разред</w:t>
            </w:r>
          </w:p>
        </w:tc>
      </w:tr>
      <w:tr w:rsidR="00E53E8E" w:rsidRPr="00A830CE" w:rsidTr="00C2306C">
        <w:trPr>
          <w:trHeight w:val="414"/>
          <w:jc w:val="center"/>
        </w:trPr>
        <w:tc>
          <w:tcPr>
            <w:tcW w:w="659" w:type="dxa"/>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Р.бр.</w:t>
            </w:r>
          </w:p>
        </w:tc>
        <w:tc>
          <w:tcPr>
            <w:tcW w:w="1557" w:type="dxa"/>
            <w:gridSpan w:val="2"/>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Назив предмета</w:t>
            </w:r>
          </w:p>
        </w:tc>
        <w:tc>
          <w:tcPr>
            <w:tcW w:w="3062" w:type="dxa"/>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Назив уџбеника</w:t>
            </w:r>
          </w:p>
        </w:tc>
        <w:tc>
          <w:tcPr>
            <w:tcW w:w="3444" w:type="dxa"/>
            <w:gridSpan w:val="2"/>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Име аутора</w:t>
            </w:r>
          </w:p>
        </w:tc>
        <w:tc>
          <w:tcPr>
            <w:tcW w:w="1498" w:type="dxa"/>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Издавач</w:t>
            </w:r>
          </w:p>
        </w:tc>
      </w:tr>
      <w:tr w:rsidR="00E53E8E" w:rsidRPr="00A830CE" w:rsidTr="00C2306C">
        <w:trPr>
          <w:trHeight w:val="27"/>
          <w:jc w:val="center"/>
        </w:trPr>
        <w:tc>
          <w:tcPr>
            <w:tcW w:w="659" w:type="dxa"/>
            <w:vMerge w:val="restart"/>
            <w:shd w:val="clear" w:color="auto" w:fill="auto"/>
            <w:vAlign w:val="center"/>
          </w:tcPr>
          <w:p w:rsidR="00E53E8E" w:rsidRPr="00A830CE" w:rsidRDefault="00E53E8E" w:rsidP="00207198">
            <w:pPr>
              <w:contextualSpacing/>
              <w:jc w:val="center"/>
              <w:rPr>
                <w:rFonts w:cs="Times New Roman"/>
                <w:sz w:val="18"/>
                <w:szCs w:val="18"/>
              </w:rPr>
            </w:pPr>
            <w:r w:rsidRPr="00A830CE">
              <w:rPr>
                <w:rFonts w:cs="Times New Roman"/>
                <w:sz w:val="18"/>
                <w:szCs w:val="18"/>
              </w:rPr>
              <w:t>1.</w:t>
            </w:r>
          </w:p>
        </w:tc>
        <w:tc>
          <w:tcPr>
            <w:tcW w:w="1557" w:type="dxa"/>
            <w:gridSpan w:val="2"/>
            <w:vMerge w:val="restart"/>
            <w:shd w:val="clear" w:color="auto" w:fill="auto"/>
            <w:vAlign w:val="center"/>
          </w:tcPr>
          <w:p w:rsidR="00E53E8E" w:rsidRPr="00A830CE" w:rsidRDefault="00E53E8E" w:rsidP="00207198">
            <w:pPr>
              <w:rPr>
                <w:rFonts w:eastAsia="Times New Roman" w:cs="Times New Roman"/>
                <w:b/>
                <w:sz w:val="18"/>
                <w:szCs w:val="18"/>
              </w:rPr>
            </w:pPr>
            <w:r w:rsidRPr="00A830CE">
              <w:rPr>
                <w:rFonts w:eastAsia="Times New Roman" w:cs="Times New Roman"/>
                <w:b/>
                <w:sz w:val="18"/>
                <w:szCs w:val="18"/>
                <w:lang w:val="sr-Cyrl-CS"/>
              </w:rPr>
              <w:t>Српски језик</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Читанка за</w:t>
            </w:r>
            <w:r w:rsidRPr="00A830CE">
              <w:rPr>
                <w:rFonts w:eastAsia="Times New Roman" w:cs="Times New Roman"/>
                <w:sz w:val="18"/>
                <w:szCs w:val="18"/>
                <w:lang w:val="sr-Latn-CS"/>
              </w:rPr>
              <w:t xml:space="preserve"> II</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Марела Манолјовић Снежана Бабуновић</w:t>
            </w:r>
          </w:p>
        </w:tc>
        <w:tc>
          <w:tcPr>
            <w:tcW w:w="1498" w:type="dxa"/>
            <w:vMerge w:val="restart"/>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r w:rsidRPr="00A830CE">
              <w:rPr>
                <w:rFonts w:eastAsia="Times New Roman" w:cs="Times New Roman"/>
                <w:sz w:val="18"/>
                <w:szCs w:val="18"/>
                <w:lang w:val="sr-Cyrl-CS"/>
              </w:rPr>
              <w:t>Едука</w:t>
            </w:r>
          </w:p>
        </w:tc>
      </w:tr>
      <w:tr w:rsidR="00E53E8E" w:rsidRPr="00A830CE" w:rsidTr="00C2306C">
        <w:trPr>
          <w:trHeight w:val="27"/>
          <w:jc w:val="center"/>
        </w:trPr>
        <w:tc>
          <w:tcPr>
            <w:tcW w:w="659" w:type="dxa"/>
            <w:vMerge/>
            <w:shd w:val="clear" w:color="auto" w:fill="auto"/>
            <w:vAlign w:val="center"/>
          </w:tcPr>
          <w:p w:rsidR="00E53E8E" w:rsidRPr="00A830CE" w:rsidRDefault="00E53E8E" w:rsidP="00207198">
            <w:pPr>
              <w:jc w:val="center"/>
              <w:rPr>
                <w:rFonts w:eastAsia="Times New Roman" w:cs="Times New Roman"/>
                <w:sz w:val="18"/>
                <w:szCs w:val="18"/>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b/>
                <w:sz w:val="18"/>
                <w:szCs w:val="18"/>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Радна свеска заII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Марела Манолјовић Снежана Бабуновић</w:t>
            </w:r>
          </w:p>
        </w:tc>
        <w:tc>
          <w:tcPr>
            <w:tcW w:w="1498" w:type="dxa"/>
            <w:vMerge/>
            <w:shd w:val="clear" w:color="auto" w:fill="auto"/>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27"/>
          <w:jc w:val="center"/>
        </w:trPr>
        <w:tc>
          <w:tcPr>
            <w:tcW w:w="659" w:type="dxa"/>
            <w:vMerge/>
            <w:shd w:val="clear" w:color="auto" w:fill="auto"/>
            <w:vAlign w:val="center"/>
          </w:tcPr>
          <w:p w:rsidR="00E53E8E" w:rsidRPr="00A830CE" w:rsidRDefault="00E53E8E" w:rsidP="00207198">
            <w:pPr>
              <w:jc w:val="center"/>
              <w:rPr>
                <w:rFonts w:eastAsia="Times New Roman" w:cs="Times New Roman"/>
                <w:sz w:val="18"/>
                <w:szCs w:val="18"/>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b/>
                <w:sz w:val="18"/>
                <w:szCs w:val="18"/>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Језичке поуке-радна свеска за II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Мр. Љубиша Прћић</w:t>
            </w:r>
          </w:p>
        </w:tc>
        <w:tc>
          <w:tcPr>
            <w:tcW w:w="1498" w:type="dxa"/>
            <w:vMerge/>
            <w:shd w:val="clear" w:color="auto" w:fill="auto"/>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27"/>
          <w:jc w:val="center"/>
        </w:trPr>
        <w:tc>
          <w:tcPr>
            <w:tcW w:w="659" w:type="dxa"/>
            <w:vMerge/>
            <w:shd w:val="clear" w:color="auto" w:fill="auto"/>
            <w:vAlign w:val="center"/>
          </w:tcPr>
          <w:p w:rsidR="00E53E8E" w:rsidRPr="00A830CE" w:rsidRDefault="00E53E8E" w:rsidP="00207198">
            <w:pPr>
              <w:jc w:val="center"/>
              <w:rPr>
                <w:rFonts w:eastAsia="Times New Roman" w:cs="Times New Roman"/>
                <w:sz w:val="18"/>
                <w:szCs w:val="18"/>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b/>
                <w:sz w:val="18"/>
                <w:szCs w:val="18"/>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Латиница-Откривалица радна свеска за II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Зора Милошевић</w:t>
            </w:r>
          </w:p>
        </w:tc>
        <w:tc>
          <w:tcPr>
            <w:tcW w:w="1498" w:type="dxa"/>
            <w:vMerge/>
            <w:shd w:val="clear" w:color="auto" w:fill="auto"/>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27"/>
          <w:jc w:val="center"/>
        </w:trPr>
        <w:tc>
          <w:tcPr>
            <w:tcW w:w="659" w:type="dxa"/>
            <w:vMerge w:val="restart"/>
            <w:shd w:val="clear" w:color="auto" w:fill="auto"/>
            <w:vAlign w:val="center"/>
          </w:tcPr>
          <w:p w:rsidR="00E53E8E" w:rsidRPr="00A830CE" w:rsidRDefault="00E53E8E" w:rsidP="00207198">
            <w:pPr>
              <w:jc w:val="center"/>
              <w:rPr>
                <w:rFonts w:eastAsia="Times New Roman" w:cs="Times New Roman"/>
                <w:sz w:val="18"/>
                <w:szCs w:val="18"/>
              </w:rPr>
            </w:pPr>
            <w:r w:rsidRPr="00A830CE">
              <w:rPr>
                <w:rFonts w:eastAsia="Times New Roman" w:cs="Times New Roman"/>
                <w:sz w:val="18"/>
                <w:szCs w:val="18"/>
                <w:lang w:val="sr-Cyrl-CS"/>
              </w:rPr>
              <w:t>2.</w:t>
            </w:r>
          </w:p>
        </w:tc>
        <w:tc>
          <w:tcPr>
            <w:tcW w:w="1557" w:type="dxa"/>
            <w:gridSpan w:val="2"/>
            <w:vMerge w:val="restart"/>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Математика</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Математика за II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Светлана Јоксимовић</w:t>
            </w:r>
          </w:p>
        </w:tc>
        <w:tc>
          <w:tcPr>
            <w:tcW w:w="1498" w:type="dxa"/>
            <w:vMerge w:val="restart"/>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Едука</w:t>
            </w:r>
          </w:p>
        </w:tc>
      </w:tr>
      <w:tr w:rsidR="00E53E8E" w:rsidRPr="00A830CE" w:rsidTr="00C2306C">
        <w:trPr>
          <w:trHeight w:val="27"/>
          <w:jc w:val="center"/>
        </w:trPr>
        <w:tc>
          <w:tcPr>
            <w:tcW w:w="659" w:type="dxa"/>
            <w:vMerge/>
            <w:shd w:val="clear" w:color="auto" w:fill="auto"/>
            <w:vAlign w:val="center"/>
          </w:tcPr>
          <w:p w:rsidR="00E53E8E" w:rsidRPr="00A830CE" w:rsidRDefault="00E53E8E" w:rsidP="00207198">
            <w:pPr>
              <w:jc w:val="center"/>
              <w:rPr>
                <w:rFonts w:eastAsia="Times New Roman" w:cs="Times New Roman"/>
                <w:sz w:val="18"/>
                <w:szCs w:val="18"/>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b/>
                <w:sz w:val="18"/>
                <w:szCs w:val="18"/>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Радна свеска за II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Светлана Јоксимовић</w:t>
            </w:r>
          </w:p>
        </w:tc>
        <w:tc>
          <w:tcPr>
            <w:tcW w:w="1498" w:type="dxa"/>
            <w:vMerge/>
            <w:shd w:val="clear" w:color="auto" w:fill="auto"/>
          </w:tcPr>
          <w:p w:rsidR="00E53E8E" w:rsidRPr="00A830CE" w:rsidRDefault="00E53E8E" w:rsidP="00207198">
            <w:pPr>
              <w:jc w:val="center"/>
              <w:rPr>
                <w:rFonts w:eastAsia="Times New Roman" w:cs="Times New Roman"/>
                <w:sz w:val="18"/>
                <w:szCs w:val="18"/>
                <w:lang w:val="sr-Cyrl-CS"/>
              </w:rPr>
            </w:pPr>
          </w:p>
        </w:tc>
      </w:tr>
      <w:tr w:rsidR="00E53E8E" w:rsidRPr="00A830CE" w:rsidTr="00C2306C">
        <w:trPr>
          <w:trHeight w:val="27"/>
          <w:jc w:val="center"/>
        </w:trPr>
        <w:tc>
          <w:tcPr>
            <w:tcW w:w="659" w:type="dxa"/>
            <w:vMerge w:val="restart"/>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3.</w:t>
            </w:r>
          </w:p>
        </w:tc>
        <w:tc>
          <w:tcPr>
            <w:tcW w:w="1557" w:type="dxa"/>
            <w:gridSpan w:val="2"/>
            <w:vMerge w:val="restart"/>
            <w:shd w:val="clear" w:color="auto" w:fill="auto"/>
            <w:vAlign w:val="center"/>
          </w:tcPr>
          <w:p w:rsidR="00E53E8E" w:rsidRPr="00A830CE" w:rsidRDefault="00E53E8E" w:rsidP="00207198">
            <w:pPr>
              <w:rPr>
                <w:rFonts w:eastAsia="Times New Roman" w:cs="Times New Roman"/>
                <w:b/>
                <w:sz w:val="18"/>
                <w:szCs w:val="18"/>
              </w:rPr>
            </w:pPr>
            <w:r w:rsidRPr="00A830CE">
              <w:rPr>
                <w:rFonts w:eastAsia="Times New Roman" w:cs="Times New Roman"/>
                <w:b/>
                <w:sz w:val="18"/>
                <w:szCs w:val="18"/>
                <w:lang w:val="sr-Cyrl-CS"/>
              </w:rPr>
              <w:t>Свет око нас</w:t>
            </w:r>
          </w:p>
        </w:tc>
        <w:tc>
          <w:tcPr>
            <w:tcW w:w="3062" w:type="dxa"/>
            <w:shd w:val="clear" w:color="auto" w:fill="auto"/>
            <w:vAlign w:val="center"/>
          </w:tcPr>
          <w:p w:rsidR="00E53E8E" w:rsidRPr="00A830CE" w:rsidRDefault="00E53E8E" w:rsidP="00207198">
            <w:pPr>
              <w:rPr>
                <w:rFonts w:eastAsia="Times New Roman" w:cs="Times New Roman"/>
                <w:sz w:val="18"/>
                <w:szCs w:val="18"/>
                <w:lang w:val="ru-RU"/>
              </w:rPr>
            </w:pPr>
            <w:r w:rsidRPr="00A830CE">
              <w:rPr>
                <w:rFonts w:eastAsia="Times New Roman" w:cs="Times New Roman"/>
                <w:sz w:val="18"/>
                <w:szCs w:val="18"/>
                <w:lang w:val="ru-RU"/>
              </w:rPr>
              <w:t>Свет око нас</w:t>
            </w:r>
            <w:r w:rsidRPr="00A830CE">
              <w:rPr>
                <w:rFonts w:eastAsia="Times New Roman" w:cs="Times New Roman"/>
                <w:sz w:val="18"/>
                <w:szCs w:val="18"/>
              </w:rPr>
              <w:t xml:space="preserve"> 2a</w:t>
            </w:r>
            <w:r w:rsidRPr="00A830CE">
              <w:rPr>
                <w:rFonts w:eastAsia="Times New Roman" w:cs="Times New Roman"/>
                <w:sz w:val="18"/>
                <w:szCs w:val="18"/>
                <w:lang w:val="ru-RU"/>
              </w:rPr>
              <w:t>-уџбеник за</w:t>
            </w:r>
            <w:r w:rsidRPr="00A830CE">
              <w:rPr>
                <w:rFonts w:eastAsia="Times New Roman" w:cs="Times New Roman"/>
                <w:sz w:val="18"/>
                <w:szCs w:val="18"/>
                <w:lang w:val="sr-Cyrl-CS"/>
              </w:rPr>
              <w:t xml:space="preserve"> II</w:t>
            </w:r>
            <w:r w:rsidRPr="00A830CE">
              <w:rPr>
                <w:rFonts w:eastAsia="Times New Roman" w:cs="Times New Roman"/>
                <w:sz w:val="18"/>
                <w:szCs w:val="18"/>
                <w:lang w:val="ru-RU"/>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Марела Манојловић Бранкица Вељковић</w:t>
            </w:r>
          </w:p>
        </w:tc>
        <w:tc>
          <w:tcPr>
            <w:tcW w:w="1498" w:type="dxa"/>
            <w:vMerge/>
            <w:shd w:val="clear" w:color="auto" w:fill="auto"/>
            <w:vAlign w:val="center"/>
          </w:tcPr>
          <w:p w:rsidR="00E53E8E" w:rsidRPr="00A830CE" w:rsidRDefault="00E53E8E" w:rsidP="00207198">
            <w:pPr>
              <w:jc w:val="center"/>
              <w:rPr>
                <w:rFonts w:eastAsia="Times New Roman" w:cs="Times New Roman"/>
                <w:sz w:val="18"/>
                <w:szCs w:val="18"/>
                <w:lang w:val="sr-Cyrl-CS"/>
              </w:rPr>
            </w:pPr>
          </w:p>
        </w:tc>
      </w:tr>
      <w:tr w:rsidR="00E53E8E" w:rsidRPr="00A830CE" w:rsidTr="00C2306C">
        <w:trPr>
          <w:trHeight w:val="27"/>
          <w:jc w:val="center"/>
        </w:trPr>
        <w:tc>
          <w:tcPr>
            <w:tcW w:w="659" w:type="dxa"/>
            <w:vMerge/>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b/>
                <w:sz w:val="18"/>
                <w:szCs w:val="18"/>
                <w:highlight w:val="red"/>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 xml:space="preserve">Радна свеска </w:t>
            </w:r>
            <w:r w:rsidRPr="00A830CE">
              <w:rPr>
                <w:rFonts w:eastAsia="Times New Roman" w:cs="Times New Roman"/>
                <w:sz w:val="18"/>
                <w:szCs w:val="18"/>
              </w:rPr>
              <w:t xml:space="preserve">2 б </w:t>
            </w:r>
            <w:r w:rsidRPr="00A830CE">
              <w:rPr>
                <w:rFonts w:eastAsia="Times New Roman" w:cs="Times New Roman"/>
                <w:sz w:val="18"/>
                <w:szCs w:val="18"/>
                <w:lang w:val="sr-Cyrl-CS"/>
              </w:rPr>
              <w:t>за II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Марела Манојловић Бранкица Вељковић</w:t>
            </w:r>
          </w:p>
        </w:tc>
        <w:tc>
          <w:tcPr>
            <w:tcW w:w="1498" w:type="dxa"/>
            <w:vMerge/>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27"/>
          <w:jc w:val="center"/>
        </w:trPr>
        <w:tc>
          <w:tcPr>
            <w:tcW w:w="659"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4.</w:t>
            </w:r>
          </w:p>
        </w:tc>
        <w:tc>
          <w:tcPr>
            <w:tcW w:w="1557" w:type="dxa"/>
            <w:gridSpan w:val="2"/>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Ликовна култура</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Ликовна култура</w:t>
            </w:r>
            <w:r w:rsidRPr="00A830CE">
              <w:rPr>
                <w:rFonts w:eastAsia="Times New Roman" w:cs="Times New Roman"/>
                <w:sz w:val="18"/>
                <w:szCs w:val="18"/>
                <w:lang w:val="ru-RU"/>
              </w:rPr>
              <w:t>-уџбеник за</w:t>
            </w:r>
            <w:r w:rsidRPr="00A830CE">
              <w:rPr>
                <w:rFonts w:eastAsia="Times New Roman" w:cs="Times New Roman"/>
                <w:sz w:val="18"/>
                <w:szCs w:val="18"/>
                <w:lang w:val="sr-Cyrl-CS"/>
              </w:rPr>
              <w:t xml:space="preserve"> II</w:t>
            </w:r>
            <w:r w:rsidRPr="00A830CE">
              <w:rPr>
                <w:rFonts w:eastAsia="Times New Roman" w:cs="Times New Roman"/>
                <w:sz w:val="18"/>
                <w:szCs w:val="18"/>
                <w:lang w:val="ru-RU"/>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 Бузаши Моргонић</w:t>
            </w:r>
          </w:p>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З. Петровић</w:t>
            </w:r>
          </w:p>
        </w:tc>
        <w:tc>
          <w:tcPr>
            <w:tcW w:w="1498"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Едука</w:t>
            </w:r>
          </w:p>
        </w:tc>
      </w:tr>
      <w:tr w:rsidR="00E53E8E" w:rsidRPr="00A830CE" w:rsidTr="00C2306C">
        <w:trPr>
          <w:trHeight w:val="414"/>
          <w:jc w:val="center"/>
        </w:trPr>
        <w:tc>
          <w:tcPr>
            <w:tcW w:w="659"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5.</w:t>
            </w:r>
          </w:p>
        </w:tc>
        <w:tc>
          <w:tcPr>
            <w:tcW w:w="1557" w:type="dxa"/>
            <w:gridSpan w:val="2"/>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Музичка култура</w:t>
            </w:r>
          </w:p>
        </w:tc>
        <w:tc>
          <w:tcPr>
            <w:tcW w:w="3062" w:type="dxa"/>
            <w:shd w:val="clear" w:color="auto" w:fill="auto"/>
            <w:vAlign w:val="center"/>
          </w:tcPr>
          <w:p w:rsidR="00E53E8E" w:rsidRPr="00A830CE" w:rsidRDefault="00E53E8E" w:rsidP="00207198">
            <w:pPr>
              <w:rPr>
                <w:rFonts w:eastAsia="Times New Roman" w:cs="Times New Roman"/>
                <w:sz w:val="18"/>
                <w:szCs w:val="18"/>
                <w:lang w:val="ru-RU"/>
              </w:rPr>
            </w:pPr>
            <w:r w:rsidRPr="00A830CE">
              <w:rPr>
                <w:rFonts w:eastAsia="Times New Roman" w:cs="Times New Roman"/>
                <w:sz w:val="18"/>
                <w:szCs w:val="18"/>
                <w:lang w:val="sr-Cyrl-CS"/>
              </w:rPr>
              <w:t>Музичка вртешка 2</w:t>
            </w:r>
            <w:r w:rsidRPr="00A830CE">
              <w:rPr>
                <w:rFonts w:eastAsia="Times New Roman" w:cs="Times New Roman"/>
                <w:sz w:val="18"/>
                <w:szCs w:val="18"/>
                <w:lang w:val="ru-RU"/>
              </w:rPr>
              <w:t>-уџбеник за</w:t>
            </w:r>
            <w:r w:rsidRPr="00A830CE">
              <w:rPr>
                <w:rFonts w:eastAsia="Times New Roman" w:cs="Times New Roman"/>
                <w:sz w:val="18"/>
                <w:szCs w:val="18"/>
                <w:lang w:val="sr-Cyrl-CS"/>
              </w:rPr>
              <w:t xml:space="preserve"> II</w:t>
            </w:r>
            <w:r w:rsidRPr="00A830CE">
              <w:rPr>
                <w:rFonts w:eastAsia="Times New Roman" w:cs="Times New Roman"/>
                <w:sz w:val="18"/>
                <w:szCs w:val="18"/>
                <w:lang w:val="ru-RU"/>
              </w:rPr>
              <w:t xml:space="preserve"> разред</w:t>
            </w:r>
          </w:p>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ЦД- музичка култура за 2.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 Смрекар-Станковић С.Цветковић</w:t>
            </w:r>
          </w:p>
        </w:tc>
        <w:tc>
          <w:tcPr>
            <w:tcW w:w="1498"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Едука</w:t>
            </w:r>
          </w:p>
        </w:tc>
      </w:tr>
      <w:tr w:rsidR="00E53E8E" w:rsidRPr="00A830CE" w:rsidTr="00C2306C">
        <w:trPr>
          <w:trHeight w:val="397"/>
          <w:jc w:val="center"/>
        </w:trPr>
        <w:tc>
          <w:tcPr>
            <w:tcW w:w="659"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6.</w:t>
            </w:r>
          </w:p>
        </w:tc>
        <w:tc>
          <w:tcPr>
            <w:tcW w:w="1557" w:type="dxa"/>
            <w:gridSpan w:val="2"/>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Народна традиција</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Народна традиција-уџбеник за</w:t>
            </w:r>
            <w:r w:rsidRPr="00A830CE">
              <w:rPr>
                <w:rFonts w:eastAsia="Times New Roman" w:cs="Times New Roman"/>
                <w:sz w:val="18"/>
                <w:szCs w:val="18"/>
                <w:lang w:val="sr-Cyrl-CS"/>
              </w:rPr>
              <w:t xml:space="preserve"> II</w:t>
            </w:r>
            <w:r w:rsidRPr="00A830CE">
              <w:rPr>
                <w:rFonts w:eastAsia="Times New Roman" w:cs="Times New Roman"/>
                <w:sz w:val="18"/>
                <w:szCs w:val="18"/>
                <w:lang w:val="ru-RU"/>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 Миловановић</w:t>
            </w:r>
          </w:p>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И. Јухас</w:t>
            </w:r>
          </w:p>
        </w:tc>
        <w:tc>
          <w:tcPr>
            <w:tcW w:w="1498"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Едука</w:t>
            </w:r>
          </w:p>
        </w:tc>
      </w:tr>
      <w:tr w:rsidR="00E53E8E" w:rsidRPr="00A830CE" w:rsidTr="00C2306C">
        <w:trPr>
          <w:trHeight w:val="27"/>
          <w:jc w:val="center"/>
        </w:trPr>
        <w:tc>
          <w:tcPr>
            <w:tcW w:w="659"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7.</w:t>
            </w:r>
          </w:p>
        </w:tc>
        <w:tc>
          <w:tcPr>
            <w:tcW w:w="1557" w:type="dxa"/>
            <w:gridSpan w:val="2"/>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Верска настава</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 xml:space="preserve">Православни катихизис за </w:t>
            </w:r>
            <w:r w:rsidRPr="00A830CE">
              <w:rPr>
                <w:rFonts w:eastAsia="Times New Roman" w:cs="Times New Roman"/>
                <w:sz w:val="18"/>
                <w:szCs w:val="18"/>
                <w:lang w:val="sr-Latn-CS"/>
              </w:rPr>
              <w:t>I</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Игњатије Мидић</w:t>
            </w:r>
          </w:p>
        </w:tc>
        <w:tc>
          <w:tcPr>
            <w:tcW w:w="1498" w:type="dxa"/>
            <w:shd w:val="clear" w:color="auto" w:fill="auto"/>
            <w:vAlign w:val="center"/>
          </w:tcPr>
          <w:p w:rsidR="00E53E8E" w:rsidRPr="00A830CE" w:rsidRDefault="00E53E8E" w:rsidP="00207198">
            <w:pPr>
              <w:jc w:val="center"/>
              <w:rPr>
                <w:rFonts w:eastAsia="Times New Roman" w:cs="Times New Roman"/>
                <w:sz w:val="18"/>
                <w:szCs w:val="18"/>
              </w:rPr>
            </w:pPr>
            <w:r w:rsidRPr="00A830CE">
              <w:rPr>
                <w:rFonts w:eastAsia="Times New Roman" w:cs="Times New Roman"/>
                <w:sz w:val="18"/>
                <w:szCs w:val="18"/>
                <w:lang w:val="sr-Cyrl-CS"/>
              </w:rPr>
              <w:t>Завод за уџбенике</w:t>
            </w:r>
          </w:p>
        </w:tc>
      </w:tr>
      <w:tr w:rsidR="00E53E8E" w:rsidRPr="00A830CE" w:rsidTr="00C2306C">
        <w:trPr>
          <w:trHeight w:val="27"/>
          <w:jc w:val="center"/>
        </w:trPr>
        <w:tc>
          <w:tcPr>
            <w:tcW w:w="659"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rPr>
              <w:t>8</w:t>
            </w:r>
            <w:r w:rsidRPr="00A830CE">
              <w:rPr>
                <w:rFonts w:eastAsia="Times New Roman" w:cs="Times New Roman"/>
                <w:sz w:val="18"/>
                <w:szCs w:val="18"/>
                <w:lang w:val="sr-Cyrl-CS"/>
              </w:rPr>
              <w:t>.</w:t>
            </w:r>
          </w:p>
        </w:tc>
        <w:tc>
          <w:tcPr>
            <w:tcW w:w="1557" w:type="dxa"/>
            <w:gridSpan w:val="2"/>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Енглески језик</w:t>
            </w:r>
          </w:p>
        </w:tc>
        <w:tc>
          <w:tcPr>
            <w:tcW w:w="3062" w:type="dxa"/>
            <w:shd w:val="clear" w:color="auto" w:fill="auto"/>
            <w:vAlign w:val="center"/>
          </w:tcPr>
          <w:p w:rsidR="00E53E8E" w:rsidRPr="00A830CE" w:rsidRDefault="00E53E8E" w:rsidP="00207198">
            <w:pPr>
              <w:rPr>
                <w:rFonts w:eastAsia="Times New Roman" w:cs="Times New Roman"/>
                <w:sz w:val="18"/>
                <w:szCs w:val="18"/>
              </w:rPr>
            </w:pPr>
            <w:r w:rsidRPr="00A830CE">
              <w:rPr>
                <w:rFonts w:eastAsia="Times New Roman" w:cs="Times New Roman"/>
                <w:sz w:val="18"/>
                <w:szCs w:val="18"/>
                <w:lang w:val="sr-Latn-CS"/>
              </w:rPr>
              <w:t xml:space="preserve">Smart junior 2- </w:t>
            </w:r>
            <w:r w:rsidRPr="00A830CE">
              <w:rPr>
                <w:rFonts w:eastAsia="Times New Roman" w:cs="Times New Roman"/>
                <w:sz w:val="18"/>
                <w:szCs w:val="18"/>
              </w:rPr>
              <w:t>уџбеник</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rPr>
            </w:pPr>
            <w:r w:rsidRPr="00A830CE">
              <w:rPr>
                <w:rFonts w:eastAsia="Times New Roman" w:cs="Times New Roman"/>
                <w:sz w:val="18"/>
                <w:szCs w:val="18"/>
              </w:rPr>
              <w:t>H. Q. Mitchell</w:t>
            </w:r>
          </w:p>
        </w:tc>
        <w:tc>
          <w:tcPr>
            <w:tcW w:w="1498" w:type="dxa"/>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275"/>
          <w:jc w:val="center"/>
        </w:trPr>
        <w:tc>
          <w:tcPr>
            <w:tcW w:w="659"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rPr>
              <w:t>9</w:t>
            </w:r>
            <w:r w:rsidRPr="00A830CE">
              <w:rPr>
                <w:rFonts w:eastAsia="Times New Roman" w:cs="Times New Roman"/>
                <w:sz w:val="18"/>
                <w:szCs w:val="18"/>
                <w:lang w:val="sr-Cyrl-CS"/>
              </w:rPr>
              <w:t>.</w:t>
            </w:r>
          </w:p>
        </w:tc>
        <w:tc>
          <w:tcPr>
            <w:tcW w:w="1557" w:type="dxa"/>
            <w:gridSpan w:val="2"/>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Енглески језик</w:t>
            </w:r>
          </w:p>
        </w:tc>
        <w:tc>
          <w:tcPr>
            <w:tcW w:w="3062" w:type="dxa"/>
            <w:shd w:val="clear" w:color="auto" w:fill="auto"/>
            <w:vAlign w:val="center"/>
          </w:tcPr>
          <w:p w:rsidR="00E53E8E" w:rsidRPr="00A830CE" w:rsidRDefault="00E53E8E" w:rsidP="00207198">
            <w:pPr>
              <w:rPr>
                <w:rFonts w:eastAsia="Times New Roman" w:cs="Times New Roman"/>
                <w:sz w:val="18"/>
                <w:szCs w:val="18"/>
                <w:lang w:val="sr-Latn-CS"/>
              </w:rPr>
            </w:pPr>
            <w:r w:rsidRPr="00A830CE">
              <w:rPr>
                <w:rFonts w:eastAsia="Times New Roman" w:cs="Times New Roman"/>
                <w:sz w:val="18"/>
                <w:szCs w:val="18"/>
                <w:lang w:val="sr-Latn-CS"/>
              </w:rPr>
              <w:t xml:space="preserve">Smart junior 2- </w:t>
            </w:r>
            <w:r w:rsidRPr="00A830CE">
              <w:rPr>
                <w:rFonts w:eastAsia="Times New Roman" w:cs="Times New Roman"/>
                <w:sz w:val="18"/>
                <w:szCs w:val="18"/>
              </w:rPr>
              <w:t>радна свеска</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rPr>
              <w:t>H. Q. Mitchell</w:t>
            </w:r>
          </w:p>
        </w:tc>
        <w:tc>
          <w:tcPr>
            <w:tcW w:w="1498" w:type="dxa"/>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285"/>
          <w:jc w:val="center"/>
        </w:trPr>
        <w:tc>
          <w:tcPr>
            <w:tcW w:w="10222" w:type="dxa"/>
            <w:gridSpan w:val="7"/>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Помоћна средства</w:t>
            </w:r>
          </w:p>
          <w:p w:rsidR="00E53E8E" w:rsidRPr="00A830CE" w:rsidRDefault="00E53E8E" w:rsidP="00207198">
            <w:pPr>
              <w:jc w:val="center"/>
              <w:rPr>
                <w:rFonts w:eastAsia="Times New Roman" w:cs="Times New Roman"/>
                <w:sz w:val="18"/>
                <w:szCs w:val="18"/>
                <w:highlight w:val="red"/>
                <w:lang w:val="ru-RU"/>
              </w:rPr>
            </w:pPr>
            <w:r w:rsidRPr="00A830CE">
              <w:rPr>
                <w:rFonts w:eastAsia="Times New Roman" w:cs="Times New Roman"/>
                <w:sz w:val="18"/>
                <w:szCs w:val="18"/>
                <w:lang w:val="ru-RU"/>
              </w:rPr>
              <w:t xml:space="preserve">Приручник за наставнике, лопта, </w:t>
            </w:r>
            <w:r w:rsidRPr="00A830CE">
              <w:rPr>
                <w:rFonts w:eastAsia="Times New Roman" w:cs="Times New Roman"/>
                <w:sz w:val="18"/>
                <w:szCs w:val="18"/>
              </w:rPr>
              <w:t>CD</w:t>
            </w:r>
            <w:r w:rsidRPr="00A830CE">
              <w:rPr>
                <w:rFonts w:eastAsia="Times New Roman" w:cs="Times New Roman"/>
                <w:sz w:val="18"/>
                <w:szCs w:val="18"/>
                <w:lang w:val="ru-RU"/>
              </w:rPr>
              <w:t xml:space="preserve"> ,флеш карте.</w:t>
            </w:r>
          </w:p>
        </w:tc>
      </w:tr>
      <w:tr w:rsidR="00E53E8E" w:rsidRPr="00A830CE" w:rsidTr="00C2306C">
        <w:trPr>
          <w:trHeight w:val="400"/>
          <w:jc w:val="center"/>
        </w:trPr>
        <w:tc>
          <w:tcPr>
            <w:tcW w:w="10222" w:type="dxa"/>
            <w:gridSpan w:val="7"/>
            <w:shd w:val="clear" w:color="auto" w:fill="auto"/>
            <w:vAlign w:val="center"/>
          </w:tcPr>
          <w:p w:rsidR="00207198"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Слободне активности</w:t>
            </w:r>
          </w:p>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Лопта,</w:t>
            </w:r>
            <w:r w:rsidRPr="00A830CE">
              <w:rPr>
                <w:rFonts w:eastAsia="Times New Roman" w:cs="Times New Roman"/>
                <w:sz w:val="18"/>
                <w:szCs w:val="18"/>
              </w:rPr>
              <w:t>CD</w:t>
            </w:r>
            <w:r w:rsidRPr="00A830CE">
              <w:rPr>
                <w:rFonts w:eastAsia="Times New Roman" w:cs="Times New Roman"/>
                <w:sz w:val="18"/>
                <w:szCs w:val="18"/>
                <w:lang w:val="ru-RU"/>
              </w:rPr>
              <w:t xml:space="preserve"> , Д. штампа, прибор за цртање. Дечја штампа за други разред „Витез“</w:t>
            </w:r>
          </w:p>
        </w:tc>
      </w:tr>
      <w:tr w:rsidR="00E53E8E" w:rsidRPr="00A830CE" w:rsidTr="00C2306C">
        <w:trPr>
          <w:trHeight w:val="414"/>
          <w:jc w:val="center"/>
        </w:trPr>
        <w:tc>
          <w:tcPr>
            <w:tcW w:w="10222" w:type="dxa"/>
            <w:gridSpan w:val="7"/>
            <w:shd w:val="clear" w:color="auto" w:fill="A6A6A6" w:themeFill="background1" w:themeFillShade="A6"/>
            <w:vAlign w:val="center"/>
          </w:tcPr>
          <w:p w:rsidR="00E53E8E" w:rsidRPr="00A830CE" w:rsidRDefault="00E53E8E" w:rsidP="00207198">
            <w:pPr>
              <w:jc w:val="center"/>
              <w:rPr>
                <w:rFonts w:eastAsia="Times New Roman" w:cs="Times New Roman"/>
                <w:b/>
                <w:sz w:val="18"/>
                <w:szCs w:val="18"/>
                <w:highlight w:val="red"/>
                <w:lang w:val="sr-Cyrl-CS"/>
              </w:rPr>
            </w:pPr>
            <w:r w:rsidRPr="00A830CE">
              <w:rPr>
                <w:rFonts w:eastAsia="Times New Roman" w:cs="Times New Roman"/>
                <w:b/>
                <w:sz w:val="18"/>
                <w:szCs w:val="18"/>
                <w:lang w:val="sr-Latn-CS"/>
              </w:rPr>
              <w:t>II</w:t>
            </w:r>
            <w:r w:rsidRPr="00A830CE">
              <w:rPr>
                <w:rFonts w:eastAsia="Times New Roman" w:cs="Times New Roman"/>
                <w:b/>
                <w:sz w:val="18"/>
                <w:szCs w:val="18"/>
              </w:rPr>
              <w:t>I</w:t>
            </w:r>
            <w:r w:rsidRPr="00A830CE">
              <w:rPr>
                <w:rFonts w:eastAsia="Times New Roman" w:cs="Times New Roman"/>
                <w:b/>
                <w:sz w:val="18"/>
                <w:szCs w:val="18"/>
                <w:lang w:val="sr-Latn-CS"/>
              </w:rPr>
              <w:t xml:space="preserve"> разред</w:t>
            </w:r>
          </w:p>
        </w:tc>
      </w:tr>
      <w:tr w:rsidR="00E53E8E" w:rsidRPr="00A830CE" w:rsidTr="00C2306C">
        <w:trPr>
          <w:trHeight w:val="414"/>
          <w:jc w:val="center"/>
        </w:trPr>
        <w:tc>
          <w:tcPr>
            <w:tcW w:w="659" w:type="dxa"/>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Р.бр.</w:t>
            </w:r>
          </w:p>
        </w:tc>
        <w:tc>
          <w:tcPr>
            <w:tcW w:w="1557" w:type="dxa"/>
            <w:gridSpan w:val="2"/>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Назив предмета</w:t>
            </w:r>
          </w:p>
        </w:tc>
        <w:tc>
          <w:tcPr>
            <w:tcW w:w="3062" w:type="dxa"/>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Назив уџбеника</w:t>
            </w:r>
          </w:p>
        </w:tc>
        <w:tc>
          <w:tcPr>
            <w:tcW w:w="3444" w:type="dxa"/>
            <w:gridSpan w:val="2"/>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Име аутора</w:t>
            </w:r>
          </w:p>
        </w:tc>
        <w:tc>
          <w:tcPr>
            <w:tcW w:w="1498" w:type="dxa"/>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Издавач</w:t>
            </w:r>
          </w:p>
        </w:tc>
      </w:tr>
      <w:tr w:rsidR="00E53E8E" w:rsidRPr="00A830CE" w:rsidTr="00C2306C">
        <w:trPr>
          <w:trHeight w:val="746"/>
          <w:jc w:val="center"/>
        </w:trPr>
        <w:tc>
          <w:tcPr>
            <w:tcW w:w="659" w:type="dxa"/>
            <w:vMerge w:val="restart"/>
            <w:shd w:val="clear" w:color="auto" w:fill="auto"/>
            <w:vAlign w:val="center"/>
          </w:tcPr>
          <w:p w:rsidR="00E53E8E" w:rsidRPr="00A830CE" w:rsidRDefault="00E53E8E" w:rsidP="0031693C">
            <w:pPr>
              <w:numPr>
                <w:ilvl w:val="0"/>
                <w:numId w:val="116"/>
              </w:numPr>
              <w:contextualSpacing/>
              <w:jc w:val="center"/>
              <w:rPr>
                <w:rFonts w:cs="Times New Roman"/>
                <w:sz w:val="18"/>
                <w:szCs w:val="18"/>
              </w:rPr>
            </w:pPr>
          </w:p>
        </w:tc>
        <w:tc>
          <w:tcPr>
            <w:tcW w:w="1557" w:type="dxa"/>
            <w:gridSpan w:val="2"/>
            <w:vMerge w:val="restart"/>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Српски језик</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 xml:space="preserve">Водено огледало- </w:t>
            </w:r>
            <w:r w:rsidRPr="00A830CE">
              <w:rPr>
                <w:rFonts w:eastAsia="Times New Roman" w:cs="Times New Roman"/>
                <w:sz w:val="18"/>
                <w:szCs w:val="18"/>
                <w:lang w:val="sr-Cyrl-CS"/>
              </w:rPr>
              <w:t>читанка за</w:t>
            </w:r>
            <w:r w:rsidRPr="00A830CE">
              <w:rPr>
                <w:rFonts w:eastAsia="Times New Roman" w:cs="Times New Roman"/>
                <w:sz w:val="18"/>
                <w:szCs w:val="18"/>
                <w:lang w:val="sr-Latn-CS"/>
              </w:rPr>
              <w:t xml:space="preserve"> III</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Соња Цветковић Татјана Живановић Миодраг Плавшић</w:t>
            </w:r>
          </w:p>
        </w:tc>
        <w:tc>
          <w:tcPr>
            <w:tcW w:w="1498" w:type="dxa"/>
            <w:vMerge w:val="restart"/>
            <w:shd w:val="clear" w:color="auto" w:fill="auto"/>
            <w:vAlign w:val="center"/>
          </w:tcPr>
          <w:p w:rsidR="00E53E8E" w:rsidRPr="00A830CE" w:rsidRDefault="00E53E8E" w:rsidP="00207198">
            <w:pPr>
              <w:jc w:val="center"/>
              <w:rPr>
                <w:rFonts w:eastAsia="Times New Roman" w:cs="Times New Roman"/>
                <w:sz w:val="18"/>
                <w:szCs w:val="18"/>
              </w:rPr>
            </w:pPr>
          </w:p>
        </w:tc>
      </w:tr>
      <w:tr w:rsidR="00E53E8E" w:rsidRPr="00A830CE" w:rsidTr="00C2306C">
        <w:trPr>
          <w:trHeight w:val="611"/>
          <w:jc w:val="center"/>
        </w:trPr>
        <w:tc>
          <w:tcPr>
            <w:tcW w:w="659" w:type="dxa"/>
            <w:vMerge/>
            <w:shd w:val="clear" w:color="auto" w:fill="auto"/>
            <w:vAlign w:val="center"/>
          </w:tcPr>
          <w:p w:rsidR="00E53E8E" w:rsidRPr="00A830CE" w:rsidRDefault="00E53E8E" w:rsidP="0031693C">
            <w:pPr>
              <w:numPr>
                <w:ilvl w:val="0"/>
                <w:numId w:val="116"/>
              </w:numPr>
              <w:contextualSpacing/>
              <w:jc w:val="center"/>
              <w:rPr>
                <w:rFonts w:cs="Times New Roman"/>
                <w:sz w:val="18"/>
                <w:szCs w:val="18"/>
              </w:rPr>
            </w:pPr>
          </w:p>
        </w:tc>
        <w:tc>
          <w:tcPr>
            <w:tcW w:w="1557" w:type="dxa"/>
            <w:gridSpan w:val="2"/>
            <w:vMerge/>
            <w:shd w:val="clear" w:color="auto" w:fill="auto"/>
            <w:vAlign w:val="center"/>
          </w:tcPr>
          <w:p w:rsidR="00E53E8E" w:rsidRPr="00A830CE" w:rsidRDefault="00E53E8E" w:rsidP="00207198">
            <w:pPr>
              <w:rPr>
                <w:rFonts w:eastAsia="Times New Roman" w:cs="Times New Roman"/>
                <w:b/>
                <w:sz w:val="18"/>
                <w:szCs w:val="18"/>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ru-RU"/>
              </w:rPr>
            </w:pPr>
            <w:r w:rsidRPr="00A830CE">
              <w:rPr>
                <w:rFonts w:eastAsia="Times New Roman" w:cs="Times New Roman"/>
                <w:sz w:val="18"/>
                <w:szCs w:val="18"/>
                <w:lang w:val="ru-RU"/>
              </w:rPr>
              <w:t>Методика наставе</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 Смиљковић</w:t>
            </w:r>
          </w:p>
        </w:tc>
        <w:tc>
          <w:tcPr>
            <w:tcW w:w="1498" w:type="dxa"/>
            <w:vMerge/>
            <w:shd w:val="clear" w:color="auto" w:fill="auto"/>
            <w:vAlign w:val="center"/>
          </w:tcPr>
          <w:p w:rsidR="00E53E8E" w:rsidRPr="00A830CE" w:rsidRDefault="00E53E8E" w:rsidP="00207198">
            <w:pPr>
              <w:jc w:val="center"/>
              <w:rPr>
                <w:rFonts w:eastAsia="Times New Roman" w:cs="Times New Roman"/>
                <w:sz w:val="18"/>
                <w:szCs w:val="18"/>
                <w:lang w:val="sr-Cyrl-CS"/>
              </w:rPr>
            </w:pPr>
          </w:p>
        </w:tc>
      </w:tr>
      <w:tr w:rsidR="00E53E8E" w:rsidRPr="00A830CE" w:rsidTr="00C2306C">
        <w:trPr>
          <w:trHeight w:val="420"/>
          <w:jc w:val="center"/>
        </w:trPr>
        <w:tc>
          <w:tcPr>
            <w:tcW w:w="659" w:type="dxa"/>
            <w:vMerge/>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b/>
                <w:sz w:val="18"/>
                <w:szCs w:val="18"/>
                <w:highlight w:val="red"/>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 xml:space="preserve">Жубор речи-Поуке о језику- </w:t>
            </w:r>
            <w:r w:rsidRPr="00A830CE">
              <w:rPr>
                <w:rFonts w:eastAsia="Times New Roman" w:cs="Times New Roman"/>
                <w:sz w:val="18"/>
                <w:szCs w:val="18"/>
                <w:lang w:val="sr-Cyrl-CS"/>
              </w:rPr>
              <w:t>уџбеник за</w:t>
            </w:r>
            <w:r w:rsidRPr="00A830CE">
              <w:rPr>
                <w:rFonts w:eastAsia="Times New Roman" w:cs="Times New Roman"/>
                <w:sz w:val="18"/>
                <w:szCs w:val="18"/>
                <w:lang w:val="sr-Latn-CS"/>
              </w:rPr>
              <w:t xml:space="preserve"> III</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 xml:space="preserve">Соња Цветковић Татјана Живановић </w:t>
            </w:r>
          </w:p>
          <w:p w:rsidR="00E53E8E" w:rsidRPr="00A830CE" w:rsidRDefault="00E53E8E" w:rsidP="00207198">
            <w:pPr>
              <w:jc w:val="center"/>
              <w:rPr>
                <w:rFonts w:eastAsia="Times New Roman" w:cs="Times New Roman"/>
                <w:sz w:val="18"/>
                <w:szCs w:val="18"/>
                <w:lang w:val="sr-Cyrl-CS"/>
              </w:rPr>
            </w:pPr>
          </w:p>
        </w:tc>
        <w:tc>
          <w:tcPr>
            <w:tcW w:w="1498" w:type="dxa"/>
            <w:vMerge/>
            <w:shd w:val="clear" w:color="auto" w:fill="auto"/>
            <w:vAlign w:val="center"/>
          </w:tcPr>
          <w:p w:rsidR="00E53E8E" w:rsidRPr="00A830CE" w:rsidRDefault="00E53E8E" w:rsidP="00207198">
            <w:pPr>
              <w:jc w:val="center"/>
              <w:rPr>
                <w:rFonts w:eastAsia="Times New Roman" w:cs="Times New Roman"/>
                <w:sz w:val="18"/>
                <w:szCs w:val="18"/>
                <w:lang w:val="sr-Cyrl-CS"/>
              </w:rPr>
            </w:pPr>
          </w:p>
        </w:tc>
      </w:tr>
      <w:tr w:rsidR="00E53E8E" w:rsidRPr="00A830CE" w:rsidTr="00C2306C">
        <w:trPr>
          <w:trHeight w:val="94"/>
          <w:jc w:val="center"/>
        </w:trPr>
        <w:tc>
          <w:tcPr>
            <w:tcW w:w="659" w:type="dxa"/>
            <w:vMerge/>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b/>
                <w:sz w:val="18"/>
                <w:szCs w:val="18"/>
                <w:highlight w:val="red"/>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 xml:space="preserve">Радна свеска - </w:t>
            </w:r>
            <w:r w:rsidRPr="00A830CE">
              <w:rPr>
                <w:rFonts w:eastAsia="Times New Roman" w:cs="Times New Roman"/>
                <w:sz w:val="18"/>
                <w:szCs w:val="18"/>
                <w:lang w:val="sr-Cyrl-CS"/>
              </w:rPr>
              <w:t>уџбеник за</w:t>
            </w:r>
            <w:r w:rsidRPr="00A830CE">
              <w:rPr>
                <w:rFonts w:eastAsia="Times New Roman" w:cs="Times New Roman"/>
                <w:sz w:val="18"/>
                <w:szCs w:val="18"/>
                <w:lang w:val="sr-Latn-CS"/>
              </w:rPr>
              <w:t xml:space="preserve"> III</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др Нада Тодоров, Софија Зарупски</w:t>
            </w:r>
          </w:p>
        </w:tc>
        <w:tc>
          <w:tcPr>
            <w:tcW w:w="1498" w:type="dxa"/>
            <w:vMerge/>
            <w:shd w:val="clear" w:color="auto" w:fill="auto"/>
            <w:vAlign w:val="center"/>
          </w:tcPr>
          <w:p w:rsidR="00E53E8E" w:rsidRPr="00A830CE" w:rsidRDefault="00E53E8E" w:rsidP="00207198">
            <w:pPr>
              <w:jc w:val="center"/>
              <w:rPr>
                <w:rFonts w:eastAsia="Times New Roman" w:cs="Times New Roman"/>
                <w:sz w:val="18"/>
                <w:szCs w:val="18"/>
                <w:lang w:val="sr-Cyrl-CS"/>
              </w:rPr>
            </w:pPr>
          </w:p>
        </w:tc>
      </w:tr>
      <w:tr w:rsidR="00E53E8E" w:rsidRPr="00A830CE" w:rsidTr="00C2306C">
        <w:trPr>
          <w:trHeight w:val="94"/>
          <w:jc w:val="center"/>
        </w:trPr>
        <w:tc>
          <w:tcPr>
            <w:tcW w:w="659" w:type="dxa"/>
            <w:vMerge w:val="restart"/>
            <w:shd w:val="clear" w:color="auto" w:fill="auto"/>
            <w:vAlign w:val="center"/>
          </w:tcPr>
          <w:p w:rsidR="00E53E8E" w:rsidRPr="00A830CE" w:rsidRDefault="00E53E8E" w:rsidP="0031693C">
            <w:pPr>
              <w:numPr>
                <w:ilvl w:val="0"/>
                <w:numId w:val="116"/>
              </w:numPr>
              <w:contextualSpacing/>
              <w:jc w:val="center"/>
              <w:rPr>
                <w:rFonts w:cs="Times New Roman"/>
                <w:sz w:val="18"/>
                <w:szCs w:val="18"/>
              </w:rPr>
            </w:pPr>
          </w:p>
        </w:tc>
        <w:tc>
          <w:tcPr>
            <w:tcW w:w="1557" w:type="dxa"/>
            <w:gridSpan w:val="2"/>
            <w:vMerge w:val="restart"/>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Математика</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Матема</w:t>
            </w:r>
            <w:r w:rsidRPr="00A830CE">
              <w:rPr>
                <w:rFonts w:eastAsia="Times New Roman" w:cs="Times New Roman"/>
                <w:sz w:val="18"/>
                <w:szCs w:val="18"/>
              </w:rPr>
              <w:t>т</w:t>
            </w:r>
            <w:r w:rsidRPr="00A830CE">
              <w:rPr>
                <w:rFonts w:eastAsia="Times New Roman" w:cs="Times New Roman"/>
                <w:sz w:val="18"/>
                <w:szCs w:val="18"/>
                <w:lang w:val="sr-Cyrl-CS"/>
              </w:rPr>
              <w:t>ика за II</w:t>
            </w:r>
            <w:r w:rsidRPr="00A830CE">
              <w:rPr>
                <w:rFonts w:eastAsia="Times New Roman" w:cs="Times New Roman"/>
                <w:sz w:val="18"/>
                <w:szCs w:val="18"/>
              </w:rPr>
              <w:t xml:space="preserve">Iа </w:t>
            </w:r>
            <w:r w:rsidRPr="00A830CE">
              <w:rPr>
                <w:rFonts w:eastAsia="Times New Roman" w:cs="Times New Roman"/>
                <w:sz w:val="18"/>
                <w:szCs w:val="18"/>
                <w:lang w:val="sr-Cyrl-CS"/>
              </w:rPr>
              <w:t>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Светлана Јоксимовић    Б. Влаховић</w:t>
            </w:r>
          </w:p>
        </w:tc>
        <w:tc>
          <w:tcPr>
            <w:tcW w:w="1498" w:type="dxa"/>
            <w:vMerge w:val="restart"/>
            <w:shd w:val="clear" w:color="auto" w:fill="auto"/>
            <w:vAlign w:val="center"/>
          </w:tcPr>
          <w:p w:rsidR="00E53E8E" w:rsidRPr="00A830CE" w:rsidRDefault="00E53E8E" w:rsidP="00207198">
            <w:pPr>
              <w:jc w:val="center"/>
              <w:rPr>
                <w:rFonts w:eastAsia="Times New Roman" w:cs="Times New Roman"/>
                <w:sz w:val="18"/>
                <w:szCs w:val="18"/>
                <w:highlight w:val="red"/>
              </w:rPr>
            </w:pPr>
          </w:p>
        </w:tc>
      </w:tr>
      <w:tr w:rsidR="00E53E8E" w:rsidRPr="00A830CE" w:rsidTr="00C2306C">
        <w:trPr>
          <w:trHeight w:val="94"/>
          <w:jc w:val="center"/>
        </w:trPr>
        <w:tc>
          <w:tcPr>
            <w:tcW w:w="659" w:type="dxa"/>
            <w:vMerge/>
            <w:shd w:val="clear" w:color="auto" w:fill="auto"/>
          </w:tcPr>
          <w:p w:rsidR="00E53E8E" w:rsidRPr="00A830CE" w:rsidRDefault="00E53E8E" w:rsidP="00207198">
            <w:pPr>
              <w:jc w:val="center"/>
              <w:rPr>
                <w:rFonts w:eastAsia="Times New Roman" w:cs="Times New Roman"/>
                <w:sz w:val="18"/>
                <w:szCs w:val="18"/>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b/>
                <w:sz w:val="18"/>
                <w:szCs w:val="18"/>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Математика за II</w:t>
            </w:r>
            <w:r w:rsidRPr="00A830CE">
              <w:rPr>
                <w:rFonts w:eastAsia="Times New Roman" w:cs="Times New Roman"/>
                <w:sz w:val="18"/>
                <w:szCs w:val="18"/>
              </w:rPr>
              <w:t xml:space="preserve">I б </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Светлана Јоксимовић    Б. Влаховић</w:t>
            </w:r>
          </w:p>
        </w:tc>
        <w:tc>
          <w:tcPr>
            <w:tcW w:w="1498" w:type="dxa"/>
            <w:vMerge/>
            <w:shd w:val="clear" w:color="auto" w:fill="auto"/>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414"/>
          <w:jc w:val="center"/>
        </w:trPr>
        <w:tc>
          <w:tcPr>
            <w:tcW w:w="659" w:type="dxa"/>
            <w:vMerge w:val="restart"/>
            <w:shd w:val="clear" w:color="auto" w:fill="auto"/>
            <w:vAlign w:val="center"/>
          </w:tcPr>
          <w:p w:rsidR="00E53E8E" w:rsidRPr="00A830CE" w:rsidRDefault="00E53E8E" w:rsidP="0031693C">
            <w:pPr>
              <w:numPr>
                <w:ilvl w:val="0"/>
                <w:numId w:val="116"/>
              </w:numPr>
              <w:contextualSpacing/>
              <w:jc w:val="center"/>
              <w:rPr>
                <w:rFonts w:cs="Times New Roman"/>
                <w:sz w:val="18"/>
                <w:szCs w:val="18"/>
                <w:lang w:val="ru-RU"/>
              </w:rPr>
            </w:pPr>
          </w:p>
        </w:tc>
        <w:tc>
          <w:tcPr>
            <w:tcW w:w="1557" w:type="dxa"/>
            <w:gridSpan w:val="2"/>
            <w:vMerge w:val="restart"/>
            <w:shd w:val="clear" w:color="auto" w:fill="auto"/>
            <w:vAlign w:val="center"/>
          </w:tcPr>
          <w:p w:rsidR="00E53E8E" w:rsidRPr="00A830CE" w:rsidRDefault="00E53E8E" w:rsidP="00207198">
            <w:pPr>
              <w:rPr>
                <w:rFonts w:eastAsia="Times New Roman" w:cs="Times New Roman"/>
                <w:b/>
                <w:sz w:val="18"/>
                <w:szCs w:val="18"/>
              </w:rPr>
            </w:pPr>
            <w:r w:rsidRPr="00A830CE">
              <w:rPr>
                <w:rFonts w:eastAsia="Times New Roman" w:cs="Times New Roman"/>
                <w:b/>
                <w:sz w:val="18"/>
                <w:szCs w:val="18"/>
                <w:lang w:val="sr-Cyrl-CS"/>
              </w:rPr>
              <w:t>Природа и друштво</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Природа и друштво уџбеник</w:t>
            </w:r>
            <w:r w:rsidRPr="00A830CE">
              <w:rPr>
                <w:rFonts w:eastAsia="Times New Roman" w:cs="Times New Roman"/>
                <w:sz w:val="18"/>
                <w:szCs w:val="18"/>
                <w:lang w:val="sr-Cyrl-CS"/>
              </w:rPr>
              <w:t xml:space="preserve"> за II</w:t>
            </w:r>
            <w:r w:rsidRPr="00A830CE">
              <w:rPr>
                <w:rFonts w:eastAsia="Times New Roman" w:cs="Times New Roman"/>
                <w:sz w:val="18"/>
                <w:szCs w:val="18"/>
              </w:rPr>
              <w:t>I</w:t>
            </w:r>
            <w:r w:rsidRPr="00A830CE">
              <w:rPr>
                <w:rFonts w:eastAsia="Times New Roman" w:cs="Times New Roman"/>
                <w:sz w:val="18"/>
                <w:szCs w:val="18"/>
                <w:lang w:val="sr-Cyrl-CS"/>
              </w:rPr>
              <w:t xml:space="preserve"> а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Вера Матановић, Бошко Влаховић, Светлана Јоксимовић, Милунка Ђорђевић</w:t>
            </w:r>
          </w:p>
        </w:tc>
        <w:tc>
          <w:tcPr>
            <w:tcW w:w="1498" w:type="dxa"/>
            <w:vMerge w:val="restart"/>
            <w:shd w:val="clear" w:color="auto" w:fill="auto"/>
            <w:vAlign w:val="center"/>
          </w:tcPr>
          <w:p w:rsidR="00E53E8E" w:rsidRPr="00A830CE" w:rsidRDefault="00E53E8E" w:rsidP="00207198">
            <w:pPr>
              <w:jc w:val="center"/>
              <w:rPr>
                <w:rFonts w:eastAsia="Times New Roman" w:cs="Times New Roman"/>
                <w:sz w:val="18"/>
                <w:szCs w:val="18"/>
              </w:rPr>
            </w:pPr>
          </w:p>
        </w:tc>
      </w:tr>
      <w:tr w:rsidR="00E53E8E" w:rsidRPr="00A830CE" w:rsidTr="00C2306C">
        <w:trPr>
          <w:trHeight w:val="397"/>
          <w:jc w:val="center"/>
        </w:trPr>
        <w:tc>
          <w:tcPr>
            <w:tcW w:w="659" w:type="dxa"/>
            <w:vMerge/>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b/>
                <w:sz w:val="18"/>
                <w:szCs w:val="18"/>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Природа и друштво радна свеска</w:t>
            </w:r>
            <w:r w:rsidRPr="00A830CE">
              <w:rPr>
                <w:rFonts w:eastAsia="Times New Roman" w:cs="Times New Roman"/>
                <w:sz w:val="18"/>
                <w:szCs w:val="18"/>
                <w:lang w:val="sr-Cyrl-CS"/>
              </w:rPr>
              <w:t xml:space="preserve"> за II</w:t>
            </w:r>
            <w:r w:rsidRPr="00A830CE">
              <w:rPr>
                <w:rFonts w:eastAsia="Times New Roman" w:cs="Times New Roman"/>
                <w:sz w:val="18"/>
                <w:szCs w:val="18"/>
              </w:rPr>
              <w:t>I</w:t>
            </w:r>
            <w:r w:rsidRPr="00A830CE">
              <w:rPr>
                <w:rFonts w:eastAsia="Times New Roman" w:cs="Times New Roman"/>
                <w:sz w:val="18"/>
                <w:szCs w:val="18"/>
                <w:lang w:val="sr-Cyrl-CS"/>
              </w:rPr>
              <w:t xml:space="preserve"> б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Вера Матановић, Бошко Влаховић</w:t>
            </w:r>
          </w:p>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Светлана Јоксимовић, Милунка Ђорђевић</w:t>
            </w:r>
          </w:p>
        </w:tc>
        <w:tc>
          <w:tcPr>
            <w:tcW w:w="1498" w:type="dxa"/>
            <w:vMerge/>
            <w:shd w:val="clear" w:color="auto" w:fill="auto"/>
            <w:vAlign w:val="center"/>
          </w:tcPr>
          <w:p w:rsidR="00E53E8E" w:rsidRPr="00A830CE" w:rsidRDefault="00E53E8E" w:rsidP="00207198">
            <w:pPr>
              <w:jc w:val="center"/>
              <w:rPr>
                <w:rFonts w:eastAsia="Times New Roman" w:cs="Times New Roman"/>
                <w:sz w:val="18"/>
                <w:szCs w:val="18"/>
                <w:lang w:val="sr-Cyrl-CS"/>
              </w:rPr>
            </w:pPr>
          </w:p>
        </w:tc>
      </w:tr>
      <w:tr w:rsidR="00E53E8E" w:rsidRPr="00A830CE" w:rsidTr="00C2306C">
        <w:trPr>
          <w:trHeight w:val="397"/>
          <w:jc w:val="center"/>
        </w:trPr>
        <w:tc>
          <w:tcPr>
            <w:tcW w:w="659" w:type="dxa"/>
            <w:shd w:val="clear" w:color="auto" w:fill="auto"/>
            <w:vAlign w:val="center"/>
          </w:tcPr>
          <w:p w:rsidR="00E53E8E" w:rsidRPr="00A830CE" w:rsidRDefault="00E53E8E" w:rsidP="0031693C">
            <w:pPr>
              <w:numPr>
                <w:ilvl w:val="0"/>
                <w:numId w:val="116"/>
              </w:numPr>
              <w:contextualSpacing/>
              <w:jc w:val="center"/>
              <w:rPr>
                <w:rFonts w:cs="Times New Roman"/>
                <w:sz w:val="18"/>
                <w:szCs w:val="18"/>
                <w:lang w:val="sr-Cyrl-CS"/>
              </w:rPr>
            </w:pPr>
          </w:p>
        </w:tc>
        <w:tc>
          <w:tcPr>
            <w:tcW w:w="1557" w:type="dxa"/>
            <w:gridSpan w:val="2"/>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Ликовна култура</w:t>
            </w:r>
          </w:p>
        </w:tc>
        <w:tc>
          <w:tcPr>
            <w:tcW w:w="3062" w:type="dxa"/>
            <w:shd w:val="clear" w:color="auto" w:fill="auto"/>
            <w:vAlign w:val="center"/>
          </w:tcPr>
          <w:p w:rsidR="00E53E8E" w:rsidRPr="00A830CE" w:rsidRDefault="00E53E8E" w:rsidP="00207198">
            <w:pPr>
              <w:rPr>
                <w:rFonts w:eastAsia="Times New Roman" w:cs="Times New Roman"/>
                <w:sz w:val="18"/>
                <w:szCs w:val="18"/>
                <w:lang w:val="ru-RU"/>
              </w:rPr>
            </w:pPr>
            <w:r w:rsidRPr="00A830CE">
              <w:rPr>
                <w:rFonts w:eastAsia="Times New Roman" w:cs="Times New Roman"/>
                <w:sz w:val="18"/>
                <w:szCs w:val="18"/>
              </w:rPr>
              <w:t xml:space="preserve">Шарени ликовни путокази - </w:t>
            </w:r>
            <w:r w:rsidRPr="00A830CE">
              <w:rPr>
                <w:rFonts w:eastAsia="Times New Roman" w:cs="Times New Roman"/>
                <w:sz w:val="18"/>
                <w:szCs w:val="18"/>
                <w:lang w:val="ru-RU"/>
              </w:rPr>
              <w:t>уџбеник</w:t>
            </w:r>
            <w:r w:rsidRPr="00A830CE">
              <w:rPr>
                <w:rFonts w:eastAsia="Times New Roman" w:cs="Times New Roman"/>
                <w:sz w:val="18"/>
                <w:szCs w:val="18"/>
                <w:lang w:val="sr-Cyrl-CS"/>
              </w:rPr>
              <w:t xml:space="preserve"> за II</w:t>
            </w:r>
            <w:r w:rsidRPr="00A830CE">
              <w:rPr>
                <w:rFonts w:eastAsia="Times New Roman" w:cs="Times New Roman"/>
                <w:sz w:val="18"/>
                <w:szCs w:val="18"/>
              </w:rPr>
              <w:t>I</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Марина Бузоши – Морганић, Стеванија Кеча</w:t>
            </w:r>
          </w:p>
        </w:tc>
        <w:tc>
          <w:tcPr>
            <w:tcW w:w="1498" w:type="dxa"/>
            <w:shd w:val="clear" w:color="auto" w:fill="auto"/>
            <w:vAlign w:val="center"/>
          </w:tcPr>
          <w:p w:rsidR="00E53E8E" w:rsidRPr="00A830CE" w:rsidRDefault="00E53E8E" w:rsidP="00207198">
            <w:pPr>
              <w:jc w:val="center"/>
              <w:rPr>
                <w:rFonts w:eastAsia="Times New Roman" w:cs="Times New Roman"/>
                <w:sz w:val="18"/>
                <w:szCs w:val="18"/>
                <w:lang w:val="sr-Cyrl-CS"/>
              </w:rPr>
            </w:pPr>
          </w:p>
        </w:tc>
      </w:tr>
      <w:tr w:rsidR="00E53E8E" w:rsidRPr="00A830CE" w:rsidTr="00C2306C">
        <w:trPr>
          <w:trHeight w:val="94"/>
          <w:jc w:val="center"/>
        </w:trPr>
        <w:tc>
          <w:tcPr>
            <w:tcW w:w="659" w:type="dxa"/>
            <w:shd w:val="clear" w:color="auto" w:fill="auto"/>
            <w:vAlign w:val="center"/>
          </w:tcPr>
          <w:p w:rsidR="00E53E8E" w:rsidRPr="00A830CE" w:rsidRDefault="00E53E8E" w:rsidP="0031693C">
            <w:pPr>
              <w:numPr>
                <w:ilvl w:val="0"/>
                <w:numId w:val="116"/>
              </w:numPr>
              <w:contextualSpacing/>
              <w:jc w:val="center"/>
              <w:rPr>
                <w:rFonts w:cs="Times New Roman"/>
                <w:sz w:val="18"/>
                <w:szCs w:val="18"/>
                <w:lang w:val="sr-Cyrl-CS"/>
              </w:rPr>
            </w:pPr>
          </w:p>
        </w:tc>
        <w:tc>
          <w:tcPr>
            <w:tcW w:w="1557" w:type="dxa"/>
            <w:gridSpan w:val="2"/>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Музичка култура</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Музичка култура , Чаробни свет  музике уџбеник за II</w:t>
            </w:r>
            <w:r w:rsidRPr="00A830CE">
              <w:rPr>
                <w:rFonts w:eastAsia="Times New Roman" w:cs="Times New Roman"/>
                <w:sz w:val="18"/>
                <w:szCs w:val="18"/>
              </w:rPr>
              <w:t>I</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Гордана Илић</w:t>
            </w:r>
          </w:p>
        </w:tc>
        <w:tc>
          <w:tcPr>
            <w:tcW w:w="1498" w:type="dxa"/>
            <w:shd w:val="clear" w:color="auto" w:fill="auto"/>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Завод за уџбенике</w:t>
            </w:r>
          </w:p>
        </w:tc>
      </w:tr>
      <w:tr w:rsidR="00E53E8E" w:rsidRPr="00A830CE" w:rsidTr="00C2306C">
        <w:trPr>
          <w:trHeight w:val="185"/>
          <w:jc w:val="center"/>
        </w:trPr>
        <w:tc>
          <w:tcPr>
            <w:tcW w:w="659" w:type="dxa"/>
            <w:shd w:val="clear" w:color="auto" w:fill="auto"/>
            <w:vAlign w:val="center"/>
          </w:tcPr>
          <w:p w:rsidR="00E53E8E" w:rsidRPr="00A830CE" w:rsidRDefault="00E53E8E" w:rsidP="0031693C">
            <w:pPr>
              <w:numPr>
                <w:ilvl w:val="0"/>
                <w:numId w:val="116"/>
              </w:numPr>
              <w:contextualSpacing/>
              <w:jc w:val="center"/>
              <w:rPr>
                <w:rFonts w:cs="Times New Roman"/>
                <w:sz w:val="18"/>
                <w:szCs w:val="18"/>
                <w:lang w:val="sr-Cyrl-CS"/>
              </w:rPr>
            </w:pPr>
          </w:p>
        </w:tc>
        <w:tc>
          <w:tcPr>
            <w:tcW w:w="1557" w:type="dxa"/>
            <w:gridSpan w:val="2"/>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Народна традиција</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Сваки занат је златануџбеник за II</w:t>
            </w:r>
            <w:r w:rsidRPr="00A830CE">
              <w:rPr>
                <w:rFonts w:eastAsia="Times New Roman" w:cs="Times New Roman"/>
                <w:sz w:val="18"/>
                <w:szCs w:val="18"/>
              </w:rPr>
              <w:t>I</w:t>
            </w:r>
            <w:r w:rsidRPr="00A830CE">
              <w:rPr>
                <w:rFonts w:eastAsia="Times New Roman" w:cs="Times New Roman"/>
                <w:sz w:val="18"/>
                <w:szCs w:val="18"/>
                <w:lang w:val="sr-Cyrl-CS"/>
              </w:rPr>
              <w:t xml:space="preserve"> раз</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Слађана Миловановић</w:t>
            </w:r>
          </w:p>
        </w:tc>
        <w:tc>
          <w:tcPr>
            <w:tcW w:w="1498"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Едука</w:t>
            </w:r>
          </w:p>
        </w:tc>
      </w:tr>
      <w:tr w:rsidR="00E53E8E" w:rsidRPr="00A830CE" w:rsidTr="00C2306C">
        <w:trPr>
          <w:trHeight w:val="185"/>
          <w:jc w:val="center"/>
        </w:trPr>
        <w:tc>
          <w:tcPr>
            <w:tcW w:w="659" w:type="dxa"/>
            <w:vMerge w:val="restart"/>
            <w:shd w:val="clear" w:color="auto" w:fill="auto"/>
            <w:vAlign w:val="center"/>
          </w:tcPr>
          <w:p w:rsidR="00E53E8E" w:rsidRPr="00A830CE" w:rsidRDefault="00E53E8E" w:rsidP="0031693C">
            <w:pPr>
              <w:numPr>
                <w:ilvl w:val="0"/>
                <w:numId w:val="116"/>
              </w:numPr>
              <w:contextualSpacing/>
              <w:jc w:val="center"/>
              <w:rPr>
                <w:rFonts w:cs="Times New Roman"/>
                <w:sz w:val="18"/>
                <w:szCs w:val="18"/>
              </w:rPr>
            </w:pPr>
          </w:p>
        </w:tc>
        <w:tc>
          <w:tcPr>
            <w:tcW w:w="1557" w:type="dxa"/>
            <w:gridSpan w:val="2"/>
            <w:vMerge w:val="restart"/>
            <w:shd w:val="clear" w:color="auto" w:fill="auto"/>
            <w:vAlign w:val="center"/>
          </w:tcPr>
          <w:p w:rsidR="00E53E8E" w:rsidRPr="00A830CE" w:rsidRDefault="00E53E8E" w:rsidP="00207198">
            <w:pPr>
              <w:rPr>
                <w:rFonts w:eastAsia="Times New Roman" w:cs="Times New Roman"/>
                <w:b/>
                <w:sz w:val="18"/>
                <w:szCs w:val="18"/>
              </w:rPr>
            </w:pPr>
            <w:r w:rsidRPr="00A830CE">
              <w:rPr>
                <w:rFonts w:eastAsia="Times New Roman" w:cs="Times New Roman"/>
                <w:b/>
                <w:sz w:val="18"/>
                <w:szCs w:val="18"/>
                <w:lang w:val="sr-Cyrl-CS"/>
              </w:rPr>
              <w:t>Енглески језик</w:t>
            </w:r>
          </w:p>
        </w:tc>
        <w:tc>
          <w:tcPr>
            <w:tcW w:w="3062" w:type="dxa"/>
            <w:shd w:val="clear" w:color="auto" w:fill="auto"/>
            <w:vAlign w:val="center"/>
          </w:tcPr>
          <w:p w:rsidR="00E53E8E" w:rsidRPr="00A830CE" w:rsidRDefault="00E53E8E" w:rsidP="00207198">
            <w:pPr>
              <w:rPr>
                <w:rFonts w:eastAsia="Times New Roman" w:cs="Times New Roman"/>
                <w:sz w:val="18"/>
                <w:szCs w:val="18"/>
                <w:highlight w:val="yellow"/>
                <w:lang w:val="sr-Cyrl-CS"/>
              </w:rPr>
            </w:pP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highlight w:val="yellow"/>
                <w:lang w:val="sr-Cyrl-CS"/>
              </w:rPr>
            </w:pPr>
          </w:p>
        </w:tc>
        <w:tc>
          <w:tcPr>
            <w:tcW w:w="1498" w:type="dxa"/>
            <w:vMerge w:val="restart"/>
            <w:shd w:val="clear" w:color="auto" w:fill="auto"/>
            <w:vAlign w:val="center"/>
          </w:tcPr>
          <w:p w:rsidR="00E53E8E" w:rsidRPr="00A830CE" w:rsidRDefault="00E53E8E" w:rsidP="00207198">
            <w:pPr>
              <w:jc w:val="center"/>
              <w:rPr>
                <w:rFonts w:eastAsia="Times New Roman" w:cs="Times New Roman"/>
                <w:sz w:val="18"/>
                <w:szCs w:val="18"/>
                <w:highlight w:val="yellow"/>
                <w:lang w:val="sr-Cyrl-CS"/>
              </w:rPr>
            </w:pPr>
          </w:p>
        </w:tc>
      </w:tr>
      <w:tr w:rsidR="00E53E8E" w:rsidRPr="00A830CE" w:rsidTr="00C2306C">
        <w:trPr>
          <w:trHeight w:val="94"/>
          <w:jc w:val="center"/>
        </w:trPr>
        <w:tc>
          <w:tcPr>
            <w:tcW w:w="659" w:type="dxa"/>
            <w:vMerge/>
            <w:shd w:val="clear" w:color="auto" w:fill="auto"/>
            <w:vAlign w:val="center"/>
          </w:tcPr>
          <w:p w:rsidR="00E53E8E" w:rsidRPr="00A830CE" w:rsidRDefault="00E53E8E" w:rsidP="0031693C">
            <w:pPr>
              <w:numPr>
                <w:ilvl w:val="0"/>
                <w:numId w:val="116"/>
              </w:numPr>
              <w:contextualSpacing/>
              <w:jc w:val="center"/>
              <w:rPr>
                <w:rFonts w:cs="Times New Roman"/>
                <w:sz w:val="18"/>
                <w:szCs w:val="18"/>
                <w:highlight w:val="yellow"/>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b/>
                <w:sz w:val="18"/>
                <w:szCs w:val="18"/>
                <w:highlight w:val="yellow"/>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highlight w:val="yellow"/>
                <w:lang w:val="sr-Latn-CS"/>
              </w:rPr>
            </w:pP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highlight w:val="yellow"/>
              </w:rPr>
            </w:pPr>
          </w:p>
        </w:tc>
        <w:tc>
          <w:tcPr>
            <w:tcW w:w="1498" w:type="dxa"/>
            <w:vMerge/>
            <w:shd w:val="clear" w:color="auto" w:fill="auto"/>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583"/>
          <w:jc w:val="center"/>
        </w:trPr>
        <w:tc>
          <w:tcPr>
            <w:tcW w:w="659" w:type="dxa"/>
            <w:vMerge w:val="restart"/>
            <w:shd w:val="clear" w:color="auto" w:fill="auto"/>
            <w:vAlign w:val="center"/>
          </w:tcPr>
          <w:p w:rsidR="00E53E8E" w:rsidRPr="00A830CE" w:rsidRDefault="00E53E8E" w:rsidP="0031693C">
            <w:pPr>
              <w:numPr>
                <w:ilvl w:val="0"/>
                <w:numId w:val="116"/>
              </w:numPr>
              <w:contextualSpacing/>
              <w:jc w:val="center"/>
              <w:rPr>
                <w:rFonts w:cs="Times New Roman"/>
                <w:sz w:val="18"/>
                <w:szCs w:val="18"/>
                <w:lang w:val="sr-Cyrl-CS"/>
              </w:rPr>
            </w:pPr>
          </w:p>
        </w:tc>
        <w:tc>
          <w:tcPr>
            <w:tcW w:w="1557" w:type="dxa"/>
            <w:gridSpan w:val="2"/>
            <w:vMerge w:val="restart"/>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Верска настава</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 xml:space="preserve">Православни катихизис за </w:t>
            </w:r>
            <w:r w:rsidRPr="00A830CE">
              <w:rPr>
                <w:rFonts w:eastAsia="Times New Roman" w:cs="Times New Roman"/>
                <w:sz w:val="18"/>
                <w:szCs w:val="18"/>
                <w:lang w:val="sr-Latn-CS"/>
              </w:rPr>
              <w:t>I</w:t>
            </w:r>
            <w:r w:rsidRPr="00A830CE">
              <w:rPr>
                <w:rFonts w:eastAsia="Times New Roman" w:cs="Times New Roman"/>
                <w:sz w:val="18"/>
                <w:szCs w:val="18"/>
              </w:rPr>
              <w:t>II</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Игњатије Мидић</w:t>
            </w:r>
          </w:p>
        </w:tc>
        <w:tc>
          <w:tcPr>
            <w:tcW w:w="1498" w:type="dxa"/>
            <w:shd w:val="clear" w:color="auto" w:fill="auto"/>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Завод за уџбенике</w:t>
            </w:r>
          </w:p>
        </w:tc>
      </w:tr>
      <w:tr w:rsidR="00E53E8E" w:rsidRPr="00A830CE" w:rsidTr="00C2306C">
        <w:trPr>
          <w:trHeight w:val="389"/>
          <w:jc w:val="center"/>
        </w:trPr>
        <w:tc>
          <w:tcPr>
            <w:tcW w:w="659" w:type="dxa"/>
            <w:vMerge/>
            <w:shd w:val="clear" w:color="auto" w:fill="auto"/>
            <w:vAlign w:val="center"/>
          </w:tcPr>
          <w:p w:rsidR="00E53E8E" w:rsidRPr="00A830CE" w:rsidRDefault="00E53E8E" w:rsidP="0031693C">
            <w:pPr>
              <w:numPr>
                <w:ilvl w:val="0"/>
                <w:numId w:val="116"/>
              </w:numPr>
              <w:contextualSpacing/>
              <w:jc w:val="center"/>
              <w:rPr>
                <w:rFonts w:cs="Times New Roman"/>
                <w:sz w:val="18"/>
                <w:szCs w:val="18"/>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sz w:val="18"/>
                <w:szCs w:val="18"/>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Дечји православни часопис „Светосавско звонце“</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p>
        </w:tc>
        <w:tc>
          <w:tcPr>
            <w:tcW w:w="1498" w:type="dxa"/>
            <w:shd w:val="clear" w:color="auto" w:fill="auto"/>
          </w:tcPr>
          <w:p w:rsidR="00E53E8E" w:rsidRPr="00A830CE" w:rsidRDefault="00E53E8E" w:rsidP="00207198">
            <w:pPr>
              <w:jc w:val="center"/>
              <w:rPr>
                <w:rFonts w:eastAsia="Times New Roman" w:cs="Times New Roman"/>
                <w:sz w:val="18"/>
                <w:szCs w:val="18"/>
                <w:lang w:val="sr-Cyrl-CS"/>
              </w:rPr>
            </w:pPr>
          </w:p>
        </w:tc>
      </w:tr>
      <w:tr w:rsidR="00E53E8E" w:rsidRPr="00A830CE" w:rsidTr="00C2306C">
        <w:trPr>
          <w:trHeight w:val="414"/>
          <w:jc w:val="center"/>
        </w:trPr>
        <w:tc>
          <w:tcPr>
            <w:tcW w:w="10222" w:type="dxa"/>
            <w:gridSpan w:val="7"/>
            <w:shd w:val="clear" w:color="auto" w:fill="A6A6A6" w:themeFill="background1" w:themeFillShade="A6"/>
            <w:vAlign w:val="center"/>
          </w:tcPr>
          <w:p w:rsidR="00E53E8E" w:rsidRPr="00A830CE" w:rsidRDefault="00E53E8E" w:rsidP="00207198">
            <w:pPr>
              <w:jc w:val="center"/>
              <w:rPr>
                <w:rFonts w:eastAsia="Times New Roman" w:cs="Times New Roman"/>
                <w:b/>
                <w:sz w:val="18"/>
                <w:szCs w:val="18"/>
                <w:highlight w:val="red"/>
                <w:lang w:val="sr-Cyrl-CS"/>
              </w:rPr>
            </w:pPr>
            <w:r w:rsidRPr="00A830CE">
              <w:rPr>
                <w:rFonts w:eastAsia="Times New Roman" w:cs="Times New Roman"/>
                <w:b/>
                <w:sz w:val="18"/>
                <w:szCs w:val="18"/>
                <w:lang w:val="sr-Latn-CS"/>
              </w:rPr>
              <w:t>IV разред</w:t>
            </w:r>
          </w:p>
        </w:tc>
      </w:tr>
      <w:tr w:rsidR="00E53E8E" w:rsidRPr="00A830CE" w:rsidTr="00C2306C">
        <w:trPr>
          <w:trHeight w:val="414"/>
          <w:jc w:val="center"/>
        </w:trPr>
        <w:tc>
          <w:tcPr>
            <w:tcW w:w="659" w:type="dxa"/>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Р.бр.</w:t>
            </w:r>
          </w:p>
        </w:tc>
        <w:tc>
          <w:tcPr>
            <w:tcW w:w="1557" w:type="dxa"/>
            <w:gridSpan w:val="2"/>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Назив предмета</w:t>
            </w:r>
          </w:p>
        </w:tc>
        <w:tc>
          <w:tcPr>
            <w:tcW w:w="3062" w:type="dxa"/>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Назив уџбеника</w:t>
            </w:r>
          </w:p>
        </w:tc>
        <w:tc>
          <w:tcPr>
            <w:tcW w:w="3444" w:type="dxa"/>
            <w:gridSpan w:val="2"/>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Име аутора</w:t>
            </w:r>
          </w:p>
        </w:tc>
        <w:tc>
          <w:tcPr>
            <w:tcW w:w="1498" w:type="dxa"/>
            <w:shd w:val="clear" w:color="auto" w:fill="auto"/>
            <w:vAlign w:val="center"/>
          </w:tcPr>
          <w:p w:rsidR="00E53E8E" w:rsidRPr="00A830CE" w:rsidRDefault="00E53E8E" w:rsidP="00207198">
            <w:pPr>
              <w:jc w:val="center"/>
              <w:rPr>
                <w:rFonts w:eastAsia="Times New Roman" w:cs="Times New Roman"/>
                <w:b/>
                <w:sz w:val="18"/>
                <w:szCs w:val="18"/>
                <w:lang w:val="sr-Cyrl-CS"/>
              </w:rPr>
            </w:pPr>
            <w:r w:rsidRPr="00A830CE">
              <w:rPr>
                <w:rFonts w:eastAsia="Times New Roman" w:cs="Times New Roman"/>
                <w:b/>
                <w:sz w:val="18"/>
                <w:szCs w:val="18"/>
                <w:lang w:val="sr-Cyrl-CS"/>
              </w:rPr>
              <w:t>Издавач</w:t>
            </w:r>
          </w:p>
        </w:tc>
      </w:tr>
      <w:tr w:rsidR="00E53E8E" w:rsidRPr="00A830CE" w:rsidTr="00C2306C">
        <w:trPr>
          <w:trHeight w:val="201"/>
          <w:jc w:val="center"/>
        </w:trPr>
        <w:tc>
          <w:tcPr>
            <w:tcW w:w="659" w:type="dxa"/>
            <w:vMerge w:val="restart"/>
            <w:shd w:val="clear" w:color="auto" w:fill="auto"/>
            <w:vAlign w:val="center"/>
          </w:tcPr>
          <w:p w:rsidR="00E53E8E" w:rsidRPr="00A830CE" w:rsidRDefault="00E53E8E" w:rsidP="0031693C">
            <w:pPr>
              <w:numPr>
                <w:ilvl w:val="0"/>
                <w:numId w:val="117"/>
              </w:numPr>
              <w:contextualSpacing/>
              <w:jc w:val="center"/>
              <w:rPr>
                <w:rFonts w:cs="Times New Roman"/>
                <w:sz w:val="18"/>
                <w:szCs w:val="18"/>
              </w:rPr>
            </w:pPr>
          </w:p>
        </w:tc>
        <w:tc>
          <w:tcPr>
            <w:tcW w:w="1557" w:type="dxa"/>
            <w:gridSpan w:val="2"/>
            <w:vMerge w:val="restart"/>
            <w:shd w:val="clear" w:color="auto" w:fill="auto"/>
            <w:vAlign w:val="center"/>
          </w:tcPr>
          <w:p w:rsidR="00E53E8E" w:rsidRPr="00A830CE" w:rsidRDefault="00E53E8E" w:rsidP="00207198">
            <w:pPr>
              <w:rPr>
                <w:rFonts w:eastAsia="Times New Roman" w:cs="Times New Roman"/>
                <w:b/>
                <w:sz w:val="18"/>
                <w:szCs w:val="18"/>
              </w:rPr>
            </w:pPr>
            <w:r w:rsidRPr="00A830CE">
              <w:rPr>
                <w:rFonts w:eastAsia="Times New Roman" w:cs="Times New Roman"/>
                <w:b/>
                <w:sz w:val="18"/>
                <w:szCs w:val="18"/>
                <w:lang w:val="sr-Cyrl-CS"/>
              </w:rPr>
              <w:t>Српски језик</w:t>
            </w: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 xml:space="preserve">Трешња у цвету- </w:t>
            </w:r>
            <w:r w:rsidRPr="00A830CE">
              <w:rPr>
                <w:rFonts w:eastAsia="Times New Roman" w:cs="Times New Roman"/>
                <w:sz w:val="18"/>
                <w:szCs w:val="18"/>
                <w:lang w:val="sr-Cyrl-CS"/>
              </w:rPr>
              <w:t>читанка за</w:t>
            </w:r>
            <w:r w:rsidRPr="00A830CE">
              <w:rPr>
                <w:rFonts w:eastAsia="Times New Roman" w:cs="Times New Roman"/>
                <w:sz w:val="18"/>
                <w:szCs w:val="18"/>
                <w:lang w:val="sr-Latn-CS"/>
              </w:rPr>
              <w:t xml:space="preserve"> I</w:t>
            </w:r>
            <w:r w:rsidRPr="00A830CE">
              <w:rPr>
                <w:rFonts w:eastAsia="Times New Roman" w:cs="Times New Roman"/>
                <w:sz w:val="18"/>
                <w:szCs w:val="18"/>
              </w:rPr>
              <w:t>V</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ru-RU"/>
              </w:rPr>
            </w:pPr>
            <w:r w:rsidRPr="00A830CE">
              <w:rPr>
                <w:rFonts w:eastAsia="Times New Roman" w:cs="Times New Roman"/>
                <w:sz w:val="18"/>
                <w:szCs w:val="18"/>
                <w:lang w:val="ru-RU"/>
              </w:rPr>
              <w:t>Др. Нада Тодоров, Соња Цветковић, Миодраг Плавшић</w:t>
            </w:r>
          </w:p>
        </w:tc>
        <w:tc>
          <w:tcPr>
            <w:tcW w:w="1498" w:type="dxa"/>
            <w:vMerge w:val="restart"/>
            <w:shd w:val="clear" w:color="auto" w:fill="auto"/>
            <w:vAlign w:val="center"/>
          </w:tcPr>
          <w:p w:rsidR="00E53E8E" w:rsidRPr="00A830CE" w:rsidRDefault="00E53E8E" w:rsidP="00207198">
            <w:pPr>
              <w:jc w:val="center"/>
              <w:rPr>
                <w:rFonts w:eastAsia="Times New Roman" w:cs="Times New Roman"/>
                <w:sz w:val="18"/>
                <w:szCs w:val="18"/>
              </w:rPr>
            </w:pPr>
            <w:r w:rsidRPr="00A830CE">
              <w:rPr>
                <w:rFonts w:eastAsia="Times New Roman" w:cs="Times New Roman"/>
                <w:sz w:val="18"/>
                <w:szCs w:val="18"/>
                <w:lang w:val="sr-Cyrl-CS"/>
              </w:rPr>
              <w:t>Едука</w:t>
            </w:r>
          </w:p>
        </w:tc>
      </w:tr>
      <w:tr w:rsidR="00E53E8E" w:rsidRPr="00A830CE" w:rsidTr="00C2306C">
        <w:trPr>
          <w:trHeight w:val="94"/>
          <w:jc w:val="center"/>
        </w:trPr>
        <w:tc>
          <w:tcPr>
            <w:tcW w:w="659" w:type="dxa"/>
            <w:vMerge/>
            <w:shd w:val="clear" w:color="auto" w:fill="auto"/>
          </w:tcPr>
          <w:p w:rsidR="00E53E8E" w:rsidRPr="00A830CE" w:rsidRDefault="00E53E8E" w:rsidP="00207198">
            <w:pPr>
              <w:jc w:val="center"/>
              <w:rPr>
                <w:rFonts w:eastAsia="Times New Roman" w:cs="Times New Roman"/>
                <w:sz w:val="18"/>
                <w:szCs w:val="18"/>
                <w:highlight w:val="red"/>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sz w:val="18"/>
                <w:szCs w:val="18"/>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Радна свеска</w:t>
            </w:r>
            <w:r w:rsidRPr="00A830CE">
              <w:rPr>
                <w:rFonts w:eastAsia="Times New Roman" w:cs="Times New Roman"/>
                <w:sz w:val="18"/>
                <w:szCs w:val="18"/>
                <w:lang w:val="sr-Cyrl-CS"/>
              </w:rPr>
              <w:t xml:space="preserve"> за</w:t>
            </w:r>
            <w:r w:rsidRPr="00A830CE">
              <w:rPr>
                <w:rFonts w:eastAsia="Times New Roman" w:cs="Times New Roman"/>
                <w:sz w:val="18"/>
                <w:szCs w:val="18"/>
                <w:lang w:val="sr-Latn-CS"/>
              </w:rPr>
              <w:t xml:space="preserve"> I</w:t>
            </w:r>
            <w:r w:rsidRPr="00A830CE">
              <w:rPr>
                <w:rFonts w:eastAsia="Times New Roman" w:cs="Times New Roman"/>
                <w:sz w:val="18"/>
                <w:szCs w:val="18"/>
              </w:rPr>
              <w:t>V</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ru-RU"/>
              </w:rPr>
            </w:pPr>
            <w:r w:rsidRPr="00A830CE">
              <w:rPr>
                <w:rFonts w:eastAsia="Times New Roman" w:cs="Times New Roman"/>
                <w:sz w:val="18"/>
                <w:szCs w:val="18"/>
                <w:lang w:val="ru-RU"/>
              </w:rPr>
              <w:t xml:space="preserve">Др. Нада Тодоров, </w:t>
            </w:r>
            <w:r w:rsidRPr="00A830CE">
              <w:rPr>
                <w:rFonts w:eastAsia="Times New Roman" w:cs="Times New Roman"/>
                <w:sz w:val="18"/>
                <w:szCs w:val="18"/>
                <w:lang w:val="sr-Cyrl-CS"/>
              </w:rPr>
              <w:t>Софија Зајуси</w:t>
            </w:r>
            <w:r w:rsidRPr="00A830CE">
              <w:rPr>
                <w:rFonts w:eastAsia="Times New Roman" w:cs="Times New Roman"/>
                <w:sz w:val="18"/>
                <w:szCs w:val="18"/>
                <w:lang w:val="ru-RU"/>
              </w:rPr>
              <w:t xml:space="preserve">, </w:t>
            </w:r>
            <w:r w:rsidRPr="00A830CE">
              <w:rPr>
                <w:rFonts w:eastAsia="Times New Roman" w:cs="Times New Roman"/>
                <w:sz w:val="18"/>
                <w:szCs w:val="18"/>
                <w:lang w:val="sr-Cyrl-CS"/>
              </w:rPr>
              <w:t>Стеванија Кеча</w:t>
            </w:r>
            <w:r w:rsidRPr="00A830CE">
              <w:rPr>
                <w:rFonts w:eastAsia="Times New Roman" w:cs="Times New Roman"/>
                <w:sz w:val="18"/>
                <w:szCs w:val="18"/>
                <w:lang w:val="ru-RU"/>
              </w:rPr>
              <w:t>.</w:t>
            </w:r>
          </w:p>
        </w:tc>
        <w:tc>
          <w:tcPr>
            <w:tcW w:w="1498" w:type="dxa"/>
            <w:vMerge/>
            <w:shd w:val="clear" w:color="auto" w:fill="auto"/>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94"/>
          <w:jc w:val="center"/>
        </w:trPr>
        <w:tc>
          <w:tcPr>
            <w:tcW w:w="659" w:type="dxa"/>
            <w:vMerge/>
            <w:shd w:val="clear" w:color="auto" w:fill="auto"/>
          </w:tcPr>
          <w:p w:rsidR="00E53E8E" w:rsidRPr="00A830CE" w:rsidRDefault="00E53E8E" w:rsidP="00207198">
            <w:pPr>
              <w:jc w:val="center"/>
              <w:rPr>
                <w:rFonts w:eastAsia="Times New Roman" w:cs="Times New Roman"/>
                <w:sz w:val="18"/>
                <w:szCs w:val="18"/>
                <w:highlight w:val="red"/>
                <w:lang w:val="sr-Cyrl-CS"/>
              </w:rPr>
            </w:pPr>
          </w:p>
        </w:tc>
        <w:tc>
          <w:tcPr>
            <w:tcW w:w="1557" w:type="dxa"/>
            <w:gridSpan w:val="2"/>
            <w:vMerge/>
            <w:shd w:val="clear" w:color="auto" w:fill="auto"/>
            <w:vAlign w:val="center"/>
          </w:tcPr>
          <w:p w:rsidR="00E53E8E" w:rsidRPr="00A830CE" w:rsidRDefault="00E53E8E" w:rsidP="00207198">
            <w:pPr>
              <w:rPr>
                <w:rFonts w:eastAsia="Times New Roman" w:cs="Times New Roman"/>
                <w:sz w:val="18"/>
                <w:szCs w:val="18"/>
                <w:highlight w:val="red"/>
                <w:lang w:val="sr-Cyrl-CS"/>
              </w:rPr>
            </w:pPr>
          </w:p>
        </w:tc>
        <w:tc>
          <w:tcPr>
            <w:tcW w:w="3062" w:type="dxa"/>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 xml:space="preserve">Поука о језику </w:t>
            </w:r>
            <w:r w:rsidRPr="00A830CE">
              <w:rPr>
                <w:rFonts w:eastAsia="Times New Roman" w:cs="Times New Roman"/>
                <w:sz w:val="18"/>
                <w:szCs w:val="18"/>
                <w:lang w:val="sr-Cyrl-CS"/>
              </w:rPr>
              <w:t xml:space="preserve"> за</w:t>
            </w:r>
            <w:r w:rsidRPr="00A830CE">
              <w:rPr>
                <w:rFonts w:eastAsia="Times New Roman" w:cs="Times New Roman"/>
                <w:sz w:val="18"/>
                <w:szCs w:val="18"/>
                <w:lang w:val="sr-Latn-CS"/>
              </w:rPr>
              <w:t xml:space="preserve"> I</w:t>
            </w:r>
            <w:r w:rsidRPr="00A830CE">
              <w:rPr>
                <w:rFonts w:eastAsia="Times New Roman" w:cs="Times New Roman"/>
                <w:sz w:val="18"/>
                <w:szCs w:val="18"/>
              </w:rPr>
              <w:t>V</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Милован Б. Цветковић</w:t>
            </w:r>
            <w:r w:rsidRPr="00A830CE">
              <w:rPr>
                <w:rFonts w:eastAsia="Times New Roman" w:cs="Times New Roman"/>
                <w:sz w:val="18"/>
                <w:szCs w:val="18"/>
                <w:lang w:val="ru-RU"/>
              </w:rPr>
              <w:t xml:space="preserve">, </w:t>
            </w:r>
            <w:r w:rsidRPr="00A830CE">
              <w:rPr>
                <w:rFonts w:eastAsia="Times New Roman" w:cs="Times New Roman"/>
                <w:sz w:val="18"/>
                <w:szCs w:val="18"/>
                <w:lang w:val="sr-Cyrl-CS"/>
              </w:rPr>
              <w:t>Др. Бојислав Пјауловић</w:t>
            </w:r>
          </w:p>
        </w:tc>
        <w:tc>
          <w:tcPr>
            <w:tcW w:w="1498" w:type="dxa"/>
            <w:vMerge/>
            <w:shd w:val="clear" w:color="auto" w:fill="auto"/>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94"/>
          <w:jc w:val="center"/>
        </w:trPr>
        <w:tc>
          <w:tcPr>
            <w:tcW w:w="8724" w:type="dxa"/>
            <w:gridSpan w:val="6"/>
            <w:shd w:val="clear" w:color="auto" w:fill="auto"/>
            <w:vAlign w:val="center"/>
          </w:tcPr>
          <w:p w:rsidR="00E53E8E" w:rsidRPr="00A830CE" w:rsidRDefault="00E53E8E" w:rsidP="00207198">
            <w:pPr>
              <w:jc w:val="center"/>
              <w:rPr>
                <w:rFonts w:eastAsia="Times New Roman" w:cs="Times New Roman"/>
                <w:sz w:val="18"/>
                <w:szCs w:val="18"/>
                <w:lang w:val="ru-RU"/>
              </w:rPr>
            </w:pPr>
            <w:r w:rsidRPr="00A830CE">
              <w:rPr>
                <w:rFonts w:eastAsia="Times New Roman" w:cs="Times New Roman"/>
                <w:sz w:val="18"/>
                <w:szCs w:val="18"/>
                <w:lang w:val="sr-Cyrl-CS"/>
              </w:rPr>
              <w:t>Помоћна литература</w:t>
            </w:r>
          </w:p>
          <w:p w:rsidR="00E53E8E" w:rsidRPr="00A830CE" w:rsidRDefault="00E53E8E" w:rsidP="00207198">
            <w:pPr>
              <w:jc w:val="center"/>
              <w:rPr>
                <w:rFonts w:eastAsia="Times New Roman" w:cs="Times New Roman"/>
                <w:sz w:val="18"/>
                <w:szCs w:val="18"/>
                <w:highlight w:val="red"/>
                <w:lang w:val="sr-Cyrl-CS"/>
              </w:rPr>
            </w:pPr>
            <w:r w:rsidRPr="00A830CE">
              <w:rPr>
                <w:rFonts w:eastAsia="Times New Roman" w:cs="Times New Roman"/>
                <w:sz w:val="18"/>
                <w:szCs w:val="18"/>
                <w:lang w:val="ru-RU"/>
              </w:rPr>
              <w:t xml:space="preserve">Лектира за </w:t>
            </w:r>
            <w:r w:rsidRPr="00A830CE">
              <w:rPr>
                <w:rFonts w:eastAsia="Times New Roman" w:cs="Times New Roman"/>
                <w:sz w:val="18"/>
                <w:szCs w:val="18"/>
              </w:rPr>
              <w:t>IV</w:t>
            </w:r>
            <w:r w:rsidRPr="00A830CE">
              <w:rPr>
                <w:rFonts w:eastAsia="Times New Roman" w:cs="Times New Roman"/>
                <w:sz w:val="18"/>
                <w:szCs w:val="18"/>
                <w:lang w:val="ru-RU"/>
              </w:rPr>
              <w:t xml:space="preserve"> разред, </w:t>
            </w:r>
            <w:r w:rsidRPr="00A830CE">
              <w:rPr>
                <w:rFonts w:eastAsia="Times New Roman" w:cs="Times New Roman"/>
                <w:sz w:val="18"/>
                <w:szCs w:val="18"/>
                <w:lang w:val="sr-Cyrl-CS"/>
              </w:rPr>
              <w:t xml:space="preserve">Огледалце знања,  радна свеска за </w:t>
            </w:r>
            <w:r w:rsidRPr="00A830CE">
              <w:rPr>
                <w:rFonts w:eastAsia="Times New Roman" w:cs="Times New Roman"/>
                <w:sz w:val="18"/>
                <w:szCs w:val="18"/>
              </w:rPr>
              <w:t>IV</w:t>
            </w:r>
            <w:r w:rsidRPr="00A830CE">
              <w:rPr>
                <w:rFonts w:eastAsia="Times New Roman" w:cs="Times New Roman"/>
                <w:sz w:val="18"/>
                <w:szCs w:val="18"/>
                <w:lang w:val="sr-Cyrl-CS"/>
              </w:rPr>
              <w:t xml:space="preserve"> разред, Публик практикум</w:t>
            </w:r>
          </w:p>
        </w:tc>
        <w:tc>
          <w:tcPr>
            <w:tcW w:w="1498" w:type="dxa"/>
            <w:shd w:val="clear" w:color="auto" w:fill="auto"/>
            <w:vAlign w:val="center"/>
          </w:tcPr>
          <w:p w:rsidR="00E53E8E" w:rsidRPr="00A830CE" w:rsidRDefault="00E53E8E" w:rsidP="00207198">
            <w:pPr>
              <w:jc w:val="center"/>
              <w:rPr>
                <w:rFonts w:eastAsia="Times New Roman" w:cs="Times New Roman"/>
                <w:sz w:val="18"/>
                <w:szCs w:val="18"/>
                <w:highlight w:val="red"/>
                <w:lang w:val="ru-RU"/>
              </w:rPr>
            </w:pPr>
          </w:p>
        </w:tc>
      </w:tr>
      <w:tr w:rsidR="00E53E8E" w:rsidRPr="00A830CE" w:rsidTr="00C2306C">
        <w:trPr>
          <w:trHeight w:val="94"/>
          <w:jc w:val="center"/>
        </w:trPr>
        <w:tc>
          <w:tcPr>
            <w:tcW w:w="659" w:type="dxa"/>
            <w:vMerge w:val="restart"/>
            <w:shd w:val="clear" w:color="auto" w:fill="auto"/>
            <w:vAlign w:val="center"/>
          </w:tcPr>
          <w:p w:rsidR="00E53E8E" w:rsidRPr="00A830CE" w:rsidRDefault="00E53E8E" w:rsidP="0031693C">
            <w:pPr>
              <w:numPr>
                <w:ilvl w:val="0"/>
                <w:numId w:val="117"/>
              </w:numPr>
              <w:contextualSpacing/>
              <w:jc w:val="center"/>
              <w:rPr>
                <w:rFonts w:cs="Times New Roman"/>
                <w:sz w:val="18"/>
                <w:szCs w:val="18"/>
                <w:lang w:val="ru-RU"/>
              </w:rPr>
            </w:pPr>
          </w:p>
        </w:tc>
        <w:tc>
          <w:tcPr>
            <w:tcW w:w="1545" w:type="dxa"/>
            <w:vMerge w:val="restart"/>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Математика</w:t>
            </w:r>
          </w:p>
        </w:tc>
        <w:tc>
          <w:tcPr>
            <w:tcW w:w="3074" w:type="dxa"/>
            <w:gridSpan w:val="2"/>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Матема</w:t>
            </w:r>
            <w:r w:rsidRPr="00A830CE">
              <w:rPr>
                <w:rFonts w:eastAsia="Times New Roman" w:cs="Times New Roman"/>
                <w:sz w:val="18"/>
                <w:szCs w:val="18"/>
              </w:rPr>
              <w:t>т</w:t>
            </w:r>
            <w:r w:rsidRPr="00A830CE">
              <w:rPr>
                <w:rFonts w:eastAsia="Times New Roman" w:cs="Times New Roman"/>
                <w:sz w:val="18"/>
                <w:szCs w:val="18"/>
                <w:lang w:val="sr-Cyrl-CS"/>
              </w:rPr>
              <w:t>ика за</w:t>
            </w:r>
            <w:r w:rsidRPr="00A830CE">
              <w:rPr>
                <w:rFonts w:eastAsia="Times New Roman" w:cs="Times New Roman"/>
                <w:sz w:val="18"/>
                <w:szCs w:val="18"/>
              </w:rPr>
              <w:t xml:space="preserve"> IV</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Светлана Јоксимовић</w:t>
            </w:r>
          </w:p>
        </w:tc>
        <w:tc>
          <w:tcPr>
            <w:tcW w:w="1498" w:type="dxa"/>
            <w:vMerge w:val="restart"/>
            <w:shd w:val="clear" w:color="auto" w:fill="auto"/>
            <w:vAlign w:val="center"/>
          </w:tcPr>
          <w:p w:rsidR="00E53E8E" w:rsidRPr="00A830CE" w:rsidRDefault="00E53E8E" w:rsidP="00207198">
            <w:pPr>
              <w:jc w:val="center"/>
              <w:rPr>
                <w:rFonts w:eastAsia="Times New Roman" w:cs="Times New Roman"/>
                <w:sz w:val="18"/>
                <w:szCs w:val="18"/>
              </w:rPr>
            </w:pPr>
            <w:r w:rsidRPr="00A830CE">
              <w:rPr>
                <w:rFonts w:eastAsia="Times New Roman" w:cs="Times New Roman"/>
                <w:sz w:val="18"/>
                <w:szCs w:val="18"/>
                <w:lang w:val="sr-Cyrl-CS"/>
              </w:rPr>
              <w:t>Едука</w:t>
            </w:r>
          </w:p>
        </w:tc>
      </w:tr>
      <w:tr w:rsidR="00E53E8E" w:rsidRPr="00A830CE" w:rsidTr="00C2306C">
        <w:trPr>
          <w:trHeight w:val="94"/>
          <w:jc w:val="center"/>
        </w:trPr>
        <w:tc>
          <w:tcPr>
            <w:tcW w:w="659" w:type="dxa"/>
            <w:vMerge/>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c>
          <w:tcPr>
            <w:tcW w:w="1545" w:type="dxa"/>
            <w:vMerge/>
            <w:shd w:val="clear" w:color="auto" w:fill="auto"/>
            <w:vAlign w:val="center"/>
          </w:tcPr>
          <w:p w:rsidR="00E53E8E" w:rsidRPr="00A830CE" w:rsidRDefault="00E53E8E" w:rsidP="00207198">
            <w:pPr>
              <w:rPr>
                <w:rFonts w:eastAsia="Times New Roman" w:cs="Times New Roman"/>
                <w:sz w:val="18"/>
                <w:szCs w:val="18"/>
                <w:highlight w:val="red"/>
                <w:lang w:val="sr-Cyrl-CS"/>
              </w:rPr>
            </w:pPr>
          </w:p>
        </w:tc>
        <w:tc>
          <w:tcPr>
            <w:tcW w:w="3074" w:type="dxa"/>
            <w:gridSpan w:val="2"/>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 xml:space="preserve">Радна свеска за </w:t>
            </w:r>
            <w:r w:rsidRPr="00A830CE">
              <w:rPr>
                <w:rFonts w:eastAsia="Times New Roman" w:cs="Times New Roman"/>
                <w:sz w:val="18"/>
                <w:szCs w:val="18"/>
              </w:rPr>
              <w:t>IV</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Светлана Јоксимовић</w:t>
            </w:r>
          </w:p>
        </w:tc>
        <w:tc>
          <w:tcPr>
            <w:tcW w:w="1498" w:type="dxa"/>
            <w:vMerge/>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795"/>
          <w:jc w:val="center"/>
        </w:trPr>
        <w:tc>
          <w:tcPr>
            <w:tcW w:w="8724" w:type="dxa"/>
            <w:gridSpan w:val="6"/>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Помоћна литература</w:t>
            </w:r>
          </w:p>
          <w:p w:rsidR="00E53E8E" w:rsidRPr="00A830CE" w:rsidRDefault="00E53E8E" w:rsidP="00207198">
            <w:pPr>
              <w:jc w:val="center"/>
              <w:rPr>
                <w:rFonts w:eastAsia="Times New Roman" w:cs="Times New Roman"/>
                <w:sz w:val="18"/>
                <w:szCs w:val="18"/>
                <w:highlight w:val="red"/>
                <w:lang w:val="ru-RU"/>
              </w:rPr>
            </w:pPr>
            <w:r w:rsidRPr="00A830CE">
              <w:rPr>
                <w:rFonts w:eastAsia="Times New Roman" w:cs="Times New Roman"/>
                <w:sz w:val="18"/>
                <w:szCs w:val="18"/>
                <w:lang w:val="sr-Cyrl-CS"/>
              </w:rPr>
              <w:t xml:space="preserve">Огледалце знања за </w:t>
            </w:r>
            <w:r w:rsidRPr="00A830CE">
              <w:rPr>
                <w:rFonts w:eastAsia="Times New Roman" w:cs="Times New Roman"/>
                <w:sz w:val="18"/>
                <w:szCs w:val="18"/>
              </w:rPr>
              <w:t>IV</w:t>
            </w:r>
            <w:r w:rsidRPr="00A830CE">
              <w:rPr>
                <w:rFonts w:eastAsia="Times New Roman" w:cs="Times New Roman"/>
                <w:sz w:val="18"/>
                <w:szCs w:val="18"/>
                <w:lang w:val="ru-RU"/>
              </w:rPr>
              <w:t xml:space="preserve"> разред, Публик практикум</w:t>
            </w:r>
          </w:p>
        </w:tc>
        <w:tc>
          <w:tcPr>
            <w:tcW w:w="1498" w:type="dxa"/>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414"/>
          <w:jc w:val="center"/>
        </w:trPr>
        <w:tc>
          <w:tcPr>
            <w:tcW w:w="659" w:type="dxa"/>
            <w:vMerge w:val="restart"/>
            <w:shd w:val="clear" w:color="auto" w:fill="auto"/>
            <w:vAlign w:val="center"/>
          </w:tcPr>
          <w:p w:rsidR="00E53E8E" w:rsidRPr="00A830CE" w:rsidRDefault="00E53E8E" w:rsidP="0031693C">
            <w:pPr>
              <w:numPr>
                <w:ilvl w:val="0"/>
                <w:numId w:val="117"/>
              </w:numPr>
              <w:contextualSpacing/>
              <w:jc w:val="center"/>
              <w:rPr>
                <w:rFonts w:cs="Times New Roman"/>
                <w:sz w:val="18"/>
                <w:szCs w:val="18"/>
                <w:lang w:val="ru-RU"/>
              </w:rPr>
            </w:pPr>
          </w:p>
        </w:tc>
        <w:tc>
          <w:tcPr>
            <w:tcW w:w="1545" w:type="dxa"/>
            <w:vMerge w:val="restart"/>
            <w:shd w:val="clear" w:color="auto" w:fill="auto"/>
            <w:vAlign w:val="center"/>
          </w:tcPr>
          <w:p w:rsidR="00E53E8E" w:rsidRPr="00A830CE" w:rsidRDefault="00E53E8E" w:rsidP="00207198">
            <w:pPr>
              <w:rPr>
                <w:rFonts w:eastAsia="Times New Roman" w:cs="Times New Roman"/>
                <w:b/>
                <w:sz w:val="18"/>
                <w:szCs w:val="18"/>
              </w:rPr>
            </w:pPr>
            <w:r w:rsidRPr="00A830CE">
              <w:rPr>
                <w:rFonts w:eastAsia="Times New Roman" w:cs="Times New Roman"/>
                <w:b/>
                <w:sz w:val="18"/>
                <w:szCs w:val="18"/>
                <w:lang w:val="sr-Cyrl-CS"/>
              </w:rPr>
              <w:t>Природа и друштво</w:t>
            </w:r>
          </w:p>
        </w:tc>
        <w:tc>
          <w:tcPr>
            <w:tcW w:w="3074" w:type="dxa"/>
            <w:gridSpan w:val="2"/>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Природа и друштво уџбеник</w:t>
            </w:r>
            <w:r w:rsidRPr="00A830CE">
              <w:rPr>
                <w:rFonts w:eastAsia="Times New Roman" w:cs="Times New Roman"/>
                <w:sz w:val="18"/>
                <w:szCs w:val="18"/>
                <w:lang w:val="sr-Cyrl-CS"/>
              </w:rPr>
              <w:t xml:space="preserve"> за</w:t>
            </w:r>
            <w:r w:rsidRPr="00A830CE">
              <w:rPr>
                <w:rFonts w:eastAsia="Times New Roman" w:cs="Times New Roman"/>
                <w:sz w:val="18"/>
                <w:szCs w:val="18"/>
              </w:rPr>
              <w:t>IV</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Љ. Вдовић, Б. Матијевић</w:t>
            </w:r>
          </w:p>
          <w:p w:rsidR="00E53E8E" w:rsidRPr="00A830CE" w:rsidRDefault="00E53E8E" w:rsidP="00207198">
            <w:pPr>
              <w:jc w:val="center"/>
              <w:rPr>
                <w:rFonts w:eastAsia="Times New Roman" w:cs="Times New Roman"/>
                <w:sz w:val="18"/>
                <w:szCs w:val="18"/>
                <w:lang w:val="ru-RU"/>
              </w:rPr>
            </w:pPr>
          </w:p>
        </w:tc>
        <w:tc>
          <w:tcPr>
            <w:tcW w:w="1498" w:type="dxa"/>
            <w:vMerge w:val="restart"/>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89"/>
          <w:jc w:val="center"/>
        </w:trPr>
        <w:tc>
          <w:tcPr>
            <w:tcW w:w="659" w:type="dxa"/>
            <w:vMerge/>
            <w:shd w:val="clear" w:color="auto" w:fill="auto"/>
            <w:vAlign w:val="center"/>
          </w:tcPr>
          <w:p w:rsidR="00E53E8E" w:rsidRPr="00A830CE" w:rsidRDefault="00E53E8E" w:rsidP="0031693C">
            <w:pPr>
              <w:numPr>
                <w:ilvl w:val="0"/>
                <w:numId w:val="117"/>
              </w:numPr>
              <w:contextualSpacing/>
              <w:jc w:val="center"/>
              <w:rPr>
                <w:rFonts w:cs="Times New Roman"/>
                <w:sz w:val="18"/>
                <w:szCs w:val="18"/>
                <w:lang w:val="sr-Cyrl-CS"/>
              </w:rPr>
            </w:pPr>
          </w:p>
        </w:tc>
        <w:tc>
          <w:tcPr>
            <w:tcW w:w="1545" w:type="dxa"/>
            <w:vMerge/>
            <w:shd w:val="clear" w:color="auto" w:fill="auto"/>
            <w:vAlign w:val="center"/>
          </w:tcPr>
          <w:p w:rsidR="00E53E8E" w:rsidRPr="00A830CE" w:rsidRDefault="00E53E8E" w:rsidP="00207198">
            <w:pPr>
              <w:rPr>
                <w:rFonts w:eastAsia="Times New Roman" w:cs="Times New Roman"/>
                <w:b/>
                <w:sz w:val="18"/>
                <w:szCs w:val="18"/>
                <w:lang w:val="sr-Cyrl-CS"/>
              </w:rPr>
            </w:pPr>
          </w:p>
        </w:tc>
        <w:tc>
          <w:tcPr>
            <w:tcW w:w="3074" w:type="dxa"/>
            <w:gridSpan w:val="2"/>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ru-RU"/>
              </w:rPr>
              <w:t>Природа и друштво радна свеска</w:t>
            </w:r>
            <w:r w:rsidRPr="00A830CE">
              <w:rPr>
                <w:rFonts w:eastAsia="Times New Roman" w:cs="Times New Roman"/>
                <w:sz w:val="18"/>
                <w:szCs w:val="18"/>
                <w:lang w:val="sr-Cyrl-CS"/>
              </w:rPr>
              <w:t xml:space="preserve"> за</w:t>
            </w:r>
            <w:r w:rsidRPr="00A830CE">
              <w:rPr>
                <w:rFonts w:eastAsia="Times New Roman" w:cs="Times New Roman"/>
                <w:sz w:val="18"/>
                <w:szCs w:val="18"/>
              </w:rPr>
              <w:t>IV</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Љ. Вдовић, Б. Матијевић</w:t>
            </w:r>
          </w:p>
          <w:p w:rsidR="00E53E8E" w:rsidRPr="00A830CE" w:rsidRDefault="00E53E8E" w:rsidP="00207198">
            <w:pPr>
              <w:jc w:val="center"/>
              <w:rPr>
                <w:rFonts w:eastAsia="Times New Roman" w:cs="Times New Roman"/>
                <w:sz w:val="18"/>
                <w:szCs w:val="18"/>
                <w:lang w:val="sr-Cyrl-CS"/>
              </w:rPr>
            </w:pPr>
          </w:p>
        </w:tc>
        <w:tc>
          <w:tcPr>
            <w:tcW w:w="1498" w:type="dxa"/>
            <w:vMerge/>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397"/>
          <w:jc w:val="center"/>
        </w:trPr>
        <w:tc>
          <w:tcPr>
            <w:tcW w:w="659" w:type="dxa"/>
            <w:shd w:val="clear" w:color="auto" w:fill="auto"/>
            <w:vAlign w:val="center"/>
          </w:tcPr>
          <w:p w:rsidR="00E53E8E" w:rsidRPr="00A830CE" w:rsidRDefault="00E53E8E" w:rsidP="0031693C">
            <w:pPr>
              <w:numPr>
                <w:ilvl w:val="0"/>
                <w:numId w:val="117"/>
              </w:numPr>
              <w:contextualSpacing/>
              <w:jc w:val="center"/>
              <w:rPr>
                <w:rFonts w:cs="Times New Roman"/>
                <w:sz w:val="18"/>
                <w:szCs w:val="18"/>
              </w:rPr>
            </w:pPr>
          </w:p>
        </w:tc>
        <w:tc>
          <w:tcPr>
            <w:tcW w:w="1545" w:type="dxa"/>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Музичка култура</w:t>
            </w:r>
          </w:p>
        </w:tc>
        <w:tc>
          <w:tcPr>
            <w:tcW w:w="3074" w:type="dxa"/>
            <w:gridSpan w:val="2"/>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Музичка култура 4</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 С. Станковић</w:t>
            </w:r>
          </w:p>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 Б. Цветковић</w:t>
            </w:r>
          </w:p>
        </w:tc>
        <w:tc>
          <w:tcPr>
            <w:tcW w:w="1498"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Едука</w:t>
            </w:r>
          </w:p>
        </w:tc>
      </w:tr>
      <w:tr w:rsidR="00E53E8E" w:rsidRPr="00A830CE" w:rsidTr="00C2306C">
        <w:trPr>
          <w:trHeight w:val="397"/>
          <w:jc w:val="center"/>
        </w:trPr>
        <w:tc>
          <w:tcPr>
            <w:tcW w:w="659" w:type="dxa"/>
            <w:shd w:val="clear" w:color="auto" w:fill="auto"/>
            <w:vAlign w:val="center"/>
          </w:tcPr>
          <w:p w:rsidR="00E53E8E" w:rsidRPr="00A830CE" w:rsidRDefault="00E53E8E" w:rsidP="0031693C">
            <w:pPr>
              <w:numPr>
                <w:ilvl w:val="0"/>
                <w:numId w:val="117"/>
              </w:numPr>
              <w:contextualSpacing/>
              <w:jc w:val="center"/>
              <w:rPr>
                <w:rFonts w:cs="Times New Roman"/>
                <w:sz w:val="18"/>
                <w:szCs w:val="18"/>
                <w:lang w:val="sr-Cyrl-CS"/>
              </w:rPr>
            </w:pPr>
          </w:p>
        </w:tc>
        <w:tc>
          <w:tcPr>
            <w:tcW w:w="1545" w:type="dxa"/>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Ликовна култура</w:t>
            </w:r>
          </w:p>
        </w:tc>
        <w:tc>
          <w:tcPr>
            <w:tcW w:w="3074" w:type="dxa"/>
            <w:gridSpan w:val="2"/>
            <w:shd w:val="clear" w:color="auto" w:fill="auto"/>
            <w:vAlign w:val="center"/>
          </w:tcPr>
          <w:p w:rsidR="00E53E8E" w:rsidRPr="00A830CE" w:rsidRDefault="00E53E8E" w:rsidP="00207198">
            <w:pPr>
              <w:rPr>
                <w:rFonts w:eastAsia="Times New Roman" w:cs="Times New Roman"/>
                <w:sz w:val="18"/>
                <w:szCs w:val="18"/>
                <w:lang w:val="ru-RU"/>
              </w:rPr>
            </w:pPr>
            <w:r w:rsidRPr="00A830CE">
              <w:rPr>
                <w:rFonts w:eastAsia="Times New Roman" w:cs="Times New Roman"/>
                <w:sz w:val="18"/>
                <w:szCs w:val="18"/>
                <w:lang w:val="sr-Cyrl-CS"/>
              </w:rPr>
              <w:t xml:space="preserve">Ликовна култура </w:t>
            </w:r>
            <w:r w:rsidRPr="00A830CE">
              <w:rPr>
                <w:rFonts w:eastAsia="Times New Roman" w:cs="Times New Roman"/>
                <w:sz w:val="18"/>
                <w:szCs w:val="18"/>
                <w:lang w:val="ru-RU"/>
              </w:rPr>
              <w:t>уџбеник</w:t>
            </w:r>
            <w:r w:rsidRPr="00A830CE">
              <w:rPr>
                <w:rFonts w:eastAsia="Times New Roman" w:cs="Times New Roman"/>
                <w:sz w:val="18"/>
                <w:szCs w:val="18"/>
                <w:lang w:val="sr-Cyrl-CS"/>
              </w:rPr>
              <w:t xml:space="preserve"> за </w:t>
            </w:r>
            <w:r w:rsidRPr="00A830CE">
              <w:rPr>
                <w:rFonts w:eastAsia="Times New Roman" w:cs="Times New Roman"/>
                <w:sz w:val="18"/>
                <w:szCs w:val="18"/>
              </w:rPr>
              <w:t>IV</w:t>
            </w:r>
            <w:r w:rsidRPr="00A830CE">
              <w:rPr>
                <w:rFonts w:eastAsia="Times New Roman" w:cs="Times New Roman"/>
                <w:sz w:val="18"/>
                <w:szCs w:val="18"/>
                <w:lang w:val="sr-Cyrl-CS"/>
              </w:rPr>
              <w:t xml:space="preserve"> разред</w:t>
            </w:r>
          </w:p>
        </w:tc>
        <w:tc>
          <w:tcPr>
            <w:tcW w:w="3444" w:type="dxa"/>
            <w:gridSpan w:val="2"/>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М. Б. Маргановић</w:t>
            </w:r>
          </w:p>
        </w:tc>
        <w:tc>
          <w:tcPr>
            <w:tcW w:w="1498"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Едука</w:t>
            </w:r>
          </w:p>
        </w:tc>
      </w:tr>
      <w:tr w:rsidR="00E53E8E" w:rsidRPr="00A830CE" w:rsidTr="00C2306C">
        <w:trPr>
          <w:trHeight w:val="397"/>
          <w:jc w:val="center"/>
        </w:trPr>
        <w:tc>
          <w:tcPr>
            <w:tcW w:w="10222" w:type="dxa"/>
            <w:gridSpan w:val="7"/>
            <w:shd w:val="clear" w:color="auto" w:fill="auto"/>
            <w:vAlign w:val="center"/>
          </w:tcPr>
          <w:p w:rsidR="00E53E8E" w:rsidRPr="00A830CE" w:rsidRDefault="00E53E8E" w:rsidP="00207198">
            <w:pPr>
              <w:jc w:val="center"/>
              <w:rPr>
                <w:rFonts w:eastAsia="Times New Roman" w:cs="Times New Roman"/>
                <w:sz w:val="18"/>
                <w:szCs w:val="18"/>
                <w:highlight w:val="red"/>
                <w:lang w:val="sr-Cyrl-CS"/>
              </w:rPr>
            </w:pPr>
            <w:r w:rsidRPr="00A830CE">
              <w:rPr>
                <w:rFonts w:eastAsia="Times New Roman" w:cs="Times New Roman"/>
                <w:sz w:val="18"/>
                <w:szCs w:val="18"/>
                <w:lang w:val="sr-Cyrl-CS"/>
              </w:rPr>
              <w:t>Додатна средства: блок, бојице</w:t>
            </w:r>
          </w:p>
        </w:tc>
      </w:tr>
      <w:tr w:rsidR="00E53E8E" w:rsidRPr="00A830CE" w:rsidTr="00C2306C">
        <w:trPr>
          <w:trHeight w:val="215"/>
          <w:jc w:val="center"/>
        </w:trPr>
        <w:tc>
          <w:tcPr>
            <w:tcW w:w="659" w:type="dxa"/>
            <w:vMerge w:val="restart"/>
            <w:shd w:val="clear" w:color="auto" w:fill="auto"/>
            <w:vAlign w:val="center"/>
          </w:tcPr>
          <w:p w:rsidR="00E53E8E" w:rsidRPr="00A830CE" w:rsidRDefault="00E53E8E" w:rsidP="0031693C">
            <w:pPr>
              <w:numPr>
                <w:ilvl w:val="0"/>
                <w:numId w:val="117"/>
              </w:numPr>
              <w:contextualSpacing/>
              <w:jc w:val="center"/>
              <w:rPr>
                <w:rFonts w:cs="Times New Roman"/>
                <w:sz w:val="18"/>
                <w:szCs w:val="18"/>
              </w:rPr>
            </w:pPr>
          </w:p>
        </w:tc>
        <w:tc>
          <w:tcPr>
            <w:tcW w:w="1545" w:type="dxa"/>
            <w:vMerge w:val="restart"/>
            <w:shd w:val="clear" w:color="auto" w:fill="auto"/>
            <w:vAlign w:val="center"/>
          </w:tcPr>
          <w:p w:rsidR="00E53E8E" w:rsidRPr="00A830CE" w:rsidRDefault="00E53E8E" w:rsidP="00207198">
            <w:pPr>
              <w:rPr>
                <w:rFonts w:eastAsia="Times New Roman" w:cs="Times New Roman"/>
                <w:b/>
                <w:sz w:val="18"/>
                <w:szCs w:val="18"/>
              </w:rPr>
            </w:pPr>
            <w:r w:rsidRPr="00A830CE">
              <w:rPr>
                <w:rFonts w:eastAsia="Times New Roman" w:cs="Times New Roman"/>
                <w:b/>
                <w:sz w:val="18"/>
                <w:szCs w:val="18"/>
                <w:lang w:val="sr-Cyrl-CS"/>
              </w:rPr>
              <w:t>Енглески језик</w:t>
            </w:r>
          </w:p>
        </w:tc>
        <w:tc>
          <w:tcPr>
            <w:tcW w:w="3093" w:type="dxa"/>
            <w:gridSpan w:val="3"/>
            <w:shd w:val="clear" w:color="auto" w:fill="auto"/>
            <w:vAlign w:val="center"/>
          </w:tcPr>
          <w:p w:rsidR="00E53E8E" w:rsidRPr="00A830CE" w:rsidRDefault="00E53E8E" w:rsidP="00207198">
            <w:pPr>
              <w:rPr>
                <w:rFonts w:eastAsia="Times New Roman" w:cs="Times New Roman"/>
                <w:sz w:val="18"/>
                <w:szCs w:val="18"/>
                <w:highlight w:val="red"/>
              </w:rPr>
            </w:pPr>
            <w:r w:rsidRPr="00A830CE">
              <w:rPr>
                <w:rFonts w:eastAsia="Times New Roman" w:cs="Times New Roman"/>
                <w:sz w:val="18"/>
                <w:szCs w:val="18"/>
                <w:lang w:val="sr-Latn-CS"/>
              </w:rPr>
              <w:t xml:space="preserve">Smart junior 4- </w:t>
            </w:r>
            <w:r w:rsidRPr="00A830CE">
              <w:rPr>
                <w:rFonts w:eastAsia="Times New Roman" w:cs="Times New Roman"/>
                <w:sz w:val="18"/>
                <w:szCs w:val="18"/>
              </w:rPr>
              <w:t>уџбеник</w:t>
            </w:r>
          </w:p>
        </w:tc>
        <w:tc>
          <w:tcPr>
            <w:tcW w:w="3425" w:type="dxa"/>
            <w:shd w:val="clear" w:color="auto" w:fill="auto"/>
            <w:vAlign w:val="center"/>
          </w:tcPr>
          <w:p w:rsidR="00E53E8E" w:rsidRPr="00A830CE" w:rsidRDefault="00E53E8E" w:rsidP="00207198">
            <w:pPr>
              <w:jc w:val="center"/>
              <w:rPr>
                <w:rFonts w:eastAsia="Times New Roman" w:cs="Times New Roman"/>
                <w:sz w:val="18"/>
                <w:szCs w:val="18"/>
                <w:highlight w:val="red"/>
                <w:lang w:val="ru-RU"/>
              </w:rPr>
            </w:pPr>
            <w:r w:rsidRPr="00A830CE">
              <w:rPr>
                <w:rFonts w:eastAsia="Times New Roman" w:cs="Times New Roman"/>
                <w:sz w:val="18"/>
                <w:szCs w:val="18"/>
              </w:rPr>
              <w:t>H. Q. Mitchell</w:t>
            </w:r>
          </w:p>
        </w:tc>
        <w:tc>
          <w:tcPr>
            <w:tcW w:w="1498" w:type="dxa"/>
            <w:vMerge w:val="restart"/>
            <w:shd w:val="clear" w:color="auto" w:fill="auto"/>
            <w:vAlign w:val="center"/>
          </w:tcPr>
          <w:p w:rsidR="00E53E8E" w:rsidRPr="00A830CE" w:rsidRDefault="00E53E8E" w:rsidP="00207198">
            <w:pPr>
              <w:jc w:val="center"/>
              <w:rPr>
                <w:rFonts w:eastAsia="Times New Roman" w:cs="Times New Roman"/>
                <w:sz w:val="18"/>
                <w:szCs w:val="18"/>
                <w:highlight w:val="red"/>
              </w:rPr>
            </w:pPr>
          </w:p>
        </w:tc>
      </w:tr>
      <w:tr w:rsidR="00E53E8E" w:rsidRPr="00A830CE" w:rsidTr="00C2306C">
        <w:trPr>
          <w:trHeight w:val="596"/>
          <w:jc w:val="center"/>
        </w:trPr>
        <w:tc>
          <w:tcPr>
            <w:tcW w:w="659" w:type="dxa"/>
            <w:vMerge/>
            <w:shd w:val="clear" w:color="auto" w:fill="auto"/>
            <w:vAlign w:val="center"/>
          </w:tcPr>
          <w:p w:rsidR="00E53E8E" w:rsidRPr="00A830CE" w:rsidRDefault="00E53E8E" w:rsidP="0031693C">
            <w:pPr>
              <w:numPr>
                <w:ilvl w:val="0"/>
                <w:numId w:val="117"/>
              </w:numPr>
              <w:contextualSpacing/>
              <w:jc w:val="center"/>
              <w:rPr>
                <w:rFonts w:cs="Times New Roman"/>
                <w:sz w:val="18"/>
                <w:szCs w:val="18"/>
                <w:highlight w:val="red"/>
                <w:lang w:val="sr-Cyrl-CS"/>
              </w:rPr>
            </w:pPr>
          </w:p>
        </w:tc>
        <w:tc>
          <w:tcPr>
            <w:tcW w:w="1545" w:type="dxa"/>
            <w:vMerge/>
            <w:shd w:val="clear" w:color="auto" w:fill="auto"/>
            <w:vAlign w:val="center"/>
          </w:tcPr>
          <w:p w:rsidR="00E53E8E" w:rsidRPr="00A830CE" w:rsidRDefault="00E53E8E" w:rsidP="00207198">
            <w:pPr>
              <w:jc w:val="center"/>
              <w:rPr>
                <w:rFonts w:eastAsia="Times New Roman" w:cs="Times New Roman"/>
                <w:b/>
                <w:sz w:val="18"/>
                <w:szCs w:val="18"/>
                <w:highlight w:val="red"/>
                <w:lang w:val="sr-Cyrl-CS"/>
              </w:rPr>
            </w:pPr>
          </w:p>
        </w:tc>
        <w:tc>
          <w:tcPr>
            <w:tcW w:w="3093" w:type="dxa"/>
            <w:gridSpan w:val="3"/>
            <w:shd w:val="clear" w:color="auto" w:fill="auto"/>
            <w:vAlign w:val="center"/>
          </w:tcPr>
          <w:p w:rsidR="00E53E8E" w:rsidRPr="00A830CE" w:rsidRDefault="00E53E8E" w:rsidP="00207198">
            <w:pPr>
              <w:rPr>
                <w:rFonts w:eastAsia="Times New Roman" w:cs="Times New Roman"/>
                <w:sz w:val="18"/>
                <w:szCs w:val="18"/>
                <w:highlight w:val="red"/>
                <w:lang w:val="sr-Latn-CS"/>
              </w:rPr>
            </w:pPr>
            <w:r w:rsidRPr="00A830CE">
              <w:rPr>
                <w:rFonts w:eastAsia="Times New Roman" w:cs="Times New Roman"/>
                <w:sz w:val="18"/>
                <w:szCs w:val="18"/>
                <w:lang w:val="sr-Latn-CS"/>
              </w:rPr>
              <w:t xml:space="preserve">Smart junior 2- </w:t>
            </w:r>
            <w:r w:rsidRPr="00A830CE">
              <w:rPr>
                <w:rFonts w:eastAsia="Times New Roman" w:cs="Times New Roman"/>
                <w:sz w:val="18"/>
                <w:szCs w:val="18"/>
              </w:rPr>
              <w:t>радна свеска</w:t>
            </w:r>
          </w:p>
        </w:tc>
        <w:tc>
          <w:tcPr>
            <w:tcW w:w="3425" w:type="dxa"/>
            <w:shd w:val="clear" w:color="auto" w:fill="auto"/>
            <w:vAlign w:val="center"/>
          </w:tcPr>
          <w:p w:rsidR="00E53E8E" w:rsidRPr="00A830CE" w:rsidRDefault="00E53E8E" w:rsidP="00207198">
            <w:pPr>
              <w:jc w:val="center"/>
              <w:rPr>
                <w:rFonts w:eastAsia="Times New Roman" w:cs="Times New Roman"/>
                <w:sz w:val="18"/>
                <w:szCs w:val="18"/>
                <w:highlight w:val="red"/>
              </w:rPr>
            </w:pPr>
            <w:r w:rsidRPr="00A830CE">
              <w:rPr>
                <w:rFonts w:eastAsia="Times New Roman" w:cs="Times New Roman"/>
                <w:sz w:val="18"/>
                <w:szCs w:val="18"/>
              </w:rPr>
              <w:t>H. Q. Mitchell</w:t>
            </w:r>
          </w:p>
        </w:tc>
        <w:tc>
          <w:tcPr>
            <w:tcW w:w="1498" w:type="dxa"/>
            <w:vMerge/>
            <w:shd w:val="clear" w:color="auto" w:fill="auto"/>
          </w:tcPr>
          <w:p w:rsidR="00E53E8E" w:rsidRPr="00A830CE" w:rsidRDefault="00E53E8E" w:rsidP="00207198">
            <w:pPr>
              <w:jc w:val="center"/>
              <w:rPr>
                <w:rFonts w:eastAsia="Times New Roman" w:cs="Times New Roman"/>
                <w:sz w:val="18"/>
                <w:szCs w:val="18"/>
                <w:highlight w:val="red"/>
                <w:lang w:val="sr-Cyrl-CS"/>
              </w:rPr>
            </w:pPr>
          </w:p>
        </w:tc>
      </w:tr>
      <w:tr w:rsidR="00E53E8E" w:rsidRPr="00A830CE" w:rsidTr="00C2306C">
        <w:trPr>
          <w:trHeight w:val="94"/>
          <w:jc w:val="center"/>
        </w:trPr>
        <w:tc>
          <w:tcPr>
            <w:tcW w:w="659" w:type="dxa"/>
            <w:shd w:val="clear" w:color="auto" w:fill="auto"/>
            <w:vAlign w:val="center"/>
          </w:tcPr>
          <w:p w:rsidR="00E53E8E" w:rsidRPr="00A830CE" w:rsidRDefault="00E53E8E" w:rsidP="0031693C">
            <w:pPr>
              <w:numPr>
                <w:ilvl w:val="0"/>
                <w:numId w:val="117"/>
              </w:numPr>
              <w:contextualSpacing/>
              <w:jc w:val="center"/>
              <w:rPr>
                <w:rFonts w:cs="Times New Roman"/>
                <w:sz w:val="18"/>
                <w:szCs w:val="18"/>
                <w:lang w:val="sr-Cyrl-CS"/>
              </w:rPr>
            </w:pPr>
          </w:p>
        </w:tc>
        <w:tc>
          <w:tcPr>
            <w:tcW w:w="1545" w:type="dxa"/>
            <w:shd w:val="clear" w:color="auto" w:fill="auto"/>
            <w:vAlign w:val="center"/>
          </w:tcPr>
          <w:p w:rsidR="00E53E8E" w:rsidRPr="00A830CE" w:rsidRDefault="00E53E8E" w:rsidP="00207198">
            <w:pPr>
              <w:rPr>
                <w:rFonts w:eastAsia="Times New Roman" w:cs="Times New Roman"/>
                <w:b/>
                <w:sz w:val="18"/>
                <w:szCs w:val="18"/>
                <w:lang w:val="sr-Cyrl-CS"/>
              </w:rPr>
            </w:pPr>
            <w:r w:rsidRPr="00A830CE">
              <w:rPr>
                <w:rFonts w:eastAsia="Times New Roman" w:cs="Times New Roman"/>
                <w:b/>
                <w:sz w:val="18"/>
                <w:szCs w:val="18"/>
                <w:lang w:val="sr-Cyrl-CS"/>
              </w:rPr>
              <w:t>Верска настава</w:t>
            </w:r>
          </w:p>
        </w:tc>
        <w:tc>
          <w:tcPr>
            <w:tcW w:w="3093" w:type="dxa"/>
            <w:gridSpan w:val="3"/>
            <w:shd w:val="clear" w:color="auto" w:fill="auto"/>
            <w:vAlign w:val="center"/>
          </w:tcPr>
          <w:p w:rsidR="00E53E8E" w:rsidRPr="00A830CE" w:rsidRDefault="00E53E8E" w:rsidP="00207198">
            <w:pPr>
              <w:rPr>
                <w:rFonts w:eastAsia="Times New Roman" w:cs="Times New Roman"/>
                <w:sz w:val="18"/>
                <w:szCs w:val="18"/>
                <w:lang w:val="sr-Cyrl-CS"/>
              </w:rPr>
            </w:pPr>
            <w:r w:rsidRPr="00A830CE">
              <w:rPr>
                <w:rFonts w:eastAsia="Times New Roman" w:cs="Times New Roman"/>
                <w:sz w:val="18"/>
                <w:szCs w:val="18"/>
                <w:lang w:val="sr-Cyrl-CS"/>
              </w:rPr>
              <w:t xml:space="preserve">Православни катихизис за </w:t>
            </w:r>
            <w:r w:rsidRPr="00A830CE">
              <w:rPr>
                <w:rFonts w:eastAsia="Times New Roman" w:cs="Times New Roman"/>
                <w:sz w:val="18"/>
                <w:szCs w:val="18"/>
              </w:rPr>
              <w:t>IV</w:t>
            </w:r>
            <w:r w:rsidRPr="00A830CE">
              <w:rPr>
                <w:rFonts w:eastAsia="Times New Roman" w:cs="Times New Roman"/>
                <w:sz w:val="18"/>
                <w:szCs w:val="18"/>
                <w:lang w:val="sr-Cyrl-CS"/>
              </w:rPr>
              <w:t xml:space="preserve"> разред</w:t>
            </w:r>
          </w:p>
        </w:tc>
        <w:tc>
          <w:tcPr>
            <w:tcW w:w="3425" w:type="dxa"/>
            <w:shd w:val="clear" w:color="auto" w:fill="auto"/>
            <w:vAlign w:val="center"/>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Епископ Игњатије Мидић</w:t>
            </w:r>
          </w:p>
        </w:tc>
        <w:tc>
          <w:tcPr>
            <w:tcW w:w="1498" w:type="dxa"/>
            <w:shd w:val="clear" w:color="auto" w:fill="auto"/>
          </w:tcPr>
          <w:p w:rsidR="00E53E8E" w:rsidRPr="00A830CE" w:rsidRDefault="00E53E8E" w:rsidP="00207198">
            <w:pPr>
              <w:jc w:val="center"/>
              <w:rPr>
                <w:rFonts w:eastAsia="Times New Roman" w:cs="Times New Roman"/>
                <w:sz w:val="18"/>
                <w:szCs w:val="18"/>
                <w:lang w:val="sr-Cyrl-CS"/>
              </w:rPr>
            </w:pPr>
            <w:r w:rsidRPr="00A830CE">
              <w:rPr>
                <w:rFonts w:eastAsia="Times New Roman" w:cs="Times New Roman"/>
                <w:sz w:val="18"/>
                <w:szCs w:val="18"/>
                <w:lang w:val="sr-Cyrl-CS"/>
              </w:rPr>
              <w:t>Завод за уџбенике</w:t>
            </w:r>
          </w:p>
        </w:tc>
      </w:tr>
    </w:tbl>
    <w:p w:rsidR="00E53E8E" w:rsidRDefault="00E53E8E" w:rsidP="00E53E8E">
      <w:pPr>
        <w:pStyle w:val="NoSpacing1"/>
        <w:tabs>
          <w:tab w:val="left" w:pos="4440"/>
          <w:tab w:val="center" w:pos="5400"/>
        </w:tabs>
        <w:rPr>
          <w:rFonts w:ascii="Times New Roman" w:hAnsi="Times New Roman"/>
          <w:b/>
          <w:noProof/>
          <w:sz w:val="28"/>
          <w:szCs w:val="28"/>
          <w:lang w:val="sr-Cyrl-CS"/>
        </w:rPr>
      </w:pPr>
    </w:p>
    <w:p w:rsidR="00C2306C" w:rsidRDefault="00C2306C">
      <w:pPr>
        <w:rPr>
          <w:rFonts w:eastAsia="Times New Roman" w:cs="Times New Roman"/>
          <w:b/>
          <w:noProof/>
          <w:sz w:val="28"/>
          <w:szCs w:val="28"/>
          <w:lang w:val="sr-Cyrl-CS"/>
        </w:rPr>
      </w:pPr>
      <w:r>
        <w:rPr>
          <w:b/>
          <w:noProof/>
          <w:sz w:val="28"/>
          <w:szCs w:val="28"/>
          <w:lang w:val="sr-Cyrl-CS"/>
        </w:rPr>
        <w:br w:type="page"/>
      </w:r>
    </w:p>
    <w:p w:rsidR="00E721E3" w:rsidRDefault="00E721E3" w:rsidP="0068348D">
      <w:pPr>
        <w:pStyle w:val="NoSpacing1"/>
        <w:tabs>
          <w:tab w:val="left" w:pos="4440"/>
          <w:tab w:val="center" w:pos="5400"/>
        </w:tabs>
        <w:spacing w:before="120"/>
        <w:jc w:val="center"/>
        <w:rPr>
          <w:rFonts w:ascii="Times New Roman" w:hAnsi="Times New Roman"/>
          <w:b/>
          <w:noProof/>
          <w:sz w:val="28"/>
          <w:szCs w:val="28"/>
          <w:lang w:val="sr-Cyrl-CS"/>
        </w:rPr>
      </w:pPr>
      <w:r>
        <w:rPr>
          <w:rFonts w:ascii="Times New Roman" w:hAnsi="Times New Roman"/>
          <w:b/>
          <w:noProof/>
          <w:sz w:val="28"/>
          <w:szCs w:val="28"/>
          <w:lang w:val="sr-Cyrl-CS"/>
        </w:rPr>
        <w:lastRenderedPageBreak/>
        <w:t>Листа уџбеника у предметној настави</w:t>
      </w:r>
    </w:p>
    <w:p w:rsidR="0068348D" w:rsidRPr="00E8568F" w:rsidRDefault="0068348D" w:rsidP="00E8568F"/>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7"/>
        <w:gridCol w:w="7"/>
        <w:gridCol w:w="1721"/>
        <w:gridCol w:w="14"/>
        <w:gridCol w:w="3042"/>
        <w:gridCol w:w="3417"/>
        <w:gridCol w:w="1515"/>
      </w:tblGrid>
      <w:tr w:rsidR="0068348D" w:rsidRPr="00A830CE" w:rsidTr="00C2306C">
        <w:trPr>
          <w:trHeight w:val="276"/>
          <w:jc w:val="center"/>
        </w:trPr>
        <w:tc>
          <w:tcPr>
            <w:tcW w:w="10373" w:type="dxa"/>
            <w:gridSpan w:val="7"/>
            <w:shd w:val="clear" w:color="auto" w:fill="A6A6A6" w:themeFill="background1" w:themeFillShade="A6"/>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rPr>
              <w:t>5.</w:t>
            </w:r>
            <w:r w:rsidRPr="00A830CE">
              <w:rPr>
                <w:rFonts w:eastAsia="Times New Roman" w:cs="Times New Roman"/>
                <w:sz w:val="18"/>
                <w:szCs w:val="18"/>
                <w:lang w:val="sr-Latn-CS"/>
              </w:rPr>
              <w:t xml:space="preserve"> разред</w:t>
            </w:r>
          </w:p>
        </w:tc>
      </w:tr>
      <w:tr w:rsidR="0068348D" w:rsidRPr="00A830CE" w:rsidTr="00E8568F">
        <w:trPr>
          <w:trHeight w:val="207"/>
          <w:jc w:val="center"/>
        </w:trPr>
        <w:tc>
          <w:tcPr>
            <w:tcW w:w="664" w:type="dxa"/>
            <w:gridSpan w:val="2"/>
            <w:tcBorders>
              <w:bottom w:val="single" w:sz="12" w:space="0" w:color="000000"/>
            </w:tcBorders>
            <w:shd w:val="clear" w:color="auto" w:fill="auto"/>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Р.бр.</w:t>
            </w:r>
          </w:p>
        </w:tc>
        <w:tc>
          <w:tcPr>
            <w:tcW w:w="1735" w:type="dxa"/>
            <w:gridSpan w:val="2"/>
            <w:tcBorders>
              <w:bottom w:val="single" w:sz="12" w:space="0" w:color="000000"/>
            </w:tcBorders>
            <w:shd w:val="clear" w:color="auto" w:fill="auto"/>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Назив предмета</w:t>
            </w:r>
          </w:p>
        </w:tc>
        <w:tc>
          <w:tcPr>
            <w:tcW w:w="3042" w:type="dxa"/>
            <w:tcBorders>
              <w:bottom w:val="single" w:sz="12" w:space="0" w:color="000000"/>
            </w:tcBorders>
            <w:shd w:val="clear" w:color="auto" w:fill="auto"/>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Назив уџбеника</w:t>
            </w:r>
          </w:p>
        </w:tc>
        <w:tc>
          <w:tcPr>
            <w:tcW w:w="3417" w:type="dxa"/>
            <w:tcBorders>
              <w:bottom w:val="single" w:sz="12" w:space="0" w:color="000000"/>
            </w:tcBorders>
            <w:shd w:val="clear" w:color="auto" w:fill="auto"/>
            <w:vAlign w:val="center"/>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Име аутора</w:t>
            </w:r>
          </w:p>
        </w:tc>
        <w:tc>
          <w:tcPr>
            <w:tcW w:w="1515" w:type="dxa"/>
            <w:tcBorders>
              <w:bottom w:val="single" w:sz="12" w:space="0" w:color="000000"/>
            </w:tcBorders>
            <w:shd w:val="clear" w:color="auto" w:fill="auto"/>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Издавач</w:t>
            </w:r>
          </w:p>
        </w:tc>
      </w:tr>
      <w:tr w:rsidR="0068348D" w:rsidRPr="00A830CE" w:rsidTr="00E8568F">
        <w:trPr>
          <w:trHeight w:val="465"/>
          <w:jc w:val="center"/>
        </w:trPr>
        <w:tc>
          <w:tcPr>
            <w:tcW w:w="664" w:type="dxa"/>
            <w:gridSpan w:val="2"/>
            <w:vMerge w:val="restart"/>
            <w:tcBorders>
              <w:top w:val="single" w:sz="12" w:space="0" w:color="000000"/>
            </w:tcBorders>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vMerge w:val="restart"/>
            <w:tcBorders>
              <w:top w:val="single" w:sz="12" w:space="0" w:color="000000"/>
            </w:tcBorders>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lang w:val="sr-Cyrl-CS"/>
              </w:rPr>
              <w:t>Српски језик</w:t>
            </w:r>
          </w:p>
        </w:tc>
        <w:tc>
          <w:tcPr>
            <w:tcW w:w="3042" w:type="dxa"/>
            <w:tcBorders>
              <w:top w:val="single" w:sz="12" w:space="0" w:color="000000"/>
            </w:tcBorders>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cs="Times New Roman"/>
                <w:sz w:val="18"/>
                <w:szCs w:val="18"/>
                <w:lang w:val="ru-RU"/>
              </w:rPr>
              <w:t>Читанка, српски језик  и књижевност за пети разред основне школе; ћирилица</w:t>
            </w:r>
          </w:p>
        </w:tc>
        <w:tc>
          <w:tcPr>
            <w:tcW w:w="3417" w:type="dxa"/>
            <w:tcBorders>
              <w:top w:val="single" w:sz="12" w:space="0" w:color="000000"/>
            </w:tcBorders>
            <w:shd w:val="clear" w:color="auto" w:fill="auto"/>
            <w:vAlign w:val="center"/>
          </w:tcPr>
          <w:p w:rsidR="0068348D" w:rsidRPr="00A830CE" w:rsidRDefault="0068348D" w:rsidP="00207198">
            <w:pPr>
              <w:spacing w:line="276" w:lineRule="auto"/>
              <w:jc w:val="both"/>
              <w:rPr>
                <w:rFonts w:cs="Times New Roman"/>
                <w:sz w:val="18"/>
                <w:szCs w:val="18"/>
                <w:lang w:val="sr-Cyrl-CS"/>
              </w:rPr>
            </w:pPr>
            <w:r w:rsidRPr="00A830CE">
              <w:rPr>
                <w:rFonts w:cs="Times New Roman"/>
                <w:sz w:val="18"/>
                <w:szCs w:val="18"/>
                <w:lang w:val="sr-Cyrl-CS"/>
              </w:rPr>
              <w:t>Моња Јовић, Јелена Журић</w:t>
            </w:r>
          </w:p>
        </w:tc>
        <w:tc>
          <w:tcPr>
            <w:tcW w:w="1515" w:type="dxa"/>
            <w:vMerge w:val="restart"/>
            <w:tcBorders>
              <w:top w:val="single" w:sz="12" w:space="0" w:color="000000"/>
            </w:tcBorders>
            <w:shd w:val="clear" w:color="auto" w:fill="auto"/>
            <w:vAlign w:val="center"/>
          </w:tcPr>
          <w:p w:rsidR="0068348D" w:rsidRPr="00A830CE" w:rsidRDefault="0068348D" w:rsidP="00DC111F">
            <w:pPr>
              <w:jc w:val="center"/>
              <w:rPr>
                <w:rFonts w:eastAsia="Times New Roman" w:cs="Times New Roman"/>
                <w:sz w:val="18"/>
                <w:szCs w:val="18"/>
              </w:rPr>
            </w:pPr>
            <w:r w:rsidRPr="00A830CE">
              <w:rPr>
                <w:rFonts w:cs="Times New Roman"/>
                <w:sz w:val="18"/>
                <w:szCs w:val="18"/>
                <w:lang w:val="sr-Cyrl-CS"/>
              </w:rPr>
              <w:t>„ЕДУКА”</w:t>
            </w:r>
          </w:p>
        </w:tc>
      </w:tr>
      <w:tr w:rsidR="0068348D" w:rsidRPr="00A830CE" w:rsidTr="00E8568F">
        <w:trPr>
          <w:trHeight w:val="717"/>
          <w:jc w:val="center"/>
        </w:trPr>
        <w:tc>
          <w:tcPr>
            <w:tcW w:w="664" w:type="dxa"/>
            <w:gridSpan w:val="2"/>
            <w:vMerge/>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42" w:type="dxa"/>
            <w:shd w:val="clear" w:color="auto" w:fill="auto"/>
            <w:vAlign w:val="center"/>
          </w:tcPr>
          <w:p w:rsidR="0068348D" w:rsidRPr="00A830CE" w:rsidRDefault="0068348D" w:rsidP="00DC111F">
            <w:pPr>
              <w:rPr>
                <w:rFonts w:cs="Times New Roman"/>
                <w:sz w:val="18"/>
                <w:szCs w:val="18"/>
                <w:lang w:val="ru-RU"/>
              </w:rPr>
            </w:pPr>
            <w:r w:rsidRPr="00A830CE">
              <w:rPr>
                <w:rFonts w:cs="Times New Roman"/>
                <w:sz w:val="18"/>
                <w:szCs w:val="18"/>
                <w:lang w:val="sr-Cyrl-CS"/>
              </w:rPr>
              <w:t>Жубор језика,</w:t>
            </w:r>
            <w:r w:rsidRPr="00A830CE">
              <w:rPr>
                <w:rFonts w:cs="Times New Roman"/>
                <w:sz w:val="18"/>
                <w:szCs w:val="18"/>
                <w:lang w:val="ru-RU"/>
              </w:rPr>
              <w:t xml:space="preserve"> српски језик  и  језичка култура за  пети разред основне школе; ћирилица,</w:t>
            </w:r>
          </w:p>
        </w:tc>
        <w:tc>
          <w:tcPr>
            <w:tcW w:w="3417" w:type="dxa"/>
            <w:shd w:val="clear" w:color="auto" w:fill="auto"/>
            <w:vAlign w:val="center"/>
          </w:tcPr>
          <w:p w:rsidR="0068348D" w:rsidRPr="00A830CE" w:rsidRDefault="0068348D" w:rsidP="00DC111F">
            <w:pPr>
              <w:spacing w:line="276" w:lineRule="auto"/>
              <w:jc w:val="both"/>
              <w:rPr>
                <w:rFonts w:cs="Times New Roman"/>
                <w:sz w:val="18"/>
                <w:szCs w:val="18"/>
                <w:lang w:val="sr-Cyrl-CS"/>
              </w:rPr>
            </w:pPr>
            <w:r w:rsidRPr="00A830CE">
              <w:rPr>
                <w:rFonts w:cs="Times New Roman"/>
                <w:sz w:val="18"/>
                <w:szCs w:val="18"/>
                <w:lang w:val="sr-Cyrl-CS"/>
              </w:rPr>
              <w:t>Јелена Журић, мр Јелена Ангеловски</w:t>
            </w:r>
          </w:p>
          <w:p w:rsidR="0068348D" w:rsidRPr="00A830CE" w:rsidRDefault="0068348D" w:rsidP="00DC111F">
            <w:pPr>
              <w:jc w:val="center"/>
              <w:rPr>
                <w:rFonts w:eastAsia="Times New Roman" w:cs="Times New Roman"/>
                <w:sz w:val="18"/>
                <w:szCs w:val="18"/>
                <w:lang w:val="sr-Cyrl-CS"/>
              </w:rPr>
            </w:pPr>
          </w:p>
        </w:tc>
        <w:tc>
          <w:tcPr>
            <w:tcW w:w="1515" w:type="dxa"/>
            <w:vMerge/>
            <w:shd w:val="clear" w:color="auto" w:fill="auto"/>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888"/>
          <w:jc w:val="center"/>
        </w:trPr>
        <w:tc>
          <w:tcPr>
            <w:tcW w:w="664" w:type="dxa"/>
            <w:gridSpan w:val="2"/>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cs="Times New Roman"/>
                <w:b/>
                <w:bCs/>
                <w:sz w:val="18"/>
                <w:szCs w:val="18"/>
                <w:lang w:val="sr-Cyrl-CS"/>
              </w:rPr>
              <w:t>РУСКИ ЈЕЗИК</w:t>
            </w:r>
          </w:p>
        </w:tc>
        <w:tc>
          <w:tcPr>
            <w:tcW w:w="3042" w:type="dxa"/>
            <w:shd w:val="clear" w:color="auto" w:fill="auto"/>
            <w:vAlign w:val="center"/>
          </w:tcPr>
          <w:p w:rsidR="0068348D" w:rsidRPr="00A830CE" w:rsidRDefault="0068348D" w:rsidP="00207198">
            <w:pPr>
              <w:rPr>
                <w:rFonts w:cs="Times New Roman"/>
                <w:sz w:val="18"/>
                <w:szCs w:val="18"/>
                <w:lang w:val="ru-RU"/>
              </w:rPr>
            </w:pPr>
            <w:r w:rsidRPr="00A830CE">
              <w:rPr>
                <w:rFonts w:cs="Times New Roman"/>
                <w:sz w:val="18"/>
                <w:szCs w:val="18"/>
              </w:rPr>
              <w:t xml:space="preserve">ОРБИТА1, </w:t>
            </w:r>
            <w:r w:rsidRPr="00A830CE">
              <w:rPr>
                <w:rFonts w:cs="Times New Roman"/>
                <w:sz w:val="18"/>
                <w:szCs w:val="18"/>
                <w:lang w:val="sr-Cyrl-CS"/>
              </w:rPr>
              <w:t xml:space="preserve">руски језик за пети разред основне, </w:t>
            </w:r>
            <w:r w:rsidRPr="00A830CE">
              <w:rPr>
                <w:rFonts w:cs="Times New Roman"/>
                <w:sz w:val="18"/>
                <w:szCs w:val="18"/>
              </w:rPr>
              <w:t>прва година учења,</w:t>
            </w:r>
            <w:r w:rsidRPr="00A830CE">
              <w:rPr>
                <w:rFonts w:cs="Times New Roman"/>
                <w:sz w:val="18"/>
                <w:szCs w:val="18"/>
                <w:lang w:val="sr-Cyrl-CS"/>
              </w:rPr>
              <w:t xml:space="preserve"> уџбенички комплет (уџбеник, радна свеска, аудио ЦД),</w:t>
            </w:r>
          </w:p>
        </w:tc>
        <w:tc>
          <w:tcPr>
            <w:tcW w:w="3417" w:type="dxa"/>
            <w:shd w:val="clear" w:color="auto" w:fill="auto"/>
            <w:vAlign w:val="center"/>
          </w:tcPr>
          <w:p w:rsidR="0068348D" w:rsidRPr="00A830CE" w:rsidRDefault="0068348D" w:rsidP="00207198">
            <w:pPr>
              <w:spacing w:line="276" w:lineRule="auto"/>
              <w:jc w:val="both"/>
              <w:rPr>
                <w:rFonts w:cs="Times New Roman"/>
                <w:sz w:val="18"/>
                <w:szCs w:val="18"/>
              </w:rPr>
            </w:pPr>
            <w:r w:rsidRPr="00A830CE">
              <w:rPr>
                <w:rFonts w:cs="Times New Roman"/>
                <w:sz w:val="18"/>
                <w:szCs w:val="18"/>
              </w:rPr>
              <w:t>Предраг Пипер,  Марина Петковић, Светлана Мирковић</w:t>
            </w:r>
          </w:p>
        </w:tc>
        <w:tc>
          <w:tcPr>
            <w:tcW w:w="1515" w:type="dxa"/>
            <w:shd w:val="clear" w:color="auto" w:fill="auto"/>
          </w:tcPr>
          <w:p w:rsidR="0068348D" w:rsidRPr="00A830CE" w:rsidRDefault="0068348D" w:rsidP="00207198">
            <w:pPr>
              <w:rPr>
                <w:rFonts w:eastAsia="Times New Roman" w:cs="Times New Roman"/>
                <w:sz w:val="18"/>
                <w:szCs w:val="18"/>
                <w:lang w:val="sr-Cyrl-CS"/>
              </w:rPr>
            </w:pPr>
            <w:r w:rsidRPr="00A830CE">
              <w:rPr>
                <w:rFonts w:cs="Times New Roman"/>
                <w:sz w:val="18"/>
                <w:szCs w:val="18"/>
              </w:rPr>
              <w:t>ЈП „ЗАВОД ЗА УЏБЕНИКЕ</w:t>
            </w:r>
          </w:p>
        </w:tc>
      </w:tr>
      <w:tr w:rsidR="0068348D" w:rsidRPr="00A830CE" w:rsidTr="00E8568F">
        <w:trPr>
          <w:trHeight w:val="606"/>
          <w:jc w:val="center"/>
        </w:trPr>
        <w:tc>
          <w:tcPr>
            <w:tcW w:w="664" w:type="dxa"/>
            <w:gridSpan w:val="2"/>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shd w:val="clear" w:color="auto" w:fill="auto"/>
            <w:vAlign w:val="center"/>
          </w:tcPr>
          <w:p w:rsidR="0068348D" w:rsidRPr="00A830CE" w:rsidRDefault="0068348D" w:rsidP="00DC111F">
            <w:pPr>
              <w:rPr>
                <w:rFonts w:cs="Times New Roman"/>
                <w:b/>
                <w:bCs/>
                <w:sz w:val="18"/>
                <w:szCs w:val="18"/>
                <w:lang w:val="sr-Cyrl-CS"/>
              </w:rPr>
            </w:pPr>
            <w:r w:rsidRPr="00A830CE">
              <w:rPr>
                <w:rFonts w:cs="Times New Roman"/>
                <w:b/>
                <w:sz w:val="18"/>
                <w:szCs w:val="18"/>
              </w:rPr>
              <w:t>ЕНГЛЕСКИ ЈЕЗИК</w:t>
            </w:r>
          </w:p>
        </w:tc>
        <w:tc>
          <w:tcPr>
            <w:tcW w:w="3042" w:type="dxa"/>
            <w:shd w:val="clear" w:color="auto" w:fill="auto"/>
            <w:vAlign w:val="center"/>
          </w:tcPr>
          <w:p w:rsidR="0068348D" w:rsidRPr="00A830CE" w:rsidRDefault="0068348D" w:rsidP="00DC111F">
            <w:pPr>
              <w:rPr>
                <w:rFonts w:cs="Times New Roman"/>
                <w:sz w:val="18"/>
                <w:szCs w:val="18"/>
              </w:rPr>
            </w:pPr>
            <w:r w:rsidRPr="00A830CE">
              <w:rPr>
                <w:rFonts w:cs="Times New Roman"/>
                <w:sz w:val="18"/>
                <w:szCs w:val="18"/>
              </w:rPr>
              <w:t>THE ENGLISH BOOK PROJECT 2, енглески језик за пети разред основне школе; уџбенички комплет (уџбеник, радна свеска,  аудио ЦД , аудио  материјал – Class CD),</w:t>
            </w:r>
          </w:p>
        </w:tc>
        <w:tc>
          <w:tcPr>
            <w:tcW w:w="3417" w:type="dxa"/>
            <w:shd w:val="clear" w:color="auto" w:fill="auto"/>
            <w:vAlign w:val="center"/>
          </w:tcPr>
          <w:p w:rsidR="0068348D" w:rsidRPr="00A830CE" w:rsidRDefault="0068348D" w:rsidP="00DC111F">
            <w:pPr>
              <w:jc w:val="center"/>
              <w:rPr>
                <w:rFonts w:cs="Times New Roman"/>
                <w:sz w:val="18"/>
                <w:szCs w:val="18"/>
              </w:rPr>
            </w:pPr>
            <w:r w:rsidRPr="00A830CE">
              <w:rPr>
                <w:rFonts w:cs="Times New Roman"/>
                <w:sz w:val="18"/>
                <w:szCs w:val="18"/>
              </w:rPr>
              <w:t>Том Хачинсон, Род Фрикер</w:t>
            </w:r>
          </w:p>
        </w:tc>
        <w:tc>
          <w:tcPr>
            <w:tcW w:w="1515" w:type="dxa"/>
            <w:shd w:val="clear" w:color="auto" w:fill="auto"/>
          </w:tcPr>
          <w:p w:rsidR="0068348D" w:rsidRPr="00A830CE" w:rsidRDefault="0068348D" w:rsidP="00DC111F">
            <w:pPr>
              <w:jc w:val="center"/>
              <w:rPr>
                <w:rFonts w:cs="Times New Roman"/>
                <w:sz w:val="18"/>
                <w:szCs w:val="18"/>
              </w:rPr>
            </w:pPr>
          </w:p>
          <w:p w:rsidR="0068348D" w:rsidRPr="00A830CE" w:rsidRDefault="0068348D" w:rsidP="00DC111F">
            <w:pPr>
              <w:jc w:val="center"/>
              <w:rPr>
                <w:rFonts w:cs="Times New Roman"/>
                <w:sz w:val="18"/>
                <w:szCs w:val="18"/>
              </w:rPr>
            </w:pPr>
            <w:r w:rsidRPr="00A830CE">
              <w:rPr>
                <w:rFonts w:cs="Times New Roman"/>
                <w:sz w:val="18"/>
                <w:szCs w:val="18"/>
              </w:rPr>
              <w:t>DATA STATUS</w:t>
            </w:r>
          </w:p>
        </w:tc>
      </w:tr>
      <w:tr w:rsidR="0068348D" w:rsidRPr="00A830CE" w:rsidTr="00E8568F">
        <w:trPr>
          <w:trHeight w:val="513"/>
          <w:jc w:val="center"/>
        </w:trPr>
        <w:tc>
          <w:tcPr>
            <w:tcW w:w="664" w:type="dxa"/>
            <w:gridSpan w:val="2"/>
            <w:vMerge w:val="restart"/>
            <w:tcBorders>
              <w:top w:val="single" w:sz="12" w:space="0" w:color="000000"/>
            </w:tcBorders>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vMerge w:val="restart"/>
            <w:tcBorders>
              <w:top w:val="single" w:sz="12" w:space="0" w:color="000000"/>
            </w:tcBorders>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lang w:val="sr-Cyrl-CS"/>
              </w:rPr>
              <w:t>Математика</w:t>
            </w:r>
          </w:p>
        </w:tc>
        <w:tc>
          <w:tcPr>
            <w:tcW w:w="3042" w:type="dxa"/>
            <w:tcBorders>
              <w:top w:val="single" w:sz="12" w:space="0" w:color="000000"/>
            </w:tcBorders>
            <w:shd w:val="clear" w:color="auto" w:fill="auto"/>
            <w:vAlign w:val="center"/>
          </w:tcPr>
          <w:p w:rsidR="0068348D" w:rsidRPr="00A830CE" w:rsidRDefault="0068348D" w:rsidP="00DC111F">
            <w:pPr>
              <w:rPr>
                <w:rFonts w:cs="Times New Roman"/>
                <w:sz w:val="18"/>
                <w:szCs w:val="18"/>
                <w:lang w:val="sr-Cyrl-CS"/>
              </w:rPr>
            </w:pPr>
            <w:r w:rsidRPr="00A830CE">
              <w:rPr>
                <w:rFonts w:cs="Times New Roman"/>
                <w:sz w:val="18"/>
                <w:szCs w:val="18"/>
                <w:lang w:val="sr-Cyrl-CS"/>
              </w:rPr>
              <w:t>Математика, уџбеник за пети разред основне школе; ћирилица,</w:t>
            </w:r>
          </w:p>
        </w:tc>
        <w:tc>
          <w:tcPr>
            <w:tcW w:w="3417" w:type="dxa"/>
            <w:tcBorders>
              <w:top w:val="single" w:sz="12" w:space="0" w:color="000000"/>
            </w:tcBorders>
            <w:shd w:val="clear" w:color="auto" w:fill="auto"/>
            <w:vAlign w:val="center"/>
          </w:tcPr>
          <w:p w:rsidR="0068348D" w:rsidRPr="00A830CE" w:rsidRDefault="0068348D" w:rsidP="0068348D">
            <w:pPr>
              <w:pStyle w:val="StyleBoldCentered"/>
              <w:spacing w:line="276" w:lineRule="auto"/>
              <w:jc w:val="both"/>
              <w:rPr>
                <w:b w:val="0"/>
                <w:sz w:val="18"/>
                <w:szCs w:val="18"/>
                <w:lang w:val="sr-Cyrl-CS"/>
              </w:rPr>
            </w:pPr>
            <w:r w:rsidRPr="00A830CE">
              <w:rPr>
                <w:b w:val="0"/>
                <w:sz w:val="18"/>
                <w:szCs w:val="18"/>
                <w:lang w:val="sr-Cyrl-CS"/>
              </w:rPr>
              <w:t>Небојша Икодиновић, Слађана Димитријевић</w:t>
            </w:r>
          </w:p>
        </w:tc>
        <w:tc>
          <w:tcPr>
            <w:tcW w:w="1515" w:type="dxa"/>
            <w:vMerge w:val="restart"/>
            <w:tcBorders>
              <w:top w:val="single" w:sz="12" w:space="0" w:color="000000"/>
            </w:tcBorders>
            <w:shd w:val="clear" w:color="auto" w:fill="auto"/>
            <w:vAlign w:val="center"/>
          </w:tcPr>
          <w:p w:rsidR="0068348D" w:rsidRPr="00A830CE" w:rsidRDefault="0068348D" w:rsidP="00DC111F">
            <w:pPr>
              <w:jc w:val="center"/>
              <w:rPr>
                <w:rFonts w:eastAsia="Times New Roman" w:cs="Times New Roman"/>
                <w:sz w:val="18"/>
                <w:szCs w:val="18"/>
              </w:rPr>
            </w:pPr>
            <w:r w:rsidRPr="00A830CE">
              <w:rPr>
                <w:rFonts w:cs="Times New Roman"/>
                <w:sz w:val="18"/>
                <w:szCs w:val="18"/>
              </w:rPr>
              <w:t>KLETT</w:t>
            </w:r>
          </w:p>
        </w:tc>
      </w:tr>
      <w:tr w:rsidR="0068348D" w:rsidRPr="00A830CE" w:rsidTr="00E8568F">
        <w:trPr>
          <w:trHeight w:val="558"/>
          <w:jc w:val="center"/>
        </w:trPr>
        <w:tc>
          <w:tcPr>
            <w:tcW w:w="664" w:type="dxa"/>
            <w:gridSpan w:val="2"/>
            <w:vMerge/>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42" w:type="dxa"/>
            <w:tcBorders>
              <w:top w:val="single" w:sz="4" w:space="0" w:color="auto"/>
            </w:tcBorders>
            <w:shd w:val="clear" w:color="auto" w:fill="auto"/>
            <w:vAlign w:val="center"/>
          </w:tcPr>
          <w:p w:rsidR="0068348D" w:rsidRPr="00A830CE" w:rsidRDefault="0068348D" w:rsidP="00DC111F">
            <w:pPr>
              <w:rPr>
                <w:rFonts w:cs="Times New Roman"/>
                <w:sz w:val="18"/>
                <w:szCs w:val="18"/>
                <w:lang w:val="sr-Cyrl-CS"/>
              </w:rPr>
            </w:pPr>
            <w:r w:rsidRPr="00A830CE">
              <w:rPr>
                <w:rFonts w:cs="Times New Roman"/>
                <w:sz w:val="18"/>
                <w:szCs w:val="18"/>
                <w:lang w:val="sr-Cyrl-CS"/>
              </w:rPr>
              <w:t>Математика, збирка задатака за пети разред основне школе; ћирилица</w:t>
            </w:r>
          </w:p>
        </w:tc>
        <w:tc>
          <w:tcPr>
            <w:tcW w:w="3417" w:type="dxa"/>
            <w:tcBorders>
              <w:top w:val="single" w:sz="4" w:space="0" w:color="auto"/>
            </w:tcBorders>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cs="Times New Roman"/>
                <w:sz w:val="18"/>
                <w:szCs w:val="18"/>
                <w:lang w:val="sr-Cyrl-CS"/>
              </w:rPr>
              <w:t>Бранислав Поповић, Марија Станић, Ненад Вуловић, Сања Милојевић</w:t>
            </w:r>
          </w:p>
        </w:tc>
        <w:tc>
          <w:tcPr>
            <w:tcW w:w="1515" w:type="dxa"/>
            <w:vMerge/>
            <w:shd w:val="clear" w:color="auto" w:fill="auto"/>
            <w:vAlign w:val="center"/>
          </w:tcPr>
          <w:p w:rsidR="0068348D" w:rsidRPr="00A830CE" w:rsidRDefault="0068348D" w:rsidP="00DC111F">
            <w:pPr>
              <w:jc w:val="center"/>
              <w:rPr>
                <w:rFonts w:cs="Times New Roman"/>
                <w:sz w:val="18"/>
                <w:szCs w:val="18"/>
              </w:rPr>
            </w:pPr>
          </w:p>
        </w:tc>
      </w:tr>
      <w:tr w:rsidR="0068348D" w:rsidRPr="00A830CE" w:rsidTr="00E8568F">
        <w:trPr>
          <w:trHeight w:val="829"/>
          <w:jc w:val="center"/>
        </w:trPr>
        <w:tc>
          <w:tcPr>
            <w:tcW w:w="664" w:type="dxa"/>
            <w:gridSpan w:val="2"/>
            <w:vMerge w:val="restart"/>
            <w:tcBorders>
              <w:top w:val="single" w:sz="12" w:space="0" w:color="000000"/>
            </w:tcBorders>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vMerge w:val="restart"/>
            <w:tcBorders>
              <w:top w:val="single" w:sz="12" w:space="0" w:color="000000"/>
            </w:tcBorders>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cs="Times New Roman"/>
                <w:b/>
                <w:bCs/>
                <w:sz w:val="18"/>
                <w:szCs w:val="18"/>
                <w:lang w:val="sr-Cyrl-CS"/>
              </w:rPr>
              <w:t>ИСТОРИЈА</w:t>
            </w:r>
          </w:p>
        </w:tc>
        <w:tc>
          <w:tcPr>
            <w:tcW w:w="3042" w:type="dxa"/>
            <w:tcBorders>
              <w:top w:val="single" w:sz="12" w:space="0" w:color="000000"/>
            </w:tcBorders>
            <w:shd w:val="clear" w:color="auto" w:fill="auto"/>
            <w:vAlign w:val="center"/>
          </w:tcPr>
          <w:p w:rsidR="0068348D" w:rsidRPr="00A830CE" w:rsidRDefault="0068348D" w:rsidP="00207198">
            <w:pPr>
              <w:pStyle w:val="Default"/>
              <w:spacing w:line="276" w:lineRule="auto"/>
              <w:jc w:val="both"/>
              <w:rPr>
                <w:color w:val="auto"/>
                <w:sz w:val="18"/>
                <w:szCs w:val="18"/>
                <w:lang w:val="ru-RU"/>
              </w:rPr>
            </w:pPr>
            <w:r w:rsidRPr="00A830CE">
              <w:rPr>
                <w:color w:val="auto"/>
                <w:sz w:val="18"/>
                <w:szCs w:val="18"/>
                <w:lang w:val="ru-RU"/>
              </w:rPr>
              <w:t>Историја 5 – уџбеник са одабраним историјским изворима за пети разред основне школе са електронским додатком</w:t>
            </w:r>
          </w:p>
        </w:tc>
        <w:tc>
          <w:tcPr>
            <w:tcW w:w="3417" w:type="dxa"/>
            <w:tcBorders>
              <w:top w:val="single" w:sz="12" w:space="0" w:color="000000"/>
            </w:tcBorders>
            <w:shd w:val="clear" w:color="auto" w:fill="auto"/>
            <w:vAlign w:val="center"/>
          </w:tcPr>
          <w:p w:rsidR="0068348D" w:rsidRPr="00A830CE" w:rsidRDefault="0068348D" w:rsidP="0068348D">
            <w:pPr>
              <w:spacing w:line="276" w:lineRule="auto"/>
              <w:jc w:val="both"/>
              <w:rPr>
                <w:rFonts w:cs="Times New Roman"/>
                <w:sz w:val="18"/>
                <w:szCs w:val="18"/>
                <w:lang w:val="ru-RU"/>
              </w:rPr>
            </w:pPr>
            <w:r w:rsidRPr="00A830CE">
              <w:rPr>
                <w:rFonts w:cs="Times New Roman"/>
                <w:sz w:val="18"/>
                <w:szCs w:val="18"/>
                <w:lang w:val="ru-RU"/>
              </w:rPr>
              <w:t>Никола Бацетић, Немања Цвитковац</w:t>
            </w:r>
          </w:p>
        </w:tc>
        <w:tc>
          <w:tcPr>
            <w:tcW w:w="1515" w:type="dxa"/>
            <w:vMerge w:val="restart"/>
            <w:tcBorders>
              <w:top w:val="single" w:sz="12" w:space="0" w:color="000000"/>
            </w:tcBorders>
            <w:shd w:val="clear" w:color="auto" w:fill="auto"/>
            <w:vAlign w:val="center"/>
          </w:tcPr>
          <w:p w:rsidR="0068348D" w:rsidRPr="00A830CE" w:rsidRDefault="0068348D" w:rsidP="00DC111F">
            <w:pPr>
              <w:jc w:val="center"/>
              <w:rPr>
                <w:rFonts w:eastAsia="Times New Roman" w:cs="Times New Roman"/>
                <w:sz w:val="18"/>
                <w:szCs w:val="18"/>
              </w:rPr>
            </w:pPr>
          </w:p>
        </w:tc>
      </w:tr>
      <w:tr w:rsidR="0068348D" w:rsidRPr="00A830CE" w:rsidTr="00E8568F">
        <w:trPr>
          <w:trHeight w:val="573"/>
          <w:jc w:val="center"/>
        </w:trPr>
        <w:tc>
          <w:tcPr>
            <w:tcW w:w="664" w:type="dxa"/>
            <w:gridSpan w:val="2"/>
            <w:vMerge/>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vMerge/>
            <w:shd w:val="clear" w:color="auto" w:fill="auto"/>
            <w:vAlign w:val="center"/>
          </w:tcPr>
          <w:p w:rsidR="0068348D" w:rsidRPr="00A830CE" w:rsidRDefault="0068348D" w:rsidP="00DC111F">
            <w:pPr>
              <w:rPr>
                <w:rFonts w:cs="Times New Roman"/>
                <w:b/>
                <w:bCs/>
                <w:sz w:val="18"/>
                <w:szCs w:val="18"/>
                <w:lang w:val="sr-Cyrl-CS"/>
              </w:rPr>
            </w:pPr>
          </w:p>
        </w:tc>
        <w:tc>
          <w:tcPr>
            <w:tcW w:w="3042" w:type="dxa"/>
            <w:tcBorders>
              <w:top w:val="single" w:sz="4" w:space="0" w:color="auto"/>
            </w:tcBorders>
            <w:shd w:val="clear" w:color="auto" w:fill="auto"/>
            <w:vAlign w:val="center"/>
          </w:tcPr>
          <w:p w:rsidR="0068348D" w:rsidRPr="00A830CE" w:rsidRDefault="0068348D" w:rsidP="0068348D">
            <w:pPr>
              <w:jc w:val="center"/>
              <w:rPr>
                <w:rFonts w:cs="Times New Roman"/>
                <w:sz w:val="18"/>
                <w:szCs w:val="18"/>
                <w:lang w:val="ru-RU"/>
              </w:rPr>
            </w:pPr>
            <w:r w:rsidRPr="00A830CE">
              <w:rPr>
                <w:rFonts w:cs="Times New Roman"/>
                <w:sz w:val="18"/>
                <w:szCs w:val="18"/>
                <w:lang w:val="ru-RU"/>
              </w:rPr>
              <w:t>Историјски атлас за основну и средње школе; ћирилица,</w:t>
            </w:r>
          </w:p>
        </w:tc>
        <w:tc>
          <w:tcPr>
            <w:tcW w:w="3417" w:type="dxa"/>
            <w:tcBorders>
              <w:top w:val="single" w:sz="4" w:space="0" w:color="auto"/>
            </w:tcBorders>
            <w:shd w:val="clear" w:color="auto" w:fill="auto"/>
            <w:vAlign w:val="center"/>
          </w:tcPr>
          <w:p w:rsidR="0068348D" w:rsidRPr="00A830CE" w:rsidRDefault="0068348D" w:rsidP="0068348D">
            <w:pPr>
              <w:spacing w:line="276" w:lineRule="auto"/>
              <w:jc w:val="both"/>
              <w:rPr>
                <w:rFonts w:cs="Times New Roman"/>
                <w:sz w:val="18"/>
                <w:szCs w:val="18"/>
                <w:lang w:val="ru-RU"/>
              </w:rPr>
            </w:pPr>
            <w:r w:rsidRPr="00A830CE">
              <w:rPr>
                <w:rFonts w:cs="Times New Roman"/>
                <w:sz w:val="18"/>
                <w:szCs w:val="18"/>
                <w:lang w:val="ru-RU"/>
              </w:rPr>
              <w:t>Никола Бацетић, Немања Цвитковац</w:t>
            </w:r>
          </w:p>
        </w:tc>
        <w:tc>
          <w:tcPr>
            <w:tcW w:w="1515" w:type="dxa"/>
            <w:vMerge/>
            <w:shd w:val="clear" w:color="auto" w:fill="auto"/>
            <w:vAlign w:val="center"/>
          </w:tcPr>
          <w:p w:rsidR="0068348D" w:rsidRPr="00A830CE" w:rsidRDefault="0068348D" w:rsidP="00DC111F">
            <w:pPr>
              <w:jc w:val="center"/>
              <w:rPr>
                <w:rFonts w:eastAsia="Times New Roman" w:cs="Times New Roman"/>
                <w:sz w:val="18"/>
                <w:szCs w:val="18"/>
              </w:rPr>
            </w:pPr>
          </w:p>
        </w:tc>
      </w:tr>
      <w:tr w:rsidR="0068348D" w:rsidRPr="00A830CE" w:rsidTr="00E8568F">
        <w:trPr>
          <w:trHeight w:val="430"/>
          <w:jc w:val="center"/>
        </w:trPr>
        <w:tc>
          <w:tcPr>
            <w:tcW w:w="664" w:type="dxa"/>
            <w:gridSpan w:val="2"/>
            <w:tcBorders>
              <w:top w:val="single" w:sz="12" w:space="0" w:color="000000"/>
              <w:bottom w:val="single" w:sz="12" w:space="0" w:color="000000"/>
            </w:tcBorders>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tcBorders>
              <w:top w:val="single" w:sz="12" w:space="0" w:color="000000"/>
              <w:bottom w:val="single" w:sz="12" w:space="0" w:color="000000"/>
            </w:tcBorders>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Музичка култура</w:t>
            </w:r>
          </w:p>
        </w:tc>
        <w:tc>
          <w:tcPr>
            <w:tcW w:w="3042" w:type="dxa"/>
            <w:tcBorders>
              <w:top w:val="single" w:sz="12" w:space="0" w:color="000000"/>
              <w:bottom w:val="single" w:sz="12" w:space="0" w:color="000000"/>
            </w:tcBorders>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cs="Times New Roman"/>
                <w:sz w:val="18"/>
                <w:szCs w:val="18"/>
              </w:rPr>
              <w:t>Музичка култура 5, уџбеник за пети разред основне школе; ћирилица</w:t>
            </w:r>
          </w:p>
        </w:tc>
        <w:tc>
          <w:tcPr>
            <w:tcW w:w="3417" w:type="dxa"/>
            <w:tcBorders>
              <w:top w:val="single" w:sz="12" w:space="0" w:color="000000"/>
              <w:bottom w:val="single" w:sz="12" w:space="0" w:color="000000"/>
            </w:tcBorders>
            <w:shd w:val="clear" w:color="auto" w:fill="auto"/>
            <w:vAlign w:val="center"/>
          </w:tcPr>
          <w:p w:rsidR="0068348D" w:rsidRPr="00A830CE" w:rsidRDefault="0068348D" w:rsidP="00DC111F">
            <w:pPr>
              <w:jc w:val="center"/>
              <w:rPr>
                <w:rFonts w:eastAsia="Times New Roman" w:cs="Times New Roman"/>
                <w:sz w:val="18"/>
                <w:szCs w:val="18"/>
                <w:lang w:val="ru-RU"/>
              </w:rPr>
            </w:pPr>
            <w:r w:rsidRPr="00A830CE">
              <w:rPr>
                <w:rFonts w:cs="Times New Roman"/>
                <w:sz w:val="18"/>
                <w:szCs w:val="18"/>
              </w:rPr>
              <w:t>Александра Пладин, Драгана Михајловић Бокан</w:t>
            </w:r>
          </w:p>
        </w:tc>
        <w:tc>
          <w:tcPr>
            <w:tcW w:w="1515" w:type="dxa"/>
            <w:tcBorders>
              <w:top w:val="single" w:sz="12" w:space="0" w:color="000000"/>
              <w:bottom w:val="single" w:sz="12" w:space="0" w:color="000000"/>
            </w:tcBorders>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cs="Times New Roman"/>
                <w:sz w:val="18"/>
                <w:szCs w:val="18"/>
              </w:rPr>
              <w:t>НОВИ ЛОГОС</w:t>
            </w:r>
          </w:p>
        </w:tc>
      </w:tr>
      <w:tr w:rsidR="0068348D" w:rsidRPr="00A830CE" w:rsidTr="00E8568F">
        <w:trPr>
          <w:trHeight w:val="446"/>
          <w:jc w:val="center"/>
        </w:trPr>
        <w:tc>
          <w:tcPr>
            <w:tcW w:w="664" w:type="dxa"/>
            <w:gridSpan w:val="2"/>
            <w:tcBorders>
              <w:top w:val="single" w:sz="12" w:space="0" w:color="000000"/>
              <w:bottom w:val="single" w:sz="12" w:space="0" w:color="000000"/>
            </w:tcBorders>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tcBorders>
              <w:top w:val="single" w:sz="12" w:space="0" w:color="000000"/>
              <w:bottom w:val="single" w:sz="12" w:space="0" w:color="000000"/>
            </w:tcBorders>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Ликовна култура</w:t>
            </w:r>
          </w:p>
        </w:tc>
        <w:tc>
          <w:tcPr>
            <w:tcW w:w="3042" w:type="dxa"/>
            <w:tcBorders>
              <w:top w:val="single" w:sz="12" w:space="0" w:color="000000"/>
              <w:bottom w:val="single" w:sz="12" w:space="0" w:color="000000"/>
            </w:tcBorders>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cs="Times New Roman"/>
                <w:sz w:val="18"/>
                <w:szCs w:val="18"/>
              </w:rPr>
              <w:t>Ликовна култура 5, уџбеник за пети разред основне школе; ћирилица</w:t>
            </w:r>
          </w:p>
        </w:tc>
        <w:tc>
          <w:tcPr>
            <w:tcW w:w="3417" w:type="dxa"/>
            <w:tcBorders>
              <w:top w:val="single" w:sz="12" w:space="0" w:color="000000"/>
              <w:bottom w:val="single" w:sz="12" w:space="0" w:color="000000"/>
            </w:tcBorders>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cs="Times New Roman"/>
                <w:sz w:val="18"/>
                <w:szCs w:val="18"/>
              </w:rPr>
              <w:t>Миливој Мишко Павловић</w:t>
            </w:r>
          </w:p>
        </w:tc>
        <w:tc>
          <w:tcPr>
            <w:tcW w:w="1515" w:type="dxa"/>
            <w:tcBorders>
              <w:top w:val="single" w:sz="12" w:space="0" w:color="000000"/>
              <w:bottom w:val="single" w:sz="12" w:space="0" w:color="000000"/>
            </w:tcBorders>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cs="Times New Roman"/>
                <w:sz w:val="18"/>
                <w:szCs w:val="18"/>
              </w:rPr>
              <w:t>BIGZ školstvo</w:t>
            </w:r>
          </w:p>
        </w:tc>
      </w:tr>
      <w:tr w:rsidR="0068348D" w:rsidRPr="00A830CE" w:rsidTr="00E8568F">
        <w:trPr>
          <w:trHeight w:val="542"/>
          <w:jc w:val="center"/>
        </w:trPr>
        <w:tc>
          <w:tcPr>
            <w:tcW w:w="664" w:type="dxa"/>
            <w:gridSpan w:val="2"/>
            <w:tcBorders>
              <w:top w:val="single" w:sz="12" w:space="0" w:color="000000"/>
            </w:tcBorders>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tcBorders>
              <w:top w:val="single" w:sz="12" w:space="0" w:color="000000"/>
            </w:tcBorders>
            <w:shd w:val="clear" w:color="auto" w:fill="auto"/>
            <w:vAlign w:val="center"/>
          </w:tcPr>
          <w:p w:rsidR="0068348D" w:rsidRPr="00A830CE" w:rsidRDefault="0068348D" w:rsidP="00DC111F">
            <w:pPr>
              <w:rPr>
                <w:rFonts w:eastAsia="Times New Roman" w:cs="Times New Roman"/>
                <w:b/>
                <w:sz w:val="18"/>
                <w:szCs w:val="18"/>
              </w:rPr>
            </w:pPr>
            <w:r w:rsidRPr="00A830CE">
              <w:rPr>
                <w:rFonts w:cs="Times New Roman"/>
                <w:b/>
                <w:bCs/>
                <w:sz w:val="18"/>
                <w:szCs w:val="18"/>
                <w:lang w:val="sr-Cyrl-CS"/>
              </w:rPr>
              <w:t>ГЕОГРАФИЈА</w:t>
            </w:r>
          </w:p>
        </w:tc>
        <w:tc>
          <w:tcPr>
            <w:tcW w:w="3042" w:type="dxa"/>
            <w:tcBorders>
              <w:top w:val="single" w:sz="12" w:space="0" w:color="000000"/>
            </w:tcBorders>
            <w:shd w:val="clear" w:color="auto" w:fill="auto"/>
            <w:vAlign w:val="center"/>
          </w:tcPr>
          <w:p w:rsidR="0068348D" w:rsidRPr="00A830CE" w:rsidRDefault="0068348D" w:rsidP="00DC111F">
            <w:pPr>
              <w:rPr>
                <w:rFonts w:cs="Times New Roman"/>
                <w:sz w:val="18"/>
                <w:szCs w:val="18"/>
                <w:lang w:val="ru-RU"/>
              </w:rPr>
            </w:pPr>
            <w:r w:rsidRPr="00A830CE">
              <w:rPr>
                <w:rFonts w:cs="Times New Roman"/>
                <w:sz w:val="18"/>
                <w:szCs w:val="18"/>
                <w:lang w:val="ru-RU"/>
              </w:rPr>
              <w:t>Географија,  уџбеник за пети разред основне школе; ћирилица</w:t>
            </w:r>
          </w:p>
        </w:tc>
        <w:tc>
          <w:tcPr>
            <w:tcW w:w="3417" w:type="dxa"/>
            <w:tcBorders>
              <w:top w:val="single" w:sz="12" w:space="0" w:color="000000"/>
            </w:tcBorders>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cs="Times New Roman"/>
                <w:sz w:val="18"/>
                <w:szCs w:val="18"/>
                <w:lang w:val="ru-RU"/>
              </w:rPr>
              <w:t>Јелена Ћалић, Милутин Тадић, Милован Миливојевић</w:t>
            </w:r>
          </w:p>
        </w:tc>
        <w:tc>
          <w:tcPr>
            <w:tcW w:w="1515" w:type="dxa"/>
            <w:tcBorders>
              <w:top w:val="single" w:sz="12" w:space="0" w:color="000000"/>
            </w:tcBorders>
            <w:shd w:val="clear" w:color="auto" w:fill="auto"/>
            <w:vAlign w:val="center"/>
          </w:tcPr>
          <w:p w:rsidR="0068348D" w:rsidRPr="00A830CE" w:rsidRDefault="0068348D" w:rsidP="00DC111F">
            <w:pPr>
              <w:jc w:val="center"/>
              <w:rPr>
                <w:rFonts w:eastAsia="Times New Roman" w:cs="Times New Roman"/>
                <w:sz w:val="18"/>
                <w:szCs w:val="18"/>
              </w:rPr>
            </w:pPr>
            <w:r w:rsidRPr="00A830CE">
              <w:rPr>
                <w:rFonts w:cs="Times New Roman"/>
                <w:sz w:val="18"/>
                <w:szCs w:val="18"/>
              </w:rPr>
              <w:t>ЗАВОД ЗА УЏБЕНИКЕ</w:t>
            </w:r>
          </w:p>
        </w:tc>
      </w:tr>
      <w:tr w:rsidR="0068348D" w:rsidRPr="00A830CE" w:rsidTr="00E8568F">
        <w:trPr>
          <w:trHeight w:val="572"/>
          <w:jc w:val="center"/>
        </w:trPr>
        <w:tc>
          <w:tcPr>
            <w:tcW w:w="664" w:type="dxa"/>
            <w:gridSpan w:val="2"/>
            <w:tcBorders>
              <w:top w:val="single" w:sz="4" w:space="0" w:color="auto"/>
            </w:tcBorders>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tcBorders>
              <w:top w:val="single" w:sz="4" w:space="0" w:color="auto"/>
            </w:tcBorders>
            <w:shd w:val="clear" w:color="auto" w:fill="auto"/>
            <w:vAlign w:val="center"/>
          </w:tcPr>
          <w:p w:rsidR="0068348D" w:rsidRPr="00A830CE" w:rsidRDefault="0068348D" w:rsidP="00DC111F">
            <w:pPr>
              <w:rPr>
                <w:rFonts w:cs="Times New Roman"/>
                <w:b/>
                <w:bCs/>
                <w:sz w:val="18"/>
                <w:szCs w:val="18"/>
                <w:lang w:val="sr-Cyrl-CS"/>
              </w:rPr>
            </w:pPr>
            <w:r w:rsidRPr="00A830CE">
              <w:rPr>
                <w:rFonts w:cs="Times New Roman"/>
                <w:b/>
                <w:bCs/>
                <w:sz w:val="18"/>
                <w:szCs w:val="18"/>
                <w:lang w:val="sr-Cyrl-CS"/>
              </w:rPr>
              <w:t>БИОЛОГИЈА</w:t>
            </w:r>
          </w:p>
        </w:tc>
        <w:tc>
          <w:tcPr>
            <w:tcW w:w="3042" w:type="dxa"/>
            <w:tcBorders>
              <w:top w:val="single" w:sz="4" w:space="0" w:color="auto"/>
            </w:tcBorders>
            <w:shd w:val="clear" w:color="auto" w:fill="auto"/>
            <w:vAlign w:val="center"/>
          </w:tcPr>
          <w:p w:rsidR="0068348D" w:rsidRPr="00A830CE" w:rsidRDefault="0068348D" w:rsidP="00DC111F">
            <w:pPr>
              <w:rPr>
                <w:rFonts w:cs="Times New Roman"/>
                <w:sz w:val="18"/>
                <w:szCs w:val="18"/>
                <w:lang w:val="ru-RU"/>
              </w:rPr>
            </w:pPr>
            <w:r w:rsidRPr="00A830CE">
              <w:rPr>
                <w:rFonts w:cs="Times New Roman"/>
                <w:sz w:val="18"/>
                <w:szCs w:val="18"/>
                <w:lang w:val="ru-RU"/>
              </w:rPr>
              <w:t>Биологија,уџбеник за пети  разред</w:t>
            </w:r>
          </w:p>
        </w:tc>
        <w:tc>
          <w:tcPr>
            <w:tcW w:w="3417" w:type="dxa"/>
            <w:tcBorders>
              <w:top w:val="single" w:sz="4" w:space="0" w:color="auto"/>
            </w:tcBorders>
            <w:shd w:val="clear" w:color="auto" w:fill="auto"/>
            <w:vAlign w:val="center"/>
          </w:tcPr>
          <w:p w:rsidR="0068348D" w:rsidRPr="00A830CE" w:rsidRDefault="0068348D" w:rsidP="00DC111F">
            <w:pPr>
              <w:jc w:val="center"/>
              <w:rPr>
                <w:rFonts w:cs="Times New Roman"/>
                <w:sz w:val="18"/>
                <w:szCs w:val="18"/>
                <w:lang w:val="ru-RU"/>
              </w:rPr>
            </w:pPr>
            <w:r w:rsidRPr="00A830CE">
              <w:rPr>
                <w:rFonts w:cs="Times New Roman"/>
                <w:sz w:val="18"/>
                <w:szCs w:val="18"/>
              </w:rPr>
              <w:t>Дејан Бошковић</w:t>
            </w:r>
          </w:p>
        </w:tc>
        <w:tc>
          <w:tcPr>
            <w:tcW w:w="1515" w:type="dxa"/>
            <w:tcBorders>
              <w:top w:val="single" w:sz="4" w:space="0" w:color="auto"/>
            </w:tcBorders>
            <w:shd w:val="clear" w:color="auto" w:fill="auto"/>
            <w:vAlign w:val="center"/>
          </w:tcPr>
          <w:p w:rsidR="0068348D" w:rsidRPr="00A830CE" w:rsidRDefault="0068348D" w:rsidP="00DC111F">
            <w:pPr>
              <w:jc w:val="center"/>
              <w:rPr>
                <w:rFonts w:cs="Times New Roman"/>
                <w:sz w:val="18"/>
                <w:szCs w:val="18"/>
              </w:rPr>
            </w:pPr>
            <w:r w:rsidRPr="00A830CE">
              <w:rPr>
                <w:rFonts w:cs="Times New Roman"/>
                <w:sz w:val="18"/>
                <w:szCs w:val="18"/>
              </w:rPr>
              <w:t>BIGZ školstvo</w:t>
            </w:r>
          </w:p>
        </w:tc>
      </w:tr>
      <w:tr w:rsidR="0068348D" w:rsidRPr="00A830CE" w:rsidTr="00E8568F">
        <w:trPr>
          <w:trHeight w:val="620"/>
          <w:jc w:val="center"/>
        </w:trPr>
        <w:tc>
          <w:tcPr>
            <w:tcW w:w="664" w:type="dxa"/>
            <w:gridSpan w:val="2"/>
            <w:tcBorders>
              <w:top w:val="single" w:sz="4" w:space="0" w:color="auto"/>
            </w:tcBorders>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tcBorders>
              <w:top w:val="single" w:sz="4" w:space="0" w:color="auto"/>
            </w:tcBorders>
            <w:shd w:val="clear" w:color="auto" w:fill="auto"/>
            <w:vAlign w:val="center"/>
          </w:tcPr>
          <w:p w:rsidR="0068348D" w:rsidRPr="00A830CE" w:rsidRDefault="0068348D" w:rsidP="00DC111F">
            <w:pPr>
              <w:rPr>
                <w:rFonts w:cs="Times New Roman"/>
                <w:b/>
                <w:bCs/>
                <w:sz w:val="18"/>
                <w:szCs w:val="18"/>
                <w:lang w:val="sr-Cyrl-CS"/>
              </w:rPr>
            </w:pPr>
            <w:r w:rsidRPr="00A830CE">
              <w:rPr>
                <w:rFonts w:cs="Times New Roman"/>
                <w:b/>
                <w:sz w:val="18"/>
                <w:szCs w:val="18"/>
              </w:rPr>
              <w:t>ИНФОРМАТИКА И РАЧУНАРСТВО</w:t>
            </w:r>
          </w:p>
        </w:tc>
        <w:tc>
          <w:tcPr>
            <w:tcW w:w="3042" w:type="dxa"/>
            <w:tcBorders>
              <w:top w:val="single" w:sz="4" w:space="0" w:color="auto"/>
            </w:tcBorders>
            <w:shd w:val="clear" w:color="auto" w:fill="auto"/>
            <w:vAlign w:val="center"/>
          </w:tcPr>
          <w:p w:rsidR="0068348D" w:rsidRPr="00A830CE" w:rsidRDefault="0068348D" w:rsidP="00DC111F">
            <w:pPr>
              <w:rPr>
                <w:rFonts w:cs="Times New Roman"/>
                <w:sz w:val="18"/>
                <w:szCs w:val="18"/>
                <w:lang w:val="ru-RU"/>
              </w:rPr>
            </w:pPr>
            <w:r w:rsidRPr="00A830CE">
              <w:rPr>
                <w:rFonts w:cs="Times New Roman"/>
                <w:sz w:val="18"/>
                <w:szCs w:val="18"/>
              </w:rPr>
              <w:t>Информатика и рачунарство 5, уџбеник за пети разред основне школе,</w:t>
            </w:r>
          </w:p>
        </w:tc>
        <w:tc>
          <w:tcPr>
            <w:tcW w:w="3417" w:type="dxa"/>
            <w:tcBorders>
              <w:top w:val="single" w:sz="4" w:space="0" w:color="auto"/>
            </w:tcBorders>
            <w:shd w:val="clear" w:color="auto" w:fill="auto"/>
            <w:vAlign w:val="center"/>
          </w:tcPr>
          <w:p w:rsidR="0068348D" w:rsidRPr="00A830CE" w:rsidRDefault="0068348D" w:rsidP="00DC111F">
            <w:pPr>
              <w:jc w:val="center"/>
              <w:rPr>
                <w:rFonts w:cs="Times New Roman"/>
                <w:sz w:val="18"/>
                <w:szCs w:val="18"/>
              </w:rPr>
            </w:pPr>
            <w:r w:rsidRPr="00A830CE">
              <w:rPr>
                <w:rFonts w:cs="Times New Roman"/>
                <w:sz w:val="18"/>
                <w:szCs w:val="18"/>
              </w:rPr>
              <w:t>Марина Петровић, Јелена Пријовић, Зорица Прокопић</w:t>
            </w:r>
          </w:p>
        </w:tc>
        <w:tc>
          <w:tcPr>
            <w:tcW w:w="1515" w:type="dxa"/>
            <w:tcBorders>
              <w:top w:val="single" w:sz="4" w:space="0" w:color="auto"/>
            </w:tcBorders>
            <w:shd w:val="clear" w:color="auto" w:fill="auto"/>
            <w:vAlign w:val="center"/>
          </w:tcPr>
          <w:p w:rsidR="0068348D" w:rsidRPr="00A830CE" w:rsidRDefault="0068348D" w:rsidP="00DC111F">
            <w:pPr>
              <w:jc w:val="center"/>
              <w:rPr>
                <w:rFonts w:cs="Times New Roman"/>
                <w:sz w:val="18"/>
                <w:szCs w:val="18"/>
              </w:rPr>
            </w:pPr>
          </w:p>
          <w:p w:rsidR="0068348D" w:rsidRPr="00A830CE" w:rsidRDefault="0068348D" w:rsidP="00DC111F">
            <w:pPr>
              <w:jc w:val="center"/>
              <w:rPr>
                <w:rFonts w:cs="Times New Roman"/>
                <w:sz w:val="18"/>
                <w:szCs w:val="18"/>
              </w:rPr>
            </w:pPr>
            <w:r w:rsidRPr="00A830CE">
              <w:rPr>
                <w:rFonts w:cs="Times New Roman"/>
                <w:sz w:val="18"/>
                <w:szCs w:val="18"/>
              </w:rPr>
              <w:t>BIGZ školstvo</w:t>
            </w:r>
          </w:p>
        </w:tc>
      </w:tr>
      <w:tr w:rsidR="0068348D" w:rsidRPr="00A830CE" w:rsidTr="00E8568F">
        <w:trPr>
          <w:trHeight w:val="410"/>
          <w:jc w:val="center"/>
        </w:trPr>
        <w:tc>
          <w:tcPr>
            <w:tcW w:w="664" w:type="dxa"/>
            <w:gridSpan w:val="2"/>
            <w:tcBorders>
              <w:top w:val="single" w:sz="4" w:space="0" w:color="auto"/>
            </w:tcBorders>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tcBorders>
              <w:top w:val="single" w:sz="4" w:space="0" w:color="auto"/>
            </w:tcBorders>
            <w:shd w:val="clear" w:color="auto" w:fill="auto"/>
            <w:vAlign w:val="center"/>
          </w:tcPr>
          <w:p w:rsidR="0068348D" w:rsidRPr="00A830CE" w:rsidRDefault="0068348D" w:rsidP="00DC111F">
            <w:pPr>
              <w:rPr>
                <w:rFonts w:cs="Times New Roman"/>
                <w:b/>
                <w:bCs/>
                <w:sz w:val="18"/>
                <w:szCs w:val="18"/>
                <w:lang w:val="sr-Cyrl-CS"/>
              </w:rPr>
            </w:pPr>
            <w:r w:rsidRPr="00A830CE">
              <w:rPr>
                <w:rFonts w:cs="Times New Roman"/>
                <w:b/>
                <w:sz w:val="18"/>
                <w:szCs w:val="18"/>
                <w:lang w:val="sr-Cyrl-CS"/>
              </w:rPr>
              <w:t>ТЕХНИКА И ТЕХНОЛОГИЈА</w:t>
            </w:r>
          </w:p>
        </w:tc>
        <w:tc>
          <w:tcPr>
            <w:tcW w:w="3042" w:type="dxa"/>
            <w:tcBorders>
              <w:top w:val="single" w:sz="4" w:space="0" w:color="auto"/>
            </w:tcBorders>
            <w:shd w:val="clear" w:color="auto" w:fill="auto"/>
            <w:vAlign w:val="center"/>
          </w:tcPr>
          <w:p w:rsidR="0068348D" w:rsidRPr="00A830CE" w:rsidRDefault="0068348D" w:rsidP="00DC111F">
            <w:pPr>
              <w:rPr>
                <w:rFonts w:cs="Times New Roman"/>
                <w:sz w:val="18"/>
                <w:szCs w:val="18"/>
                <w:lang w:val="ru-RU"/>
              </w:rPr>
            </w:pPr>
            <w:r w:rsidRPr="00A830CE">
              <w:rPr>
                <w:rFonts w:cs="Times New Roman"/>
                <w:sz w:val="18"/>
                <w:szCs w:val="18"/>
                <w:lang w:val="sr-Cyrl-CS"/>
              </w:rPr>
              <w:t>Техника и технологија за пети разред основне школе, уџбенички комплет (уџбеник, материјал за конструкторско моделовање, електронски додатак);</w:t>
            </w:r>
          </w:p>
        </w:tc>
        <w:tc>
          <w:tcPr>
            <w:tcW w:w="3417" w:type="dxa"/>
            <w:tcBorders>
              <w:top w:val="single" w:sz="4" w:space="0" w:color="auto"/>
            </w:tcBorders>
            <w:shd w:val="clear" w:color="auto" w:fill="auto"/>
            <w:vAlign w:val="center"/>
          </w:tcPr>
          <w:p w:rsidR="0068348D" w:rsidRPr="00A830CE" w:rsidRDefault="0068348D" w:rsidP="00DC111F">
            <w:pPr>
              <w:jc w:val="center"/>
              <w:rPr>
                <w:rFonts w:cs="Times New Roman"/>
                <w:sz w:val="18"/>
                <w:szCs w:val="18"/>
              </w:rPr>
            </w:pPr>
            <w:r w:rsidRPr="00A830CE">
              <w:rPr>
                <w:rFonts w:cs="Times New Roman"/>
                <w:sz w:val="18"/>
                <w:szCs w:val="18"/>
                <w:lang w:val="sr-Cyrl-CS"/>
              </w:rPr>
              <w:t>Жељко Васић, Дијана Каруовић, Иван Ђисалов</w:t>
            </w:r>
          </w:p>
        </w:tc>
        <w:tc>
          <w:tcPr>
            <w:tcW w:w="1515" w:type="dxa"/>
            <w:tcBorders>
              <w:top w:val="single" w:sz="4" w:space="0" w:color="auto"/>
            </w:tcBorders>
            <w:shd w:val="clear" w:color="auto" w:fill="auto"/>
            <w:vAlign w:val="center"/>
          </w:tcPr>
          <w:p w:rsidR="0068348D" w:rsidRPr="00A830CE" w:rsidRDefault="0068348D" w:rsidP="00DC111F">
            <w:pPr>
              <w:jc w:val="center"/>
              <w:rPr>
                <w:rFonts w:cs="Times New Roman"/>
                <w:sz w:val="18"/>
                <w:szCs w:val="18"/>
              </w:rPr>
            </w:pPr>
          </w:p>
          <w:p w:rsidR="0068348D" w:rsidRPr="00A830CE" w:rsidRDefault="0068348D" w:rsidP="00DC111F">
            <w:pPr>
              <w:jc w:val="center"/>
              <w:rPr>
                <w:rFonts w:cs="Times New Roman"/>
                <w:sz w:val="18"/>
                <w:szCs w:val="18"/>
              </w:rPr>
            </w:pPr>
            <w:r w:rsidRPr="00A830CE">
              <w:rPr>
                <w:rFonts w:cs="Times New Roman"/>
                <w:sz w:val="18"/>
                <w:szCs w:val="18"/>
              </w:rPr>
              <w:t>НОВИ ЛОГОС</w:t>
            </w:r>
          </w:p>
        </w:tc>
      </w:tr>
      <w:tr w:rsidR="0068348D" w:rsidRPr="00A830CE" w:rsidTr="00E8568F">
        <w:trPr>
          <w:trHeight w:val="164"/>
          <w:jc w:val="center"/>
        </w:trPr>
        <w:tc>
          <w:tcPr>
            <w:tcW w:w="664" w:type="dxa"/>
            <w:gridSpan w:val="2"/>
            <w:tcBorders>
              <w:top w:val="single" w:sz="4" w:space="0" w:color="auto"/>
            </w:tcBorders>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tcBorders>
              <w:top w:val="single" w:sz="4" w:space="0" w:color="auto"/>
            </w:tcBorders>
            <w:shd w:val="clear" w:color="auto" w:fill="auto"/>
            <w:vAlign w:val="center"/>
          </w:tcPr>
          <w:p w:rsidR="0068348D" w:rsidRPr="00A830CE" w:rsidRDefault="0068348D" w:rsidP="00DC111F">
            <w:pPr>
              <w:rPr>
                <w:rFonts w:cs="Times New Roman"/>
                <w:b/>
                <w:sz w:val="18"/>
                <w:szCs w:val="18"/>
                <w:lang w:val="sr-Cyrl-CS"/>
              </w:rPr>
            </w:pPr>
            <w:r w:rsidRPr="00A830CE">
              <w:rPr>
                <w:rFonts w:cs="Times New Roman"/>
                <w:b/>
                <w:sz w:val="18"/>
                <w:szCs w:val="18"/>
                <w:lang w:val="sr-Cyrl-CS"/>
              </w:rPr>
              <w:t>Верска настава</w:t>
            </w:r>
          </w:p>
        </w:tc>
        <w:tc>
          <w:tcPr>
            <w:tcW w:w="3042" w:type="dxa"/>
            <w:tcBorders>
              <w:top w:val="single" w:sz="4" w:space="0" w:color="auto"/>
            </w:tcBorders>
            <w:shd w:val="clear" w:color="auto" w:fill="auto"/>
            <w:vAlign w:val="center"/>
          </w:tcPr>
          <w:p w:rsidR="0068348D" w:rsidRPr="00A830CE" w:rsidRDefault="0068348D" w:rsidP="00DC111F">
            <w:pPr>
              <w:rPr>
                <w:rFonts w:cs="Times New Roman"/>
                <w:sz w:val="18"/>
                <w:szCs w:val="18"/>
                <w:lang w:val="sr-Cyrl-CS"/>
              </w:rPr>
            </w:pPr>
          </w:p>
        </w:tc>
        <w:tc>
          <w:tcPr>
            <w:tcW w:w="3417" w:type="dxa"/>
            <w:tcBorders>
              <w:top w:val="single" w:sz="4" w:space="0" w:color="auto"/>
            </w:tcBorders>
            <w:shd w:val="clear" w:color="auto" w:fill="auto"/>
            <w:vAlign w:val="center"/>
          </w:tcPr>
          <w:p w:rsidR="0068348D" w:rsidRPr="00A830CE" w:rsidRDefault="0068348D" w:rsidP="00DC111F">
            <w:pPr>
              <w:jc w:val="center"/>
              <w:rPr>
                <w:rFonts w:cs="Times New Roman"/>
                <w:sz w:val="18"/>
                <w:szCs w:val="18"/>
                <w:lang w:val="sr-Cyrl-CS"/>
              </w:rPr>
            </w:pPr>
          </w:p>
        </w:tc>
        <w:tc>
          <w:tcPr>
            <w:tcW w:w="1515" w:type="dxa"/>
            <w:shd w:val="clear" w:color="auto" w:fill="auto"/>
            <w:vAlign w:val="center"/>
          </w:tcPr>
          <w:p w:rsidR="0068348D" w:rsidRPr="00A830CE" w:rsidRDefault="0068348D" w:rsidP="00DC111F">
            <w:pPr>
              <w:jc w:val="center"/>
              <w:rPr>
                <w:rFonts w:cs="Times New Roman"/>
                <w:sz w:val="18"/>
                <w:szCs w:val="18"/>
              </w:rPr>
            </w:pPr>
          </w:p>
        </w:tc>
      </w:tr>
      <w:tr w:rsidR="0068348D" w:rsidRPr="00A830CE" w:rsidTr="00E8568F">
        <w:trPr>
          <w:trHeight w:val="382"/>
          <w:jc w:val="center"/>
        </w:trPr>
        <w:tc>
          <w:tcPr>
            <w:tcW w:w="664" w:type="dxa"/>
            <w:gridSpan w:val="2"/>
            <w:tcBorders>
              <w:top w:val="single" w:sz="4" w:space="0" w:color="auto"/>
            </w:tcBorders>
            <w:shd w:val="clear" w:color="auto" w:fill="auto"/>
            <w:vAlign w:val="center"/>
          </w:tcPr>
          <w:p w:rsidR="0068348D" w:rsidRPr="00A830CE" w:rsidRDefault="0068348D" w:rsidP="0031693C">
            <w:pPr>
              <w:numPr>
                <w:ilvl w:val="0"/>
                <w:numId w:val="115"/>
              </w:numPr>
              <w:tabs>
                <w:tab w:val="left" w:pos="284"/>
              </w:tabs>
              <w:ind w:left="-9" w:firstLine="9"/>
              <w:contextualSpacing/>
              <w:jc w:val="center"/>
              <w:rPr>
                <w:rFonts w:cs="Times New Roman"/>
                <w:b/>
                <w:sz w:val="18"/>
                <w:szCs w:val="18"/>
                <w:lang w:val="sr-Cyrl-CS"/>
              </w:rPr>
            </w:pPr>
          </w:p>
        </w:tc>
        <w:tc>
          <w:tcPr>
            <w:tcW w:w="1735" w:type="dxa"/>
            <w:gridSpan w:val="2"/>
            <w:tcBorders>
              <w:top w:val="single" w:sz="4" w:space="0" w:color="auto"/>
            </w:tcBorders>
            <w:shd w:val="clear" w:color="auto" w:fill="auto"/>
            <w:vAlign w:val="center"/>
          </w:tcPr>
          <w:p w:rsidR="0068348D" w:rsidRPr="00A830CE" w:rsidRDefault="0068348D" w:rsidP="00DC111F">
            <w:pPr>
              <w:rPr>
                <w:rFonts w:cs="Times New Roman"/>
                <w:b/>
                <w:sz w:val="18"/>
                <w:szCs w:val="18"/>
                <w:lang w:val="sr-Cyrl-CS"/>
              </w:rPr>
            </w:pPr>
            <w:r w:rsidRPr="00A830CE">
              <w:rPr>
                <w:rFonts w:cs="Times New Roman"/>
                <w:b/>
                <w:sz w:val="18"/>
                <w:szCs w:val="18"/>
                <w:lang w:val="sr-Cyrl-CS"/>
              </w:rPr>
              <w:t>Грађанско васпитање</w:t>
            </w:r>
          </w:p>
        </w:tc>
        <w:tc>
          <w:tcPr>
            <w:tcW w:w="3042" w:type="dxa"/>
            <w:tcBorders>
              <w:top w:val="single" w:sz="4" w:space="0" w:color="auto"/>
            </w:tcBorders>
            <w:shd w:val="clear" w:color="auto" w:fill="auto"/>
            <w:vAlign w:val="center"/>
          </w:tcPr>
          <w:p w:rsidR="0068348D" w:rsidRPr="00A830CE" w:rsidRDefault="0068348D" w:rsidP="00DC111F">
            <w:pPr>
              <w:rPr>
                <w:rFonts w:cs="Times New Roman"/>
                <w:sz w:val="18"/>
                <w:szCs w:val="18"/>
                <w:lang w:val="sr-Cyrl-CS"/>
              </w:rPr>
            </w:pPr>
          </w:p>
        </w:tc>
        <w:tc>
          <w:tcPr>
            <w:tcW w:w="3417" w:type="dxa"/>
            <w:tcBorders>
              <w:top w:val="single" w:sz="4" w:space="0" w:color="auto"/>
            </w:tcBorders>
            <w:shd w:val="clear" w:color="auto" w:fill="auto"/>
            <w:vAlign w:val="center"/>
          </w:tcPr>
          <w:p w:rsidR="0068348D" w:rsidRPr="00A830CE" w:rsidRDefault="0068348D" w:rsidP="00DC111F">
            <w:pPr>
              <w:jc w:val="center"/>
              <w:rPr>
                <w:rFonts w:cs="Times New Roman"/>
                <w:sz w:val="18"/>
                <w:szCs w:val="18"/>
                <w:lang w:val="sr-Cyrl-CS"/>
              </w:rPr>
            </w:pPr>
          </w:p>
        </w:tc>
        <w:tc>
          <w:tcPr>
            <w:tcW w:w="1515" w:type="dxa"/>
            <w:shd w:val="clear" w:color="auto" w:fill="auto"/>
            <w:vAlign w:val="center"/>
          </w:tcPr>
          <w:p w:rsidR="0068348D" w:rsidRPr="00A830CE" w:rsidRDefault="0068348D" w:rsidP="00DC111F">
            <w:pPr>
              <w:jc w:val="center"/>
              <w:rPr>
                <w:rFonts w:cs="Times New Roman"/>
                <w:sz w:val="18"/>
                <w:szCs w:val="18"/>
              </w:rPr>
            </w:pPr>
          </w:p>
        </w:tc>
      </w:tr>
      <w:tr w:rsidR="0068348D" w:rsidRPr="00A830CE" w:rsidTr="00C2306C">
        <w:trPr>
          <w:trHeight w:val="292"/>
          <w:jc w:val="center"/>
        </w:trPr>
        <w:tc>
          <w:tcPr>
            <w:tcW w:w="10373" w:type="dxa"/>
            <w:gridSpan w:val="7"/>
            <w:shd w:val="clear" w:color="auto" w:fill="A6A6A6" w:themeFill="background1" w:themeFillShade="A6"/>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rPr>
              <w:t>6.</w:t>
            </w:r>
            <w:r w:rsidRPr="00A830CE">
              <w:rPr>
                <w:rFonts w:eastAsia="Times New Roman" w:cs="Times New Roman"/>
                <w:sz w:val="18"/>
                <w:szCs w:val="18"/>
                <w:lang w:val="sr-Latn-CS"/>
              </w:rPr>
              <w:t xml:space="preserve"> разред</w:t>
            </w:r>
          </w:p>
        </w:tc>
      </w:tr>
      <w:tr w:rsidR="0068348D" w:rsidRPr="00A830CE" w:rsidTr="00E8568F">
        <w:trPr>
          <w:trHeight w:val="292"/>
          <w:jc w:val="center"/>
        </w:trPr>
        <w:tc>
          <w:tcPr>
            <w:tcW w:w="664"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Р.бр.</w:t>
            </w:r>
          </w:p>
        </w:tc>
        <w:tc>
          <w:tcPr>
            <w:tcW w:w="1735"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Назив предмета</w:t>
            </w:r>
          </w:p>
        </w:tc>
        <w:tc>
          <w:tcPr>
            <w:tcW w:w="3042" w:type="dxa"/>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Назив уџбеника</w:t>
            </w:r>
          </w:p>
        </w:tc>
        <w:tc>
          <w:tcPr>
            <w:tcW w:w="3417" w:type="dxa"/>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Име аутора</w:t>
            </w:r>
          </w:p>
        </w:tc>
        <w:tc>
          <w:tcPr>
            <w:tcW w:w="1515" w:type="dxa"/>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Издавач</w:t>
            </w:r>
          </w:p>
        </w:tc>
      </w:tr>
      <w:tr w:rsidR="0068348D" w:rsidRPr="00A830CE" w:rsidTr="00E8568F">
        <w:trPr>
          <w:trHeight w:val="21"/>
          <w:jc w:val="center"/>
        </w:trPr>
        <w:tc>
          <w:tcPr>
            <w:tcW w:w="664" w:type="dxa"/>
            <w:gridSpan w:val="2"/>
            <w:vMerge w:val="restart"/>
            <w:shd w:val="clear" w:color="auto" w:fill="auto"/>
            <w:vAlign w:val="center"/>
          </w:tcPr>
          <w:p w:rsidR="0068348D" w:rsidRPr="00A830CE" w:rsidRDefault="0068348D" w:rsidP="00DC111F">
            <w:pPr>
              <w:contextualSpacing/>
              <w:rPr>
                <w:rFonts w:cs="Times New Roman"/>
                <w:sz w:val="18"/>
                <w:szCs w:val="18"/>
              </w:rPr>
            </w:pPr>
            <w:r w:rsidRPr="00A830CE">
              <w:rPr>
                <w:rFonts w:cs="Times New Roman"/>
                <w:sz w:val="18"/>
                <w:szCs w:val="18"/>
              </w:rPr>
              <w:t>1.</w:t>
            </w:r>
          </w:p>
        </w:tc>
        <w:tc>
          <w:tcPr>
            <w:tcW w:w="1735" w:type="dxa"/>
            <w:gridSpan w:val="2"/>
            <w:vMerge w:val="restart"/>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lang w:val="sr-Cyrl-CS"/>
              </w:rPr>
              <w:t>Српски језик</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Читанка за 6. Разред, основне школе</w:t>
            </w:r>
          </w:p>
        </w:tc>
        <w:tc>
          <w:tcPr>
            <w:tcW w:w="3417"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Наташа Станковић</w:t>
            </w:r>
          </w:p>
        </w:tc>
        <w:tc>
          <w:tcPr>
            <w:tcW w:w="1515" w:type="dxa"/>
            <w:vMerge w:val="restart"/>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cs="Times New Roman"/>
                <w:sz w:val="18"/>
                <w:szCs w:val="18"/>
              </w:rPr>
              <w:t>KLETT</w:t>
            </w:r>
          </w:p>
        </w:tc>
      </w:tr>
      <w:tr w:rsidR="0068348D" w:rsidRPr="00A830CE" w:rsidTr="00E8568F">
        <w:trPr>
          <w:trHeight w:val="21"/>
          <w:jc w:val="center"/>
        </w:trPr>
        <w:tc>
          <w:tcPr>
            <w:tcW w:w="664" w:type="dxa"/>
            <w:gridSpan w:val="2"/>
            <w:vMerge/>
            <w:shd w:val="clear" w:color="auto" w:fill="auto"/>
            <w:vAlign w:val="center"/>
          </w:tcPr>
          <w:p w:rsidR="0068348D" w:rsidRPr="00A830CE" w:rsidRDefault="0068348D" w:rsidP="00DC111F">
            <w:pPr>
              <w:rPr>
                <w:rFonts w:eastAsia="Times New Roman" w:cs="Times New Roman"/>
                <w:sz w:val="18"/>
                <w:szCs w:val="18"/>
                <w:lang w:val="sr-Cyrl-CS"/>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Граматика за 6. разред</w:t>
            </w:r>
          </w:p>
        </w:tc>
        <w:tc>
          <w:tcPr>
            <w:tcW w:w="3417"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Весна Ломпар</w:t>
            </w:r>
          </w:p>
        </w:tc>
        <w:tc>
          <w:tcPr>
            <w:tcW w:w="1515" w:type="dxa"/>
            <w:vMerge/>
            <w:shd w:val="clear" w:color="auto" w:fill="auto"/>
          </w:tcPr>
          <w:p w:rsidR="0068348D" w:rsidRPr="00A830CE" w:rsidRDefault="0068348D" w:rsidP="00DC111F">
            <w:pPr>
              <w:rPr>
                <w:rFonts w:eastAsia="Times New Roman" w:cs="Times New Roman"/>
                <w:sz w:val="18"/>
                <w:szCs w:val="18"/>
                <w:lang w:val="sr-Cyrl-CS"/>
              </w:rPr>
            </w:pPr>
          </w:p>
        </w:tc>
      </w:tr>
      <w:tr w:rsidR="0068348D" w:rsidRPr="00A830CE" w:rsidTr="00E8568F">
        <w:trPr>
          <w:trHeight w:val="21"/>
          <w:jc w:val="center"/>
        </w:trPr>
        <w:tc>
          <w:tcPr>
            <w:tcW w:w="664" w:type="dxa"/>
            <w:gridSpan w:val="2"/>
            <w:vMerge/>
            <w:shd w:val="clear" w:color="auto" w:fill="auto"/>
            <w:vAlign w:val="center"/>
          </w:tcPr>
          <w:p w:rsidR="0068348D" w:rsidRPr="00A830CE" w:rsidRDefault="0068348D" w:rsidP="00DC111F">
            <w:pPr>
              <w:rPr>
                <w:rFonts w:eastAsia="Times New Roman" w:cs="Times New Roman"/>
                <w:sz w:val="18"/>
                <w:szCs w:val="18"/>
                <w:lang w:val="sr-Cyrl-CS"/>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Радна свеска за 6. разред</w:t>
            </w:r>
          </w:p>
        </w:tc>
        <w:tc>
          <w:tcPr>
            <w:tcW w:w="3417"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Весна Ломпар</w:t>
            </w:r>
          </w:p>
        </w:tc>
        <w:tc>
          <w:tcPr>
            <w:tcW w:w="1515" w:type="dxa"/>
            <w:vMerge/>
            <w:shd w:val="clear" w:color="auto" w:fill="auto"/>
          </w:tcPr>
          <w:p w:rsidR="0068348D" w:rsidRPr="00A830CE" w:rsidRDefault="0068348D" w:rsidP="00DC111F">
            <w:pPr>
              <w:rPr>
                <w:rFonts w:eastAsia="Times New Roman" w:cs="Times New Roman"/>
                <w:sz w:val="18"/>
                <w:szCs w:val="18"/>
                <w:lang w:val="sr-Cyrl-CS"/>
              </w:rPr>
            </w:pPr>
          </w:p>
        </w:tc>
      </w:tr>
      <w:tr w:rsidR="0068348D" w:rsidRPr="00A830CE" w:rsidTr="00E8568F">
        <w:trPr>
          <w:trHeight w:val="21"/>
          <w:jc w:val="center"/>
        </w:trPr>
        <w:tc>
          <w:tcPr>
            <w:tcW w:w="664" w:type="dxa"/>
            <w:gridSpan w:val="2"/>
            <w:vMerge w:val="restart"/>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lang w:val="sr-Cyrl-CS"/>
              </w:rPr>
              <w:t>2.</w:t>
            </w:r>
          </w:p>
        </w:tc>
        <w:tc>
          <w:tcPr>
            <w:tcW w:w="1735" w:type="dxa"/>
            <w:gridSpan w:val="2"/>
            <w:vMerge w:val="restart"/>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Математика</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ru-RU"/>
              </w:rPr>
              <w:t>Уџбеник</w:t>
            </w:r>
            <w:r w:rsidRPr="00A830CE">
              <w:rPr>
                <w:rFonts w:eastAsia="Times New Roman" w:cs="Times New Roman"/>
                <w:sz w:val="18"/>
                <w:szCs w:val="18"/>
                <w:lang w:val="sr-Cyrl-CS"/>
              </w:rPr>
              <w:t xml:space="preserve"> Математика за 6.разред</w:t>
            </w:r>
          </w:p>
        </w:tc>
        <w:tc>
          <w:tcPr>
            <w:tcW w:w="3417"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Небојша Икадиновић, Слађана Димитријевић</w:t>
            </w:r>
          </w:p>
        </w:tc>
        <w:tc>
          <w:tcPr>
            <w:tcW w:w="1515" w:type="dxa"/>
            <w:vMerge w:val="restart"/>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cs="Times New Roman"/>
                <w:sz w:val="18"/>
                <w:szCs w:val="18"/>
              </w:rPr>
              <w:t>KLETT</w:t>
            </w:r>
          </w:p>
        </w:tc>
      </w:tr>
      <w:tr w:rsidR="0068348D" w:rsidRPr="00A830CE" w:rsidTr="00E8568F">
        <w:trPr>
          <w:trHeight w:val="21"/>
          <w:jc w:val="center"/>
        </w:trPr>
        <w:tc>
          <w:tcPr>
            <w:tcW w:w="664" w:type="dxa"/>
            <w:gridSpan w:val="2"/>
            <w:vMerge/>
            <w:shd w:val="clear" w:color="auto" w:fill="auto"/>
            <w:vAlign w:val="center"/>
          </w:tcPr>
          <w:p w:rsidR="0068348D" w:rsidRPr="00A830CE" w:rsidRDefault="0068348D" w:rsidP="00DC111F">
            <w:pPr>
              <w:rPr>
                <w:rFonts w:eastAsia="Times New Roman" w:cs="Times New Roman"/>
                <w:sz w:val="18"/>
                <w:szCs w:val="18"/>
                <w:lang w:val="sr-Cyrl-CS"/>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Збирка задатака из математике за 6. разред</w:t>
            </w:r>
          </w:p>
        </w:tc>
        <w:tc>
          <w:tcPr>
            <w:tcW w:w="3417"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Сања Миллојевић, Ненад Вуковић</w:t>
            </w:r>
          </w:p>
        </w:tc>
        <w:tc>
          <w:tcPr>
            <w:tcW w:w="1515" w:type="dxa"/>
            <w:vMerge/>
            <w:shd w:val="clear" w:color="auto" w:fill="auto"/>
          </w:tcPr>
          <w:p w:rsidR="0068348D" w:rsidRPr="00A830CE" w:rsidRDefault="0068348D" w:rsidP="00DC111F">
            <w:pPr>
              <w:rPr>
                <w:rFonts w:eastAsia="Times New Roman" w:cs="Times New Roman"/>
                <w:sz w:val="18"/>
                <w:szCs w:val="18"/>
                <w:lang w:val="sr-Cyrl-CS"/>
              </w:rPr>
            </w:pPr>
          </w:p>
        </w:tc>
      </w:tr>
      <w:tr w:rsidR="0068348D" w:rsidRPr="00A830CE" w:rsidTr="00E8568F">
        <w:trPr>
          <w:trHeight w:val="499"/>
          <w:jc w:val="center"/>
        </w:trPr>
        <w:tc>
          <w:tcPr>
            <w:tcW w:w="664"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3.</w:t>
            </w:r>
          </w:p>
        </w:tc>
        <w:tc>
          <w:tcPr>
            <w:tcW w:w="1735" w:type="dxa"/>
            <w:gridSpan w:val="2"/>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Историја</w:t>
            </w:r>
          </w:p>
        </w:tc>
        <w:tc>
          <w:tcPr>
            <w:tcW w:w="3042"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Историјаза 6. разред</w:t>
            </w:r>
          </w:p>
        </w:tc>
        <w:tc>
          <w:tcPr>
            <w:tcW w:w="3417"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Ђорђе Бубало, Бранка Бечановић</w:t>
            </w:r>
          </w:p>
        </w:tc>
        <w:tc>
          <w:tcPr>
            <w:tcW w:w="1515" w:type="dxa"/>
            <w:vMerge/>
            <w:shd w:val="clear" w:color="auto" w:fill="auto"/>
            <w:vAlign w:val="center"/>
          </w:tcPr>
          <w:p w:rsidR="0068348D" w:rsidRPr="00A830CE" w:rsidRDefault="0068348D" w:rsidP="00DC111F">
            <w:pPr>
              <w:rPr>
                <w:rFonts w:eastAsia="Times New Roman" w:cs="Times New Roman"/>
                <w:sz w:val="18"/>
                <w:szCs w:val="18"/>
                <w:lang w:val="sr-Cyrl-CS"/>
              </w:rPr>
            </w:pPr>
          </w:p>
        </w:tc>
      </w:tr>
      <w:tr w:rsidR="0068348D" w:rsidRPr="00A830CE" w:rsidTr="00E8568F">
        <w:trPr>
          <w:trHeight w:val="21"/>
          <w:jc w:val="center"/>
        </w:trPr>
        <w:tc>
          <w:tcPr>
            <w:tcW w:w="664"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4.</w:t>
            </w:r>
          </w:p>
        </w:tc>
        <w:tc>
          <w:tcPr>
            <w:tcW w:w="1735"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Ликовна култура</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Ликовна култура за 6. разред</w:t>
            </w:r>
          </w:p>
        </w:tc>
        <w:tc>
          <w:tcPr>
            <w:tcW w:w="3417"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Сања Филиповић</w:t>
            </w:r>
          </w:p>
        </w:tc>
        <w:tc>
          <w:tcPr>
            <w:tcW w:w="1515"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cs="Times New Roman"/>
                <w:sz w:val="18"/>
                <w:szCs w:val="18"/>
              </w:rPr>
              <w:t>KLETT</w:t>
            </w:r>
          </w:p>
        </w:tc>
      </w:tr>
      <w:tr w:rsidR="0068348D" w:rsidRPr="00A830CE" w:rsidTr="00E8568F">
        <w:trPr>
          <w:trHeight w:val="292"/>
          <w:jc w:val="center"/>
        </w:trPr>
        <w:tc>
          <w:tcPr>
            <w:tcW w:w="664"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5.</w:t>
            </w:r>
          </w:p>
        </w:tc>
        <w:tc>
          <w:tcPr>
            <w:tcW w:w="1735"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Музичка култура</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p>
        </w:tc>
        <w:tc>
          <w:tcPr>
            <w:tcW w:w="3417" w:type="dxa"/>
            <w:shd w:val="clear" w:color="auto" w:fill="auto"/>
            <w:vAlign w:val="center"/>
          </w:tcPr>
          <w:p w:rsidR="0068348D" w:rsidRPr="00A830CE" w:rsidRDefault="0068348D" w:rsidP="00DC111F">
            <w:pPr>
              <w:rPr>
                <w:rFonts w:eastAsia="Times New Roman" w:cs="Times New Roman"/>
                <w:sz w:val="18"/>
                <w:szCs w:val="18"/>
                <w:lang w:val="sr-Cyrl-CS"/>
              </w:rPr>
            </w:pPr>
          </w:p>
        </w:tc>
        <w:tc>
          <w:tcPr>
            <w:tcW w:w="1515" w:type="dxa"/>
            <w:shd w:val="clear" w:color="auto" w:fill="auto"/>
            <w:vAlign w:val="center"/>
          </w:tcPr>
          <w:p w:rsidR="0068348D" w:rsidRPr="00A830CE" w:rsidRDefault="0068348D" w:rsidP="00DC111F">
            <w:pPr>
              <w:rPr>
                <w:rFonts w:eastAsia="Times New Roman" w:cs="Times New Roman"/>
                <w:sz w:val="18"/>
                <w:szCs w:val="18"/>
                <w:lang w:val="sr-Cyrl-CS"/>
              </w:rPr>
            </w:pPr>
          </w:p>
        </w:tc>
      </w:tr>
      <w:tr w:rsidR="0068348D" w:rsidRPr="00A830CE" w:rsidTr="00E8568F">
        <w:trPr>
          <w:trHeight w:val="308"/>
          <w:jc w:val="center"/>
        </w:trPr>
        <w:tc>
          <w:tcPr>
            <w:tcW w:w="664" w:type="dxa"/>
            <w:gridSpan w:val="2"/>
            <w:vMerge w:val="restart"/>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6.</w:t>
            </w:r>
          </w:p>
        </w:tc>
        <w:tc>
          <w:tcPr>
            <w:tcW w:w="1735" w:type="dxa"/>
            <w:gridSpan w:val="2"/>
            <w:vMerge w:val="restart"/>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Енглески језик</w:t>
            </w: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To the top 2, уџбеник</w:t>
            </w:r>
          </w:p>
        </w:tc>
        <w:tc>
          <w:tcPr>
            <w:tcW w:w="3417" w:type="dxa"/>
            <w:vMerge w:val="restart"/>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rPr>
              <w:t>H.Q. Mitchell</w:t>
            </w:r>
          </w:p>
        </w:tc>
        <w:tc>
          <w:tcPr>
            <w:tcW w:w="1515" w:type="dxa"/>
            <w:vMerge w:val="restart"/>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MMPublications</w:t>
            </w:r>
          </w:p>
        </w:tc>
      </w:tr>
      <w:tr w:rsidR="0068348D" w:rsidRPr="00A830CE" w:rsidTr="00E8568F">
        <w:trPr>
          <w:trHeight w:val="132"/>
          <w:jc w:val="center"/>
        </w:trPr>
        <w:tc>
          <w:tcPr>
            <w:tcW w:w="664" w:type="dxa"/>
            <w:gridSpan w:val="2"/>
            <w:vMerge/>
            <w:tcBorders>
              <w:bottom w:val="single" w:sz="4" w:space="0" w:color="auto"/>
            </w:tcBorders>
            <w:shd w:val="clear" w:color="auto" w:fill="auto"/>
            <w:vAlign w:val="center"/>
          </w:tcPr>
          <w:p w:rsidR="0068348D" w:rsidRPr="00A830CE" w:rsidRDefault="0068348D" w:rsidP="00DC111F">
            <w:pPr>
              <w:rPr>
                <w:rFonts w:eastAsia="Times New Roman" w:cs="Times New Roman"/>
                <w:sz w:val="18"/>
                <w:szCs w:val="18"/>
                <w:lang w:val="sr-Cyrl-CS"/>
              </w:rPr>
            </w:pPr>
          </w:p>
        </w:tc>
        <w:tc>
          <w:tcPr>
            <w:tcW w:w="1735" w:type="dxa"/>
            <w:gridSpan w:val="2"/>
            <w:vMerge/>
            <w:tcBorders>
              <w:bottom w:val="single" w:sz="4" w:space="0" w:color="auto"/>
            </w:tcBorders>
            <w:shd w:val="clear" w:color="auto" w:fill="auto"/>
            <w:vAlign w:val="center"/>
          </w:tcPr>
          <w:p w:rsidR="0068348D" w:rsidRPr="00A830CE" w:rsidRDefault="0068348D" w:rsidP="00DC111F">
            <w:pPr>
              <w:rPr>
                <w:rFonts w:eastAsia="Times New Roman" w:cs="Times New Roman"/>
                <w:b/>
                <w:sz w:val="18"/>
                <w:szCs w:val="18"/>
                <w:lang w:val="sr-Cyrl-CS"/>
              </w:rPr>
            </w:pPr>
          </w:p>
        </w:tc>
        <w:tc>
          <w:tcPr>
            <w:tcW w:w="3042" w:type="dxa"/>
            <w:tcBorders>
              <w:bottom w:val="single" w:sz="4" w:space="0" w:color="auto"/>
            </w:tcBorders>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To the top 2, радна свеска</w:t>
            </w:r>
          </w:p>
        </w:tc>
        <w:tc>
          <w:tcPr>
            <w:tcW w:w="3417" w:type="dxa"/>
            <w:vMerge/>
            <w:tcBorders>
              <w:bottom w:val="single" w:sz="4" w:space="0" w:color="auto"/>
            </w:tcBorders>
            <w:shd w:val="clear" w:color="auto" w:fill="auto"/>
            <w:vAlign w:val="center"/>
          </w:tcPr>
          <w:p w:rsidR="0068348D" w:rsidRPr="00A830CE" w:rsidRDefault="0068348D" w:rsidP="00DC111F">
            <w:pPr>
              <w:rPr>
                <w:rFonts w:eastAsia="Times New Roman" w:cs="Times New Roman"/>
                <w:sz w:val="18"/>
                <w:szCs w:val="18"/>
                <w:lang w:val="sr-Cyrl-CS"/>
              </w:rPr>
            </w:pPr>
          </w:p>
        </w:tc>
        <w:tc>
          <w:tcPr>
            <w:tcW w:w="1515" w:type="dxa"/>
            <w:vMerge/>
            <w:tcBorders>
              <w:bottom w:val="single" w:sz="4" w:space="0" w:color="auto"/>
            </w:tcBorders>
            <w:shd w:val="clear" w:color="auto" w:fill="auto"/>
            <w:vAlign w:val="center"/>
          </w:tcPr>
          <w:p w:rsidR="0068348D" w:rsidRPr="00A830CE" w:rsidRDefault="0068348D" w:rsidP="00DC111F">
            <w:pPr>
              <w:rPr>
                <w:rFonts w:eastAsia="Times New Roman" w:cs="Times New Roman"/>
                <w:sz w:val="18"/>
                <w:szCs w:val="18"/>
                <w:lang w:val="sr-Cyrl-CS"/>
              </w:rPr>
            </w:pPr>
          </w:p>
        </w:tc>
      </w:tr>
      <w:tr w:rsidR="0068348D" w:rsidRPr="00A830CE" w:rsidTr="00E8568F">
        <w:trPr>
          <w:trHeight w:val="21"/>
          <w:jc w:val="center"/>
        </w:trPr>
        <w:tc>
          <w:tcPr>
            <w:tcW w:w="664"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7.</w:t>
            </w:r>
          </w:p>
        </w:tc>
        <w:tc>
          <w:tcPr>
            <w:tcW w:w="1735"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Верска настава</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p>
        </w:tc>
        <w:tc>
          <w:tcPr>
            <w:tcW w:w="3417" w:type="dxa"/>
            <w:shd w:val="clear" w:color="auto" w:fill="auto"/>
            <w:vAlign w:val="center"/>
          </w:tcPr>
          <w:p w:rsidR="0068348D" w:rsidRPr="00A830CE" w:rsidRDefault="0068348D" w:rsidP="00DC111F">
            <w:pPr>
              <w:rPr>
                <w:rFonts w:eastAsia="Times New Roman" w:cs="Times New Roman"/>
                <w:sz w:val="18"/>
                <w:szCs w:val="18"/>
                <w:lang w:val="sr-Cyrl-CS"/>
              </w:rPr>
            </w:pPr>
          </w:p>
        </w:tc>
        <w:tc>
          <w:tcPr>
            <w:tcW w:w="1515" w:type="dxa"/>
            <w:shd w:val="clear" w:color="auto" w:fill="auto"/>
            <w:vAlign w:val="center"/>
          </w:tcPr>
          <w:p w:rsidR="0068348D" w:rsidRPr="00A830CE" w:rsidRDefault="0068348D" w:rsidP="00DC111F">
            <w:pPr>
              <w:rPr>
                <w:rFonts w:eastAsia="Times New Roman" w:cs="Times New Roman"/>
                <w:sz w:val="18"/>
                <w:szCs w:val="18"/>
              </w:rPr>
            </w:pPr>
          </w:p>
        </w:tc>
      </w:tr>
      <w:tr w:rsidR="0068348D" w:rsidRPr="00A830CE" w:rsidTr="00C2306C">
        <w:trPr>
          <w:trHeight w:val="21"/>
          <w:jc w:val="center"/>
        </w:trPr>
        <w:tc>
          <w:tcPr>
            <w:tcW w:w="664"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rPr>
              <w:t>8</w:t>
            </w:r>
            <w:r w:rsidRPr="00A830CE">
              <w:rPr>
                <w:rFonts w:eastAsia="Times New Roman" w:cs="Times New Roman"/>
                <w:sz w:val="18"/>
                <w:szCs w:val="18"/>
                <w:lang w:val="sr-Cyrl-CS"/>
              </w:rPr>
              <w:t>.</w:t>
            </w:r>
          </w:p>
        </w:tc>
        <w:tc>
          <w:tcPr>
            <w:tcW w:w="1735"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Грађанско</w:t>
            </w:r>
          </w:p>
        </w:tc>
        <w:tc>
          <w:tcPr>
            <w:tcW w:w="7974" w:type="dxa"/>
            <w:gridSpan w:val="3"/>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rPr>
              <w:t>Садржај са интернета</w:t>
            </w:r>
          </w:p>
        </w:tc>
      </w:tr>
      <w:tr w:rsidR="0068348D" w:rsidRPr="00A830CE" w:rsidTr="00E8568F">
        <w:trPr>
          <w:trHeight w:val="285"/>
          <w:jc w:val="center"/>
        </w:trPr>
        <w:tc>
          <w:tcPr>
            <w:tcW w:w="664"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rPr>
              <w:t>9</w:t>
            </w:r>
            <w:r w:rsidRPr="00A830CE">
              <w:rPr>
                <w:rFonts w:eastAsia="Times New Roman" w:cs="Times New Roman"/>
                <w:sz w:val="18"/>
                <w:szCs w:val="18"/>
                <w:lang w:val="sr-Cyrl-CS"/>
              </w:rPr>
              <w:t>.</w:t>
            </w:r>
          </w:p>
        </w:tc>
        <w:tc>
          <w:tcPr>
            <w:tcW w:w="1735"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Руски језик</w:t>
            </w: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Орбита 2, уџбеник за 6. разред</w:t>
            </w:r>
          </w:p>
        </w:tc>
        <w:tc>
          <w:tcPr>
            <w:tcW w:w="3417" w:type="dxa"/>
            <w:tcBorders>
              <w:top w:val="nil"/>
            </w:tcBorders>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Предраг Попер, Марина Петковић, Светлана Мирковић</w:t>
            </w:r>
          </w:p>
        </w:tc>
        <w:tc>
          <w:tcPr>
            <w:tcW w:w="1515" w:type="dxa"/>
            <w:tcBorders>
              <w:top w:val="nil"/>
            </w:tcBorders>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Завод за уџбенике, Београд</w:t>
            </w:r>
          </w:p>
        </w:tc>
      </w:tr>
      <w:tr w:rsidR="0068348D" w:rsidRPr="00A830CE" w:rsidTr="00E8568F">
        <w:trPr>
          <w:trHeight w:val="200"/>
          <w:jc w:val="center"/>
        </w:trPr>
        <w:tc>
          <w:tcPr>
            <w:tcW w:w="657"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10.</w:t>
            </w:r>
          </w:p>
        </w:tc>
        <w:tc>
          <w:tcPr>
            <w:tcW w:w="1742" w:type="dxa"/>
            <w:gridSpan w:val="3"/>
            <w:shd w:val="clear" w:color="auto" w:fill="auto"/>
            <w:vAlign w:val="center"/>
          </w:tcPr>
          <w:p w:rsidR="0068348D" w:rsidRPr="00A830CE" w:rsidRDefault="0068348D" w:rsidP="00DC111F">
            <w:pPr>
              <w:rPr>
                <w:rFonts w:eastAsia="Times New Roman" w:cs="Times New Roman"/>
                <w:b/>
                <w:sz w:val="18"/>
                <w:szCs w:val="18"/>
                <w:lang w:val="ru-RU"/>
              </w:rPr>
            </w:pPr>
            <w:r w:rsidRPr="00A830CE">
              <w:rPr>
                <w:rFonts w:eastAsia="Times New Roman" w:cs="Times New Roman"/>
                <w:b/>
                <w:sz w:val="18"/>
                <w:szCs w:val="18"/>
                <w:lang w:val="ru-RU"/>
              </w:rPr>
              <w:t>Биологија</w:t>
            </w:r>
          </w:p>
        </w:tc>
        <w:tc>
          <w:tcPr>
            <w:tcW w:w="3042"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Уџбеник биологије за 6. Разред, Биологија 6</w:t>
            </w:r>
          </w:p>
        </w:tc>
        <w:tc>
          <w:tcPr>
            <w:tcW w:w="3417"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Драгана Миличић, Имре Крзмановић</w:t>
            </w:r>
          </w:p>
        </w:tc>
        <w:tc>
          <w:tcPr>
            <w:tcW w:w="1515"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Логос</w:t>
            </w:r>
          </w:p>
        </w:tc>
      </w:tr>
      <w:tr w:rsidR="0068348D" w:rsidRPr="00A830CE" w:rsidTr="00E8568F">
        <w:trPr>
          <w:trHeight w:val="446"/>
          <w:jc w:val="center"/>
        </w:trPr>
        <w:tc>
          <w:tcPr>
            <w:tcW w:w="657" w:type="dxa"/>
            <w:vMerge w:val="restart"/>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11.</w:t>
            </w:r>
          </w:p>
        </w:tc>
        <w:tc>
          <w:tcPr>
            <w:tcW w:w="1742" w:type="dxa"/>
            <w:gridSpan w:val="3"/>
            <w:vMerge w:val="restart"/>
            <w:shd w:val="clear" w:color="auto" w:fill="auto"/>
            <w:vAlign w:val="center"/>
          </w:tcPr>
          <w:p w:rsidR="0068348D" w:rsidRPr="00A830CE" w:rsidRDefault="0068348D" w:rsidP="00DC111F">
            <w:pPr>
              <w:rPr>
                <w:rFonts w:eastAsia="Times New Roman" w:cs="Times New Roman"/>
                <w:b/>
                <w:sz w:val="18"/>
                <w:szCs w:val="18"/>
                <w:lang w:val="ru-RU"/>
              </w:rPr>
            </w:pPr>
            <w:r w:rsidRPr="00A830CE">
              <w:rPr>
                <w:rFonts w:eastAsia="Times New Roman" w:cs="Times New Roman"/>
                <w:b/>
                <w:sz w:val="18"/>
                <w:szCs w:val="18"/>
                <w:lang w:val="ru-RU"/>
              </w:rPr>
              <w:t>Географија</w:t>
            </w:r>
          </w:p>
        </w:tc>
        <w:tc>
          <w:tcPr>
            <w:tcW w:w="3042"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Уџбеник за 6. Разред</w:t>
            </w:r>
          </w:p>
        </w:tc>
        <w:tc>
          <w:tcPr>
            <w:tcW w:w="3417"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Винка Ковачевић, Сања Топаловић</w:t>
            </w:r>
          </w:p>
        </w:tc>
        <w:tc>
          <w:tcPr>
            <w:tcW w:w="1515" w:type="dxa"/>
            <w:vMerge w:val="restart"/>
            <w:shd w:val="clear" w:color="auto" w:fill="auto"/>
            <w:vAlign w:val="center"/>
          </w:tcPr>
          <w:p w:rsidR="0068348D" w:rsidRPr="00A830CE" w:rsidRDefault="0068348D" w:rsidP="00DC111F">
            <w:pPr>
              <w:rPr>
                <w:rFonts w:eastAsia="Times New Roman" w:cs="Times New Roman"/>
                <w:sz w:val="18"/>
                <w:szCs w:val="18"/>
                <w:lang w:val="ru-RU"/>
              </w:rPr>
            </w:pPr>
            <w:r w:rsidRPr="00A830CE">
              <w:rPr>
                <w:rFonts w:cs="Times New Roman"/>
                <w:sz w:val="18"/>
                <w:szCs w:val="18"/>
              </w:rPr>
              <w:t>KLETT</w:t>
            </w:r>
          </w:p>
        </w:tc>
      </w:tr>
      <w:tr w:rsidR="0068348D" w:rsidRPr="00A830CE" w:rsidTr="00E8568F">
        <w:trPr>
          <w:trHeight w:val="276"/>
          <w:jc w:val="center"/>
        </w:trPr>
        <w:tc>
          <w:tcPr>
            <w:tcW w:w="657" w:type="dxa"/>
            <w:vMerge/>
            <w:shd w:val="clear" w:color="auto" w:fill="auto"/>
            <w:vAlign w:val="center"/>
          </w:tcPr>
          <w:p w:rsidR="0068348D" w:rsidRPr="00A830CE" w:rsidRDefault="0068348D" w:rsidP="00DC111F">
            <w:pPr>
              <w:rPr>
                <w:rFonts w:eastAsia="Times New Roman" w:cs="Times New Roman"/>
                <w:sz w:val="18"/>
                <w:szCs w:val="18"/>
                <w:lang w:val="ru-RU"/>
              </w:rPr>
            </w:pPr>
          </w:p>
        </w:tc>
        <w:tc>
          <w:tcPr>
            <w:tcW w:w="1742" w:type="dxa"/>
            <w:gridSpan w:val="3"/>
            <w:vMerge/>
            <w:shd w:val="clear" w:color="auto" w:fill="auto"/>
            <w:vAlign w:val="center"/>
          </w:tcPr>
          <w:p w:rsidR="0068348D" w:rsidRPr="00A830CE" w:rsidRDefault="0068348D" w:rsidP="00DC111F">
            <w:pPr>
              <w:rPr>
                <w:rFonts w:eastAsia="Times New Roman" w:cs="Times New Roman"/>
                <w:b/>
                <w:sz w:val="18"/>
                <w:szCs w:val="18"/>
                <w:lang w:val="ru-RU"/>
              </w:rPr>
            </w:pPr>
          </w:p>
        </w:tc>
        <w:tc>
          <w:tcPr>
            <w:tcW w:w="3042"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Вежбанка са немим картамаза 7. разред</w:t>
            </w:r>
          </w:p>
        </w:tc>
        <w:tc>
          <w:tcPr>
            <w:tcW w:w="3417" w:type="dxa"/>
            <w:vMerge w:val="restart"/>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Мирјана Ж. Коцић- Мирјановић</w:t>
            </w:r>
          </w:p>
        </w:tc>
        <w:tc>
          <w:tcPr>
            <w:tcW w:w="1515" w:type="dxa"/>
            <w:vMerge/>
            <w:shd w:val="clear" w:color="auto" w:fill="auto"/>
            <w:vAlign w:val="center"/>
          </w:tcPr>
          <w:p w:rsidR="0068348D" w:rsidRPr="00A830CE" w:rsidRDefault="0068348D" w:rsidP="00DC111F">
            <w:pPr>
              <w:rPr>
                <w:rFonts w:cs="Times New Roman"/>
                <w:sz w:val="18"/>
                <w:szCs w:val="18"/>
              </w:rPr>
            </w:pPr>
          </w:p>
        </w:tc>
      </w:tr>
      <w:tr w:rsidR="0068348D" w:rsidRPr="00A830CE" w:rsidTr="00E8568F">
        <w:trPr>
          <w:trHeight w:val="66"/>
          <w:jc w:val="center"/>
        </w:trPr>
        <w:tc>
          <w:tcPr>
            <w:tcW w:w="657" w:type="dxa"/>
            <w:vMerge/>
            <w:shd w:val="clear" w:color="auto" w:fill="auto"/>
            <w:vAlign w:val="center"/>
          </w:tcPr>
          <w:p w:rsidR="0068348D" w:rsidRPr="00A830CE" w:rsidRDefault="0068348D" w:rsidP="00DC111F">
            <w:pPr>
              <w:rPr>
                <w:rFonts w:eastAsia="Times New Roman" w:cs="Times New Roman"/>
                <w:sz w:val="18"/>
                <w:szCs w:val="18"/>
                <w:lang w:val="ru-RU"/>
              </w:rPr>
            </w:pPr>
          </w:p>
        </w:tc>
        <w:tc>
          <w:tcPr>
            <w:tcW w:w="1742" w:type="dxa"/>
            <w:gridSpan w:val="3"/>
            <w:vMerge/>
            <w:shd w:val="clear" w:color="auto" w:fill="auto"/>
            <w:vAlign w:val="center"/>
          </w:tcPr>
          <w:p w:rsidR="0068348D" w:rsidRPr="00A830CE" w:rsidRDefault="0068348D" w:rsidP="00DC111F">
            <w:pPr>
              <w:rPr>
                <w:rFonts w:eastAsia="Times New Roman" w:cs="Times New Roman"/>
                <w:b/>
                <w:sz w:val="18"/>
                <w:szCs w:val="18"/>
                <w:lang w:val="ru-RU"/>
              </w:rPr>
            </w:pPr>
          </w:p>
        </w:tc>
        <w:tc>
          <w:tcPr>
            <w:tcW w:w="3042"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Атлас</w:t>
            </w:r>
          </w:p>
        </w:tc>
        <w:tc>
          <w:tcPr>
            <w:tcW w:w="3417" w:type="dxa"/>
            <w:vMerge/>
            <w:shd w:val="clear" w:color="auto" w:fill="auto"/>
            <w:vAlign w:val="center"/>
          </w:tcPr>
          <w:p w:rsidR="0068348D" w:rsidRPr="00A830CE" w:rsidRDefault="0068348D" w:rsidP="00DC111F">
            <w:pPr>
              <w:rPr>
                <w:rFonts w:eastAsia="Times New Roman" w:cs="Times New Roman"/>
                <w:sz w:val="18"/>
                <w:szCs w:val="18"/>
                <w:lang w:val="ru-RU"/>
              </w:rPr>
            </w:pPr>
          </w:p>
        </w:tc>
        <w:tc>
          <w:tcPr>
            <w:tcW w:w="1515" w:type="dxa"/>
            <w:vMerge/>
            <w:shd w:val="clear" w:color="auto" w:fill="auto"/>
            <w:vAlign w:val="center"/>
          </w:tcPr>
          <w:p w:rsidR="0068348D" w:rsidRPr="00A830CE" w:rsidRDefault="0068348D" w:rsidP="00DC111F">
            <w:pPr>
              <w:rPr>
                <w:rFonts w:cs="Times New Roman"/>
                <w:sz w:val="18"/>
                <w:szCs w:val="18"/>
              </w:rPr>
            </w:pPr>
          </w:p>
        </w:tc>
      </w:tr>
      <w:tr w:rsidR="0068348D" w:rsidRPr="00A830CE" w:rsidTr="00E8568F">
        <w:trPr>
          <w:trHeight w:val="544"/>
          <w:jc w:val="center"/>
        </w:trPr>
        <w:tc>
          <w:tcPr>
            <w:tcW w:w="657" w:type="dxa"/>
            <w:vMerge w:val="restart"/>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 xml:space="preserve">12. </w:t>
            </w:r>
          </w:p>
        </w:tc>
        <w:tc>
          <w:tcPr>
            <w:tcW w:w="1742" w:type="dxa"/>
            <w:gridSpan w:val="3"/>
            <w:vMerge w:val="restart"/>
            <w:shd w:val="clear" w:color="auto" w:fill="auto"/>
            <w:vAlign w:val="center"/>
          </w:tcPr>
          <w:p w:rsidR="0068348D" w:rsidRPr="00A830CE" w:rsidRDefault="0068348D" w:rsidP="00DC111F">
            <w:pPr>
              <w:rPr>
                <w:rFonts w:eastAsia="Times New Roman" w:cs="Times New Roman"/>
                <w:b/>
                <w:sz w:val="18"/>
                <w:szCs w:val="18"/>
                <w:lang w:val="ru-RU"/>
              </w:rPr>
            </w:pPr>
            <w:r w:rsidRPr="00A830CE">
              <w:rPr>
                <w:rFonts w:eastAsia="Times New Roman" w:cs="Times New Roman"/>
                <w:b/>
                <w:sz w:val="18"/>
                <w:szCs w:val="18"/>
                <w:lang w:val="ru-RU"/>
              </w:rPr>
              <w:t>Физика</w:t>
            </w:r>
          </w:p>
        </w:tc>
        <w:tc>
          <w:tcPr>
            <w:tcW w:w="3042"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Физика 6, уџбеник са збирком задатака и лабор. вежбама</w:t>
            </w:r>
          </w:p>
        </w:tc>
        <w:tc>
          <w:tcPr>
            <w:tcW w:w="3417"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Александар Кандић, Горан Попарић</w:t>
            </w:r>
          </w:p>
        </w:tc>
        <w:tc>
          <w:tcPr>
            <w:tcW w:w="1515" w:type="dxa"/>
            <w:vMerge w:val="restart"/>
            <w:shd w:val="clear" w:color="auto" w:fill="auto"/>
            <w:vAlign w:val="center"/>
          </w:tcPr>
          <w:p w:rsidR="0068348D" w:rsidRPr="00A830CE" w:rsidRDefault="0068348D" w:rsidP="00DC111F">
            <w:pPr>
              <w:rPr>
                <w:rFonts w:cs="Times New Roman"/>
                <w:sz w:val="18"/>
                <w:szCs w:val="18"/>
              </w:rPr>
            </w:pPr>
            <w:r w:rsidRPr="00A830CE">
              <w:rPr>
                <w:rFonts w:cs="Times New Roman"/>
                <w:sz w:val="18"/>
                <w:szCs w:val="18"/>
              </w:rPr>
              <w:t>Нови Логос</w:t>
            </w:r>
          </w:p>
        </w:tc>
      </w:tr>
      <w:tr w:rsidR="0068348D" w:rsidRPr="00A830CE" w:rsidTr="00E8568F">
        <w:trPr>
          <w:trHeight w:val="563"/>
          <w:jc w:val="center"/>
        </w:trPr>
        <w:tc>
          <w:tcPr>
            <w:tcW w:w="657" w:type="dxa"/>
            <w:vMerge/>
            <w:shd w:val="clear" w:color="auto" w:fill="auto"/>
            <w:vAlign w:val="center"/>
          </w:tcPr>
          <w:p w:rsidR="0068348D" w:rsidRPr="00A830CE" w:rsidRDefault="0068348D" w:rsidP="00DC111F">
            <w:pPr>
              <w:rPr>
                <w:rFonts w:eastAsia="Times New Roman" w:cs="Times New Roman"/>
                <w:sz w:val="18"/>
                <w:szCs w:val="18"/>
                <w:lang w:val="ru-RU"/>
              </w:rPr>
            </w:pPr>
          </w:p>
        </w:tc>
        <w:tc>
          <w:tcPr>
            <w:tcW w:w="1742" w:type="dxa"/>
            <w:gridSpan w:val="3"/>
            <w:vMerge/>
            <w:shd w:val="clear" w:color="auto" w:fill="auto"/>
            <w:vAlign w:val="center"/>
          </w:tcPr>
          <w:p w:rsidR="0068348D" w:rsidRPr="00A830CE" w:rsidRDefault="0068348D" w:rsidP="00DC111F">
            <w:pPr>
              <w:rPr>
                <w:rFonts w:eastAsia="Times New Roman" w:cs="Times New Roman"/>
                <w:b/>
                <w:sz w:val="18"/>
                <w:szCs w:val="18"/>
                <w:lang w:val="ru-RU"/>
              </w:rPr>
            </w:pPr>
          </w:p>
        </w:tc>
        <w:tc>
          <w:tcPr>
            <w:tcW w:w="3042"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Збирка задатака из физике за 6. разред</w:t>
            </w:r>
          </w:p>
        </w:tc>
        <w:tc>
          <w:tcPr>
            <w:tcW w:w="3417"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Александар Кандић</w:t>
            </w:r>
          </w:p>
        </w:tc>
        <w:tc>
          <w:tcPr>
            <w:tcW w:w="1515" w:type="dxa"/>
            <w:vMerge/>
            <w:shd w:val="clear" w:color="auto" w:fill="auto"/>
            <w:vAlign w:val="center"/>
          </w:tcPr>
          <w:p w:rsidR="0068348D" w:rsidRPr="00A830CE" w:rsidRDefault="0068348D" w:rsidP="00DC111F">
            <w:pPr>
              <w:rPr>
                <w:rFonts w:cs="Times New Roman"/>
                <w:sz w:val="18"/>
                <w:szCs w:val="18"/>
              </w:rPr>
            </w:pPr>
          </w:p>
        </w:tc>
      </w:tr>
      <w:tr w:rsidR="0068348D" w:rsidRPr="00A830CE" w:rsidTr="00E8568F">
        <w:trPr>
          <w:trHeight w:val="430"/>
          <w:jc w:val="center"/>
        </w:trPr>
        <w:tc>
          <w:tcPr>
            <w:tcW w:w="657"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13.</w:t>
            </w:r>
          </w:p>
        </w:tc>
        <w:tc>
          <w:tcPr>
            <w:tcW w:w="1742" w:type="dxa"/>
            <w:gridSpan w:val="3"/>
            <w:shd w:val="clear" w:color="auto" w:fill="auto"/>
            <w:vAlign w:val="center"/>
          </w:tcPr>
          <w:p w:rsidR="0068348D" w:rsidRPr="00A830CE" w:rsidRDefault="0068348D" w:rsidP="00DC111F">
            <w:pPr>
              <w:rPr>
                <w:rFonts w:eastAsia="Times New Roman" w:cs="Times New Roman"/>
                <w:b/>
                <w:sz w:val="18"/>
                <w:szCs w:val="18"/>
                <w:lang w:val="ru-RU"/>
              </w:rPr>
            </w:pPr>
            <w:r w:rsidRPr="00A830CE">
              <w:rPr>
                <w:rFonts w:eastAsia="Times New Roman" w:cs="Times New Roman"/>
                <w:b/>
                <w:sz w:val="18"/>
                <w:szCs w:val="18"/>
                <w:lang w:val="ru-RU"/>
              </w:rPr>
              <w:t>Техничко и информатичко образовање</w:t>
            </w:r>
          </w:p>
        </w:tc>
        <w:tc>
          <w:tcPr>
            <w:tcW w:w="3042"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Техничко и информатичко образовање за 6. разред</w:t>
            </w:r>
          </w:p>
        </w:tc>
        <w:tc>
          <w:tcPr>
            <w:tcW w:w="3417"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Ненад Стаменковић, Алкса Вучићевић</w:t>
            </w:r>
          </w:p>
        </w:tc>
        <w:tc>
          <w:tcPr>
            <w:tcW w:w="1515" w:type="dxa"/>
            <w:shd w:val="clear" w:color="auto" w:fill="auto"/>
            <w:vAlign w:val="center"/>
          </w:tcPr>
          <w:p w:rsidR="0068348D" w:rsidRPr="00A830CE" w:rsidRDefault="0068348D" w:rsidP="00DC111F">
            <w:pPr>
              <w:rPr>
                <w:rFonts w:cs="Times New Roman"/>
                <w:sz w:val="18"/>
                <w:szCs w:val="18"/>
              </w:rPr>
            </w:pPr>
            <w:r w:rsidRPr="00A830CE">
              <w:rPr>
                <w:rFonts w:cs="Times New Roman"/>
                <w:sz w:val="18"/>
                <w:szCs w:val="18"/>
              </w:rPr>
              <w:t>KLETT</w:t>
            </w:r>
          </w:p>
        </w:tc>
      </w:tr>
      <w:tr w:rsidR="0068348D" w:rsidRPr="00A830CE" w:rsidTr="00C2306C">
        <w:trPr>
          <w:trHeight w:val="292"/>
          <w:jc w:val="center"/>
        </w:trPr>
        <w:tc>
          <w:tcPr>
            <w:tcW w:w="10373" w:type="dxa"/>
            <w:gridSpan w:val="7"/>
            <w:shd w:val="clear" w:color="auto" w:fill="A6A6A6" w:themeFill="background1" w:themeFillShade="A6"/>
            <w:vAlign w:val="center"/>
          </w:tcPr>
          <w:p w:rsidR="0068348D" w:rsidRPr="00A830CE" w:rsidRDefault="0068348D" w:rsidP="00DC111F">
            <w:pPr>
              <w:jc w:val="center"/>
              <w:rPr>
                <w:rFonts w:eastAsia="Times New Roman" w:cs="Times New Roman"/>
                <w:sz w:val="18"/>
                <w:szCs w:val="18"/>
                <w:highlight w:val="red"/>
                <w:lang w:val="sr-Cyrl-CS"/>
              </w:rPr>
            </w:pPr>
            <w:r w:rsidRPr="00A830CE">
              <w:rPr>
                <w:rFonts w:eastAsia="Times New Roman" w:cs="Times New Roman"/>
                <w:sz w:val="18"/>
                <w:szCs w:val="18"/>
              </w:rPr>
              <w:t>7.</w:t>
            </w:r>
            <w:r w:rsidRPr="00A830CE">
              <w:rPr>
                <w:rFonts w:eastAsia="Times New Roman" w:cs="Times New Roman"/>
                <w:sz w:val="18"/>
                <w:szCs w:val="18"/>
                <w:lang w:val="sr-Latn-CS"/>
              </w:rPr>
              <w:t xml:space="preserve"> разред</w:t>
            </w:r>
          </w:p>
        </w:tc>
      </w:tr>
      <w:tr w:rsidR="0068348D" w:rsidRPr="00A830CE" w:rsidTr="00E8568F">
        <w:trPr>
          <w:trHeight w:val="292"/>
          <w:jc w:val="center"/>
        </w:trPr>
        <w:tc>
          <w:tcPr>
            <w:tcW w:w="664" w:type="dxa"/>
            <w:gridSpan w:val="2"/>
            <w:shd w:val="clear" w:color="auto" w:fill="auto"/>
            <w:vAlign w:val="center"/>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Р.бр.</w:t>
            </w:r>
          </w:p>
        </w:tc>
        <w:tc>
          <w:tcPr>
            <w:tcW w:w="1735" w:type="dxa"/>
            <w:gridSpan w:val="2"/>
            <w:shd w:val="clear" w:color="auto" w:fill="auto"/>
            <w:vAlign w:val="center"/>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Назив предмета</w:t>
            </w:r>
          </w:p>
        </w:tc>
        <w:tc>
          <w:tcPr>
            <w:tcW w:w="3042" w:type="dxa"/>
            <w:shd w:val="clear" w:color="auto" w:fill="auto"/>
            <w:vAlign w:val="center"/>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Назив уџбеника</w:t>
            </w:r>
          </w:p>
        </w:tc>
        <w:tc>
          <w:tcPr>
            <w:tcW w:w="3417" w:type="dxa"/>
            <w:shd w:val="clear" w:color="auto" w:fill="auto"/>
            <w:vAlign w:val="center"/>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Име аутора</w:t>
            </w:r>
          </w:p>
        </w:tc>
        <w:tc>
          <w:tcPr>
            <w:tcW w:w="1515" w:type="dxa"/>
            <w:shd w:val="clear" w:color="auto" w:fill="auto"/>
            <w:vAlign w:val="center"/>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Издавач</w:t>
            </w:r>
          </w:p>
        </w:tc>
      </w:tr>
      <w:tr w:rsidR="0068348D" w:rsidRPr="00A830CE" w:rsidTr="00E8568F">
        <w:trPr>
          <w:trHeight w:val="196"/>
          <w:jc w:val="center"/>
        </w:trPr>
        <w:tc>
          <w:tcPr>
            <w:tcW w:w="664" w:type="dxa"/>
            <w:gridSpan w:val="2"/>
            <w:vMerge w:val="restart"/>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vMerge w:val="restart"/>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Српски језик</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Читанка за 7.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Наташа Станковић- Шоша</w:t>
            </w:r>
          </w:p>
        </w:tc>
        <w:tc>
          <w:tcPr>
            <w:tcW w:w="1515" w:type="dxa"/>
            <w:vMerge w:val="restart"/>
            <w:shd w:val="clear" w:color="auto" w:fill="auto"/>
            <w:vAlign w:val="center"/>
          </w:tcPr>
          <w:p w:rsidR="0068348D" w:rsidRPr="00A830CE" w:rsidRDefault="0068348D" w:rsidP="00DC111F">
            <w:pPr>
              <w:jc w:val="center"/>
              <w:rPr>
                <w:rFonts w:eastAsia="Times New Roman" w:cs="Times New Roman"/>
                <w:sz w:val="18"/>
                <w:szCs w:val="18"/>
              </w:rPr>
            </w:pPr>
            <w:r w:rsidRPr="00A830CE">
              <w:rPr>
                <w:rFonts w:cs="Times New Roman"/>
                <w:sz w:val="18"/>
                <w:szCs w:val="18"/>
              </w:rPr>
              <w:t>KLETT</w:t>
            </w:r>
          </w:p>
        </w:tc>
      </w:tr>
      <w:tr w:rsidR="0068348D" w:rsidRPr="00A830CE" w:rsidTr="00E8568F">
        <w:trPr>
          <w:trHeight w:val="296"/>
          <w:jc w:val="center"/>
        </w:trPr>
        <w:tc>
          <w:tcPr>
            <w:tcW w:w="664" w:type="dxa"/>
            <w:gridSpan w:val="2"/>
            <w:vMerge/>
            <w:shd w:val="clear" w:color="auto" w:fill="auto"/>
            <w:vAlign w:val="center"/>
          </w:tcPr>
          <w:p w:rsidR="0068348D" w:rsidRPr="00A830CE" w:rsidRDefault="0068348D" w:rsidP="00DC111F">
            <w:pPr>
              <w:jc w:val="center"/>
              <w:rPr>
                <w:rFonts w:eastAsia="Times New Roman" w:cs="Times New Roman"/>
                <w:sz w:val="18"/>
                <w:szCs w:val="18"/>
                <w:highlight w:val="red"/>
                <w:lang w:val="sr-Cyrl-CS"/>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highlight w:val="red"/>
                <w:lang w:val="sr-Cyrl-CS"/>
              </w:rPr>
            </w:pP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Граматика за 7. разред</w:t>
            </w:r>
          </w:p>
        </w:tc>
        <w:tc>
          <w:tcPr>
            <w:tcW w:w="3417" w:type="dxa"/>
            <w:vMerge w:val="restart"/>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Весна Ломпар</w:t>
            </w:r>
          </w:p>
        </w:tc>
        <w:tc>
          <w:tcPr>
            <w:tcW w:w="1515"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68"/>
          <w:jc w:val="center"/>
        </w:trPr>
        <w:tc>
          <w:tcPr>
            <w:tcW w:w="664" w:type="dxa"/>
            <w:gridSpan w:val="2"/>
            <w:vMerge/>
            <w:shd w:val="clear" w:color="auto" w:fill="auto"/>
            <w:vAlign w:val="center"/>
          </w:tcPr>
          <w:p w:rsidR="0068348D" w:rsidRPr="00A830CE" w:rsidRDefault="0068348D" w:rsidP="00DC111F">
            <w:pPr>
              <w:jc w:val="center"/>
              <w:rPr>
                <w:rFonts w:eastAsia="Times New Roman" w:cs="Times New Roman"/>
                <w:sz w:val="18"/>
                <w:szCs w:val="18"/>
                <w:highlight w:val="red"/>
                <w:lang w:val="sr-Cyrl-CS"/>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highlight w:val="red"/>
                <w:lang w:val="sr-Cyrl-CS"/>
              </w:rPr>
            </w:pP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Радна свеска за 7. разред</w:t>
            </w:r>
          </w:p>
        </w:tc>
        <w:tc>
          <w:tcPr>
            <w:tcW w:w="3417"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68"/>
          <w:jc w:val="center"/>
        </w:trPr>
        <w:tc>
          <w:tcPr>
            <w:tcW w:w="664" w:type="dxa"/>
            <w:gridSpan w:val="2"/>
            <w:vMerge w:val="restart"/>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vMerge w:val="restart"/>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Математика</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Уџбеник за 7.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Н. Икодиновић, С. Димитријевић</w:t>
            </w:r>
          </w:p>
        </w:tc>
        <w:tc>
          <w:tcPr>
            <w:tcW w:w="1515" w:type="dxa"/>
            <w:vMerge w:val="restart"/>
            <w:shd w:val="clear" w:color="auto" w:fill="auto"/>
            <w:vAlign w:val="center"/>
          </w:tcPr>
          <w:p w:rsidR="0068348D" w:rsidRPr="00A830CE" w:rsidRDefault="0068348D" w:rsidP="00DC111F">
            <w:pPr>
              <w:jc w:val="center"/>
              <w:rPr>
                <w:rFonts w:eastAsia="Times New Roman" w:cs="Times New Roman"/>
                <w:sz w:val="18"/>
                <w:szCs w:val="18"/>
                <w:highlight w:val="red"/>
              </w:rPr>
            </w:pPr>
            <w:r w:rsidRPr="00A830CE">
              <w:rPr>
                <w:rFonts w:cs="Times New Roman"/>
                <w:sz w:val="18"/>
                <w:szCs w:val="18"/>
              </w:rPr>
              <w:t>KLETT</w:t>
            </w:r>
          </w:p>
        </w:tc>
      </w:tr>
      <w:tr w:rsidR="0068348D" w:rsidRPr="00A830CE" w:rsidTr="00E8568F">
        <w:trPr>
          <w:trHeight w:val="68"/>
          <w:jc w:val="center"/>
        </w:trPr>
        <w:tc>
          <w:tcPr>
            <w:tcW w:w="664" w:type="dxa"/>
            <w:gridSpan w:val="2"/>
            <w:vMerge/>
            <w:shd w:val="clear" w:color="auto" w:fill="auto"/>
          </w:tcPr>
          <w:p w:rsidR="0068348D" w:rsidRPr="00A830CE" w:rsidRDefault="0068348D" w:rsidP="00DC111F">
            <w:pPr>
              <w:jc w:val="center"/>
              <w:rPr>
                <w:rFonts w:eastAsia="Times New Roman" w:cs="Times New Roman"/>
                <w:sz w:val="18"/>
                <w:szCs w:val="18"/>
                <w:lang w:val="sr-Cyrl-CS"/>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Збирка задатака за 7.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С. Милојевић, Н. Вуловић</w:t>
            </w:r>
          </w:p>
        </w:tc>
        <w:tc>
          <w:tcPr>
            <w:tcW w:w="1515" w:type="dxa"/>
            <w:vMerge/>
            <w:shd w:val="clear" w:color="auto" w:fill="auto"/>
          </w:tcPr>
          <w:p w:rsidR="0068348D" w:rsidRPr="00A830CE" w:rsidRDefault="0068348D" w:rsidP="00DC111F">
            <w:pPr>
              <w:jc w:val="center"/>
              <w:rPr>
                <w:rFonts w:eastAsia="Times New Roman" w:cs="Times New Roman"/>
                <w:sz w:val="18"/>
                <w:szCs w:val="18"/>
                <w:highlight w:val="red"/>
                <w:lang w:val="sr-Cyrl-CS"/>
              </w:rPr>
            </w:pPr>
          </w:p>
        </w:tc>
      </w:tr>
      <w:tr w:rsidR="0068348D" w:rsidRPr="00A830CE" w:rsidTr="00E8568F">
        <w:trPr>
          <w:trHeight w:val="292"/>
          <w:jc w:val="center"/>
        </w:trPr>
        <w:tc>
          <w:tcPr>
            <w:tcW w:w="664" w:type="dxa"/>
            <w:gridSpan w:val="2"/>
            <w:vMerge w:val="restart"/>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lang w:val="ru-RU"/>
              </w:rPr>
            </w:pPr>
          </w:p>
        </w:tc>
        <w:tc>
          <w:tcPr>
            <w:tcW w:w="1735" w:type="dxa"/>
            <w:gridSpan w:val="2"/>
            <w:vMerge w:val="restart"/>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lang w:val="sr-Cyrl-CS"/>
              </w:rPr>
              <w:t>Енглески језик</w:t>
            </w: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To the top 3, уџбеник</w:t>
            </w:r>
          </w:p>
        </w:tc>
        <w:tc>
          <w:tcPr>
            <w:tcW w:w="3417" w:type="dxa"/>
            <w:vMerge w:val="restart"/>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rPr>
              <w:t>H.Q. Mitchell</w:t>
            </w:r>
          </w:p>
        </w:tc>
        <w:tc>
          <w:tcPr>
            <w:tcW w:w="1515" w:type="dxa"/>
            <w:vMerge w:val="restart"/>
            <w:shd w:val="clear" w:color="auto" w:fill="auto"/>
            <w:vAlign w:val="center"/>
          </w:tcPr>
          <w:p w:rsidR="0068348D" w:rsidRPr="00A830CE" w:rsidRDefault="0068348D" w:rsidP="00DC111F">
            <w:pPr>
              <w:jc w:val="center"/>
              <w:rPr>
                <w:rFonts w:eastAsia="Times New Roman" w:cs="Times New Roman"/>
                <w:sz w:val="18"/>
                <w:szCs w:val="18"/>
              </w:rPr>
            </w:pPr>
            <w:r w:rsidRPr="00A830CE">
              <w:rPr>
                <w:rFonts w:eastAsia="Times New Roman" w:cs="Times New Roman"/>
                <w:sz w:val="18"/>
                <w:szCs w:val="18"/>
              </w:rPr>
              <w:t>MMPublications, Data Status</w:t>
            </w:r>
          </w:p>
        </w:tc>
      </w:tr>
      <w:tr w:rsidR="0068348D" w:rsidRPr="00A830CE" w:rsidTr="00E8568F">
        <w:trPr>
          <w:trHeight w:val="279"/>
          <w:jc w:val="center"/>
        </w:trPr>
        <w:tc>
          <w:tcPr>
            <w:tcW w:w="664" w:type="dxa"/>
            <w:gridSpan w:val="2"/>
            <w:vMerge/>
            <w:shd w:val="clear" w:color="auto" w:fill="auto"/>
            <w:vAlign w:val="center"/>
          </w:tcPr>
          <w:p w:rsidR="0068348D" w:rsidRPr="00A830CE" w:rsidRDefault="0068348D" w:rsidP="00DC111F">
            <w:pPr>
              <w:jc w:val="center"/>
              <w:rPr>
                <w:rFonts w:eastAsia="Times New Roman" w:cs="Times New Roman"/>
                <w:sz w:val="18"/>
                <w:szCs w:val="18"/>
                <w:highlight w:val="red"/>
                <w:lang w:val="sr-Cyrl-CS"/>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To the top 3, радна свеска</w:t>
            </w:r>
          </w:p>
        </w:tc>
        <w:tc>
          <w:tcPr>
            <w:tcW w:w="3417"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279"/>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lang w:val="sr-Cyrl-CS"/>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Ликовна култура</w:t>
            </w:r>
          </w:p>
        </w:tc>
        <w:tc>
          <w:tcPr>
            <w:tcW w:w="3042" w:type="dxa"/>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Ликовна култура за 7.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Сања Филиповић</w:t>
            </w:r>
          </w:p>
        </w:tc>
        <w:tc>
          <w:tcPr>
            <w:tcW w:w="1515"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cs="Times New Roman"/>
                <w:sz w:val="18"/>
                <w:szCs w:val="18"/>
              </w:rPr>
              <w:t>KLETT</w:t>
            </w:r>
          </w:p>
        </w:tc>
      </w:tr>
      <w:tr w:rsidR="0068348D" w:rsidRPr="00A830CE" w:rsidTr="00E8568F">
        <w:trPr>
          <w:trHeight w:val="68"/>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lang w:val="sr-Cyrl-CS"/>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Музичка култура</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shd w:val="clear" w:color="auto" w:fill="auto"/>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130"/>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lang w:val="sr-Cyrl-CS"/>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Биологија</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Биологија за 7.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Бригита Петров, Смиљка Стевановић- Пиштељић, Катица Пауновић</w:t>
            </w:r>
          </w:p>
        </w:tc>
        <w:tc>
          <w:tcPr>
            <w:tcW w:w="1515"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 xml:space="preserve">Завод за уџбенике </w:t>
            </w:r>
          </w:p>
        </w:tc>
      </w:tr>
      <w:tr w:rsidR="0068348D" w:rsidRPr="00A830CE" w:rsidTr="00E8568F">
        <w:trPr>
          <w:trHeight w:val="458"/>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Историја</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Историја за 7.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Бранка Бечановић, Јелена јеврић,Звездана  Петровић</w:t>
            </w:r>
          </w:p>
        </w:tc>
        <w:tc>
          <w:tcPr>
            <w:tcW w:w="1515"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cs="Times New Roman"/>
                <w:sz w:val="18"/>
                <w:szCs w:val="18"/>
              </w:rPr>
              <w:t>KLETT</w:t>
            </w:r>
          </w:p>
        </w:tc>
      </w:tr>
      <w:tr w:rsidR="0068348D" w:rsidRPr="00A830CE" w:rsidTr="00E8568F">
        <w:trPr>
          <w:trHeight w:val="392"/>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lang w:val="sr-Cyrl-CS"/>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Верска настава</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shd w:val="clear" w:color="auto" w:fill="auto"/>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404"/>
          <w:jc w:val="center"/>
        </w:trPr>
        <w:tc>
          <w:tcPr>
            <w:tcW w:w="664" w:type="dxa"/>
            <w:gridSpan w:val="2"/>
            <w:vMerge w:val="restart"/>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vMerge w:val="restart"/>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Географија</w:t>
            </w: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Географија, уџбеник за 7. разред</w:t>
            </w:r>
          </w:p>
        </w:tc>
        <w:tc>
          <w:tcPr>
            <w:tcW w:w="3417" w:type="dxa"/>
            <w:vMerge w:val="restart"/>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Винко Ковачевић,Сања Топаловић</w:t>
            </w:r>
          </w:p>
        </w:tc>
        <w:tc>
          <w:tcPr>
            <w:tcW w:w="1515" w:type="dxa"/>
            <w:vMerge w:val="restart"/>
            <w:shd w:val="clear" w:color="auto" w:fill="auto"/>
            <w:vAlign w:val="center"/>
          </w:tcPr>
          <w:p w:rsidR="0068348D" w:rsidRPr="00A830CE" w:rsidRDefault="0068348D" w:rsidP="00DC111F">
            <w:pPr>
              <w:jc w:val="center"/>
              <w:rPr>
                <w:rFonts w:cs="Times New Roman"/>
                <w:sz w:val="18"/>
                <w:szCs w:val="18"/>
              </w:rPr>
            </w:pPr>
            <w:r w:rsidRPr="00A830CE">
              <w:rPr>
                <w:rFonts w:cs="Times New Roman"/>
                <w:sz w:val="18"/>
                <w:szCs w:val="18"/>
              </w:rPr>
              <w:t>KLETT</w:t>
            </w:r>
          </w:p>
        </w:tc>
      </w:tr>
      <w:tr w:rsidR="0068348D" w:rsidRPr="00A830CE" w:rsidTr="00E8568F">
        <w:trPr>
          <w:trHeight w:val="217"/>
          <w:jc w:val="center"/>
        </w:trPr>
        <w:tc>
          <w:tcPr>
            <w:tcW w:w="664" w:type="dxa"/>
            <w:gridSpan w:val="2"/>
            <w:vMerge/>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rPr>
            </w:pP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Географија, радна свеска</w:t>
            </w:r>
          </w:p>
        </w:tc>
        <w:tc>
          <w:tcPr>
            <w:tcW w:w="3417"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vMerge/>
            <w:shd w:val="clear" w:color="auto" w:fill="auto"/>
            <w:vAlign w:val="center"/>
          </w:tcPr>
          <w:p w:rsidR="0068348D" w:rsidRPr="00A830CE" w:rsidRDefault="0068348D" w:rsidP="00DC111F">
            <w:pPr>
              <w:jc w:val="center"/>
              <w:rPr>
                <w:rFonts w:cs="Times New Roman"/>
                <w:sz w:val="18"/>
                <w:szCs w:val="18"/>
              </w:rPr>
            </w:pPr>
          </w:p>
        </w:tc>
      </w:tr>
      <w:tr w:rsidR="0068348D" w:rsidRPr="00A830CE" w:rsidTr="00E8568F">
        <w:trPr>
          <w:trHeight w:val="233"/>
          <w:jc w:val="center"/>
        </w:trPr>
        <w:tc>
          <w:tcPr>
            <w:tcW w:w="664" w:type="dxa"/>
            <w:gridSpan w:val="2"/>
            <w:vMerge/>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rPr>
            </w:pP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Вежбанка са немим картама</w:t>
            </w:r>
          </w:p>
        </w:tc>
        <w:tc>
          <w:tcPr>
            <w:tcW w:w="3417"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vMerge/>
            <w:shd w:val="clear" w:color="auto" w:fill="auto"/>
            <w:vAlign w:val="center"/>
          </w:tcPr>
          <w:p w:rsidR="0068348D" w:rsidRPr="00A830CE" w:rsidRDefault="0068348D" w:rsidP="00DC111F">
            <w:pPr>
              <w:jc w:val="center"/>
              <w:rPr>
                <w:rFonts w:cs="Times New Roman"/>
                <w:sz w:val="18"/>
                <w:szCs w:val="18"/>
              </w:rPr>
            </w:pPr>
          </w:p>
        </w:tc>
      </w:tr>
      <w:tr w:rsidR="0068348D" w:rsidRPr="00A830CE" w:rsidTr="00E8568F">
        <w:trPr>
          <w:trHeight w:val="430"/>
          <w:jc w:val="center"/>
        </w:trPr>
        <w:tc>
          <w:tcPr>
            <w:tcW w:w="664" w:type="dxa"/>
            <w:gridSpan w:val="2"/>
            <w:vMerge/>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rPr>
            </w:pP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Атлас збирка географских карата</w:t>
            </w:r>
          </w:p>
        </w:tc>
        <w:tc>
          <w:tcPr>
            <w:tcW w:w="3417"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vMerge/>
            <w:shd w:val="clear" w:color="auto" w:fill="auto"/>
            <w:vAlign w:val="center"/>
          </w:tcPr>
          <w:p w:rsidR="0068348D" w:rsidRPr="00A830CE" w:rsidRDefault="0068348D" w:rsidP="00DC111F">
            <w:pPr>
              <w:jc w:val="center"/>
              <w:rPr>
                <w:rFonts w:cs="Times New Roman"/>
                <w:sz w:val="18"/>
                <w:szCs w:val="18"/>
              </w:rPr>
            </w:pPr>
          </w:p>
        </w:tc>
      </w:tr>
      <w:tr w:rsidR="0068348D" w:rsidRPr="00A830CE" w:rsidTr="00E8568F">
        <w:trPr>
          <w:trHeight w:val="382"/>
          <w:jc w:val="center"/>
        </w:trPr>
        <w:tc>
          <w:tcPr>
            <w:tcW w:w="664" w:type="dxa"/>
            <w:gridSpan w:val="2"/>
            <w:vMerge w:val="restart"/>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vMerge w:val="restart"/>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Хемија</w:t>
            </w: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Хемија за 7. разред</w:t>
            </w:r>
          </w:p>
        </w:tc>
        <w:tc>
          <w:tcPr>
            <w:tcW w:w="3417" w:type="dxa"/>
            <w:vMerge w:val="restart"/>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Ивана Вуковић, Анка Влајић</w:t>
            </w:r>
          </w:p>
        </w:tc>
        <w:tc>
          <w:tcPr>
            <w:tcW w:w="1515" w:type="dxa"/>
            <w:vMerge w:val="restart"/>
            <w:shd w:val="clear" w:color="auto" w:fill="auto"/>
            <w:vAlign w:val="center"/>
          </w:tcPr>
          <w:p w:rsidR="0068348D" w:rsidRPr="00A830CE" w:rsidRDefault="0068348D" w:rsidP="00DC111F">
            <w:pPr>
              <w:jc w:val="center"/>
              <w:rPr>
                <w:rFonts w:cs="Times New Roman"/>
                <w:sz w:val="18"/>
                <w:szCs w:val="18"/>
              </w:rPr>
            </w:pPr>
            <w:r w:rsidRPr="00A830CE">
              <w:rPr>
                <w:rFonts w:cs="Times New Roman"/>
                <w:sz w:val="18"/>
                <w:szCs w:val="18"/>
              </w:rPr>
              <w:t>KLETT</w:t>
            </w:r>
          </w:p>
        </w:tc>
      </w:tr>
      <w:tr w:rsidR="0068348D" w:rsidRPr="00A830CE" w:rsidTr="00E8568F">
        <w:trPr>
          <w:trHeight w:val="314"/>
          <w:jc w:val="center"/>
        </w:trPr>
        <w:tc>
          <w:tcPr>
            <w:tcW w:w="664" w:type="dxa"/>
            <w:gridSpan w:val="2"/>
            <w:vMerge/>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rPr>
            </w:pP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Збирка задатака за 7. разред</w:t>
            </w:r>
          </w:p>
        </w:tc>
        <w:tc>
          <w:tcPr>
            <w:tcW w:w="3417"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vMerge/>
            <w:shd w:val="clear" w:color="auto" w:fill="auto"/>
            <w:vAlign w:val="center"/>
          </w:tcPr>
          <w:p w:rsidR="0068348D" w:rsidRPr="00A830CE" w:rsidRDefault="0068348D" w:rsidP="00DC111F">
            <w:pPr>
              <w:jc w:val="center"/>
              <w:rPr>
                <w:rFonts w:cs="Times New Roman"/>
                <w:sz w:val="18"/>
                <w:szCs w:val="18"/>
              </w:rPr>
            </w:pPr>
          </w:p>
        </w:tc>
      </w:tr>
      <w:tr w:rsidR="0068348D" w:rsidRPr="00A830CE" w:rsidTr="00E8568F">
        <w:trPr>
          <w:trHeight w:val="481"/>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Музичка култура</w:t>
            </w:r>
          </w:p>
        </w:tc>
        <w:tc>
          <w:tcPr>
            <w:tcW w:w="3042" w:type="dxa"/>
            <w:shd w:val="clear" w:color="auto" w:fill="auto"/>
            <w:vAlign w:val="center"/>
          </w:tcPr>
          <w:p w:rsidR="0068348D" w:rsidRPr="00A830CE" w:rsidRDefault="0068348D" w:rsidP="00DC111F">
            <w:pPr>
              <w:rPr>
                <w:rFonts w:eastAsia="Times New Roman" w:cs="Times New Roman"/>
                <w:sz w:val="18"/>
                <w:szCs w:val="18"/>
              </w:rPr>
            </w:pPr>
          </w:p>
        </w:tc>
        <w:tc>
          <w:tcPr>
            <w:tcW w:w="3417" w:type="dxa"/>
            <w:shd w:val="clear" w:color="auto" w:fill="auto"/>
            <w:vAlign w:val="center"/>
          </w:tcPr>
          <w:p w:rsidR="0068348D" w:rsidRPr="00A830CE" w:rsidRDefault="0068348D" w:rsidP="00DC111F">
            <w:pPr>
              <w:rPr>
                <w:rFonts w:eastAsia="Times New Roman" w:cs="Times New Roman"/>
                <w:sz w:val="18"/>
                <w:szCs w:val="18"/>
                <w:lang w:val="sr-Cyrl-CS"/>
              </w:rPr>
            </w:pPr>
          </w:p>
        </w:tc>
        <w:tc>
          <w:tcPr>
            <w:tcW w:w="1515" w:type="dxa"/>
            <w:shd w:val="clear" w:color="auto" w:fill="auto"/>
            <w:vAlign w:val="center"/>
          </w:tcPr>
          <w:p w:rsidR="0068348D" w:rsidRPr="00A830CE" w:rsidRDefault="0068348D" w:rsidP="00DC111F">
            <w:pPr>
              <w:rPr>
                <w:rFonts w:cs="Times New Roman"/>
                <w:sz w:val="18"/>
                <w:szCs w:val="18"/>
              </w:rPr>
            </w:pPr>
          </w:p>
        </w:tc>
      </w:tr>
      <w:tr w:rsidR="0068348D" w:rsidRPr="00A830CE" w:rsidTr="00E8568F">
        <w:trPr>
          <w:trHeight w:val="448"/>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rPr>
            </w:pPr>
          </w:p>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Физика</w:t>
            </w: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Уџбеник са збирком задатака и лабор. Вежбама за седми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Душко Латас, Антун Балаж</w:t>
            </w:r>
          </w:p>
        </w:tc>
        <w:tc>
          <w:tcPr>
            <w:tcW w:w="1515" w:type="dxa"/>
            <w:shd w:val="clear" w:color="auto" w:fill="auto"/>
            <w:vAlign w:val="center"/>
          </w:tcPr>
          <w:p w:rsidR="0068348D" w:rsidRPr="00A830CE" w:rsidRDefault="0068348D" w:rsidP="00DC111F">
            <w:pPr>
              <w:jc w:val="center"/>
              <w:rPr>
                <w:rFonts w:cs="Times New Roman"/>
                <w:sz w:val="18"/>
                <w:szCs w:val="18"/>
              </w:rPr>
            </w:pPr>
            <w:r w:rsidRPr="00A830CE">
              <w:rPr>
                <w:rFonts w:cs="Times New Roman"/>
                <w:sz w:val="18"/>
                <w:szCs w:val="18"/>
              </w:rPr>
              <w:t>Нови Логос</w:t>
            </w:r>
          </w:p>
        </w:tc>
      </w:tr>
      <w:tr w:rsidR="0068348D" w:rsidRPr="00A830CE" w:rsidTr="00E8568F">
        <w:trPr>
          <w:trHeight w:val="620"/>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Техничко и информатичко образовање</w:t>
            </w: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Техничко и информатичко образовање за 7.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Алекса Вучићевић</w:t>
            </w:r>
          </w:p>
        </w:tc>
        <w:tc>
          <w:tcPr>
            <w:tcW w:w="1515" w:type="dxa"/>
            <w:shd w:val="clear" w:color="auto" w:fill="auto"/>
            <w:vAlign w:val="center"/>
          </w:tcPr>
          <w:p w:rsidR="0068348D" w:rsidRPr="00A830CE" w:rsidRDefault="0068348D" w:rsidP="00DC111F">
            <w:pPr>
              <w:jc w:val="center"/>
              <w:rPr>
                <w:rFonts w:cs="Times New Roman"/>
                <w:sz w:val="18"/>
                <w:szCs w:val="18"/>
              </w:rPr>
            </w:pPr>
            <w:r w:rsidRPr="00A830CE">
              <w:rPr>
                <w:rFonts w:cs="Times New Roman"/>
                <w:sz w:val="18"/>
                <w:szCs w:val="18"/>
              </w:rPr>
              <w:t>KLETT</w:t>
            </w:r>
          </w:p>
        </w:tc>
      </w:tr>
      <w:tr w:rsidR="0068348D" w:rsidRPr="00A830CE" w:rsidTr="00E8568F">
        <w:trPr>
          <w:trHeight w:val="458"/>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Физичко васпитање</w:t>
            </w:r>
          </w:p>
        </w:tc>
        <w:tc>
          <w:tcPr>
            <w:tcW w:w="3042" w:type="dxa"/>
            <w:shd w:val="clear" w:color="auto" w:fill="auto"/>
            <w:vAlign w:val="center"/>
          </w:tcPr>
          <w:p w:rsidR="0068348D" w:rsidRPr="00A830CE" w:rsidRDefault="0068348D" w:rsidP="00DC111F">
            <w:pPr>
              <w:rPr>
                <w:rFonts w:eastAsia="Times New Roman" w:cs="Times New Roman"/>
                <w:sz w:val="18"/>
                <w:szCs w:val="18"/>
              </w:rPr>
            </w:pP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shd w:val="clear" w:color="auto" w:fill="auto"/>
            <w:vAlign w:val="center"/>
          </w:tcPr>
          <w:p w:rsidR="0068348D" w:rsidRPr="00A830CE" w:rsidRDefault="0068348D" w:rsidP="00DC111F">
            <w:pPr>
              <w:jc w:val="center"/>
              <w:rPr>
                <w:rFonts w:cs="Times New Roman"/>
                <w:sz w:val="18"/>
                <w:szCs w:val="18"/>
              </w:rPr>
            </w:pPr>
          </w:p>
        </w:tc>
      </w:tr>
      <w:tr w:rsidR="0068348D" w:rsidRPr="00A830CE" w:rsidTr="00E8568F">
        <w:trPr>
          <w:trHeight w:val="467"/>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Руски језик</w:t>
            </w: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Орбита, уџбеник за 7.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Предраг П. Мариан Петковић</w:t>
            </w:r>
          </w:p>
        </w:tc>
        <w:tc>
          <w:tcPr>
            <w:tcW w:w="1515" w:type="dxa"/>
            <w:shd w:val="clear" w:color="auto" w:fill="auto"/>
            <w:vAlign w:val="center"/>
          </w:tcPr>
          <w:p w:rsidR="0068348D" w:rsidRPr="00A830CE" w:rsidRDefault="0068348D" w:rsidP="00DC111F">
            <w:pPr>
              <w:jc w:val="center"/>
              <w:rPr>
                <w:rFonts w:cs="Times New Roman"/>
                <w:sz w:val="18"/>
                <w:szCs w:val="18"/>
              </w:rPr>
            </w:pPr>
            <w:r w:rsidRPr="00A830CE">
              <w:rPr>
                <w:rFonts w:cs="Times New Roman"/>
                <w:sz w:val="18"/>
                <w:szCs w:val="18"/>
              </w:rPr>
              <w:t>Завод за издавање уџбеника</w:t>
            </w:r>
          </w:p>
        </w:tc>
      </w:tr>
      <w:tr w:rsidR="0068348D" w:rsidRPr="00A830CE" w:rsidTr="00E8568F">
        <w:trPr>
          <w:trHeight w:val="477"/>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Грађанско васпитање</w:t>
            </w:r>
          </w:p>
        </w:tc>
        <w:tc>
          <w:tcPr>
            <w:tcW w:w="3042" w:type="dxa"/>
            <w:shd w:val="clear" w:color="auto" w:fill="auto"/>
            <w:vAlign w:val="center"/>
          </w:tcPr>
          <w:p w:rsidR="0068348D" w:rsidRPr="00A830CE" w:rsidRDefault="0068348D" w:rsidP="00DC111F">
            <w:pPr>
              <w:rPr>
                <w:rFonts w:eastAsia="Times New Roman" w:cs="Times New Roman"/>
                <w:sz w:val="18"/>
                <w:szCs w:val="18"/>
              </w:rPr>
            </w:pP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shd w:val="clear" w:color="auto" w:fill="auto"/>
            <w:vAlign w:val="center"/>
          </w:tcPr>
          <w:p w:rsidR="0068348D" w:rsidRPr="00A830CE" w:rsidRDefault="0068348D" w:rsidP="00DC111F">
            <w:pPr>
              <w:jc w:val="center"/>
              <w:rPr>
                <w:rFonts w:cs="Times New Roman"/>
                <w:sz w:val="18"/>
                <w:szCs w:val="18"/>
              </w:rPr>
            </w:pPr>
          </w:p>
        </w:tc>
      </w:tr>
      <w:tr w:rsidR="0068348D" w:rsidRPr="00A830CE" w:rsidTr="00E8568F">
        <w:trPr>
          <w:trHeight w:val="486"/>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Информатика и рачунарство</w:t>
            </w: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Информатика и рачунарство за 7.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shd w:val="clear" w:color="auto" w:fill="auto"/>
            <w:vAlign w:val="center"/>
          </w:tcPr>
          <w:p w:rsidR="0068348D" w:rsidRPr="00A830CE" w:rsidRDefault="0068348D" w:rsidP="00DC111F">
            <w:pPr>
              <w:jc w:val="center"/>
              <w:rPr>
                <w:rFonts w:cs="Times New Roman"/>
                <w:sz w:val="18"/>
                <w:szCs w:val="18"/>
              </w:rPr>
            </w:pPr>
            <w:r w:rsidRPr="00A830CE">
              <w:rPr>
                <w:rFonts w:cs="Times New Roman"/>
                <w:sz w:val="18"/>
                <w:szCs w:val="18"/>
              </w:rPr>
              <w:t>Бигз</w:t>
            </w:r>
          </w:p>
        </w:tc>
      </w:tr>
      <w:tr w:rsidR="0068348D" w:rsidRPr="00A830CE" w:rsidTr="00E8568F">
        <w:trPr>
          <w:trHeight w:val="350"/>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Изборни спорт</w:t>
            </w:r>
          </w:p>
        </w:tc>
        <w:tc>
          <w:tcPr>
            <w:tcW w:w="3042" w:type="dxa"/>
            <w:shd w:val="clear" w:color="auto" w:fill="auto"/>
            <w:vAlign w:val="center"/>
          </w:tcPr>
          <w:p w:rsidR="0068348D" w:rsidRPr="00A830CE" w:rsidRDefault="0068348D" w:rsidP="00DC111F">
            <w:pPr>
              <w:rPr>
                <w:rFonts w:eastAsia="Times New Roman" w:cs="Times New Roman"/>
                <w:sz w:val="18"/>
                <w:szCs w:val="18"/>
              </w:rPr>
            </w:pP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shd w:val="clear" w:color="auto" w:fill="auto"/>
            <w:vAlign w:val="center"/>
          </w:tcPr>
          <w:p w:rsidR="0068348D" w:rsidRPr="00A830CE" w:rsidRDefault="0068348D" w:rsidP="00DC111F">
            <w:pPr>
              <w:jc w:val="center"/>
              <w:rPr>
                <w:rFonts w:cs="Times New Roman"/>
                <w:sz w:val="18"/>
                <w:szCs w:val="18"/>
              </w:rPr>
            </w:pPr>
          </w:p>
        </w:tc>
      </w:tr>
      <w:tr w:rsidR="0068348D" w:rsidRPr="00A830CE" w:rsidTr="00E8568F">
        <w:trPr>
          <w:trHeight w:val="127"/>
          <w:jc w:val="center"/>
        </w:trPr>
        <w:tc>
          <w:tcPr>
            <w:tcW w:w="664" w:type="dxa"/>
            <w:gridSpan w:val="2"/>
            <w:shd w:val="clear" w:color="auto" w:fill="auto"/>
            <w:vAlign w:val="center"/>
          </w:tcPr>
          <w:p w:rsidR="0068348D" w:rsidRPr="00A830CE" w:rsidRDefault="0068348D" w:rsidP="0031693C">
            <w:pPr>
              <w:numPr>
                <w:ilvl w:val="0"/>
                <w:numId w:val="116"/>
              </w:numPr>
              <w:ind w:left="644"/>
              <w:contextualSpacing/>
              <w:jc w:val="center"/>
              <w:rPr>
                <w:rFonts w:cs="Times New Roman"/>
                <w:sz w:val="18"/>
                <w:szCs w:val="18"/>
              </w:rPr>
            </w:pPr>
          </w:p>
        </w:tc>
        <w:tc>
          <w:tcPr>
            <w:tcW w:w="1735" w:type="dxa"/>
            <w:gridSpan w:val="2"/>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Физичко васпитање</w:t>
            </w:r>
          </w:p>
        </w:tc>
        <w:tc>
          <w:tcPr>
            <w:tcW w:w="3042" w:type="dxa"/>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Настава физичког васпитања од 5. До 8. разреда</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Проф. Драгољуб Вишњић</w:t>
            </w:r>
          </w:p>
        </w:tc>
        <w:tc>
          <w:tcPr>
            <w:tcW w:w="1515" w:type="dxa"/>
            <w:shd w:val="clear" w:color="auto" w:fill="auto"/>
            <w:vAlign w:val="center"/>
          </w:tcPr>
          <w:p w:rsidR="0068348D" w:rsidRPr="00A830CE" w:rsidRDefault="0068348D" w:rsidP="00DC111F">
            <w:pPr>
              <w:jc w:val="center"/>
              <w:rPr>
                <w:rFonts w:cs="Times New Roman"/>
                <w:sz w:val="18"/>
                <w:szCs w:val="18"/>
              </w:rPr>
            </w:pPr>
            <w:r w:rsidRPr="00A830CE">
              <w:rPr>
                <w:rFonts w:cs="Times New Roman"/>
                <w:sz w:val="18"/>
                <w:szCs w:val="18"/>
              </w:rPr>
              <w:t xml:space="preserve">Завод за уџбенике </w:t>
            </w:r>
          </w:p>
        </w:tc>
      </w:tr>
      <w:tr w:rsidR="0068348D" w:rsidRPr="00A830CE" w:rsidTr="00C2306C">
        <w:trPr>
          <w:trHeight w:val="292"/>
          <w:jc w:val="center"/>
        </w:trPr>
        <w:tc>
          <w:tcPr>
            <w:tcW w:w="10373" w:type="dxa"/>
            <w:gridSpan w:val="7"/>
            <w:shd w:val="clear" w:color="auto" w:fill="A6A6A6" w:themeFill="background1" w:themeFillShade="A6"/>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rPr>
              <w:lastRenderedPageBreak/>
              <w:t>8.</w:t>
            </w:r>
            <w:r w:rsidRPr="00A830CE">
              <w:rPr>
                <w:rFonts w:eastAsia="Times New Roman" w:cs="Times New Roman"/>
                <w:sz w:val="18"/>
                <w:szCs w:val="18"/>
                <w:lang w:val="sr-Latn-CS"/>
              </w:rPr>
              <w:t xml:space="preserve"> разред</w:t>
            </w:r>
          </w:p>
        </w:tc>
      </w:tr>
      <w:tr w:rsidR="0068348D" w:rsidRPr="00A830CE" w:rsidTr="00E8568F">
        <w:trPr>
          <w:trHeight w:val="292"/>
          <w:jc w:val="center"/>
        </w:trPr>
        <w:tc>
          <w:tcPr>
            <w:tcW w:w="664" w:type="dxa"/>
            <w:gridSpan w:val="2"/>
            <w:shd w:val="clear" w:color="auto" w:fill="auto"/>
            <w:vAlign w:val="center"/>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Р.бр.</w:t>
            </w:r>
          </w:p>
        </w:tc>
        <w:tc>
          <w:tcPr>
            <w:tcW w:w="1735" w:type="dxa"/>
            <w:gridSpan w:val="2"/>
            <w:shd w:val="clear" w:color="auto" w:fill="auto"/>
            <w:vAlign w:val="center"/>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Назив предмета</w:t>
            </w:r>
          </w:p>
        </w:tc>
        <w:tc>
          <w:tcPr>
            <w:tcW w:w="3042" w:type="dxa"/>
            <w:shd w:val="clear" w:color="auto" w:fill="auto"/>
            <w:vAlign w:val="center"/>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Назив уџбеника</w:t>
            </w:r>
          </w:p>
        </w:tc>
        <w:tc>
          <w:tcPr>
            <w:tcW w:w="3417" w:type="dxa"/>
            <w:shd w:val="clear" w:color="auto" w:fill="auto"/>
            <w:vAlign w:val="center"/>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Име аутора</w:t>
            </w:r>
          </w:p>
        </w:tc>
        <w:tc>
          <w:tcPr>
            <w:tcW w:w="1515" w:type="dxa"/>
            <w:shd w:val="clear" w:color="auto" w:fill="auto"/>
            <w:vAlign w:val="center"/>
          </w:tcPr>
          <w:p w:rsidR="0068348D" w:rsidRPr="00A830CE" w:rsidRDefault="0068348D" w:rsidP="00DC111F">
            <w:pPr>
              <w:jc w:val="center"/>
              <w:rPr>
                <w:rFonts w:eastAsia="Times New Roman" w:cs="Times New Roman"/>
                <w:b/>
                <w:sz w:val="18"/>
                <w:szCs w:val="18"/>
                <w:lang w:val="sr-Cyrl-CS"/>
              </w:rPr>
            </w:pPr>
            <w:r w:rsidRPr="00A830CE">
              <w:rPr>
                <w:rFonts w:eastAsia="Times New Roman" w:cs="Times New Roman"/>
                <w:b/>
                <w:sz w:val="18"/>
                <w:szCs w:val="18"/>
                <w:lang w:val="sr-Cyrl-CS"/>
              </w:rPr>
              <w:t>Издавач</w:t>
            </w:r>
          </w:p>
        </w:tc>
      </w:tr>
      <w:tr w:rsidR="0068348D" w:rsidRPr="00A830CE" w:rsidTr="00E8568F">
        <w:trPr>
          <w:trHeight w:val="143"/>
          <w:jc w:val="center"/>
        </w:trPr>
        <w:tc>
          <w:tcPr>
            <w:tcW w:w="664" w:type="dxa"/>
            <w:gridSpan w:val="2"/>
            <w:vMerge w:val="restart"/>
            <w:shd w:val="clear" w:color="auto" w:fill="auto"/>
            <w:vAlign w:val="center"/>
          </w:tcPr>
          <w:p w:rsidR="0068348D" w:rsidRPr="00A830CE" w:rsidRDefault="0068348D" w:rsidP="0031693C">
            <w:pPr>
              <w:numPr>
                <w:ilvl w:val="0"/>
                <w:numId w:val="117"/>
              </w:numPr>
              <w:contextualSpacing/>
              <w:jc w:val="center"/>
              <w:rPr>
                <w:rFonts w:cs="Times New Roman"/>
                <w:sz w:val="18"/>
                <w:szCs w:val="18"/>
              </w:rPr>
            </w:pPr>
          </w:p>
        </w:tc>
        <w:tc>
          <w:tcPr>
            <w:tcW w:w="1735" w:type="dxa"/>
            <w:gridSpan w:val="2"/>
            <w:vMerge w:val="restart"/>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lang w:val="sr-Cyrl-CS"/>
              </w:rPr>
              <w:t>Српски језик</w:t>
            </w: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Читанка за 8.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ru-RU"/>
              </w:rPr>
            </w:pPr>
            <w:r w:rsidRPr="00A830CE">
              <w:rPr>
                <w:rFonts w:eastAsia="Times New Roman" w:cs="Times New Roman"/>
                <w:sz w:val="18"/>
                <w:szCs w:val="18"/>
                <w:lang w:val="ru-RU"/>
              </w:rPr>
              <w:t>Зорица Несторовић, Златко Грушановић</w:t>
            </w:r>
          </w:p>
        </w:tc>
        <w:tc>
          <w:tcPr>
            <w:tcW w:w="1515" w:type="dxa"/>
            <w:vMerge w:val="restart"/>
            <w:shd w:val="clear" w:color="auto" w:fill="auto"/>
            <w:vAlign w:val="center"/>
          </w:tcPr>
          <w:p w:rsidR="0068348D" w:rsidRPr="00A830CE" w:rsidRDefault="0068348D" w:rsidP="00DC111F">
            <w:pPr>
              <w:jc w:val="center"/>
              <w:rPr>
                <w:rFonts w:eastAsia="Times New Roman" w:cs="Times New Roman"/>
                <w:sz w:val="18"/>
                <w:szCs w:val="18"/>
              </w:rPr>
            </w:pPr>
            <w:r w:rsidRPr="00A830CE">
              <w:rPr>
                <w:rFonts w:eastAsia="Times New Roman" w:cs="Times New Roman"/>
                <w:sz w:val="18"/>
                <w:szCs w:val="18"/>
                <w:lang w:val="sr-Cyrl-CS"/>
              </w:rPr>
              <w:t>Клетт</w:t>
            </w:r>
          </w:p>
        </w:tc>
      </w:tr>
      <w:tr w:rsidR="0068348D" w:rsidRPr="00A830CE" w:rsidTr="00E8568F">
        <w:trPr>
          <w:trHeight w:val="68"/>
          <w:jc w:val="center"/>
        </w:trPr>
        <w:tc>
          <w:tcPr>
            <w:tcW w:w="664" w:type="dxa"/>
            <w:gridSpan w:val="2"/>
            <w:vMerge/>
            <w:shd w:val="clear" w:color="auto" w:fill="auto"/>
          </w:tcPr>
          <w:p w:rsidR="0068348D" w:rsidRPr="00A830CE" w:rsidRDefault="0068348D" w:rsidP="00DC111F">
            <w:pPr>
              <w:jc w:val="center"/>
              <w:rPr>
                <w:rFonts w:eastAsia="Times New Roman" w:cs="Times New Roman"/>
                <w:sz w:val="18"/>
                <w:szCs w:val="18"/>
                <w:highlight w:val="red"/>
                <w:lang w:val="sr-Cyrl-CS"/>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Граматика за 8. разред</w:t>
            </w:r>
          </w:p>
        </w:tc>
        <w:tc>
          <w:tcPr>
            <w:tcW w:w="3417" w:type="dxa"/>
            <w:vMerge w:val="restart"/>
            <w:shd w:val="clear" w:color="auto" w:fill="auto"/>
            <w:vAlign w:val="center"/>
          </w:tcPr>
          <w:p w:rsidR="0068348D" w:rsidRPr="00A830CE" w:rsidRDefault="0068348D" w:rsidP="00DC111F">
            <w:pPr>
              <w:jc w:val="center"/>
              <w:rPr>
                <w:rFonts w:eastAsia="Times New Roman" w:cs="Times New Roman"/>
                <w:sz w:val="18"/>
                <w:szCs w:val="18"/>
                <w:lang w:val="ru-RU"/>
              </w:rPr>
            </w:pPr>
          </w:p>
        </w:tc>
        <w:tc>
          <w:tcPr>
            <w:tcW w:w="1515" w:type="dxa"/>
            <w:vMerge/>
            <w:shd w:val="clear" w:color="auto" w:fill="auto"/>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68"/>
          <w:jc w:val="center"/>
        </w:trPr>
        <w:tc>
          <w:tcPr>
            <w:tcW w:w="664" w:type="dxa"/>
            <w:gridSpan w:val="2"/>
            <w:vMerge/>
            <w:shd w:val="clear" w:color="auto" w:fill="auto"/>
          </w:tcPr>
          <w:p w:rsidR="0068348D" w:rsidRPr="00A830CE" w:rsidRDefault="0068348D" w:rsidP="00DC111F">
            <w:pPr>
              <w:jc w:val="center"/>
              <w:rPr>
                <w:rFonts w:eastAsia="Times New Roman" w:cs="Times New Roman"/>
                <w:sz w:val="18"/>
                <w:szCs w:val="18"/>
                <w:highlight w:val="red"/>
                <w:lang w:val="sr-Cyrl-CS"/>
              </w:rPr>
            </w:pPr>
          </w:p>
        </w:tc>
        <w:tc>
          <w:tcPr>
            <w:tcW w:w="1735" w:type="dxa"/>
            <w:gridSpan w:val="2"/>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42" w:type="dxa"/>
            <w:shd w:val="clear" w:color="auto" w:fill="auto"/>
            <w:vAlign w:val="center"/>
          </w:tcPr>
          <w:p w:rsidR="0068348D" w:rsidRPr="00A830CE" w:rsidRDefault="0068348D" w:rsidP="00DC111F">
            <w:pPr>
              <w:rPr>
                <w:rFonts w:eastAsia="Times New Roman" w:cs="Times New Roman"/>
                <w:sz w:val="18"/>
                <w:szCs w:val="18"/>
                <w:lang w:val="sr-Cyrl-CS"/>
              </w:rPr>
            </w:pPr>
          </w:p>
        </w:tc>
        <w:tc>
          <w:tcPr>
            <w:tcW w:w="3417"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vMerge/>
            <w:shd w:val="clear" w:color="auto" w:fill="auto"/>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68"/>
          <w:jc w:val="center"/>
        </w:trPr>
        <w:tc>
          <w:tcPr>
            <w:tcW w:w="664" w:type="dxa"/>
            <w:gridSpan w:val="2"/>
            <w:vMerge w:val="restart"/>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ru-RU"/>
              </w:rPr>
            </w:pPr>
          </w:p>
        </w:tc>
        <w:tc>
          <w:tcPr>
            <w:tcW w:w="1721" w:type="dxa"/>
            <w:vMerge w:val="restart"/>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Математика</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Уџбеник за 8.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vMerge w:val="restart"/>
            <w:shd w:val="clear" w:color="auto" w:fill="auto"/>
            <w:vAlign w:val="center"/>
          </w:tcPr>
          <w:p w:rsidR="0068348D" w:rsidRPr="00A830CE" w:rsidRDefault="0068348D" w:rsidP="00DC111F">
            <w:pPr>
              <w:jc w:val="center"/>
              <w:rPr>
                <w:rFonts w:eastAsia="Times New Roman" w:cs="Times New Roman"/>
                <w:sz w:val="18"/>
                <w:szCs w:val="18"/>
              </w:rPr>
            </w:pPr>
            <w:r w:rsidRPr="00A830CE">
              <w:rPr>
                <w:rFonts w:eastAsia="Times New Roman" w:cs="Times New Roman"/>
                <w:sz w:val="18"/>
                <w:szCs w:val="18"/>
                <w:lang w:val="sr-Cyrl-CS"/>
              </w:rPr>
              <w:t>Клетт</w:t>
            </w:r>
          </w:p>
        </w:tc>
      </w:tr>
      <w:tr w:rsidR="0068348D" w:rsidRPr="00A830CE" w:rsidTr="00E8568F">
        <w:trPr>
          <w:trHeight w:val="68"/>
          <w:jc w:val="center"/>
        </w:trPr>
        <w:tc>
          <w:tcPr>
            <w:tcW w:w="664" w:type="dxa"/>
            <w:gridSpan w:val="2"/>
            <w:vMerge/>
            <w:shd w:val="clear" w:color="auto" w:fill="auto"/>
            <w:vAlign w:val="center"/>
          </w:tcPr>
          <w:p w:rsidR="0068348D" w:rsidRPr="00A830CE" w:rsidRDefault="0068348D" w:rsidP="00DC111F">
            <w:pPr>
              <w:jc w:val="center"/>
              <w:rPr>
                <w:rFonts w:eastAsia="Times New Roman" w:cs="Times New Roman"/>
                <w:sz w:val="18"/>
                <w:szCs w:val="18"/>
                <w:highlight w:val="red"/>
                <w:lang w:val="sr-Cyrl-CS"/>
              </w:rPr>
            </w:pPr>
          </w:p>
        </w:tc>
        <w:tc>
          <w:tcPr>
            <w:tcW w:w="1721" w:type="dxa"/>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Збирка задатака за 8.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292"/>
          <w:jc w:val="center"/>
        </w:trPr>
        <w:tc>
          <w:tcPr>
            <w:tcW w:w="664" w:type="dxa"/>
            <w:gridSpan w:val="2"/>
            <w:vMerge w:val="restart"/>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ru-RU"/>
              </w:rPr>
            </w:pPr>
          </w:p>
        </w:tc>
        <w:tc>
          <w:tcPr>
            <w:tcW w:w="1721" w:type="dxa"/>
            <w:vMerge w:val="restart"/>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rPr>
              <w:t>Хемија</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Хемија за 8. разред</w:t>
            </w:r>
          </w:p>
        </w:tc>
        <w:tc>
          <w:tcPr>
            <w:tcW w:w="3417" w:type="dxa"/>
            <w:vMerge w:val="restart"/>
            <w:shd w:val="clear" w:color="auto" w:fill="auto"/>
            <w:vAlign w:val="center"/>
          </w:tcPr>
          <w:p w:rsidR="0068348D" w:rsidRPr="00A830CE" w:rsidRDefault="0068348D" w:rsidP="00DC111F">
            <w:pPr>
              <w:jc w:val="center"/>
              <w:rPr>
                <w:rFonts w:eastAsia="Times New Roman" w:cs="Times New Roman"/>
                <w:sz w:val="18"/>
                <w:szCs w:val="18"/>
                <w:lang w:val="ru-RU"/>
              </w:rPr>
            </w:pPr>
            <w:r w:rsidRPr="00A830CE">
              <w:rPr>
                <w:rFonts w:eastAsia="Times New Roman" w:cs="Times New Roman"/>
                <w:sz w:val="18"/>
                <w:szCs w:val="18"/>
                <w:lang w:val="ru-RU"/>
              </w:rPr>
              <w:t>Ивана Вуковић</w:t>
            </w:r>
          </w:p>
        </w:tc>
        <w:tc>
          <w:tcPr>
            <w:tcW w:w="1515" w:type="dxa"/>
            <w:vMerge w:val="restart"/>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Клетт</w:t>
            </w:r>
          </w:p>
        </w:tc>
      </w:tr>
      <w:tr w:rsidR="0068348D" w:rsidRPr="00A830CE" w:rsidTr="00E8568F">
        <w:trPr>
          <w:trHeight w:val="63"/>
          <w:jc w:val="center"/>
        </w:trPr>
        <w:tc>
          <w:tcPr>
            <w:tcW w:w="664" w:type="dxa"/>
            <w:gridSpan w:val="2"/>
            <w:vMerge/>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Збирка задатака за 8. разред</w:t>
            </w:r>
          </w:p>
        </w:tc>
        <w:tc>
          <w:tcPr>
            <w:tcW w:w="3417"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vMerge/>
            <w:shd w:val="clear" w:color="auto" w:fill="auto"/>
            <w:vAlign w:val="center"/>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279"/>
          <w:jc w:val="center"/>
        </w:trPr>
        <w:tc>
          <w:tcPr>
            <w:tcW w:w="664" w:type="dxa"/>
            <w:gridSpan w:val="2"/>
            <w:shd w:val="clear" w:color="auto" w:fill="auto"/>
            <w:vAlign w:val="center"/>
          </w:tcPr>
          <w:p w:rsidR="0068348D" w:rsidRPr="00A830CE" w:rsidRDefault="0068348D" w:rsidP="0031693C">
            <w:pPr>
              <w:numPr>
                <w:ilvl w:val="0"/>
                <w:numId w:val="117"/>
              </w:numPr>
              <w:contextualSpacing/>
              <w:jc w:val="center"/>
              <w:rPr>
                <w:rFonts w:cs="Times New Roman"/>
                <w:sz w:val="18"/>
                <w:szCs w:val="18"/>
              </w:rPr>
            </w:pPr>
          </w:p>
        </w:tc>
        <w:tc>
          <w:tcPr>
            <w:tcW w:w="1721" w:type="dxa"/>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Музичка култура</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Уџбеникк музичке културе за 8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Логос</w:t>
            </w:r>
          </w:p>
        </w:tc>
      </w:tr>
      <w:tr w:rsidR="0068348D" w:rsidRPr="00A830CE" w:rsidTr="00E8568F">
        <w:trPr>
          <w:trHeight w:val="279"/>
          <w:jc w:val="center"/>
        </w:trPr>
        <w:tc>
          <w:tcPr>
            <w:tcW w:w="664" w:type="dxa"/>
            <w:gridSpan w:val="2"/>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Ликовна култура</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ru-RU"/>
              </w:rPr>
            </w:pPr>
            <w:r w:rsidRPr="00A830CE">
              <w:rPr>
                <w:rFonts w:eastAsia="Times New Roman" w:cs="Times New Roman"/>
                <w:sz w:val="18"/>
                <w:szCs w:val="18"/>
                <w:lang w:val="ru-RU"/>
              </w:rPr>
              <w:t>Ликовна култура за 8.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Сања Филиповић</w:t>
            </w:r>
          </w:p>
        </w:tc>
        <w:tc>
          <w:tcPr>
            <w:tcW w:w="1515"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Клетт</w:t>
            </w:r>
          </w:p>
        </w:tc>
      </w:tr>
      <w:tr w:rsidR="0068348D" w:rsidRPr="00A830CE" w:rsidTr="00E8568F">
        <w:trPr>
          <w:trHeight w:val="572"/>
          <w:jc w:val="center"/>
        </w:trPr>
        <w:tc>
          <w:tcPr>
            <w:tcW w:w="664" w:type="dxa"/>
            <w:gridSpan w:val="2"/>
            <w:vMerge w:val="restart"/>
            <w:shd w:val="clear" w:color="auto" w:fill="auto"/>
            <w:vAlign w:val="center"/>
          </w:tcPr>
          <w:p w:rsidR="0068348D" w:rsidRPr="00A830CE" w:rsidRDefault="0068348D" w:rsidP="0031693C">
            <w:pPr>
              <w:numPr>
                <w:ilvl w:val="0"/>
                <w:numId w:val="117"/>
              </w:numPr>
              <w:contextualSpacing/>
              <w:jc w:val="center"/>
              <w:rPr>
                <w:rFonts w:cs="Times New Roman"/>
                <w:sz w:val="18"/>
                <w:szCs w:val="18"/>
              </w:rPr>
            </w:pPr>
          </w:p>
        </w:tc>
        <w:tc>
          <w:tcPr>
            <w:tcW w:w="1721" w:type="dxa"/>
            <w:vMerge w:val="restart"/>
            <w:shd w:val="clear" w:color="auto" w:fill="auto"/>
            <w:vAlign w:val="center"/>
          </w:tcPr>
          <w:p w:rsidR="0068348D" w:rsidRPr="00A830CE" w:rsidRDefault="0068348D" w:rsidP="00DC111F">
            <w:pPr>
              <w:rPr>
                <w:rFonts w:eastAsia="Times New Roman" w:cs="Times New Roman"/>
                <w:b/>
                <w:sz w:val="18"/>
                <w:szCs w:val="18"/>
              </w:rPr>
            </w:pPr>
            <w:r w:rsidRPr="00A830CE">
              <w:rPr>
                <w:rFonts w:eastAsia="Times New Roman" w:cs="Times New Roman"/>
                <w:b/>
                <w:sz w:val="18"/>
                <w:szCs w:val="18"/>
                <w:lang w:val="sr-Cyrl-CS"/>
              </w:rPr>
              <w:t>Енглески језик</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To the top 4, уџбеник</w:t>
            </w:r>
          </w:p>
        </w:tc>
        <w:tc>
          <w:tcPr>
            <w:tcW w:w="3417" w:type="dxa"/>
            <w:vMerge w:val="restart"/>
            <w:shd w:val="clear" w:color="auto" w:fill="auto"/>
            <w:vAlign w:val="center"/>
          </w:tcPr>
          <w:p w:rsidR="0068348D" w:rsidRPr="00A830CE" w:rsidRDefault="0068348D" w:rsidP="00DC111F">
            <w:pPr>
              <w:jc w:val="center"/>
              <w:rPr>
                <w:rFonts w:eastAsia="Times New Roman" w:cs="Times New Roman"/>
                <w:sz w:val="18"/>
                <w:szCs w:val="18"/>
                <w:lang w:val="ru-RU"/>
              </w:rPr>
            </w:pPr>
            <w:r w:rsidRPr="00A830CE">
              <w:rPr>
                <w:rFonts w:eastAsia="Times New Roman" w:cs="Times New Roman"/>
                <w:sz w:val="18"/>
                <w:szCs w:val="18"/>
              </w:rPr>
              <w:t>H.Q. Mitchell</w:t>
            </w:r>
          </w:p>
        </w:tc>
        <w:tc>
          <w:tcPr>
            <w:tcW w:w="1515" w:type="dxa"/>
            <w:vMerge w:val="restart"/>
            <w:shd w:val="clear" w:color="auto" w:fill="auto"/>
            <w:vAlign w:val="center"/>
          </w:tcPr>
          <w:p w:rsidR="0068348D" w:rsidRPr="00A830CE" w:rsidRDefault="0068348D" w:rsidP="00DC111F">
            <w:pPr>
              <w:jc w:val="center"/>
              <w:rPr>
                <w:rFonts w:eastAsia="Times New Roman" w:cs="Times New Roman"/>
                <w:sz w:val="18"/>
                <w:szCs w:val="18"/>
              </w:rPr>
            </w:pPr>
            <w:r w:rsidRPr="00A830CE">
              <w:rPr>
                <w:rFonts w:eastAsia="Times New Roman" w:cs="Times New Roman"/>
                <w:sz w:val="18"/>
                <w:szCs w:val="18"/>
              </w:rPr>
              <w:t>MMPublications, Data Status</w:t>
            </w:r>
          </w:p>
        </w:tc>
      </w:tr>
      <w:tr w:rsidR="0068348D" w:rsidRPr="00A830CE" w:rsidTr="00E8568F">
        <w:trPr>
          <w:trHeight w:val="239"/>
          <w:jc w:val="center"/>
        </w:trPr>
        <w:tc>
          <w:tcPr>
            <w:tcW w:w="664" w:type="dxa"/>
            <w:gridSpan w:val="2"/>
            <w:vMerge/>
            <w:shd w:val="clear" w:color="auto" w:fill="auto"/>
            <w:vAlign w:val="center"/>
          </w:tcPr>
          <w:p w:rsidR="0068348D" w:rsidRPr="00A830CE" w:rsidRDefault="0068348D" w:rsidP="0031693C">
            <w:pPr>
              <w:numPr>
                <w:ilvl w:val="0"/>
                <w:numId w:val="117"/>
              </w:numPr>
              <w:contextualSpacing/>
              <w:jc w:val="center"/>
              <w:rPr>
                <w:rFonts w:cs="Times New Roman"/>
                <w:sz w:val="18"/>
                <w:szCs w:val="18"/>
                <w:highlight w:val="red"/>
                <w:lang w:val="sr-Cyrl-CS"/>
              </w:rPr>
            </w:pPr>
          </w:p>
        </w:tc>
        <w:tc>
          <w:tcPr>
            <w:tcW w:w="1721" w:type="dxa"/>
            <w:vMerge/>
            <w:shd w:val="clear" w:color="auto" w:fill="auto"/>
            <w:vAlign w:val="center"/>
          </w:tcPr>
          <w:p w:rsidR="0068348D" w:rsidRPr="00A830CE" w:rsidRDefault="0068348D" w:rsidP="00DC111F">
            <w:pPr>
              <w:jc w:val="center"/>
              <w:rPr>
                <w:rFonts w:eastAsia="Times New Roman" w:cs="Times New Roman"/>
                <w:b/>
                <w:sz w:val="18"/>
                <w:szCs w:val="18"/>
                <w:lang w:val="sr-Cyrl-CS"/>
              </w:rPr>
            </w:pPr>
          </w:p>
        </w:tc>
        <w:tc>
          <w:tcPr>
            <w:tcW w:w="3056" w:type="dxa"/>
            <w:gridSpan w:val="2"/>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To the top 4, радна свеска</w:t>
            </w:r>
          </w:p>
        </w:tc>
        <w:tc>
          <w:tcPr>
            <w:tcW w:w="3417" w:type="dxa"/>
            <w:vMerge/>
            <w:shd w:val="clear" w:color="auto" w:fill="auto"/>
            <w:vAlign w:val="center"/>
          </w:tcPr>
          <w:p w:rsidR="0068348D" w:rsidRPr="00A830CE" w:rsidRDefault="0068348D" w:rsidP="00DC111F">
            <w:pPr>
              <w:jc w:val="center"/>
              <w:rPr>
                <w:rFonts w:eastAsia="Times New Roman" w:cs="Times New Roman"/>
                <w:sz w:val="18"/>
                <w:szCs w:val="18"/>
              </w:rPr>
            </w:pPr>
          </w:p>
        </w:tc>
        <w:tc>
          <w:tcPr>
            <w:tcW w:w="1515" w:type="dxa"/>
            <w:vMerge/>
            <w:shd w:val="clear" w:color="auto" w:fill="auto"/>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478"/>
          <w:jc w:val="center"/>
        </w:trPr>
        <w:tc>
          <w:tcPr>
            <w:tcW w:w="664" w:type="dxa"/>
            <w:gridSpan w:val="2"/>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Историја</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rPr>
            </w:pPr>
            <w:r w:rsidRPr="00A830CE">
              <w:rPr>
                <w:rFonts w:eastAsia="Times New Roman" w:cs="Times New Roman"/>
                <w:sz w:val="18"/>
                <w:szCs w:val="18"/>
              </w:rPr>
              <w:t>Историја за 8.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rPr>
            </w:pPr>
            <w:r w:rsidRPr="00A830CE">
              <w:rPr>
                <w:rFonts w:eastAsia="Times New Roman" w:cs="Times New Roman"/>
                <w:sz w:val="18"/>
                <w:szCs w:val="18"/>
              </w:rPr>
              <w:t>Предраг Вајагић, Ненад Стошић</w:t>
            </w:r>
          </w:p>
        </w:tc>
        <w:tc>
          <w:tcPr>
            <w:tcW w:w="1515" w:type="dxa"/>
            <w:shd w:val="clear" w:color="auto" w:fill="auto"/>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Клетт</w:t>
            </w:r>
          </w:p>
        </w:tc>
      </w:tr>
      <w:tr w:rsidR="0068348D" w:rsidRPr="00A830CE" w:rsidTr="00E8568F">
        <w:trPr>
          <w:trHeight w:val="143"/>
          <w:jc w:val="center"/>
        </w:trPr>
        <w:tc>
          <w:tcPr>
            <w:tcW w:w="664" w:type="dxa"/>
            <w:gridSpan w:val="2"/>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Верска настава</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shd w:val="clear" w:color="auto" w:fill="auto"/>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582"/>
          <w:jc w:val="center"/>
        </w:trPr>
        <w:tc>
          <w:tcPr>
            <w:tcW w:w="664" w:type="dxa"/>
            <w:gridSpan w:val="2"/>
            <w:vMerge w:val="restart"/>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vMerge w:val="restart"/>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Биологија</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Радни уџбеник биологије за 8. Разред, Биологија  8</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Др Гордана Субаков- Симић</w:t>
            </w:r>
          </w:p>
        </w:tc>
        <w:tc>
          <w:tcPr>
            <w:tcW w:w="1515" w:type="dxa"/>
            <w:shd w:val="clear" w:color="auto" w:fill="auto"/>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Логос</w:t>
            </w:r>
          </w:p>
        </w:tc>
      </w:tr>
      <w:tr w:rsidR="0068348D" w:rsidRPr="00A830CE" w:rsidTr="00E8568F">
        <w:trPr>
          <w:trHeight w:val="658"/>
          <w:jc w:val="center"/>
        </w:trPr>
        <w:tc>
          <w:tcPr>
            <w:tcW w:w="664" w:type="dxa"/>
            <w:gridSpan w:val="2"/>
            <w:vMerge/>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vMerge/>
            <w:shd w:val="clear" w:color="auto" w:fill="auto"/>
            <w:vAlign w:val="center"/>
          </w:tcPr>
          <w:p w:rsidR="0068348D" w:rsidRPr="00A830CE" w:rsidRDefault="0068348D" w:rsidP="00DC111F">
            <w:pPr>
              <w:rPr>
                <w:rFonts w:eastAsia="Times New Roman" w:cs="Times New Roman"/>
                <w:b/>
                <w:sz w:val="18"/>
                <w:szCs w:val="18"/>
                <w:lang w:val="sr-Cyrl-CS"/>
              </w:rPr>
            </w:pP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Биологија за 8. разред</w:t>
            </w:r>
          </w:p>
          <w:p w:rsidR="0068348D" w:rsidRPr="00A830CE" w:rsidRDefault="0068348D" w:rsidP="00DC111F">
            <w:pPr>
              <w:rPr>
                <w:rFonts w:eastAsia="Times New Roman" w:cs="Times New Roman"/>
                <w:sz w:val="18"/>
                <w:szCs w:val="18"/>
                <w:lang w:val="sr-Cyrl-CS"/>
              </w:rPr>
            </w:pP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Дмитар Лакулић, Слободан Јовановић</w:t>
            </w:r>
          </w:p>
        </w:tc>
        <w:tc>
          <w:tcPr>
            <w:tcW w:w="1515" w:type="dxa"/>
            <w:shd w:val="clear" w:color="auto" w:fill="auto"/>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Завод за уџбенике</w:t>
            </w:r>
          </w:p>
        </w:tc>
      </w:tr>
      <w:tr w:rsidR="0068348D" w:rsidRPr="00A830CE" w:rsidTr="00E8568F">
        <w:trPr>
          <w:trHeight w:val="255"/>
          <w:jc w:val="center"/>
        </w:trPr>
        <w:tc>
          <w:tcPr>
            <w:tcW w:w="664" w:type="dxa"/>
            <w:gridSpan w:val="2"/>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Руски језик</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Орбита 4, уџбеник за 8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Предраг Попер, Марина Петковић, Светлана Марковић</w:t>
            </w:r>
          </w:p>
        </w:tc>
        <w:tc>
          <w:tcPr>
            <w:tcW w:w="1515" w:type="dxa"/>
            <w:shd w:val="clear" w:color="auto" w:fill="auto"/>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Завод за уџбенике</w:t>
            </w:r>
          </w:p>
        </w:tc>
      </w:tr>
      <w:tr w:rsidR="0068348D" w:rsidRPr="00A830CE" w:rsidTr="00E8568F">
        <w:trPr>
          <w:trHeight w:val="496"/>
          <w:jc w:val="center"/>
        </w:trPr>
        <w:tc>
          <w:tcPr>
            <w:tcW w:w="664" w:type="dxa"/>
            <w:gridSpan w:val="2"/>
            <w:vMerge w:val="restart"/>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vMerge w:val="restart"/>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Географија</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Уџбеник за 8.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Винко Ковачевић, Сања Топаловић</w:t>
            </w:r>
          </w:p>
        </w:tc>
        <w:tc>
          <w:tcPr>
            <w:tcW w:w="1515" w:type="dxa"/>
            <w:shd w:val="clear" w:color="auto" w:fill="auto"/>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Клетт</w:t>
            </w:r>
          </w:p>
        </w:tc>
      </w:tr>
      <w:tr w:rsidR="0068348D" w:rsidRPr="00A830CE" w:rsidTr="00E8568F">
        <w:trPr>
          <w:trHeight w:val="69"/>
          <w:jc w:val="center"/>
        </w:trPr>
        <w:tc>
          <w:tcPr>
            <w:tcW w:w="664" w:type="dxa"/>
            <w:gridSpan w:val="2"/>
            <w:vMerge/>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vMerge/>
            <w:shd w:val="clear" w:color="auto" w:fill="auto"/>
            <w:vAlign w:val="center"/>
          </w:tcPr>
          <w:p w:rsidR="0068348D" w:rsidRPr="00A830CE" w:rsidRDefault="0068348D" w:rsidP="00DC111F">
            <w:pPr>
              <w:rPr>
                <w:rFonts w:eastAsia="Times New Roman" w:cs="Times New Roman"/>
                <w:sz w:val="18"/>
                <w:szCs w:val="18"/>
                <w:lang w:val="sr-Cyrl-CS"/>
              </w:rPr>
            </w:pP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Вежбанка са немим картама из географије</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Мирјана Коцић, Мирјановић</w:t>
            </w:r>
          </w:p>
        </w:tc>
        <w:tc>
          <w:tcPr>
            <w:tcW w:w="1515" w:type="dxa"/>
            <w:vMerge w:val="restart"/>
            <w:shd w:val="clear" w:color="auto" w:fill="auto"/>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Завод за уџбенике</w:t>
            </w:r>
          </w:p>
        </w:tc>
      </w:tr>
      <w:tr w:rsidR="0068348D" w:rsidRPr="00A830CE" w:rsidTr="00E8568F">
        <w:trPr>
          <w:trHeight w:val="485"/>
          <w:jc w:val="center"/>
        </w:trPr>
        <w:tc>
          <w:tcPr>
            <w:tcW w:w="664" w:type="dxa"/>
            <w:gridSpan w:val="2"/>
            <w:vMerge/>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vMerge/>
            <w:shd w:val="clear" w:color="auto" w:fill="auto"/>
            <w:vAlign w:val="center"/>
          </w:tcPr>
          <w:p w:rsidR="0068348D" w:rsidRPr="00A830CE" w:rsidRDefault="0068348D" w:rsidP="00DC111F">
            <w:pPr>
              <w:rPr>
                <w:rFonts w:eastAsia="Times New Roman" w:cs="Times New Roman"/>
                <w:sz w:val="18"/>
                <w:szCs w:val="18"/>
                <w:lang w:val="sr-Cyrl-CS"/>
              </w:rPr>
            </w:pP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Атлас</w:t>
            </w:r>
          </w:p>
        </w:tc>
        <w:tc>
          <w:tcPr>
            <w:tcW w:w="3417" w:type="dxa"/>
            <w:shd w:val="clear" w:color="auto" w:fill="auto"/>
            <w:vAlign w:val="center"/>
          </w:tcPr>
          <w:p w:rsidR="0068348D" w:rsidRPr="00A830CE" w:rsidRDefault="0068348D" w:rsidP="00DC111F">
            <w:pPr>
              <w:rPr>
                <w:rFonts w:eastAsia="Times New Roman" w:cs="Times New Roman"/>
                <w:sz w:val="18"/>
                <w:szCs w:val="18"/>
                <w:lang w:val="sr-Cyrl-CS"/>
              </w:rPr>
            </w:pPr>
          </w:p>
        </w:tc>
        <w:tc>
          <w:tcPr>
            <w:tcW w:w="1515" w:type="dxa"/>
            <w:vMerge/>
            <w:shd w:val="clear" w:color="auto" w:fill="auto"/>
          </w:tcPr>
          <w:p w:rsidR="0068348D" w:rsidRPr="00A830CE" w:rsidRDefault="0068348D" w:rsidP="00DC111F">
            <w:pPr>
              <w:jc w:val="center"/>
              <w:rPr>
                <w:rFonts w:eastAsia="Times New Roman" w:cs="Times New Roman"/>
                <w:sz w:val="18"/>
                <w:szCs w:val="18"/>
                <w:lang w:val="sr-Cyrl-CS"/>
              </w:rPr>
            </w:pPr>
          </w:p>
        </w:tc>
      </w:tr>
      <w:tr w:rsidR="0068348D" w:rsidRPr="00A830CE" w:rsidTr="00E8568F">
        <w:trPr>
          <w:trHeight w:val="446"/>
          <w:jc w:val="center"/>
        </w:trPr>
        <w:tc>
          <w:tcPr>
            <w:tcW w:w="664" w:type="dxa"/>
            <w:gridSpan w:val="2"/>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Информатика и рачунарство</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Информатика и рачунарство за 8. разред</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p>
        </w:tc>
        <w:tc>
          <w:tcPr>
            <w:tcW w:w="1515" w:type="dxa"/>
            <w:shd w:val="clear" w:color="auto" w:fill="auto"/>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Бигз</w:t>
            </w:r>
          </w:p>
        </w:tc>
      </w:tr>
      <w:tr w:rsidR="0068348D" w:rsidRPr="00A830CE" w:rsidTr="00E8568F">
        <w:trPr>
          <w:trHeight w:val="286"/>
          <w:jc w:val="center"/>
        </w:trPr>
        <w:tc>
          <w:tcPr>
            <w:tcW w:w="664" w:type="dxa"/>
            <w:gridSpan w:val="2"/>
            <w:shd w:val="clear" w:color="auto" w:fill="auto"/>
            <w:vAlign w:val="center"/>
          </w:tcPr>
          <w:p w:rsidR="0068348D" w:rsidRPr="00A830CE" w:rsidRDefault="0068348D" w:rsidP="0031693C">
            <w:pPr>
              <w:numPr>
                <w:ilvl w:val="0"/>
                <w:numId w:val="117"/>
              </w:numPr>
              <w:contextualSpacing/>
              <w:jc w:val="center"/>
              <w:rPr>
                <w:rFonts w:cs="Times New Roman"/>
                <w:sz w:val="18"/>
                <w:szCs w:val="18"/>
                <w:lang w:val="sr-Cyrl-CS"/>
              </w:rPr>
            </w:pPr>
          </w:p>
        </w:tc>
        <w:tc>
          <w:tcPr>
            <w:tcW w:w="1721" w:type="dxa"/>
            <w:shd w:val="clear" w:color="auto" w:fill="auto"/>
            <w:vAlign w:val="center"/>
          </w:tcPr>
          <w:p w:rsidR="0068348D" w:rsidRPr="00A830CE" w:rsidRDefault="0068348D" w:rsidP="00DC111F">
            <w:pPr>
              <w:rPr>
                <w:rFonts w:eastAsia="Times New Roman" w:cs="Times New Roman"/>
                <w:b/>
                <w:sz w:val="18"/>
                <w:szCs w:val="18"/>
                <w:lang w:val="sr-Cyrl-CS"/>
              </w:rPr>
            </w:pPr>
            <w:r w:rsidRPr="00A830CE">
              <w:rPr>
                <w:rFonts w:eastAsia="Times New Roman" w:cs="Times New Roman"/>
                <w:b/>
                <w:sz w:val="18"/>
                <w:szCs w:val="18"/>
                <w:lang w:val="sr-Cyrl-CS"/>
              </w:rPr>
              <w:t>Техничко и инф. образовање</w:t>
            </w:r>
          </w:p>
        </w:tc>
        <w:tc>
          <w:tcPr>
            <w:tcW w:w="3056" w:type="dxa"/>
            <w:gridSpan w:val="2"/>
            <w:shd w:val="clear" w:color="auto" w:fill="auto"/>
            <w:vAlign w:val="center"/>
          </w:tcPr>
          <w:p w:rsidR="0068348D" w:rsidRPr="00A830CE" w:rsidRDefault="0068348D" w:rsidP="00DC111F">
            <w:pPr>
              <w:rPr>
                <w:rFonts w:eastAsia="Times New Roman" w:cs="Times New Roman"/>
                <w:sz w:val="18"/>
                <w:szCs w:val="18"/>
                <w:lang w:val="sr-Cyrl-CS"/>
              </w:rPr>
            </w:pPr>
            <w:r w:rsidRPr="00A830CE">
              <w:rPr>
                <w:rFonts w:eastAsia="Times New Roman" w:cs="Times New Roman"/>
                <w:sz w:val="18"/>
                <w:szCs w:val="18"/>
                <w:lang w:val="sr-Cyrl-CS"/>
              </w:rPr>
              <w:t>Техничко и инф.образовање</w:t>
            </w:r>
          </w:p>
        </w:tc>
        <w:tc>
          <w:tcPr>
            <w:tcW w:w="3417" w:type="dxa"/>
            <w:shd w:val="clear" w:color="auto" w:fill="auto"/>
            <w:vAlign w:val="center"/>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Алекса Вучићевић</w:t>
            </w:r>
          </w:p>
        </w:tc>
        <w:tc>
          <w:tcPr>
            <w:tcW w:w="1515" w:type="dxa"/>
            <w:shd w:val="clear" w:color="auto" w:fill="auto"/>
          </w:tcPr>
          <w:p w:rsidR="0068348D" w:rsidRPr="00A830CE" w:rsidRDefault="0068348D" w:rsidP="00DC111F">
            <w:pPr>
              <w:jc w:val="center"/>
              <w:rPr>
                <w:rFonts w:eastAsia="Times New Roman" w:cs="Times New Roman"/>
                <w:sz w:val="18"/>
                <w:szCs w:val="18"/>
                <w:lang w:val="sr-Cyrl-CS"/>
              </w:rPr>
            </w:pPr>
            <w:r w:rsidRPr="00A830CE">
              <w:rPr>
                <w:rFonts w:eastAsia="Times New Roman" w:cs="Times New Roman"/>
                <w:sz w:val="18"/>
                <w:szCs w:val="18"/>
                <w:lang w:val="sr-Cyrl-CS"/>
              </w:rPr>
              <w:t>Клетт</w:t>
            </w:r>
          </w:p>
        </w:tc>
      </w:tr>
    </w:tbl>
    <w:p w:rsidR="00A830CE" w:rsidRDefault="00A830CE" w:rsidP="004A0B77">
      <w:pPr>
        <w:pStyle w:val="NoSpacing1"/>
        <w:spacing w:before="120"/>
        <w:rPr>
          <w:rFonts w:ascii="Times New Roman" w:hAnsi="Times New Roman"/>
          <w:b/>
          <w:noProof/>
          <w:sz w:val="36"/>
          <w:szCs w:val="36"/>
          <w:lang w:val="sr-Cyrl-CS"/>
        </w:rPr>
      </w:pPr>
    </w:p>
    <w:p w:rsidR="00E8568F" w:rsidRDefault="00E8568F">
      <w:pPr>
        <w:rPr>
          <w:rFonts w:eastAsia="Times New Roman" w:cs="Times New Roman"/>
          <w:b/>
          <w:noProof/>
          <w:sz w:val="32"/>
          <w:szCs w:val="32"/>
          <w:lang w:val="sr-Cyrl-CS"/>
        </w:rPr>
      </w:pPr>
      <w:r>
        <w:rPr>
          <w:b/>
          <w:noProof/>
          <w:sz w:val="32"/>
          <w:szCs w:val="32"/>
          <w:lang w:val="sr-Cyrl-CS"/>
        </w:rPr>
        <w:br w:type="page"/>
      </w:r>
    </w:p>
    <w:p w:rsidR="00E8568F" w:rsidRPr="00E8568F" w:rsidRDefault="00E8568F" w:rsidP="00E8568F"/>
    <w:p w:rsidR="005576E0" w:rsidRPr="00A830CE" w:rsidRDefault="005576E0" w:rsidP="00E8568F">
      <w:pPr>
        <w:pStyle w:val="Naslov1"/>
        <w:rPr>
          <w:noProof/>
          <w:lang w:val="sr-Cyrl-CS"/>
        </w:rPr>
      </w:pPr>
      <w:bookmarkStart w:id="64" w:name="_Toc524385472"/>
      <w:r w:rsidRPr="00A830CE">
        <w:rPr>
          <w:noProof/>
          <w:lang w:val="sr-Cyrl-CS"/>
        </w:rPr>
        <w:t>ПЛАНОВИ И ПРОГРАМИ ОРГАНА УСТАНОВЕ</w:t>
      </w:r>
      <w:bookmarkEnd w:id="64"/>
    </w:p>
    <w:p w:rsidR="005576E0" w:rsidRPr="00601A04" w:rsidRDefault="005576E0" w:rsidP="005576E0">
      <w:pPr>
        <w:pStyle w:val="NoSpacing1"/>
        <w:jc w:val="center"/>
        <w:rPr>
          <w:rFonts w:ascii="Times New Roman" w:hAnsi="Times New Roman"/>
          <w:b/>
          <w:noProof/>
          <w:sz w:val="28"/>
          <w:szCs w:val="28"/>
          <w:lang w:val="sr-Cyrl-CS"/>
        </w:rPr>
      </w:pPr>
      <w:r w:rsidRPr="00601A04">
        <w:rPr>
          <w:rFonts w:ascii="Times New Roman" w:hAnsi="Times New Roman"/>
          <w:b/>
          <w:noProof/>
          <w:sz w:val="28"/>
          <w:szCs w:val="28"/>
          <w:lang w:val="sr-Cyrl-CS"/>
        </w:rPr>
        <w:t xml:space="preserve">ОРГАНА УПРАВЉАЊА, РУКОВОДЕЋЕГ И </w:t>
      </w:r>
    </w:p>
    <w:p w:rsidR="001E7989" w:rsidRDefault="005576E0" w:rsidP="001E7989">
      <w:pPr>
        <w:pStyle w:val="NoSpacing1"/>
        <w:jc w:val="center"/>
        <w:rPr>
          <w:rFonts w:ascii="Times New Roman" w:hAnsi="Times New Roman"/>
          <w:b/>
          <w:noProof/>
          <w:sz w:val="28"/>
          <w:szCs w:val="28"/>
          <w:lang w:val="sr-Cyrl-CS"/>
        </w:rPr>
      </w:pPr>
      <w:r w:rsidRPr="00601A04">
        <w:rPr>
          <w:rFonts w:ascii="Times New Roman" w:hAnsi="Times New Roman"/>
          <w:b/>
          <w:noProof/>
          <w:sz w:val="28"/>
          <w:szCs w:val="28"/>
          <w:lang w:val="sr-Cyrl-CS"/>
        </w:rPr>
        <w:t>САВЕТОДАВНОГ ОРГАНА</w:t>
      </w:r>
      <w:bookmarkStart w:id="65" w:name="_Toc398716842"/>
    </w:p>
    <w:p w:rsidR="001E7989" w:rsidRDefault="001E7989" w:rsidP="001E7989">
      <w:pPr>
        <w:pStyle w:val="NoSpacing1"/>
        <w:jc w:val="center"/>
        <w:rPr>
          <w:rFonts w:ascii="Times New Roman" w:hAnsi="Times New Roman"/>
          <w:b/>
          <w:noProof/>
          <w:sz w:val="28"/>
          <w:szCs w:val="28"/>
          <w:lang w:val="sr-Cyrl-CS"/>
        </w:rPr>
      </w:pPr>
    </w:p>
    <w:p w:rsidR="00E8568F" w:rsidRDefault="00E8568F" w:rsidP="001E7989">
      <w:pPr>
        <w:pStyle w:val="NoSpacing1"/>
        <w:rPr>
          <w:rFonts w:ascii="Times New Roman" w:hAnsi="Times New Roman"/>
          <w:b/>
          <w:i/>
          <w:szCs w:val="24"/>
        </w:rPr>
      </w:pPr>
    </w:p>
    <w:p w:rsidR="00E8568F" w:rsidRDefault="00E8568F" w:rsidP="001E7989">
      <w:pPr>
        <w:pStyle w:val="NoSpacing1"/>
        <w:rPr>
          <w:rFonts w:ascii="Times New Roman" w:hAnsi="Times New Roman"/>
          <w:b/>
          <w:i/>
          <w:szCs w:val="24"/>
        </w:rPr>
      </w:pPr>
    </w:p>
    <w:p w:rsidR="00601A04" w:rsidRDefault="00601A04" w:rsidP="001E7989">
      <w:pPr>
        <w:pStyle w:val="NoSpacing1"/>
        <w:rPr>
          <w:rFonts w:ascii="Times New Roman" w:hAnsi="Times New Roman"/>
          <w:b/>
          <w:i/>
          <w:szCs w:val="24"/>
        </w:rPr>
      </w:pPr>
      <w:r w:rsidRPr="001E7989">
        <w:rPr>
          <w:rFonts w:ascii="Times New Roman" w:hAnsi="Times New Roman"/>
          <w:b/>
          <w:i/>
          <w:szCs w:val="24"/>
        </w:rPr>
        <w:t>УПРАВНИ, РУКОВОДЕЋИ И САВЕТОДАВНИ ОРГАНИ ШКОЛЕ</w:t>
      </w:r>
      <w:bookmarkEnd w:id="65"/>
    </w:p>
    <w:p w:rsidR="00A830CE" w:rsidRPr="001E7989" w:rsidRDefault="00A830CE" w:rsidP="001E7989">
      <w:pPr>
        <w:pStyle w:val="NoSpacing1"/>
        <w:rPr>
          <w:rFonts w:ascii="Times New Roman" w:hAnsi="Times New Roman"/>
          <w:b/>
          <w:noProof/>
          <w:sz w:val="28"/>
          <w:szCs w:val="28"/>
          <w:lang w:val="sr-Cyrl-CS"/>
        </w:rPr>
      </w:pPr>
    </w:p>
    <w:p w:rsidR="00601A04" w:rsidRPr="001E7989" w:rsidRDefault="00601A04" w:rsidP="0031693C">
      <w:pPr>
        <w:pStyle w:val="ListParagraph"/>
        <w:numPr>
          <w:ilvl w:val="0"/>
          <w:numId w:val="104"/>
        </w:numPr>
        <w:rPr>
          <w:bCs/>
          <w:szCs w:val="28"/>
        </w:rPr>
      </w:pPr>
      <w:r w:rsidRPr="001E7989">
        <w:rPr>
          <w:bCs/>
          <w:szCs w:val="28"/>
        </w:rPr>
        <w:t>Орган управљања школе је Школски одбор.</w:t>
      </w:r>
    </w:p>
    <w:p w:rsidR="00601A04" w:rsidRPr="001E7989" w:rsidRDefault="00601A04" w:rsidP="0031693C">
      <w:pPr>
        <w:pStyle w:val="ListParagraph"/>
        <w:numPr>
          <w:ilvl w:val="0"/>
          <w:numId w:val="104"/>
        </w:numPr>
        <w:rPr>
          <w:bCs/>
          <w:szCs w:val="28"/>
        </w:rPr>
      </w:pPr>
      <w:r w:rsidRPr="001E7989">
        <w:rPr>
          <w:bCs/>
          <w:szCs w:val="28"/>
        </w:rPr>
        <w:t>Савет родитеља школе је саветодавно тело.</w:t>
      </w:r>
    </w:p>
    <w:p w:rsidR="00601A04" w:rsidRPr="001E7989" w:rsidRDefault="00601A04" w:rsidP="0031693C">
      <w:pPr>
        <w:pStyle w:val="ListParagraph"/>
        <w:numPr>
          <w:ilvl w:val="0"/>
          <w:numId w:val="104"/>
        </w:numPr>
        <w:tabs>
          <w:tab w:val="num" w:pos="216"/>
        </w:tabs>
        <w:rPr>
          <w:bCs/>
          <w:szCs w:val="28"/>
        </w:rPr>
      </w:pPr>
      <w:r w:rsidRPr="001E7989">
        <w:rPr>
          <w:bCs/>
          <w:szCs w:val="28"/>
        </w:rPr>
        <w:t>Школом руководи директор школе.</w:t>
      </w:r>
    </w:p>
    <w:p w:rsidR="00601A04" w:rsidRDefault="00601A04" w:rsidP="001E7989">
      <w:pPr>
        <w:rPr>
          <w:b/>
          <w:szCs w:val="28"/>
        </w:rPr>
      </w:pPr>
    </w:p>
    <w:p w:rsidR="00E8568F" w:rsidRDefault="00E8568F" w:rsidP="001E7989">
      <w:pPr>
        <w:rPr>
          <w:b/>
          <w:szCs w:val="28"/>
        </w:rPr>
      </w:pPr>
    </w:p>
    <w:p w:rsidR="00E8568F" w:rsidRPr="009D2855" w:rsidRDefault="00E8568F" w:rsidP="001E7989">
      <w:pPr>
        <w:rPr>
          <w:b/>
          <w:szCs w:val="28"/>
        </w:rPr>
      </w:pPr>
    </w:p>
    <w:p w:rsidR="001E7989" w:rsidRDefault="001E7989" w:rsidP="00E8568F">
      <w:pPr>
        <w:pStyle w:val="Naslov2"/>
      </w:pPr>
      <w:bookmarkStart w:id="66" w:name="_Toc239731513"/>
      <w:bookmarkStart w:id="67" w:name="_Toc335236651"/>
      <w:bookmarkStart w:id="68" w:name="_Toc398716843"/>
      <w:bookmarkStart w:id="69" w:name="_Toc524385473"/>
      <w:r w:rsidRPr="009D2855">
        <w:t>ПЛАН РАДА ШКОЛСКОГ ОДБОРА</w:t>
      </w:r>
      <w:bookmarkEnd w:id="66"/>
      <w:bookmarkEnd w:id="67"/>
      <w:bookmarkEnd w:id="68"/>
      <w:bookmarkEnd w:id="69"/>
    </w:p>
    <w:p w:rsidR="00A830CE" w:rsidRPr="00A830CE" w:rsidRDefault="00A830CE" w:rsidP="00A830CE"/>
    <w:p w:rsidR="001E7989" w:rsidRPr="00A830CE" w:rsidRDefault="001E7989" w:rsidP="001E7989">
      <w:pPr>
        <w:pStyle w:val="Normal11"/>
        <w:spacing w:after="0" w:afterAutospacing="0"/>
        <w:rPr>
          <w:rFonts w:ascii="Times New Roman" w:hAnsi="Times New Roman" w:cs="Times New Roman"/>
          <w:szCs w:val="24"/>
        </w:rPr>
      </w:pPr>
      <w:r w:rsidRPr="00A830CE">
        <w:rPr>
          <w:rFonts w:ascii="Times New Roman" w:hAnsi="Times New Roman" w:cs="Times New Roman"/>
          <w:szCs w:val="24"/>
        </w:rPr>
        <w:t xml:space="preserve">Орган управљања установе: </w:t>
      </w:r>
    </w:p>
    <w:p w:rsidR="00A830CE" w:rsidRPr="00A830CE" w:rsidRDefault="00A830CE" w:rsidP="001E7989">
      <w:pPr>
        <w:pStyle w:val="Normal11"/>
        <w:spacing w:after="0" w:afterAutospacing="0"/>
        <w:rPr>
          <w:rFonts w:ascii="Times New Roman" w:hAnsi="Times New Roman" w:cs="Times New Roman"/>
          <w:szCs w:val="24"/>
        </w:rPr>
      </w:pPr>
    </w:p>
    <w:p w:rsidR="001E7989" w:rsidRPr="00A830CE" w:rsidRDefault="001E7989" w:rsidP="001E7989">
      <w:pPr>
        <w:pStyle w:val="Normal11"/>
        <w:spacing w:after="0" w:afterAutospacing="0"/>
        <w:rPr>
          <w:rFonts w:ascii="Times New Roman" w:hAnsi="Times New Roman" w:cs="Times New Roman"/>
          <w:szCs w:val="24"/>
        </w:rPr>
      </w:pPr>
      <w:r w:rsidRPr="00A830CE">
        <w:rPr>
          <w:rFonts w:ascii="Times New Roman" w:hAnsi="Times New Roman" w:cs="Times New Roman"/>
          <w:szCs w:val="24"/>
        </w:rPr>
        <w:t xml:space="preserve">1) доноси статут, правила понашања у установи и друге опште акте и даје сагласност на акт о организацији и систематизацији послова; </w:t>
      </w:r>
    </w:p>
    <w:p w:rsidR="001E7989" w:rsidRPr="00A830CE" w:rsidRDefault="001E7989" w:rsidP="001E7989">
      <w:pPr>
        <w:pStyle w:val="Normal11"/>
        <w:spacing w:after="0" w:afterAutospacing="0"/>
        <w:rPr>
          <w:rFonts w:ascii="Times New Roman" w:hAnsi="Times New Roman" w:cs="Times New Roman"/>
          <w:szCs w:val="24"/>
        </w:rPr>
      </w:pPr>
      <w:r w:rsidRPr="00A830CE">
        <w:rPr>
          <w:rFonts w:ascii="Times New Roman" w:hAnsi="Times New Roman" w:cs="Times New Roman"/>
          <w:szCs w:val="24"/>
        </w:rPr>
        <w:t xml:space="preserve">2) доноси школски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 </w:t>
      </w:r>
    </w:p>
    <w:p w:rsidR="001E7989" w:rsidRPr="00A830CE" w:rsidRDefault="001E7989" w:rsidP="001E7989">
      <w:pPr>
        <w:pStyle w:val="Normal11"/>
        <w:spacing w:after="0" w:afterAutospacing="0"/>
        <w:rPr>
          <w:rFonts w:ascii="Times New Roman" w:hAnsi="Times New Roman" w:cs="Times New Roman"/>
          <w:szCs w:val="24"/>
        </w:rPr>
      </w:pPr>
      <w:r w:rsidRPr="00A830CE">
        <w:rPr>
          <w:rFonts w:ascii="Times New Roman" w:hAnsi="Times New Roman" w:cs="Times New Roman"/>
          <w:szCs w:val="24"/>
        </w:rPr>
        <w:t xml:space="preserve">3) утврђује предлог финансијског плана за припрему буџета Републике Србије; </w:t>
      </w:r>
    </w:p>
    <w:p w:rsidR="001E7989" w:rsidRPr="00A830CE" w:rsidRDefault="001E7989" w:rsidP="001E7989">
      <w:pPr>
        <w:pStyle w:val="Normal11"/>
        <w:spacing w:after="0" w:afterAutospacing="0"/>
        <w:rPr>
          <w:rFonts w:ascii="Times New Roman" w:hAnsi="Times New Roman" w:cs="Times New Roman"/>
          <w:szCs w:val="24"/>
        </w:rPr>
      </w:pPr>
      <w:r w:rsidRPr="00A830CE">
        <w:rPr>
          <w:rFonts w:ascii="Times New Roman" w:hAnsi="Times New Roman" w:cs="Times New Roman"/>
          <w:szCs w:val="24"/>
        </w:rPr>
        <w:t xml:space="preserve">4) доноси финансијски план установе, у складу са законом; </w:t>
      </w:r>
    </w:p>
    <w:p w:rsidR="001E7989" w:rsidRPr="00A830CE" w:rsidRDefault="001E7989" w:rsidP="001E7989">
      <w:pPr>
        <w:pStyle w:val="Normal11"/>
        <w:spacing w:after="0" w:afterAutospacing="0"/>
        <w:rPr>
          <w:rFonts w:ascii="Times New Roman" w:hAnsi="Times New Roman" w:cs="Times New Roman"/>
          <w:szCs w:val="24"/>
        </w:rPr>
      </w:pPr>
      <w:r w:rsidRPr="00A830CE">
        <w:rPr>
          <w:rFonts w:ascii="Times New Roman" w:hAnsi="Times New Roman" w:cs="Times New Roman"/>
          <w:szCs w:val="24"/>
        </w:rPr>
        <w:t xml:space="preserve">5) усваја извештај о пословању, годишњи обрачун и извештај о извођењу екскурзија, односно наставе у природи; </w:t>
      </w:r>
    </w:p>
    <w:p w:rsidR="001E7989" w:rsidRPr="00A830CE" w:rsidRDefault="00B263B2" w:rsidP="001E7989">
      <w:pPr>
        <w:pStyle w:val="Normal11"/>
        <w:spacing w:after="0" w:afterAutospacing="0"/>
        <w:rPr>
          <w:rFonts w:ascii="Times New Roman" w:hAnsi="Times New Roman" w:cs="Times New Roman"/>
          <w:szCs w:val="24"/>
        </w:rPr>
      </w:pPr>
      <w:r w:rsidRPr="00A830CE">
        <w:rPr>
          <w:rFonts w:ascii="Times New Roman" w:hAnsi="Times New Roman" w:cs="Times New Roman"/>
          <w:szCs w:val="24"/>
        </w:rPr>
        <w:t>6) расписује конкурс за избор</w:t>
      </w:r>
      <w:r w:rsidR="001E7989" w:rsidRPr="00A830CE">
        <w:rPr>
          <w:rFonts w:ascii="Times New Roman" w:hAnsi="Times New Roman" w:cs="Times New Roman"/>
          <w:szCs w:val="24"/>
        </w:rPr>
        <w:t xml:space="preserve"> директора; </w:t>
      </w:r>
    </w:p>
    <w:p w:rsidR="001E7989" w:rsidRPr="00A830CE" w:rsidRDefault="001E7989" w:rsidP="001E7989">
      <w:pPr>
        <w:pStyle w:val="Normal11"/>
        <w:spacing w:after="0" w:afterAutospacing="0"/>
        <w:rPr>
          <w:rFonts w:ascii="Times New Roman" w:hAnsi="Times New Roman" w:cs="Times New Roman"/>
          <w:szCs w:val="24"/>
        </w:rPr>
      </w:pPr>
      <w:r w:rsidRPr="00A830CE">
        <w:rPr>
          <w:rFonts w:ascii="Times New Roman" w:hAnsi="Times New Roman" w:cs="Times New Roman"/>
          <w:szCs w:val="24"/>
        </w:rPr>
        <w:t xml:space="preserve">7)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 </w:t>
      </w:r>
    </w:p>
    <w:p w:rsidR="001E7989" w:rsidRPr="00A830CE" w:rsidRDefault="001E7989" w:rsidP="001E7989">
      <w:pPr>
        <w:pStyle w:val="Normal11"/>
        <w:spacing w:after="0" w:afterAutospacing="0"/>
        <w:rPr>
          <w:rFonts w:ascii="Times New Roman" w:hAnsi="Times New Roman" w:cs="Times New Roman"/>
          <w:szCs w:val="24"/>
        </w:rPr>
      </w:pPr>
      <w:r w:rsidRPr="00A830CE">
        <w:rPr>
          <w:rFonts w:ascii="Times New Roman" w:hAnsi="Times New Roman" w:cs="Times New Roman"/>
          <w:szCs w:val="24"/>
        </w:rPr>
        <w:t xml:space="preserve">8) доноси план стручног усавршавања запослених и усваја извештај о његовом остваривању; </w:t>
      </w:r>
    </w:p>
    <w:p w:rsidR="00FD1199" w:rsidRPr="00A830CE" w:rsidRDefault="001E7989" w:rsidP="001E7989">
      <w:pPr>
        <w:pStyle w:val="Normal11"/>
        <w:spacing w:after="0" w:afterAutospacing="0"/>
        <w:rPr>
          <w:rFonts w:ascii="Times New Roman" w:hAnsi="Times New Roman" w:cs="Times New Roman"/>
          <w:szCs w:val="24"/>
        </w:rPr>
      </w:pPr>
      <w:r w:rsidRPr="00A830CE">
        <w:rPr>
          <w:rFonts w:ascii="Times New Roman" w:hAnsi="Times New Roman" w:cs="Times New Roman"/>
          <w:szCs w:val="24"/>
        </w:rPr>
        <w:t xml:space="preserve">9) одлучује по жалби, односно приговору на решење директора; </w:t>
      </w:r>
    </w:p>
    <w:p w:rsidR="00FD1199" w:rsidRPr="00A830CE" w:rsidRDefault="00FD1199" w:rsidP="001E7989">
      <w:pPr>
        <w:pStyle w:val="Normal11"/>
        <w:spacing w:after="0" w:afterAutospacing="0"/>
        <w:rPr>
          <w:rFonts w:ascii="Times New Roman" w:hAnsi="Times New Roman" w:cs="Times New Roman"/>
          <w:color w:val="000000"/>
          <w:szCs w:val="24"/>
        </w:rPr>
      </w:pPr>
      <w:r w:rsidRPr="00A830CE">
        <w:rPr>
          <w:rFonts w:ascii="Times New Roman" w:hAnsi="Times New Roman" w:cs="Times New Roman"/>
          <w:szCs w:val="24"/>
        </w:rPr>
        <w:t>10)</w:t>
      </w:r>
      <w:r w:rsidRPr="00A830CE">
        <w:rPr>
          <w:rFonts w:ascii="Times New Roman" w:hAnsi="Times New Roman" w:cs="Times New Roman"/>
          <w:color w:val="000000"/>
          <w:szCs w:val="24"/>
        </w:rPr>
        <w:t>одлучује о правима, обавезама и одговорностима директора Школе</w:t>
      </w:r>
    </w:p>
    <w:p w:rsidR="00FD1199" w:rsidRPr="00A830CE" w:rsidRDefault="00FD1199" w:rsidP="001E7989">
      <w:pPr>
        <w:pStyle w:val="Normal11"/>
        <w:spacing w:after="0" w:afterAutospacing="0"/>
        <w:rPr>
          <w:rFonts w:ascii="Times New Roman" w:hAnsi="Times New Roman" w:cs="Times New Roman"/>
          <w:szCs w:val="24"/>
        </w:rPr>
      </w:pPr>
      <w:r w:rsidRPr="00A830CE">
        <w:rPr>
          <w:rFonts w:ascii="Times New Roman" w:hAnsi="Times New Roman" w:cs="Times New Roman"/>
          <w:color w:val="000000"/>
          <w:szCs w:val="24"/>
        </w:rPr>
        <w:t>11)даје мишљење у поступку одлучивања о избору наставника и стручних сарадника</w:t>
      </w:r>
    </w:p>
    <w:p w:rsidR="001E7989" w:rsidRPr="00A830CE" w:rsidRDefault="001E7989" w:rsidP="001E7989">
      <w:pPr>
        <w:pStyle w:val="Normal11"/>
        <w:spacing w:after="0" w:afterAutospacing="0"/>
        <w:rPr>
          <w:rFonts w:ascii="Times New Roman" w:hAnsi="Times New Roman" w:cs="Times New Roman"/>
          <w:szCs w:val="24"/>
        </w:rPr>
      </w:pPr>
      <w:r w:rsidRPr="00A830CE">
        <w:rPr>
          <w:rFonts w:ascii="Times New Roman" w:hAnsi="Times New Roman" w:cs="Times New Roman"/>
          <w:szCs w:val="24"/>
        </w:rPr>
        <w:t>10) обавља и друге послове у складу са законом, актом о оснивању и статутом.</w:t>
      </w:r>
    </w:p>
    <w:p w:rsidR="009926C8" w:rsidRPr="004A0B77" w:rsidRDefault="00B263B2" w:rsidP="004A0B77">
      <w:pPr>
        <w:pStyle w:val="NoSpacing1"/>
        <w:ind w:firstLine="720"/>
        <w:jc w:val="both"/>
        <w:rPr>
          <w:rFonts w:ascii="Times New Roman" w:hAnsi="Times New Roman"/>
          <w:szCs w:val="24"/>
          <w:lang w:val="sr-Cyrl-CS"/>
        </w:rPr>
      </w:pPr>
      <w:r w:rsidRPr="00A830CE">
        <w:rPr>
          <w:rFonts w:ascii="Times New Roman" w:hAnsi="Times New Roman"/>
          <w:szCs w:val="24"/>
          <w:lang w:val="sr-Cyrl-CS"/>
        </w:rPr>
        <w:t>Школски одбор именује скупштина јединице локалне самоуправе. Има девет чланова. Чине га по три представника запослених (бира их наставничко веће), родитеља (из реда родитеља бира савет родитеља)</w:t>
      </w:r>
      <w:r w:rsidR="004A0B77">
        <w:rPr>
          <w:rFonts w:ascii="Times New Roman" w:hAnsi="Times New Roman"/>
          <w:szCs w:val="24"/>
          <w:lang w:val="sr-Cyrl-CS"/>
        </w:rPr>
        <w:t xml:space="preserve"> и јединице локалне самоуправе.</w:t>
      </w:r>
    </w:p>
    <w:p w:rsidR="009926C8" w:rsidRDefault="009926C8" w:rsidP="00E16ED1">
      <w:pPr>
        <w:pStyle w:val="NoSpacing1"/>
        <w:ind w:right="174"/>
        <w:jc w:val="both"/>
        <w:rPr>
          <w:rFonts w:ascii="Times New Roman" w:hAnsi="Times New Roman"/>
          <w:b/>
          <w:sz w:val="20"/>
          <w:szCs w:val="20"/>
          <w:lang w:val="sr-Cyrl-CS"/>
        </w:rPr>
      </w:pPr>
    </w:p>
    <w:p w:rsidR="00E16ED1" w:rsidRPr="00E16ED1" w:rsidRDefault="00E16ED1" w:rsidP="00E16ED1">
      <w:pPr>
        <w:pStyle w:val="NoSpacing1"/>
        <w:ind w:right="174"/>
        <w:jc w:val="both"/>
        <w:rPr>
          <w:rFonts w:ascii="Times New Roman" w:hAnsi="Times New Roman"/>
          <w:b/>
          <w:sz w:val="20"/>
          <w:szCs w:val="20"/>
          <w:lang w:val="sr-Cyrl-CS"/>
        </w:rPr>
      </w:pPr>
      <w:r w:rsidRPr="00E16ED1">
        <w:rPr>
          <w:rFonts w:ascii="Times New Roman" w:hAnsi="Times New Roman"/>
          <w:b/>
          <w:sz w:val="20"/>
          <w:szCs w:val="20"/>
          <w:lang w:val="sr-Cyrl-CS"/>
        </w:rPr>
        <w:t xml:space="preserve">Председник школског одбора: </w:t>
      </w:r>
    </w:p>
    <w:p w:rsidR="00601A04" w:rsidRPr="00E16ED1" w:rsidRDefault="00E16ED1" w:rsidP="00E16ED1">
      <w:pPr>
        <w:pStyle w:val="NoSpacing1"/>
        <w:jc w:val="both"/>
        <w:rPr>
          <w:rFonts w:ascii="Times New Roman" w:hAnsi="Times New Roman"/>
          <w:b/>
          <w:noProof/>
          <w:sz w:val="28"/>
          <w:szCs w:val="28"/>
          <w:lang w:val="sr-Cyrl-CS"/>
        </w:rPr>
      </w:pPr>
      <w:r w:rsidRPr="00E16ED1">
        <w:rPr>
          <w:rFonts w:ascii="Times New Roman" w:hAnsi="Times New Roman"/>
          <w:b/>
          <w:sz w:val="20"/>
          <w:szCs w:val="20"/>
        </w:rPr>
        <w:t>Станче Ђорђевић, професор разредне наставе</w:t>
      </w:r>
    </w:p>
    <w:p w:rsidR="005576E0" w:rsidRPr="00E16ED1" w:rsidRDefault="005576E0" w:rsidP="005576E0">
      <w:pPr>
        <w:pStyle w:val="NoSpacing1"/>
        <w:rPr>
          <w:rFonts w:ascii="Times New Roman" w:hAnsi="Times New Roman"/>
          <w:b/>
          <w:noProof/>
          <w:szCs w:val="24"/>
          <w:lang w:val="sr-Cyrl-CS"/>
        </w:rPr>
      </w:pPr>
    </w:p>
    <w:p w:rsidR="00E8568F" w:rsidRDefault="00E8568F">
      <w:pPr>
        <w:rPr>
          <w:rFonts w:eastAsia="Times New Roman" w:cs="Times New Roman"/>
          <w:b/>
          <w:szCs w:val="24"/>
          <w:lang w:val="sr-Cyrl-CS"/>
        </w:rPr>
      </w:pPr>
      <w:r>
        <w:rPr>
          <w:b/>
          <w:szCs w:val="24"/>
          <w:lang w:val="sr-Cyrl-CS"/>
        </w:rPr>
        <w:br w:type="page"/>
      </w:r>
    </w:p>
    <w:p w:rsidR="00E8568F" w:rsidRDefault="00E8568F" w:rsidP="00360E1C">
      <w:pPr>
        <w:pStyle w:val="NoSpacing1"/>
        <w:ind w:firstLine="720"/>
        <w:jc w:val="center"/>
        <w:rPr>
          <w:rFonts w:ascii="Times New Roman" w:hAnsi="Times New Roman"/>
          <w:b/>
          <w:szCs w:val="24"/>
          <w:lang w:val="sr-Cyrl-CS"/>
        </w:rPr>
      </w:pPr>
    </w:p>
    <w:p w:rsidR="005576E0" w:rsidRPr="000A7A25" w:rsidRDefault="005576E0" w:rsidP="00360E1C">
      <w:pPr>
        <w:pStyle w:val="NoSpacing1"/>
        <w:ind w:firstLine="720"/>
        <w:jc w:val="center"/>
        <w:rPr>
          <w:rFonts w:ascii="Times New Roman" w:hAnsi="Times New Roman"/>
          <w:b/>
          <w:szCs w:val="24"/>
          <w:lang w:val="sr-Cyrl-CS"/>
        </w:rPr>
      </w:pPr>
      <w:r w:rsidRPr="000A7A25">
        <w:rPr>
          <w:rFonts w:ascii="Times New Roman" w:hAnsi="Times New Roman"/>
          <w:b/>
          <w:szCs w:val="24"/>
          <w:lang w:val="sr-Cyrl-CS"/>
        </w:rPr>
        <w:t>ПЛАН И ПРОГРАМ РАДА ШКОЛСКОГ ОДБОРА</w:t>
      </w:r>
    </w:p>
    <w:p w:rsidR="00707D66" w:rsidRDefault="00707D66" w:rsidP="00360E1C">
      <w:pPr>
        <w:pStyle w:val="NoSpacing1"/>
        <w:ind w:firstLine="720"/>
        <w:jc w:val="center"/>
        <w:rPr>
          <w:rFonts w:ascii="Times New Roman" w:hAnsi="Times New Roman"/>
          <w:szCs w:val="24"/>
          <w:lang w:val="sr-Cyrl-CS"/>
        </w:rPr>
      </w:pPr>
    </w:p>
    <w:tbl>
      <w:tblPr>
        <w:tblStyle w:val="TableGrid"/>
        <w:tblW w:w="0" w:type="auto"/>
        <w:tblLook w:val="04A0" w:firstRow="1" w:lastRow="0" w:firstColumn="1" w:lastColumn="0" w:noHBand="0" w:noVBand="1"/>
      </w:tblPr>
      <w:tblGrid>
        <w:gridCol w:w="1934"/>
        <w:gridCol w:w="8523"/>
      </w:tblGrid>
      <w:tr w:rsidR="00360E1C" w:rsidRPr="00A830CE" w:rsidTr="00BF1CD7">
        <w:tc>
          <w:tcPr>
            <w:tcW w:w="1809" w:type="dxa"/>
            <w:shd w:val="clear" w:color="auto" w:fill="A6A6A6" w:themeFill="background1" w:themeFillShade="A6"/>
            <w:vAlign w:val="center"/>
          </w:tcPr>
          <w:p w:rsidR="00360E1C" w:rsidRPr="00A830CE" w:rsidRDefault="00360E1C" w:rsidP="00707D66">
            <w:pPr>
              <w:pStyle w:val="Default"/>
              <w:jc w:val="center"/>
              <w:rPr>
                <w:b/>
                <w:sz w:val="22"/>
                <w:szCs w:val="22"/>
              </w:rPr>
            </w:pPr>
            <w:r w:rsidRPr="00A830CE">
              <w:rPr>
                <w:b/>
                <w:sz w:val="22"/>
                <w:szCs w:val="22"/>
              </w:rPr>
              <w:t>Август</w:t>
            </w:r>
          </w:p>
          <w:p w:rsidR="00360E1C" w:rsidRPr="00A830CE" w:rsidRDefault="00360E1C" w:rsidP="00707D66">
            <w:pPr>
              <w:pStyle w:val="NoSpacing1"/>
              <w:jc w:val="center"/>
              <w:rPr>
                <w:rFonts w:ascii="Times New Roman" w:hAnsi="Times New Roman"/>
                <w:b/>
                <w:lang w:val="sr-Cyrl-CS"/>
              </w:rPr>
            </w:pPr>
          </w:p>
        </w:tc>
        <w:tc>
          <w:tcPr>
            <w:tcW w:w="9207" w:type="dxa"/>
          </w:tcPr>
          <w:p w:rsidR="00707D66" w:rsidRPr="00A830CE" w:rsidRDefault="00360E1C" w:rsidP="000F4375">
            <w:pPr>
              <w:pStyle w:val="Default"/>
              <w:jc w:val="both"/>
              <w:rPr>
                <w:sz w:val="22"/>
                <w:szCs w:val="22"/>
              </w:rPr>
            </w:pPr>
            <w:r w:rsidRPr="00A830CE">
              <w:rPr>
                <w:sz w:val="22"/>
                <w:szCs w:val="22"/>
              </w:rPr>
              <w:t xml:space="preserve">-Упознавање са материјално-техничком условима школе на почетку школске године </w:t>
            </w:r>
          </w:p>
          <w:p w:rsidR="00360E1C" w:rsidRPr="00A830CE" w:rsidRDefault="00360E1C" w:rsidP="000F4375">
            <w:pPr>
              <w:pStyle w:val="Default"/>
              <w:jc w:val="both"/>
              <w:rPr>
                <w:sz w:val="22"/>
                <w:szCs w:val="22"/>
              </w:rPr>
            </w:pPr>
            <w:r w:rsidRPr="00A830CE">
              <w:rPr>
                <w:sz w:val="22"/>
                <w:szCs w:val="22"/>
              </w:rPr>
              <w:t xml:space="preserve">-Кадровска заступљеност наставника и осталих запослених </w:t>
            </w:r>
          </w:p>
          <w:p w:rsidR="00360E1C" w:rsidRPr="00A830CE" w:rsidRDefault="00360E1C" w:rsidP="000F4375">
            <w:pPr>
              <w:pStyle w:val="NoSpacing1"/>
              <w:jc w:val="both"/>
              <w:rPr>
                <w:rFonts w:ascii="Times New Roman" w:hAnsi="Times New Roman"/>
              </w:rPr>
            </w:pPr>
            <w:r w:rsidRPr="00A830CE">
              <w:rPr>
                <w:rFonts w:ascii="Times New Roman" w:hAnsi="Times New Roman"/>
              </w:rPr>
              <w:t xml:space="preserve">-Финансијски извештај за август </w:t>
            </w:r>
          </w:p>
          <w:p w:rsidR="00707D66" w:rsidRPr="00A830CE" w:rsidRDefault="00707D66" w:rsidP="000F4375">
            <w:pPr>
              <w:pStyle w:val="NoSpacing1"/>
              <w:jc w:val="both"/>
              <w:rPr>
                <w:rFonts w:ascii="Times New Roman" w:hAnsi="Times New Roman"/>
              </w:rPr>
            </w:pPr>
            <w:r w:rsidRPr="00A830CE">
              <w:rPr>
                <w:rFonts w:ascii="Times New Roman" w:hAnsi="Times New Roman"/>
              </w:rPr>
              <w:t>-Анализа успеха и дисциплине након поправних испита</w:t>
            </w:r>
          </w:p>
        </w:tc>
      </w:tr>
      <w:tr w:rsidR="00360E1C" w:rsidRPr="00A830CE" w:rsidTr="00BF1CD7">
        <w:tc>
          <w:tcPr>
            <w:tcW w:w="1809" w:type="dxa"/>
            <w:shd w:val="clear" w:color="auto" w:fill="A6A6A6" w:themeFill="background1" w:themeFillShade="A6"/>
            <w:vAlign w:val="center"/>
          </w:tcPr>
          <w:p w:rsidR="000F4375" w:rsidRPr="00A830CE" w:rsidRDefault="000F4375" w:rsidP="00707D66">
            <w:pPr>
              <w:pStyle w:val="Default"/>
              <w:jc w:val="center"/>
              <w:rPr>
                <w:b/>
                <w:sz w:val="22"/>
                <w:szCs w:val="22"/>
              </w:rPr>
            </w:pPr>
            <w:r w:rsidRPr="00A830CE">
              <w:rPr>
                <w:b/>
                <w:sz w:val="22"/>
                <w:szCs w:val="22"/>
              </w:rPr>
              <w:t>Септембар</w:t>
            </w:r>
          </w:p>
          <w:p w:rsidR="00360E1C" w:rsidRPr="00A830CE" w:rsidRDefault="00360E1C" w:rsidP="00707D66">
            <w:pPr>
              <w:pStyle w:val="NoSpacing1"/>
              <w:jc w:val="center"/>
              <w:rPr>
                <w:rFonts w:ascii="Times New Roman" w:hAnsi="Times New Roman"/>
                <w:b/>
                <w:lang w:val="sr-Cyrl-CS"/>
              </w:rPr>
            </w:pPr>
          </w:p>
        </w:tc>
        <w:tc>
          <w:tcPr>
            <w:tcW w:w="9207" w:type="dxa"/>
          </w:tcPr>
          <w:tbl>
            <w:tblPr>
              <w:tblW w:w="0" w:type="auto"/>
              <w:tblBorders>
                <w:top w:val="nil"/>
                <w:left w:val="nil"/>
                <w:bottom w:val="nil"/>
                <w:right w:val="nil"/>
              </w:tblBorders>
              <w:tblLook w:val="0000" w:firstRow="0" w:lastRow="0" w:firstColumn="0" w:lastColumn="0" w:noHBand="0" w:noVBand="0"/>
            </w:tblPr>
            <w:tblGrid>
              <w:gridCol w:w="4154"/>
              <w:gridCol w:w="4153"/>
            </w:tblGrid>
            <w:tr w:rsidR="000F4375" w:rsidRPr="00A830CE">
              <w:trPr>
                <w:trHeight w:val="1857"/>
              </w:trPr>
              <w:tc>
                <w:tcPr>
                  <w:tcW w:w="0" w:type="auto"/>
                  <w:gridSpan w:val="2"/>
                </w:tcPr>
                <w:p w:rsidR="00F63053" w:rsidRPr="00A830CE" w:rsidRDefault="000F4375" w:rsidP="000F4375">
                  <w:pPr>
                    <w:autoSpaceDE w:val="0"/>
                    <w:autoSpaceDN w:val="0"/>
                    <w:adjustRightInd w:val="0"/>
                    <w:jc w:val="both"/>
                    <w:rPr>
                      <w:rFonts w:cs="Times New Roman"/>
                      <w:color w:val="000000"/>
                    </w:rPr>
                  </w:pPr>
                  <w:r w:rsidRPr="00A830CE">
                    <w:rPr>
                      <w:rFonts w:cs="Times New Roman"/>
                      <w:color w:val="000000"/>
                    </w:rPr>
                    <w:t>-</w:t>
                  </w:r>
                  <w:r w:rsidR="00F63053" w:rsidRPr="00A830CE">
                    <w:rPr>
                      <w:rFonts w:cs="Times New Roman"/>
                      <w:color w:val="000000"/>
                    </w:rPr>
                    <w:t xml:space="preserve"> Анализа и усвајање Извештаја о остарености Годишњег плана рада</w:t>
                  </w:r>
                  <w:r w:rsidR="00ED4F31" w:rsidRPr="00A830CE">
                    <w:rPr>
                      <w:rFonts w:cs="Times New Roman"/>
                      <w:color w:val="000000"/>
                    </w:rPr>
                    <w:t xml:space="preserve"> ш</w:t>
                  </w:r>
                  <w:r w:rsidR="00F63053" w:rsidRPr="00A830CE">
                    <w:rPr>
                      <w:rFonts w:cs="Times New Roman"/>
                      <w:color w:val="000000"/>
                    </w:rPr>
                    <w:t xml:space="preserve">коле за школску 2017/18. </w:t>
                  </w:r>
                  <w:r w:rsidR="00ED4F31" w:rsidRPr="00A830CE">
                    <w:rPr>
                      <w:rFonts w:cs="Times New Roman"/>
                      <w:color w:val="000000"/>
                    </w:rPr>
                    <w:t>г</w:t>
                  </w:r>
                  <w:r w:rsidR="00F63053" w:rsidRPr="00A830CE">
                    <w:rPr>
                      <w:rFonts w:cs="Times New Roman"/>
                      <w:color w:val="000000"/>
                    </w:rPr>
                    <w:t>одину</w:t>
                  </w:r>
                </w:p>
                <w:p w:rsidR="000F4375" w:rsidRPr="00A830CE" w:rsidRDefault="00F63053" w:rsidP="000F4375">
                  <w:pPr>
                    <w:autoSpaceDE w:val="0"/>
                    <w:autoSpaceDN w:val="0"/>
                    <w:adjustRightInd w:val="0"/>
                    <w:jc w:val="both"/>
                    <w:rPr>
                      <w:rFonts w:cs="Times New Roman"/>
                      <w:color w:val="000000"/>
                    </w:rPr>
                  </w:pPr>
                  <w:r w:rsidRPr="00A830CE">
                    <w:rPr>
                      <w:rFonts w:cs="Times New Roman"/>
                      <w:color w:val="000000"/>
                    </w:rPr>
                    <w:t xml:space="preserve"> -</w:t>
                  </w:r>
                  <w:r w:rsidR="000F4375" w:rsidRPr="00A830CE">
                    <w:rPr>
                      <w:rFonts w:cs="Times New Roman"/>
                      <w:color w:val="000000"/>
                    </w:rPr>
                    <w:t xml:space="preserve">Анализа и усвајање Годишњег </w:t>
                  </w:r>
                  <w:r w:rsidRPr="00A830CE">
                    <w:rPr>
                      <w:rFonts w:cs="Times New Roman"/>
                      <w:color w:val="000000"/>
                    </w:rPr>
                    <w:t>плана рада Школе за школску 2018/19</w:t>
                  </w:r>
                  <w:r w:rsidR="000F4375" w:rsidRPr="00A830CE">
                    <w:rPr>
                      <w:rFonts w:cs="Times New Roman"/>
                      <w:color w:val="000000"/>
                    </w:rPr>
                    <w:t xml:space="preserve">. годину </w:t>
                  </w:r>
                </w:p>
                <w:p w:rsidR="000F4375" w:rsidRPr="00A830CE" w:rsidRDefault="000F4375" w:rsidP="000F4375">
                  <w:pPr>
                    <w:autoSpaceDE w:val="0"/>
                    <w:autoSpaceDN w:val="0"/>
                    <w:adjustRightInd w:val="0"/>
                    <w:jc w:val="both"/>
                    <w:rPr>
                      <w:rFonts w:cs="Times New Roman"/>
                      <w:color w:val="000000"/>
                    </w:rPr>
                  </w:pPr>
                  <w:r w:rsidRPr="00A830CE">
                    <w:rPr>
                      <w:rFonts w:cs="Times New Roman"/>
                      <w:color w:val="000000"/>
                    </w:rPr>
                    <w:t>-Анализа и усвајање Извештаја о раду</w:t>
                  </w:r>
                  <w:r w:rsidR="00F63053" w:rsidRPr="00A830CE">
                    <w:rPr>
                      <w:rFonts w:cs="Times New Roman"/>
                      <w:color w:val="000000"/>
                    </w:rPr>
                    <w:t xml:space="preserve"> директора школе за школску 2017/18</w:t>
                  </w:r>
                  <w:r w:rsidRPr="00A830CE">
                    <w:rPr>
                      <w:rFonts w:cs="Times New Roman"/>
                      <w:color w:val="000000"/>
                    </w:rPr>
                    <w:t xml:space="preserve">. годину </w:t>
                  </w:r>
                </w:p>
                <w:p w:rsidR="000F4375" w:rsidRPr="00A830CE" w:rsidRDefault="000F4375" w:rsidP="000F4375">
                  <w:pPr>
                    <w:autoSpaceDE w:val="0"/>
                    <w:autoSpaceDN w:val="0"/>
                    <w:adjustRightInd w:val="0"/>
                    <w:jc w:val="both"/>
                    <w:rPr>
                      <w:rFonts w:cs="Times New Roman"/>
                      <w:color w:val="000000"/>
                    </w:rPr>
                  </w:pPr>
                  <w:r w:rsidRPr="00A830CE">
                    <w:rPr>
                      <w:rFonts w:cs="Times New Roman"/>
                      <w:color w:val="000000"/>
                    </w:rPr>
                    <w:t xml:space="preserve">-Финансијски извештај за септембар </w:t>
                  </w:r>
                </w:p>
                <w:p w:rsidR="000F4375" w:rsidRPr="00A830CE" w:rsidRDefault="000F4375" w:rsidP="000F4375">
                  <w:pPr>
                    <w:autoSpaceDE w:val="0"/>
                    <w:autoSpaceDN w:val="0"/>
                    <w:adjustRightInd w:val="0"/>
                    <w:jc w:val="both"/>
                    <w:rPr>
                      <w:rFonts w:cs="Times New Roman"/>
                      <w:color w:val="000000"/>
                    </w:rPr>
                  </w:pPr>
                  <w:r w:rsidRPr="00A830CE">
                    <w:rPr>
                      <w:rFonts w:cs="Times New Roman"/>
                      <w:color w:val="000000"/>
                    </w:rPr>
                    <w:t xml:space="preserve">-Усвајање Програма стручног усавршавања за запослене у сарадњи са Стручним већима и Наставничким Већем </w:t>
                  </w:r>
                </w:p>
                <w:p w:rsidR="00EC71B6" w:rsidRPr="00A830CE" w:rsidRDefault="00EC71B6" w:rsidP="00EC71B6">
                  <w:pPr>
                    <w:autoSpaceDE w:val="0"/>
                    <w:autoSpaceDN w:val="0"/>
                    <w:adjustRightInd w:val="0"/>
                    <w:jc w:val="both"/>
                    <w:rPr>
                      <w:rFonts w:cs="Times New Roman"/>
                    </w:rPr>
                  </w:pPr>
                  <w:r w:rsidRPr="00A830CE">
                    <w:rPr>
                      <w:rFonts w:cs="Times New Roman"/>
                      <w:color w:val="000000"/>
                    </w:rPr>
                    <w:t>-</w:t>
                  </w:r>
                  <w:r w:rsidRPr="00A830CE">
                    <w:rPr>
                      <w:rFonts w:cs="Times New Roman"/>
                    </w:rPr>
                    <w:t xml:space="preserve"> Спровођење процедура јавних набавки мале вредност</w:t>
                  </w:r>
                </w:p>
                <w:p w:rsidR="00EC71B6" w:rsidRPr="00A830CE" w:rsidRDefault="00EC71B6" w:rsidP="00EC71B6">
                  <w:pPr>
                    <w:autoSpaceDE w:val="0"/>
                    <w:autoSpaceDN w:val="0"/>
                    <w:adjustRightInd w:val="0"/>
                    <w:jc w:val="both"/>
                    <w:rPr>
                      <w:rFonts w:cs="Times New Roman"/>
                    </w:rPr>
                  </w:pPr>
                  <w:r w:rsidRPr="00A830CE">
                    <w:rPr>
                      <w:rFonts w:cs="Times New Roman"/>
                    </w:rPr>
                    <w:t>- Доношење одлука по реализацији јавних набавки</w:t>
                  </w:r>
                </w:p>
                <w:p w:rsidR="004F0BCE" w:rsidRPr="00A830CE" w:rsidRDefault="004F0BCE" w:rsidP="00EC71B6">
                  <w:pPr>
                    <w:autoSpaceDE w:val="0"/>
                    <w:autoSpaceDN w:val="0"/>
                    <w:adjustRightInd w:val="0"/>
                    <w:jc w:val="both"/>
                    <w:rPr>
                      <w:rFonts w:cs="Times New Roman"/>
                    </w:rPr>
                  </w:pPr>
                  <w:r w:rsidRPr="00A830CE">
                    <w:rPr>
                      <w:rFonts w:cs="Times New Roman"/>
                    </w:rPr>
                    <w:t>-Анализа рада Школског одбора у протеклој школској години</w:t>
                  </w:r>
                </w:p>
                <w:p w:rsidR="00EC71B6" w:rsidRPr="00A830CE" w:rsidRDefault="00EC71B6" w:rsidP="000F4375">
                  <w:pPr>
                    <w:autoSpaceDE w:val="0"/>
                    <w:autoSpaceDN w:val="0"/>
                    <w:adjustRightInd w:val="0"/>
                    <w:jc w:val="both"/>
                    <w:rPr>
                      <w:rFonts w:cs="Times New Roman"/>
                      <w:color w:val="000000"/>
                    </w:rPr>
                  </w:pPr>
                </w:p>
              </w:tc>
            </w:tr>
            <w:tr w:rsidR="000F4375" w:rsidRPr="00A830CE" w:rsidTr="000F4375">
              <w:trPr>
                <w:trHeight w:val="162"/>
              </w:trPr>
              <w:tc>
                <w:tcPr>
                  <w:tcW w:w="0" w:type="auto"/>
                </w:tcPr>
                <w:p w:rsidR="000F4375" w:rsidRPr="00A830CE" w:rsidRDefault="000F4375" w:rsidP="000F4375">
                  <w:pPr>
                    <w:autoSpaceDE w:val="0"/>
                    <w:autoSpaceDN w:val="0"/>
                    <w:adjustRightInd w:val="0"/>
                    <w:jc w:val="both"/>
                    <w:rPr>
                      <w:rFonts w:cs="Times New Roman"/>
                      <w:color w:val="000000"/>
                    </w:rPr>
                  </w:pPr>
                </w:p>
              </w:tc>
              <w:tc>
                <w:tcPr>
                  <w:tcW w:w="0" w:type="auto"/>
                </w:tcPr>
                <w:p w:rsidR="000F4375" w:rsidRPr="00A830CE" w:rsidRDefault="000F4375" w:rsidP="000F4375">
                  <w:pPr>
                    <w:autoSpaceDE w:val="0"/>
                    <w:autoSpaceDN w:val="0"/>
                    <w:adjustRightInd w:val="0"/>
                    <w:jc w:val="both"/>
                    <w:rPr>
                      <w:rFonts w:cs="Times New Roman"/>
                      <w:color w:val="000000"/>
                    </w:rPr>
                  </w:pPr>
                </w:p>
              </w:tc>
            </w:tr>
          </w:tbl>
          <w:p w:rsidR="00360E1C" w:rsidRPr="00A830CE" w:rsidRDefault="00360E1C" w:rsidP="000F4375">
            <w:pPr>
              <w:pStyle w:val="NoSpacing1"/>
              <w:jc w:val="both"/>
              <w:rPr>
                <w:rFonts w:ascii="Times New Roman" w:hAnsi="Times New Roman"/>
                <w:lang w:val="sr-Cyrl-CS"/>
              </w:rPr>
            </w:pPr>
          </w:p>
        </w:tc>
      </w:tr>
      <w:tr w:rsidR="00FF77B9" w:rsidRPr="00A830CE" w:rsidTr="00BF1CD7">
        <w:trPr>
          <w:trHeight w:val="2258"/>
        </w:trPr>
        <w:tc>
          <w:tcPr>
            <w:tcW w:w="1809" w:type="dxa"/>
            <w:shd w:val="clear" w:color="auto" w:fill="A6A6A6" w:themeFill="background1" w:themeFillShade="A6"/>
            <w:vAlign w:val="center"/>
          </w:tcPr>
          <w:p w:rsidR="00FF77B9" w:rsidRPr="00A830CE" w:rsidRDefault="00FF77B9" w:rsidP="00FF77B9">
            <w:pPr>
              <w:autoSpaceDE w:val="0"/>
              <w:autoSpaceDN w:val="0"/>
              <w:adjustRightInd w:val="0"/>
              <w:jc w:val="center"/>
              <w:rPr>
                <w:rFonts w:ascii="Cambria" w:hAnsi="Cambria" w:cs="Cambria"/>
                <w:b/>
                <w:color w:val="000000"/>
              </w:rPr>
            </w:pPr>
            <w:r w:rsidRPr="00A830CE">
              <w:rPr>
                <w:rFonts w:ascii="Cambria" w:hAnsi="Cambria" w:cs="Cambria"/>
                <w:b/>
                <w:color w:val="000000"/>
              </w:rPr>
              <w:t>Октобар</w:t>
            </w:r>
          </w:p>
          <w:p w:rsidR="00FF77B9" w:rsidRPr="00A830CE" w:rsidRDefault="00FF77B9" w:rsidP="00FF77B9">
            <w:pPr>
              <w:pStyle w:val="NoSpacing1"/>
              <w:jc w:val="center"/>
              <w:rPr>
                <w:rFonts w:ascii="Times New Roman" w:hAnsi="Times New Roman"/>
                <w:b/>
                <w:lang w:val="sr-Cyrl-CS"/>
              </w:rPr>
            </w:pPr>
            <w:r w:rsidRPr="00A830CE">
              <w:rPr>
                <w:rFonts w:ascii="Times New Roman" w:hAnsi="Times New Roman"/>
                <w:b/>
                <w:lang w:val="sr-Cyrl-CS"/>
              </w:rPr>
              <w:t>Новембар</w:t>
            </w:r>
          </w:p>
        </w:tc>
        <w:tc>
          <w:tcPr>
            <w:tcW w:w="9207" w:type="dxa"/>
          </w:tcPr>
          <w:tbl>
            <w:tblPr>
              <w:tblW w:w="0" w:type="auto"/>
              <w:tblBorders>
                <w:top w:val="nil"/>
                <w:left w:val="nil"/>
                <w:bottom w:val="nil"/>
                <w:right w:val="nil"/>
              </w:tblBorders>
              <w:tblLook w:val="0000" w:firstRow="0" w:lastRow="0" w:firstColumn="0" w:lastColumn="0" w:noHBand="0" w:noVBand="0"/>
            </w:tblPr>
            <w:tblGrid>
              <w:gridCol w:w="236"/>
            </w:tblGrid>
            <w:tr w:rsidR="009C5EE9" w:rsidRPr="00A830CE" w:rsidTr="000F4375">
              <w:trPr>
                <w:trHeight w:val="162"/>
              </w:trPr>
              <w:tc>
                <w:tcPr>
                  <w:tcW w:w="236" w:type="dxa"/>
                </w:tcPr>
                <w:p w:rsidR="009C5EE9" w:rsidRPr="00A830CE" w:rsidRDefault="009C5EE9" w:rsidP="000F4375">
                  <w:pPr>
                    <w:autoSpaceDE w:val="0"/>
                    <w:autoSpaceDN w:val="0"/>
                    <w:adjustRightInd w:val="0"/>
                    <w:jc w:val="both"/>
                    <w:rPr>
                      <w:rFonts w:cs="Times New Roman"/>
                      <w:color w:val="000000"/>
                    </w:rPr>
                  </w:pPr>
                </w:p>
              </w:tc>
            </w:tr>
          </w:tbl>
          <w:p w:rsidR="00FF77B9" w:rsidRPr="00A830CE" w:rsidRDefault="00FF77B9" w:rsidP="008C68E8">
            <w:pPr>
              <w:pStyle w:val="Default"/>
              <w:jc w:val="both"/>
              <w:rPr>
                <w:sz w:val="22"/>
                <w:szCs w:val="22"/>
              </w:rPr>
            </w:pPr>
            <w:r w:rsidRPr="00A830CE">
              <w:rPr>
                <w:sz w:val="22"/>
                <w:szCs w:val="22"/>
              </w:rPr>
              <w:t xml:space="preserve">-Извештај о резултатима успеха и редовности похађања наставе на крају првог класификационог периода </w:t>
            </w:r>
          </w:p>
          <w:p w:rsidR="00FF77B9" w:rsidRPr="00A830CE" w:rsidRDefault="00FF77B9" w:rsidP="008C68E8">
            <w:pPr>
              <w:pStyle w:val="Default"/>
              <w:jc w:val="both"/>
              <w:rPr>
                <w:sz w:val="22"/>
                <w:szCs w:val="22"/>
              </w:rPr>
            </w:pPr>
            <w:r w:rsidRPr="00A830CE">
              <w:rPr>
                <w:sz w:val="22"/>
                <w:szCs w:val="22"/>
              </w:rPr>
              <w:t xml:space="preserve">-Финансијско пословање школе за месец </w:t>
            </w:r>
            <w:r w:rsidR="00BF1CD7" w:rsidRPr="00A830CE">
              <w:rPr>
                <w:sz w:val="22"/>
                <w:szCs w:val="22"/>
              </w:rPr>
              <w:t xml:space="preserve">октбар, </w:t>
            </w:r>
            <w:r w:rsidRPr="00A830CE">
              <w:rPr>
                <w:sz w:val="22"/>
                <w:szCs w:val="22"/>
              </w:rPr>
              <w:t xml:space="preserve">новембар, и планирање утрошка средстава </w:t>
            </w:r>
          </w:p>
          <w:p w:rsidR="00FF77B9" w:rsidRPr="00A830CE" w:rsidRDefault="00FF77B9" w:rsidP="008C68E8">
            <w:pPr>
              <w:pStyle w:val="Default"/>
              <w:jc w:val="both"/>
              <w:rPr>
                <w:sz w:val="22"/>
                <w:szCs w:val="22"/>
              </w:rPr>
            </w:pPr>
            <w:r w:rsidRPr="00A830CE">
              <w:rPr>
                <w:sz w:val="22"/>
                <w:szCs w:val="22"/>
              </w:rPr>
              <w:t>-</w:t>
            </w:r>
            <w:r w:rsidR="00BF1CD7" w:rsidRPr="00A830CE">
              <w:rPr>
                <w:sz w:val="22"/>
                <w:szCs w:val="22"/>
              </w:rPr>
              <w:t xml:space="preserve"> План организације прославе Дана школе </w:t>
            </w:r>
            <w:r w:rsidRPr="00A830CE">
              <w:rPr>
                <w:sz w:val="22"/>
                <w:szCs w:val="22"/>
              </w:rPr>
              <w:t xml:space="preserve">-извештај о реализацији планираних активности </w:t>
            </w:r>
          </w:p>
          <w:p w:rsidR="00FF77B9" w:rsidRPr="00A830CE" w:rsidRDefault="00FF77B9" w:rsidP="008C68E8">
            <w:pPr>
              <w:pStyle w:val="Default"/>
              <w:jc w:val="both"/>
              <w:rPr>
                <w:sz w:val="22"/>
                <w:szCs w:val="22"/>
              </w:rPr>
            </w:pPr>
            <w:r w:rsidRPr="00A830CE">
              <w:rPr>
                <w:sz w:val="22"/>
                <w:szCs w:val="22"/>
              </w:rPr>
              <w:t xml:space="preserve">-Тромесечни извештајо реализованим активностима школског тима за вредновање и самовредновање </w:t>
            </w:r>
          </w:p>
          <w:p w:rsidR="00FF77B9" w:rsidRPr="00A830CE" w:rsidRDefault="00FF77B9" w:rsidP="008C68E8">
            <w:pPr>
              <w:pStyle w:val="NoSpacing1"/>
              <w:jc w:val="both"/>
              <w:rPr>
                <w:rFonts w:ascii="Times New Roman" w:hAnsi="Times New Roman"/>
              </w:rPr>
            </w:pPr>
            <w:r w:rsidRPr="00A830CE">
              <w:rPr>
                <w:rFonts w:ascii="Times New Roman" w:hAnsi="Times New Roman"/>
              </w:rPr>
              <w:t xml:space="preserve">-Тромесечни извештај о реализованим активностима Тима за заштиту деце од насиља </w:t>
            </w:r>
          </w:p>
          <w:p w:rsidR="009C5EE9" w:rsidRPr="00A830CE" w:rsidRDefault="009C5EE9" w:rsidP="009C5EE9">
            <w:pPr>
              <w:pStyle w:val="Default"/>
              <w:ind w:left="-182" w:firstLine="182"/>
              <w:jc w:val="both"/>
              <w:rPr>
                <w:sz w:val="22"/>
                <w:szCs w:val="22"/>
              </w:rPr>
            </w:pPr>
            <w:r w:rsidRPr="00A830CE">
              <w:rPr>
                <w:sz w:val="22"/>
                <w:szCs w:val="22"/>
              </w:rPr>
              <w:t xml:space="preserve">-Разматрање мера за побољшање услова рада и остваривање образовно-васпитног рада </w:t>
            </w:r>
          </w:p>
          <w:p w:rsidR="009C5EE9" w:rsidRPr="00A830CE" w:rsidRDefault="009C5EE9" w:rsidP="00BF1CD7">
            <w:pPr>
              <w:pStyle w:val="Default"/>
              <w:ind w:left="-182" w:firstLine="182"/>
              <w:jc w:val="both"/>
              <w:rPr>
                <w:sz w:val="22"/>
                <w:szCs w:val="22"/>
              </w:rPr>
            </w:pPr>
          </w:p>
        </w:tc>
      </w:tr>
      <w:tr w:rsidR="00360E1C" w:rsidRPr="00A830CE" w:rsidTr="00662021">
        <w:tc>
          <w:tcPr>
            <w:tcW w:w="1809" w:type="dxa"/>
            <w:shd w:val="clear" w:color="auto" w:fill="A6A6A6" w:themeFill="background1" w:themeFillShade="A6"/>
            <w:vAlign w:val="center"/>
          </w:tcPr>
          <w:p w:rsidR="00360E1C" w:rsidRPr="00A830CE" w:rsidRDefault="006D0CE3" w:rsidP="00662021">
            <w:pPr>
              <w:pStyle w:val="NoSpacing1"/>
              <w:jc w:val="center"/>
              <w:rPr>
                <w:rFonts w:ascii="Times New Roman" w:hAnsi="Times New Roman"/>
                <w:b/>
                <w:lang w:val="sr-Cyrl-CS"/>
              </w:rPr>
            </w:pPr>
            <w:r w:rsidRPr="00A830CE">
              <w:rPr>
                <w:rFonts w:ascii="Times New Roman" w:hAnsi="Times New Roman"/>
                <w:b/>
                <w:lang w:val="sr-Cyrl-CS"/>
              </w:rPr>
              <w:t>Децембар</w:t>
            </w:r>
          </w:p>
        </w:tc>
        <w:tc>
          <w:tcPr>
            <w:tcW w:w="9207" w:type="dxa"/>
          </w:tcPr>
          <w:p w:rsidR="006D0CE3" w:rsidRPr="00A830CE" w:rsidRDefault="006D0CE3" w:rsidP="006D0CE3">
            <w:pPr>
              <w:pStyle w:val="Default"/>
              <w:jc w:val="both"/>
              <w:rPr>
                <w:sz w:val="22"/>
                <w:szCs w:val="22"/>
              </w:rPr>
            </w:pPr>
            <w:r w:rsidRPr="00A830CE">
              <w:rPr>
                <w:sz w:val="22"/>
                <w:szCs w:val="22"/>
              </w:rPr>
              <w:t xml:space="preserve">-Анализа рада стручних органа са становишта остваривања стандарда рада образовно-васпитне установе </w:t>
            </w:r>
          </w:p>
          <w:p w:rsidR="00961097" w:rsidRPr="00A830CE" w:rsidRDefault="006D0CE3" w:rsidP="00961097">
            <w:pPr>
              <w:pStyle w:val="Default"/>
              <w:jc w:val="both"/>
              <w:rPr>
                <w:sz w:val="22"/>
                <w:szCs w:val="22"/>
              </w:rPr>
            </w:pPr>
            <w:r w:rsidRPr="00A830CE">
              <w:rPr>
                <w:sz w:val="22"/>
                <w:szCs w:val="22"/>
              </w:rPr>
              <w:t xml:space="preserve">-Извештај о полугодишњем раду Школе: успех ученика, владање и редовност похађања наставе </w:t>
            </w:r>
          </w:p>
          <w:p w:rsidR="00961097" w:rsidRPr="00A830CE" w:rsidRDefault="006D0CE3" w:rsidP="00961097">
            <w:pPr>
              <w:pStyle w:val="Default"/>
              <w:jc w:val="both"/>
              <w:rPr>
                <w:sz w:val="22"/>
                <w:szCs w:val="22"/>
              </w:rPr>
            </w:pPr>
            <w:r w:rsidRPr="00A830CE">
              <w:rPr>
                <w:sz w:val="22"/>
                <w:szCs w:val="22"/>
              </w:rPr>
              <w:t>-</w:t>
            </w:r>
            <w:r w:rsidR="00961097" w:rsidRPr="00A830CE">
              <w:rPr>
                <w:bCs/>
                <w:sz w:val="22"/>
                <w:szCs w:val="22"/>
              </w:rPr>
              <w:t>Формирање комисија за попис основних средстава школе;</w:t>
            </w:r>
          </w:p>
          <w:p w:rsidR="006D0CE3" w:rsidRPr="00A830CE" w:rsidRDefault="006D0CE3" w:rsidP="006D0CE3">
            <w:pPr>
              <w:pStyle w:val="Default"/>
              <w:jc w:val="both"/>
              <w:rPr>
                <w:sz w:val="22"/>
                <w:szCs w:val="22"/>
              </w:rPr>
            </w:pPr>
            <w:r w:rsidRPr="00A830CE">
              <w:rPr>
                <w:sz w:val="22"/>
                <w:szCs w:val="22"/>
              </w:rPr>
              <w:t xml:space="preserve">-Доношење плана јавних набавки за текућу годину </w:t>
            </w:r>
          </w:p>
          <w:p w:rsidR="00342406" w:rsidRPr="00A830CE" w:rsidRDefault="006D0CE3" w:rsidP="006D0CE3">
            <w:pPr>
              <w:pStyle w:val="NoSpacing1"/>
              <w:jc w:val="both"/>
              <w:rPr>
                <w:rFonts w:ascii="Times New Roman" w:hAnsi="Times New Roman"/>
              </w:rPr>
            </w:pPr>
            <w:r w:rsidRPr="00A830CE">
              <w:rPr>
                <w:rFonts w:ascii="Times New Roman" w:hAnsi="Times New Roman"/>
              </w:rPr>
              <w:t xml:space="preserve">-Финансијски извештај за децембар </w:t>
            </w:r>
          </w:p>
        </w:tc>
      </w:tr>
      <w:tr w:rsidR="00360E1C" w:rsidRPr="00A830CE" w:rsidTr="00662021">
        <w:tc>
          <w:tcPr>
            <w:tcW w:w="1809" w:type="dxa"/>
            <w:shd w:val="clear" w:color="auto" w:fill="A6A6A6" w:themeFill="background1" w:themeFillShade="A6"/>
            <w:vAlign w:val="center"/>
          </w:tcPr>
          <w:p w:rsidR="00360E1C" w:rsidRPr="00A830CE" w:rsidRDefault="006D0CE3" w:rsidP="00662021">
            <w:pPr>
              <w:pStyle w:val="NoSpacing1"/>
              <w:jc w:val="center"/>
              <w:rPr>
                <w:rFonts w:ascii="Times New Roman" w:hAnsi="Times New Roman"/>
                <w:b/>
                <w:lang w:val="sr-Cyrl-CS"/>
              </w:rPr>
            </w:pPr>
            <w:r w:rsidRPr="00A830CE">
              <w:rPr>
                <w:rFonts w:ascii="Times New Roman" w:hAnsi="Times New Roman"/>
                <w:b/>
                <w:lang w:val="sr-Cyrl-CS"/>
              </w:rPr>
              <w:t>Јануар/фебруар</w:t>
            </w:r>
          </w:p>
        </w:tc>
        <w:tc>
          <w:tcPr>
            <w:tcW w:w="9207" w:type="dxa"/>
          </w:tcPr>
          <w:p w:rsidR="006D0CE3" w:rsidRPr="00A830CE" w:rsidRDefault="006D0CE3" w:rsidP="006D0CE3">
            <w:pPr>
              <w:pStyle w:val="Default"/>
              <w:jc w:val="both"/>
              <w:rPr>
                <w:sz w:val="22"/>
                <w:szCs w:val="22"/>
              </w:rPr>
            </w:pPr>
            <w:r w:rsidRPr="00A830CE">
              <w:rPr>
                <w:sz w:val="22"/>
                <w:szCs w:val="22"/>
              </w:rPr>
              <w:t>-Анализа успеха и понашања ученика на крај</w:t>
            </w:r>
            <w:r w:rsidR="009C05C9" w:rsidRPr="00A830CE">
              <w:rPr>
                <w:sz w:val="22"/>
                <w:szCs w:val="22"/>
              </w:rPr>
              <w:t>у првог полугодишта школске 2018/19</w:t>
            </w:r>
            <w:r w:rsidRPr="00A830CE">
              <w:rPr>
                <w:sz w:val="22"/>
                <w:szCs w:val="22"/>
              </w:rPr>
              <w:t xml:space="preserve">. године </w:t>
            </w:r>
          </w:p>
          <w:p w:rsidR="006D0CE3" w:rsidRPr="00A830CE" w:rsidRDefault="006D0CE3" w:rsidP="006D0CE3">
            <w:pPr>
              <w:pStyle w:val="Default"/>
              <w:jc w:val="both"/>
              <w:rPr>
                <w:sz w:val="22"/>
                <w:szCs w:val="22"/>
              </w:rPr>
            </w:pPr>
            <w:r w:rsidRPr="00A830CE">
              <w:rPr>
                <w:sz w:val="22"/>
                <w:szCs w:val="22"/>
              </w:rPr>
              <w:t xml:space="preserve">-Финансијски извештај за јануар/фебруар </w:t>
            </w:r>
          </w:p>
          <w:p w:rsidR="006D0CE3" w:rsidRPr="00A830CE" w:rsidRDefault="006D0CE3" w:rsidP="006D0CE3">
            <w:pPr>
              <w:pStyle w:val="Default"/>
              <w:jc w:val="both"/>
              <w:rPr>
                <w:sz w:val="22"/>
                <w:szCs w:val="22"/>
              </w:rPr>
            </w:pPr>
            <w:r w:rsidRPr="00A830CE">
              <w:rPr>
                <w:sz w:val="22"/>
                <w:szCs w:val="22"/>
              </w:rPr>
              <w:t xml:space="preserve">-Полугодишњи извештајо реализованим активностима школског тима за вредновање и самовредновање </w:t>
            </w:r>
          </w:p>
          <w:p w:rsidR="006D0CE3" w:rsidRPr="00A830CE" w:rsidRDefault="006D0CE3" w:rsidP="006D0CE3">
            <w:pPr>
              <w:pStyle w:val="Default"/>
              <w:jc w:val="both"/>
              <w:rPr>
                <w:sz w:val="22"/>
                <w:szCs w:val="22"/>
              </w:rPr>
            </w:pPr>
            <w:r w:rsidRPr="00A830CE">
              <w:rPr>
                <w:sz w:val="22"/>
                <w:szCs w:val="22"/>
              </w:rPr>
              <w:t xml:space="preserve">--Полугодишњи извештај о реализованим активностима Тима за заштиту деце од насиља </w:t>
            </w:r>
          </w:p>
          <w:p w:rsidR="006D0CE3" w:rsidRPr="00A830CE" w:rsidRDefault="006D0CE3" w:rsidP="006D0CE3">
            <w:pPr>
              <w:pStyle w:val="Default"/>
              <w:jc w:val="both"/>
              <w:rPr>
                <w:sz w:val="22"/>
                <w:szCs w:val="22"/>
              </w:rPr>
            </w:pPr>
            <w:r w:rsidRPr="00A830CE">
              <w:rPr>
                <w:sz w:val="22"/>
                <w:szCs w:val="22"/>
              </w:rPr>
              <w:t xml:space="preserve">-Полугодишњи извештај о раду директора школе </w:t>
            </w:r>
          </w:p>
          <w:p w:rsidR="006D0CE3" w:rsidRPr="00A830CE" w:rsidRDefault="006D0CE3" w:rsidP="006D0CE3">
            <w:pPr>
              <w:pStyle w:val="Default"/>
              <w:jc w:val="both"/>
              <w:rPr>
                <w:sz w:val="22"/>
                <w:szCs w:val="22"/>
              </w:rPr>
            </w:pPr>
            <w:r w:rsidRPr="00A830CE">
              <w:rPr>
                <w:sz w:val="22"/>
                <w:szCs w:val="22"/>
              </w:rPr>
              <w:t xml:space="preserve">-Анализа реализације програма стручног усавршавања </w:t>
            </w:r>
            <w:r w:rsidR="003D54B4" w:rsidRPr="00A830CE">
              <w:rPr>
                <w:sz w:val="22"/>
                <w:szCs w:val="22"/>
              </w:rPr>
              <w:t>на</w:t>
            </w:r>
            <w:r w:rsidRPr="00A830CE">
              <w:rPr>
                <w:sz w:val="22"/>
                <w:szCs w:val="22"/>
              </w:rPr>
              <w:t xml:space="preserve">ставника и осталих запослених </w:t>
            </w:r>
          </w:p>
          <w:p w:rsidR="003D54B4" w:rsidRPr="00A830CE" w:rsidRDefault="006D0CE3" w:rsidP="003D54B4">
            <w:pPr>
              <w:pStyle w:val="NoSpacing1"/>
              <w:jc w:val="both"/>
              <w:rPr>
                <w:rFonts w:ascii="Times New Roman" w:hAnsi="Times New Roman"/>
              </w:rPr>
            </w:pPr>
            <w:r w:rsidRPr="00A830CE">
              <w:rPr>
                <w:rFonts w:ascii="Times New Roman" w:hAnsi="Times New Roman"/>
              </w:rPr>
              <w:t>-Извештај о реализованим активностим</w:t>
            </w:r>
            <w:r w:rsidR="009C05C9" w:rsidRPr="00A830CE">
              <w:rPr>
                <w:rFonts w:ascii="Times New Roman" w:hAnsi="Times New Roman"/>
              </w:rPr>
              <w:t>а у оквиру ШРП-а за школску 2018/19</w:t>
            </w:r>
            <w:r w:rsidRPr="00A830CE">
              <w:rPr>
                <w:rFonts w:ascii="Times New Roman" w:hAnsi="Times New Roman"/>
              </w:rPr>
              <w:t xml:space="preserve">. </w:t>
            </w:r>
            <w:r w:rsidR="003D54B4" w:rsidRPr="00A830CE">
              <w:rPr>
                <w:rFonts w:ascii="Times New Roman" w:hAnsi="Times New Roman"/>
              </w:rPr>
              <w:t>Г</w:t>
            </w:r>
            <w:r w:rsidRPr="00A830CE">
              <w:rPr>
                <w:rFonts w:ascii="Times New Roman" w:hAnsi="Times New Roman"/>
              </w:rPr>
              <w:t>одину</w:t>
            </w:r>
          </w:p>
          <w:p w:rsidR="003D54B4" w:rsidRPr="00A830CE" w:rsidRDefault="003D54B4" w:rsidP="003D54B4">
            <w:pPr>
              <w:pStyle w:val="NoSpacing1"/>
              <w:jc w:val="both"/>
              <w:rPr>
                <w:rFonts w:ascii="Times New Roman" w:hAnsi="Times New Roman"/>
              </w:rPr>
            </w:pPr>
            <w:r w:rsidRPr="00A830CE">
              <w:rPr>
                <w:rFonts w:ascii="Times New Roman" w:hAnsi="Times New Roman"/>
              </w:rPr>
              <w:t>–Усвајање годиш</w:t>
            </w:r>
            <w:r w:rsidR="00FA43F1" w:rsidRPr="00A830CE">
              <w:rPr>
                <w:rFonts w:ascii="Times New Roman" w:hAnsi="Times New Roman"/>
              </w:rPr>
              <w:t xml:space="preserve">њег </w:t>
            </w:r>
            <w:r w:rsidRPr="00A830CE">
              <w:rPr>
                <w:rFonts w:ascii="Times New Roman" w:hAnsi="Times New Roman"/>
              </w:rPr>
              <w:t>рачуна</w:t>
            </w:r>
            <w:r w:rsidR="00470423" w:rsidRPr="00A830CE">
              <w:rPr>
                <w:rFonts w:ascii="Times New Roman" w:hAnsi="Times New Roman"/>
              </w:rPr>
              <w:t xml:space="preserve"> за 2018.год</w:t>
            </w:r>
            <w:r w:rsidRPr="00A830CE">
              <w:rPr>
                <w:rFonts w:ascii="Times New Roman" w:hAnsi="Times New Roman"/>
              </w:rPr>
              <w:t xml:space="preserve"> (извештај о пословању, годишњи обрачун)</w:t>
            </w:r>
          </w:p>
          <w:p w:rsidR="003D54B4" w:rsidRPr="00A830CE" w:rsidRDefault="003D54B4" w:rsidP="003D54B4">
            <w:pPr>
              <w:pStyle w:val="NoSpacing1"/>
              <w:jc w:val="both"/>
              <w:rPr>
                <w:rFonts w:ascii="Times New Roman" w:hAnsi="Times New Roman"/>
              </w:rPr>
            </w:pPr>
            <w:r w:rsidRPr="00A830CE">
              <w:rPr>
                <w:rFonts w:ascii="Times New Roman" w:hAnsi="Times New Roman"/>
              </w:rPr>
              <w:t>-Доношење Плана јавних набавки</w:t>
            </w:r>
          </w:p>
          <w:p w:rsidR="003D54B4" w:rsidRPr="00A830CE" w:rsidRDefault="003D54B4" w:rsidP="006D0CE3">
            <w:pPr>
              <w:pStyle w:val="NoSpacing1"/>
              <w:jc w:val="both"/>
              <w:rPr>
                <w:rFonts w:ascii="Times New Roman" w:hAnsi="Times New Roman"/>
              </w:rPr>
            </w:pPr>
            <w:r w:rsidRPr="00A830CE">
              <w:rPr>
                <w:rFonts w:ascii="Times New Roman" w:hAnsi="Times New Roman"/>
              </w:rPr>
              <w:t>-Утврђивање предлога финансијског плана за припрему буџета Републике Србије и доношењеФинансијског плана</w:t>
            </w:r>
          </w:p>
        </w:tc>
      </w:tr>
      <w:tr w:rsidR="00662021" w:rsidRPr="00A830CE" w:rsidTr="00A75C69">
        <w:trPr>
          <w:trHeight w:val="2123"/>
        </w:trPr>
        <w:tc>
          <w:tcPr>
            <w:tcW w:w="1809" w:type="dxa"/>
            <w:shd w:val="clear" w:color="auto" w:fill="A6A6A6" w:themeFill="background1" w:themeFillShade="A6"/>
            <w:vAlign w:val="center"/>
          </w:tcPr>
          <w:p w:rsidR="00662021" w:rsidRPr="00A830CE" w:rsidRDefault="00662021" w:rsidP="00662021">
            <w:pPr>
              <w:pStyle w:val="NoSpacing1"/>
              <w:jc w:val="center"/>
              <w:rPr>
                <w:rFonts w:ascii="Times New Roman" w:hAnsi="Times New Roman"/>
                <w:b/>
                <w:lang w:val="sr-Cyrl-CS"/>
              </w:rPr>
            </w:pPr>
            <w:r w:rsidRPr="00A830CE">
              <w:rPr>
                <w:rFonts w:ascii="Times New Roman" w:hAnsi="Times New Roman"/>
                <w:b/>
                <w:lang w:val="sr-Cyrl-CS"/>
              </w:rPr>
              <w:lastRenderedPageBreak/>
              <w:t>Март</w:t>
            </w:r>
          </w:p>
          <w:p w:rsidR="00662021" w:rsidRPr="00A830CE" w:rsidRDefault="00662021" w:rsidP="00662021">
            <w:pPr>
              <w:pStyle w:val="NoSpacing1"/>
              <w:jc w:val="center"/>
              <w:rPr>
                <w:rFonts w:ascii="Times New Roman" w:hAnsi="Times New Roman"/>
                <w:b/>
                <w:lang w:val="sr-Cyrl-CS"/>
              </w:rPr>
            </w:pPr>
            <w:r w:rsidRPr="00A830CE">
              <w:rPr>
                <w:rFonts w:ascii="Times New Roman" w:hAnsi="Times New Roman"/>
                <w:b/>
                <w:lang w:val="sr-Cyrl-CS"/>
              </w:rPr>
              <w:t>Април</w:t>
            </w:r>
          </w:p>
        </w:tc>
        <w:tc>
          <w:tcPr>
            <w:tcW w:w="9207" w:type="dxa"/>
          </w:tcPr>
          <w:p w:rsidR="00662021" w:rsidRPr="00A830CE" w:rsidRDefault="00662021" w:rsidP="006D0CE3">
            <w:pPr>
              <w:pStyle w:val="Default"/>
              <w:jc w:val="both"/>
              <w:rPr>
                <w:sz w:val="22"/>
                <w:szCs w:val="22"/>
              </w:rPr>
            </w:pPr>
            <w:r w:rsidRPr="00A830CE">
              <w:rPr>
                <w:sz w:val="22"/>
                <w:szCs w:val="22"/>
              </w:rPr>
              <w:t xml:space="preserve">-Усвајање завршног рачуна Школе </w:t>
            </w:r>
          </w:p>
          <w:p w:rsidR="00662021" w:rsidRPr="00A830CE" w:rsidRDefault="00662021" w:rsidP="006D0CE3">
            <w:pPr>
              <w:pStyle w:val="Default"/>
              <w:jc w:val="both"/>
              <w:rPr>
                <w:sz w:val="22"/>
                <w:szCs w:val="22"/>
              </w:rPr>
            </w:pPr>
            <w:r w:rsidRPr="00A830CE">
              <w:rPr>
                <w:sz w:val="22"/>
                <w:szCs w:val="22"/>
              </w:rPr>
              <w:t>-Информис</w:t>
            </w:r>
            <w:r w:rsidR="00A12F37" w:rsidRPr="00A830CE">
              <w:rPr>
                <w:sz w:val="22"/>
                <w:szCs w:val="22"/>
              </w:rPr>
              <w:t>а</w:t>
            </w:r>
            <w:r w:rsidRPr="00A830CE">
              <w:rPr>
                <w:sz w:val="22"/>
                <w:szCs w:val="22"/>
              </w:rPr>
              <w:t xml:space="preserve">ње Школског одбора о полугодишњој реализацији Финансијског плана </w:t>
            </w:r>
          </w:p>
          <w:p w:rsidR="00662021" w:rsidRPr="00A830CE" w:rsidRDefault="00662021" w:rsidP="006D0CE3">
            <w:pPr>
              <w:pStyle w:val="Default"/>
              <w:jc w:val="both"/>
              <w:rPr>
                <w:sz w:val="22"/>
                <w:szCs w:val="22"/>
              </w:rPr>
            </w:pPr>
            <w:r w:rsidRPr="00A830CE">
              <w:rPr>
                <w:sz w:val="22"/>
                <w:szCs w:val="22"/>
              </w:rPr>
              <w:t xml:space="preserve">-Припреме </w:t>
            </w:r>
            <w:r w:rsidR="006F4B9F" w:rsidRPr="00A830CE">
              <w:rPr>
                <w:sz w:val="22"/>
                <w:szCs w:val="22"/>
              </w:rPr>
              <w:t>и планирање излета и екскурзија</w:t>
            </w:r>
          </w:p>
          <w:p w:rsidR="00662021" w:rsidRPr="00A830CE" w:rsidRDefault="00662021" w:rsidP="006D0CE3">
            <w:pPr>
              <w:pStyle w:val="Default"/>
              <w:jc w:val="both"/>
              <w:rPr>
                <w:sz w:val="22"/>
                <w:szCs w:val="22"/>
              </w:rPr>
            </w:pPr>
            <w:r w:rsidRPr="00A830CE">
              <w:rPr>
                <w:sz w:val="22"/>
                <w:szCs w:val="22"/>
              </w:rPr>
              <w:t xml:space="preserve">-Извештај о резултатима ученика на крају трећег класификационог периода </w:t>
            </w:r>
          </w:p>
          <w:p w:rsidR="00662021" w:rsidRPr="00A830CE" w:rsidRDefault="00662021" w:rsidP="006D0CE3">
            <w:pPr>
              <w:pStyle w:val="Default"/>
              <w:jc w:val="both"/>
              <w:rPr>
                <w:sz w:val="22"/>
                <w:szCs w:val="22"/>
              </w:rPr>
            </w:pPr>
            <w:r w:rsidRPr="00A830CE">
              <w:rPr>
                <w:sz w:val="22"/>
                <w:szCs w:val="22"/>
              </w:rPr>
              <w:t xml:space="preserve">- Упознавање са планираним активностима на реализацији завршног испита за ученике 8.разреда </w:t>
            </w:r>
          </w:p>
          <w:p w:rsidR="00662021" w:rsidRPr="00A830CE" w:rsidRDefault="00662021" w:rsidP="006D0CE3">
            <w:pPr>
              <w:pStyle w:val="Default"/>
              <w:jc w:val="both"/>
              <w:rPr>
                <w:sz w:val="22"/>
                <w:szCs w:val="22"/>
              </w:rPr>
            </w:pPr>
            <w:r w:rsidRPr="00A830CE">
              <w:rPr>
                <w:sz w:val="22"/>
                <w:szCs w:val="22"/>
              </w:rPr>
              <w:t xml:space="preserve">-Извештај о току уписа у Први разред основног образовања </w:t>
            </w:r>
          </w:p>
          <w:p w:rsidR="00662021" w:rsidRPr="00A830CE" w:rsidRDefault="00662021" w:rsidP="006D0CE3">
            <w:pPr>
              <w:pStyle w:val="Default"/>
              <w:jc w:val="both"/>
              <w:rPr>
                <w:sz w:val="22"/>
                <w:szCs w:val="22"/>
              </w:rPr>
            </w:pPr>
            <w:r w:rsidRPr="00A830CE">
              <w:rPr>
                <w:sz w:val="22"/>
                <w:szCs w:val="22"/>
              </w:rPr>
              <w:t xml:space="preserve">-Извештај о пословању Школе </w:t>
            </w:r>
          </w:p>
          <w:p w:rsidR="00662021" w:rsidRPr="00A830CE" w:rsidRDefault="00662021" w:rsidP="006D0CE3">
            <w:pPr>
              <w:pStyle w:val="NoSpacing1"/>
              <w:jc w:val="both"/>
              <w:rPr>
                <w:rFonts w:ascii="Times New Roman" w:hAnsi="Times New Roman"/>
                <w:lang w:val="sr-Cyrl-CS"/>
              </w:rPr>
            </w:pPr>
            <w:r w:rsidRPr="00A830CE">
              <w:rPr>
                <w:rFonts w:ascii="Times New Roman" w:hAnsi="Times New Roman"/>
              </w:rPr>
              <w:t xml:space="preserve">-Извештај о реализованим активностима Тима за заштиту деце од насиља </w:t>
            </w:r>
          </w:p>
        </w:tc>
      </w:tr>
      <w:tr w:rsidR="006D0CE3" w:rsidRPr="00A830CE" w:rsidTr="00662021">
        <w:tc>
          <w:tcPr>
            <w:tcW w:w="1809" w:type="dxa"/>
            <w:shd w:val="clear" w:color="auto" w:fill="A6A6A6" w:themeFill="background1" w:themeFillShade="A6"/>
            <w:vAlign w:val="center"/>
          </w:tcPr>
          <w:p w:rsidR="006D0CE3" w:rsidRPr="00A830CE" w:rsidRDefault="00707D66" w:rsidP="00662021">
            <w:pPr>
              <w:pStyle w:val="NoSpacing1"/>
              <w:jc w:val="center"/>
              <w:rPr>
                <w:rFonts w:ascii="Times New Roman" w:hAnsi="Times New Roman"/>
                <w:b/>
                <w:lang w:val="sr-Cyrl-CS"/>
              </w:rPr>
            </w:pPr>
            <w:r w:rsidRPr="00A830CE">
              <w:rPr>
                <w:rFonts w:ascii="Times New Roman" w:hAnsi="Times New Roman"/>
                <w:b/>
                <w:lang w:val="sr-Cyrl-CS"/>
              </w:rPr>
              <w:t>Мај</w:t>
            </w:r>
          </w:p>
        </w:tc>
        <w:tc>
          <w:tcPr>
            <w:tcW w:w="9207" w:type="dxa"/>
          </w:tcPr>
          <w:p w:rsidR="00707D66" w:rsidRPr="00A830CE" w:rsidRDefault="00707D66" w:rsidP="00707D66">
            <w:pPr>
              <w:pStyle w:val="Default"/>
              <w:jc w:val="both"/>
              <w:rPr>
                <w:sz w:val="22"/>
                <w:szCs w:val="22"/>
              </w:rPr>
            </w:pPr>
            <w:r w:rsidRPr="00A830CE">
              <w:rPr>
                <w:sz w:val="22"/>
                <w:szCs w:val="22"/>
              </w:rPr>
              <w:t xml:space="preserve">-Информисање о току припрема за спровођење квалификационог испита за ученике осмог разреда </w:t>
            </w:r>
          </w:p>
          <w:p w:rsidR="00707D66" w:rsidRPr="00A830CE" w:rsidRDefault="00707D66" w:rsidP="00707D66">
            <w:pPr>
              <w:pStyle w:val="Default"/>
              <w:jc w:val="both"/>
              <w:rPr>
                <w:sz w:val="22"/>
                <w:szCs w:val="22"/>
              </w:rPr>
            </w:pPr>
            <w:r w:rsidRPr="00A830CE">
              <w:rPr>
                <w:sz w:val="22"/>
                <w:szCs w:val="22"/>
              </w:rPr>
              <w:t xml:space="preserve">-Припрема матурске прославе </w:t>
            </w:r>
          </w:p>
          <w:p w:rsidR="00707D66" w:rsidRPr="00A830CE" w:rsidRDefault="00707D66" w:rsidP="00707D66">
            <w:pPr>
              <w:pStyle w:val="Default"/>
              <w:jc w:val="both"/>
              <w:rPr>
                <w:sz w:val="22"/>
                <w:szCs w:val="22"/>
              </w:rPr>
            </w:pPr>
            <w:r w:rsidRPr="00A830CE">
              <w:rPr>
                <w:sz w:val="22"/>
                <w:szCs w:val="22"/>
              </w:rPr>
              <w:t xml:space="preserve">-Упис у први разред </w:t>
            </w:r>
          </w:p>
          <w:p w:rsidR="00707D66" w:rsidRPr="00A830CE" w:rsidRDefault="00707D66" w:rsidP="00707D66">
            <w:pPr>
              <w:pStyle w:val="Default"/>
              <w:jc w:val="both"/>
              <w:rPr>
                <w:sz w:val="22"/>
                <w:szCs w:val="22"/>
              </w:rPr>
            </w:pPr>
            <w:r w:rsidRPr="00A830CE">
              <w:rPr>
                <w:sz w:val="22"/>
                <w:szCs w:val="22"/>
              </w:rPr>
              <w:t xml:space="preserve">-Разматрање и усвајање извештаја о реализацији ђачких екскурзија </w:t>
            </w:r>
          </w:p>
          <w:p w:rsidR="006D0CE3" w:rsidRPr="00A830CE" w:rsidRDefault="00707D66" w:rsidP="00707D66">
            <w:pPr>
              <w:pStyle w:val="NoSpacing1"/>
              <w:jc w:val="both"/>
              <w:rPr>
                <w:rFonts w:ascii="Times New Roman" w:hAnsi="Times New Roman"/>
              </w:rPr>
            </w:pPr>
            <w:r w:rsidRPr="00A830CE">
              <w:rPr>
                <w:rFonts w:ascii="Times New Roman" w:hAnsi="Times New Roman"/>
              </w:rPr>
              <w:t>-</w:t>
            </w:r>
            <w:r w:rsidR="00A75C69" w:rsidRPr="00A830CE">
              <w:rPr>
                <w:rFonts w:ascii="Times New Roman" w:hAnsi="Times New Roman"/>
              </w:rPr>
              <w:t>Финансијски извештај за мај 2019</w:t>
            </w:r>
            <w:r w:rsidRPr="00A830CE">
              <w:rPr>
                <w:rFonts w:ascii="Times New Roman" w:hAnsi="Times New Roman"/>
              </w:rPr>
              <w:t xml:space="preserve">. године </w:t>
            </w:r>
          </w:p>
          <w:p w:rsidR="00CC6957" w:rsidRPr="00A830CE" w:rsidRDefault="00CC6957" w:rsidP="00707D66">
            <w:pPr>
              <w:pStyle w:val="NoSpacing1"/>
              <w:jc w:val="both"/>
              <w:rPr>
                <w:rFonts w:ascii="Times New Roman" w:hAnsi="Times New Roman"/>
              </w:rPr>
            </w:pPr>
            <w:r w:rsidRPr="00A830CE">
              <w:rPr>
                <w:rFonts w:ascii="Times New Roman" w:hAnsi="Times New Roman"/>
              </w:rPr>
              <w:t>-</w:t>
            </w:r>
            <w:r w:rsidR="00905139" w:rsidRPr="00A830CE">
              <w:rPr>
                <w:rFonts w:ascii="Times New Roman" w:hAnsi="Times New Roman"/>
              </w:rPr>
              <w:t>Информација о набавци уџбеника и школског прибора</w:t>
            </w:r>
          </w:p>
        </w:tc>
      </w:tr>
      <w:tr w:rsidR="006D0CE3" w:rsidRPr="00A830CE" w:rsidTr="00662021">
        <w:tc>
          <w:tcPr>
            <w:tcW w:w="1809" w:type="dxa"/>
            <w:shd w:val="clear" w:color="auto" w:fill="A6A6A6" w:themeFill="background1" w:themeFillShade="A6"/>
            <w:vAlign w:val="center"/>
          </w:tcPr>
          <w:p w:rsidR="006D0CE3" w:rsidRPr="00A830CE" w:rsidRDefault="00707D66" w:rsidP="00662021">
            <w:pPr>
              <w:pStyle w:val="NoSpacing1"/>
              <w:jc w:val="center"/>
              <w:rPr>
                <w:rFonts w:ascii="Times New Roman" w:hAnsi="Times New Roman"/>
                <w:b/>
                <w:lang w:val="sr-Cyrl-CS"/>
              </w:rPr>
            </w:pPr>
            <w:r w:rsidRPr="00A830CE">
              <w:rPr>
                <w:rFonts w:ascii="Times New Roman" w:hAnsi="Times New Roman"/>
                <w:b/>
                <w:lang w:val="sr-Cyrl-CS"/>
              </w:rPr>
              <w:t>Јун</w:t>
            </w:r>
          </w:p>
        </w:tc>
        <w:tc>
          <w:tcPr>
            <w:tcW w:w="9207" w:type="dxa"/>
          </w:tcPr>
          <w:p w:rsidR="00707D66" w:rsidRPr="00A830CE" w:rsidRDefault="00707D66" w:rsidP="00707D66">
            <w:pPr>
              <w:pStyle w:val="Default"/>
              <w:jc w:val="both"/>
              <w:rPr>
                <w:sz w:val="22"/>
                <w:szCs w:val="22"/>
              </w:rPr>
            </w:pPr>
            <w:r w:rsidRPr="00A830CE">
              <w:rPr>
                <w:sz w:val="22"/>
                <w:szCs w:val="22"/>
              </w:rPr>
              <w:t xml:space="preserve">-Усвајање предлога финансијског плана за припрему буџета Републике Србије </w:t>
            </w:r>
          </w:p>
          <w:p w:rsidR="00A75C69" w:rsidRPr="00A830CE" w:rsidRDefault="00707D66" w:rsidP="00707D66">
            <w:pPr>
              <w:pStyle w:val="Default"/>
              <w:jc w:val="both"/>
              <w:rPr>
                <w:sz w:val="22"/>
                <w:szCs w:val="22"/>
              </w:rPr>
            </w:pPr>
            <w:r w:rsidRPr="00A830CE">
              <w:rPr>
                <w:sz w:val="22"/>
                <w:szCs w:val="22"/>
              </w:rPr>
              <w:t>-Разматрање и усвајање извештаја о реализацији ђачких екскурзија</w:t>
            </w:r>
          </w:p>
          <w:p w:rsidR="00D370AC" w:rsidRPr="00A830CE" w:rsidRDefault="00707D66" w:rsidP="00D370AC">
            <w:pPr>
              <w:pStyle w:val="Default"/>
              <w:jc w:val="both"/>
              <w:rPr>
                <w:sz w:val="22"/>
                <w:szCs w:val="22"/>
              </w:rPr>
            </w:pPr>
            <w:r w:rsidRPr="00A830CE">
              <w:rPr>
                <w:sz w:val="22"/>
                <w:szCs w:val="22"/>
              </w:rPr>
              <w:t xml:space="preserve">-Подношење извештаја школског тима за самовредновање </w:t>
            </w:r>
          </w:p>
          <w:p w:rsidR="00707D66" w:rsidRPr="00A830CE" w:rsidRDefault="00D370AC" w:rsidP="00707D66">
            <w:pPr>
              <w:pStyle w:val="Default"/>
              <w:jc w:val="both"/>
              <w:rPr>
                <w:sz w:val="22"/>
                <w:szCs w:val="22"/>
              </w:rPr>
            </w:pPr>
            <w:r w:rsidRPr="00A830CE">
              <w:rPr>
                <w:sz w:val="22"/>
                <w:szCs w:val="22"/>
              </w:rPr>
              <w:t>-</w:t>
            </w:r>
            <w:r w:rsidR="00707D66" w:rsidRPr="00A830CE">
              <w:rPr>
                <w:sz w:val="22"/>
                <w:szCs w:val="22"/>
              </w:rPr>
              <w:t>Анализа успеха и понашања ученика на н</w:t>
            </w:r>
            <w:r w:rsidR="00CC6957" w:rsidRPr="00A830CE">
              <w:rPr>
                <w:sz w:val="22"/>
                <w:szCs w:val="22"/>
              </w:rPr>
              <w:t>ивоу Школе на крају школске 2018/19</w:t>
            </w:r>
            <w:r w:rsidR="00707D66" w:rsidRPr="00A830CE">
              <w:rPr>
                <w:sz w:val="22"/>
                <w:szCs w:val="22"/>
              </w:rPr>
              <w:t xml:space="preserve">. </w:t>
            </w:r>
            <w:r w:rsidRPr="00A830CE">
              <w:rPr>
                <w:sz w:val="22"/>
                <w:szCs w:val="22"/>
              </w:rPr>
              <w:t>Г</w:t>
            </w:r>
            <w:r w:rsidR="00707D66" w:rsidRPr="00A830CE">
              <w:rPr>
                <w:sz w:val="22"/>
                <w:szCs w:val="22"/>
              </w:rPr>
              <w:t>одине</w:t>
            </w:r>
            <w:r w:rsidRPr="00A830CE">
              <w:rPr>
                <w:sz w:val="22"/>
                <w:szCs w:val="22"/>
              </w:rPr>
              <w:t>,</w:t>
            </w:r>
            <w:r w:rsidRPr="00A830CE">
              <w:rPr>
                <w:rFonts w:asciiTheme="minorHAnsi" w:hAnsiTheme="minorHAnsi"/>
                <w:sz w:val="22"/>
                <w:szCs w:val="22"/>
              </w:rPr>
              <w:t xml:space="preserve">ученик </w:t>
            </w:r>
            <w:r w:rsidRPr="00A830CE">
              <w:rPr>
                <w:sz w:val="22"/>
                <w:szCs w:val="22"/>
              </w:rPr>
              <w:t>генерације, носиоци Вукове и посебних диплома, извештај са завршног испита, извештај са школских такмичења</w:t>
            </w:r>
          </w:p>
          <w:p w:rsidR="00707D66" w:rsidRPr="00A830CE" w:rsidRDefault="00707D66" w:rsidP="00707D66">
            <w:pPr>
              <w:pStyle w:val="Default"/>
              <w:jc w:val="both"/>
              <w:rPr>
                <w:sz w:val="22"/>
                <w:szCs w:val="22"/>
              </w:rPr>
            </w:pPr>
            <w:r w:rsidRPr="00A830CE">
              <w:rPr>
                <w:sz w:val="22"/>
                <w:szCs w:val="22"/>
              </w:rPr>
              <w:t xml:space="preserve">- Завршни извештај о реализованим активностима Тима за заштиту деце од насиља </w:t>
            </w:r>
          </w:p>
          <w:p w:rsidR="00707D66" w:rsidRPr="00A830CE" w:rsidRDefault="00707D66" w:rsidP="00707D66">
            <w:pPr>
              <w:pStyle w:val="Default"/>
              <w:jc w:val="both"/>
              <w:rPr>
                <w:sz w:val="22"/>
                <w:szCs w:val="22"/>
              </w:rPr>
            </w:pPr>
            <w:r w:rsidRPr="00A830CE">
              <w:rPr>
                <w:sz w:val="22"/>
                <w:szCs w:val="22"/>
              </w:rPr>
              <w:t>-Завршни извештај о р</w:t>
            </w:r>
            <w:r w:rsidR="00CC6957" w:rsidRPr="00A830CE">
              <w:rPr>
                <w:sz w:val="22"/>
                <w:szCs w:val="22"/>
              </w:rPr>
              <w:t>еализацији ШРП-а за школску 2018</w:t>
            </w:r>
            <w:r w:rsidRPr="00A830CE">
              <w:rPr>
                <w:sz w:val="22"/>
                <w:szCs w:val="22"/>
              </w:rPr>
              <w:t>/1</w:t>
            </w:r>
            <w:r w:rsidR="00CC6957" w:rsidRPr="00A830CE">
              <w:rPr>
                <w:sz w:val="22"/>
                <w:szCs w:val="22"/>
              </w:rPr>
              <w:t>9</w:t>
            </w:r>
            <w:r w:rsidRPr="00A830CE">
              <w:rPr>
                <w:sz w:val="22"/>
                <w:szCs w:val="22"/>
              </w:rPr>
              <w:t xml:space="preserve">. годину </w:t>
            </w:r>
          </w:p>
          <w:p w:rsidR="00707D66" w:rsidRPr="00A830CE" w:rsidRDefault="00707D66" w:rsidP="00707D66">
            <w:pPr>
              <w:pStyle w:val="Default"/>
              <w:jc w:val="both"/>
              <w:rPr>
                <w:sz w:val="22"/>
                <w:szCs w:val="22"/>
              </w:rPr>
            </w:pPr>
            <w:r w:rsidRPr="00A830CE">
              <w:rPr>
                <w:sz w:val="22"/>
                <w:szCs w:val="22"/>
              </w:rPr>
              <w:t xml:space="preserve">-Реализације прославе Мале матуре </w:t>
            </w:r>
          </w:p>
          <w:p w:rsidR="00707D66" w:rsidRPr="00A830CE" w:rsidRDefault="00707D66" w:rsidP="00707D66">
            <w:pPr>
              <w:pStyle w:val="Default"/>
              <w:jc w:val="both"/>
              <w:rPr>
                <w:sz w:val="22"/>
                <w:szCs w:val="22"/>
              </w:rPr>
            </w:pPr>
            <w:r w:rsidRPr="00A830CE">
              <w:rPr>
                <w:sz w:val="22"/>
                <w:szCs w:val="22"/>
              </w:rPr>
              <w:t>-Разматрање прелиминарног садржаја Годишњег про</w:t>
            </w:r>
            <w:r w:rsidR="00CC6957" w:rsidRPr="00A830CE">
              <w:rPr>
                <w:sz w:val="22"/>
                <w:szCs w:val="22"/>
              </w:rPr>
              <w:t>грама рада школе за школску 2018/19</w:t>
            </w:r>
            <w:r w:rsidRPr="00A830CE">
              <w:rPr>
                <w:sz w:val="22"/>
                <w:szCs w:val="22"/>
              </w:rPr>
              <w:t xml:space="preserve">. годину </w:t>
            </w:r>
          </w:p>
          <w:p w:rsidR="006D0CE3" w:rsidRPr="00A830CE" w:rsidRDefault="00707D66" w:rsidP="00707D66">
            <w:pPr>
              <w:pStyle w:val="NoSpacing1"/>
              <w:jc w:val="both"/>
              <w:rPr>
                <w:rFonts w:ascii="Times New Roman" w:hAnsi="Times New Roman"/>
                <w:lang w:val="sr-Cyrl-CS"/>
              </w:rPr>
            </w:pPr>
            <w:r w:rsidRPr="00A830CE">
              <w:rPr>
                <w:rFonts w:ascii="Times New Roman" w:hAnsi="Times New Roman"/>
              </w:rPr>
              <w:t xml:space="preserve">-Планови за уређење Школе у току предстојећег распуста </w:t>
            </w:r>
          </w:p>
        </w:tc>
      </w:tr>
    </w:tbl>
    <w:p w:rsidR="00360E1C" w:rsidRPr="00360E1C" w:rsidRDefault="00360E1C" w:rsidP="00360E1C">
      <w:pPr>
        <w:pStyle w:val="NoSpacing1"/>
        <w:ind w:firstLine="720"/>
        <w:jc w:val="center"/>
        <w:rPr>
          <w:rFonts w:ascii="Times New Roman" w:hAnsi="Times New Roman"/>
          <w:szCs w:val="24"/>
          <w:lang w:val="sr-Cyrl-CS"/>
        </w:rPr>
      </w:pPr>
    </w:p>
    <w:p w:rsidR="00B9239A" w:rsidRPr="00A456FB" w:rsidRDefault="00B9239A" w:rsidP="00B9239A">
      <w:pPr>
        <w:pStyle w:val="BodyText"/>
        <w:spacing w:line="240" w:lineRule="exact"/>
        <w:ind w:firstLine="360"/>
        <w:jc w:val="both"/>
        <w:rPr>
          <w:bCs/>
        </w:rPr>
      </w:pPr>
      <w:r w:rsidRPr="00A830CE">
        <w:rPr>
          <w:rFonts w:ascii="Times New Roman" w:hAnsi="Times New Roman"/>
          <w:bCs/>
        </w:rPr>
        <w:t>Школски одбор ће расправљати и о  другим проблемима који се јављају током школске године, а не</w:t>
      </w:r>
      <w:r w:rsidR="00A830CE">
        <w:rPr>
          <w:rFonts w:ascii="Times New Roman" w:hAnsi="Times New Roman"/>
          <w:bCs/>
          <w:lang w:val="sr-Cyrl-RS"/>
        </w:rPr>
        <w:t xml:space="preserve"> </w:t>
      </w:r>
      <w:r w:rsidRPr="00A830CE">
        <w:rPr>
          <w:rFonts w:ascii="Times New Roman" w:hAnsi="Times New Roman"/>
          <w:bCs/>
        </w:rPr>
        <w:t>могу се предвидети овим програмом, а који су у складу са Правилником о раду Школског одбора</w:t>
      </w:r>
      <w:r w:rsidRPr="00A456FB">
        <w:rPr>
          <w:bCs/>
        </w:rPr>
        <w:t>.</w:t>
      </w:r>
    </w:p>
    <w:p w:rsidR="001F400D" w:rsidRPr="004A5F17" w:rsidRDefault="001F400D" w:rsidP="001F400D">
      <w:pPr>
        <w:rPr>
          <w:b/>
          <w:szCs w:val="24"/>
          <w:u w:val="single"/>
        </w:rPr>
      </w:pPr>
    </w:p>
    <w:p w:rsidR="00D60CAE" w:rsidRPr="00E224EF" w:rsidRDefault="00D60CAE" w:rsidP="00D60CAE">
      <w:pPr>
        <w:pStyle w:val="NoSpacing1"/>
        <w:ind w:left="397" w:firstLine="397"/>
        <w:jc w:val="center"/>
        <w:rPr>
          <w:rFonts w:ascii="Times New Roman" w:hAnsi="Times New Roman"/>
          <w:b/>
          <w:szCs w:val="24"/>
          <w:lang w:val="sr-Cyrl-CS"/>
        </w:rPr>
      </w:pPr>
      <w:r w:rsidRPr="00E224EF">
        <w:rPr>
          <w:rFonts w:ascii="Times New Roman" w:hAnsi="Times New Roman"/>
          <w:b/>
          <w:szCs w:val="24"/>
          <w:lang w:val="sr-Cyrl-CS"/>
        </w:rPr>
        <w:t>ПЛАН И ПРОГРАМ РАДА ДИРЕКТОРА ШКОЛЕ</w:t>
      </w:r>
    </w:p>
    <w:p w:rsidR="001F400D" w:rsidRDefault="001F400D" w:rsidP="00D60CAE">
      <w:pPr>
        <w:pStyle w:val="NoSpacing1"/>
        <w:ind w:left="397" w:firstLine="397"/>
        <w:jc w:val="center"/>
        <w:rPr>
          <w:rFonts w:ascii="Times New Roman" w:hAnsi="Times New Roman"/>
          <w:b/>
          <w:color w:val="000080"/>
          <w:szCs w:val="24"/>
          <w:lang w:val="sr-Cyrl-CS"/>
        </w:rPr>
      </w:pP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Осим послова утврђених законом и статутом установе, директор: </w:t>
      </w:r>
    </w:p>
    <w:p w:rsidR="00A830CE" w:rsidRPr="00A830CE" w:rsidRDefault="00A830CE" w:rsidP="00DD49C8">
      <w:pPr>
        <w:pStyle w:val="Normal11"/>
        <w:spacing w:after="0" w:afterAutospacing="0"/>
        <w:jc w:val="both"/>
        <w:rPr>
          <w:rFonts w:ascii="Times New Roman" w:hAnsi="Times New Roman" w:cs="Times New Roman"/>
          <w:szCs w:val="24"/>
        </w:rPr>
      </w:pP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1) планира и организује остваривање програма образовања и васпитања и свих активности установе;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2) стара се о осигурању квалитета, самовредновању, остваривању стандарда постигнућа и унапређивању образовно-васпитног рада;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3) стара се о остваривању развојног плана установе;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4) одлучује о коришћењу средстава утврђених финансијским планом и одговара за одобравање и наменско коришћење тих средстава, у складу са законом;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5) сарађује са органима јединице локалне самоуправе, организацијама и удружењима;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6) организује и врши педагошко-инструктивни увид и прати квалитет образовно-васпитног рада и педагошке праксе и предузима мере за унапређивање и усавршавање рада наставника, васпитача и стручног сарадника;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7) планира и прати стручно усавршавање и спроводи поступак за стицање звања наставника, васпитача и стручног сарадника;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8) предузима мере у случајевима повреда забрана и недоличног понашања запосленог и његовог негативног утицаја на децу и ученике;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9) предузима мере ради извршавања налога просветног инспектора и просветног саветника, као и других инспекцијских органа;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10) стара се о благовременом и тачном уносу и одржавању ажурности базе података о установи у оквиру јединственог информационог система просвете;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lastRenderedPageBreak/>
        <w:t xml:space="preserve">11) стара се о благовременом објављивању и обавештавању запослених, ученика и родитеља односно старатеља, стручних органа и органа управљања о свим питањима од интереса за рад установе и ових органа;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12) сазива и руководи седницама васпитно-образовног, наставничког, односно педагошког већа, без права одлучивања;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13) образује стручна тела и тимове, усмерава и усклађује рад стручних органа у установи;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14) сарађује са родитељима, односно старатељима деце и ученика;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15) подноси извештаје о свом раду и раду установе органу управљања, најмање два пута годишње; </w:t>
      </w:r>
    </w:p>
    <w:p w:rsidR="00EC6029" w:rsidRPr="00A830CE" w:rsidRDefault="00EC6029" w:rsidP="00DD49C8">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16) доноси општи акт о организацији и систематизацији послова; </w:t>
      </w:r>
    </w:p>
    <w:p w:rsidR="004A5F17" w:rsidRPr="00A830CE" w:rsidRDefault="00EC6029" w:rsidP="00C53D8B">
      <w:pPr>
        <w:pStyle w:val="Normal11"/>
        <w:spacing w:after="0" w:afterAutospacing="0"/>
        <w:jc w:val="both"/>
        <w:rPr>
          <w:rFonts w:ascii="Times New Roman" w:hAnsi="Times New Roman" w:cs="Times New Roman"/>
          <w:szCs w:val="24"/>
        </w:rPr>
      </w:pPr>
      <w:r w:rsidRPr="00A830CE">
        <w:rPr>
          <w:rFonts w:ascii="Times New Roman" w:hAnsi="Times New Roman" w:cs="Times New Roman"/>
          <w:szCs w:val="24"/>
        </w:rPr>
        <w:t xml:space="preserve">17) одлучује о правима, обавезама и одговорностима ученика и запослених, у складу са овим и посебним законом. </w:t>
      </w:r>
    </w:p>
    <w:p w:rsidR="00C0274A" w:rsidRDefault="00C0274A" w:rsidP="00C53D8B">
      <w:pPr>
        <w:pStyle w:val="Normal11"/>
        <w:spacing w:after="0" w:afterAutospacing="0"/>
        <w:jc w:val="both"/>
        <w:rPr>
          <w:rFonts w:asciiTheme="minorHAnsi" w:hAnsiTheme="minorHAnsi"/>
        </w:rPr>
      </w:pPr>
    </w:p>
    <w:p w:rsidR="00C0274A" w:rsidRPr="00A830CE" w:rsidRDefault="00C0274A" w:rsidP="00C0274A">
      <w:pPr>
        <w:pStyle w:val="NoSpacing1"/>
        <w:ind w:right="174"/>
        <w:rPr>
          <w:rFonts w:ascii="Times New Roman" w:hAnsi="Times New Roman"/>
          <w:b/>
          <w:sz w:val="20"/>
          <w:szCs w:val="20"/>
          <w:lang w:val="sr-Cyrl-CS"/>
        </w:rPr>
      </w:pPr>
      <w:r w:rsidRPr="00A830CE">
        <w:rPr>
          <w:rFonts w:ascii="Times New Roman" w:hAnsi="Times New Roman"/>
          <w:b/>
          <w:sz w:val="20"/>
          <w:szCs w:val="20"/>
          <w:lang w:val="sr-Cyrl-CS"/>
        </w:rPr>
        <w:t xml:space="preserve">Директор школе: </w:t>
      </w:r>
    </w:p>
    <w:p w:rsidR="00C0274A" w:rsidRPr="00A830CE" w:rsidRDefault="00C0274A" w:rsidP="00C0274A">
      <w:pPr>
        <w:pStyle w:val="Normal11"/>
        <w:tabs>
          <w:tab w:val="left" w:pos="375"/>
        </w:tabs>
        <w:spacing w:after="0" w:afterAutospacing="0"/>
        <w:rPr>
          <w:b/>
          <w:sz w:val="20"/>
          <w:szCs w:val="20"/>
        </w:rPr>
      </w:pPr>
      <w:r w:rsidRPr="00A830CE">
        <w:rPr>
          <w:rFonts w:ascii="Times New Roman" w:hAnsi="Times New Roman"/>
          <w:b/>
          <w:sz w:val="20"/>
          <w:szCs w:val="20"/>
          <w:lang w:val="sr-Cyrl-CS"/>
        </w:rPr>
        <w:t>Ђорђе Митић</w:t>
      </w:r>
    </w:p>
    <w:p w:rsidR="001F400D" w:rsidRPr="00C53D8B" w:rsidRDefault="00EC6029" w:rsidP="00E8568F">
      <w:pPr>
        <w:pStyle w:val="Naslov2"/>
        <w:rPr>
          <w:rFonts w:asciiTheme="minorHAnsi" w:hAnsiTheme="minorHAnsi"/>
        </w:rPr>
      </w:pPr>
      <w:bookmarkStart w:id="70" w:name="_Toc524385474"/>
      <w:r w:rsidRPr="00C53D8B">
        <w:t>Оперативни план</w:t>
      </w:r>
      <w:r w:rsidR="00C53D8B" w:rsidRPr="00C53D8B">
        <w:t xml:space="preserve"> рада директора</w:t>
      </w:r>
      <w:bookmarkEnd w:id="70"/>
    </w:p>
    <w:p w:rsidR="00DD49C8" w:rsidRDefault="00DD49C8" w:rsidP="00EC6029">
      <w:pPr>
        <w:pStyle w:val="NoSpacing1"/>
        <w:ind w:left="397" w:firstLine="397"/>
        <w:jc w:val="center"/>
        <w:rPr>
          <w:rFonts w:ascii="Times New Roman" w:hAnsi="Times New Roman"/>
          <w:b/>
          <w:color w:val="000080"/>
          <w:szCs w:val="24"/>
          <w:lang w:val="sr-Cyrl-CS"/>
        </w:rPr>
      </w:pPr>
    </w:p>
    <w:tbl>
      <w:tblPr>
        <w:tblStyle w:val="TableGrid"/>
        <w:tblW w:w="10485" w:type="dxa"/>
        <w:tblLook w:val="0000" w:firstRow="0" w:lastRow="0" w:firstColumn="0" w:lastColumn="0" w:noHBand="0" w:noVBand="0"/>
      </w:tblPr>
      <w:tblGrid>
        <w:gridCol w:w="1080"/>
        <w:gridCol w:w="6853"/>
        <w:gridCol w:w="2552"/>
      </w:tblGrid>
      <w:tr w:rsidR="00C53D8B" w:rsidRPr="00A830CE" w:rsidTr="00E8568F">
        <w:tc>
          <w:tcPr>
            <w:tcW w:w="1080" w:type="dxa"/>
            <w:shd w:val="clear" w:color="auto" w:fill="A6A6A6" w:themeFill="background1" w:themeFillShade="A6"/>
          </w:tcPr>
          <w:p w:rsidR="00C53D8B" w:rsidRPr="00A830CE" w:rsidRDefault="00C53D8B" w:rsidP="00205F2C">
            <w:pPr>
              <w:jc w:val="center"/>
              <w:rPr>
                <w:rFonts w:cs="Times New Roman"/>
              </w:rPr>
            </w:pPr>
            <w:r w:rsidRPr="00A830CE">
              <w:rPr>
                <w:rFonts w:cs="Times New Roman"/>
              </w:rPr>
              <w:t>МЕСЕЦ</w:t>
            </w:r>
          </w:p>
        </w:tc>
        <w:tc>
          <w:tcPr>
            <w:tcW w:w="6853" w:type="dxa"/>
            <w:shd w:val="clear" w:color="auto" w:fill="A6A6A6" w:themeFill="background1" w:themeFillShade="A6"/>
          </w:tcPr>
          <w:p w:rsidR="00C53D8B" w:rsidRPr="00A830CE" w:rsidRDefault="00C53D8B" w:rsidP="00205F2C">
            <w:pPr>
              <w:jc w:val="center"/>
              <w:rPr>
                <w:rFonts w:cs="Times New Roman"/>
              </w:rPr>
            </w:pPr>
            <w:r w:rsidRPr="00A830CE">
              <w:rPr>
                <w:rFonts w:cs="Times New Roman"/>
              </w:rPr>
              <w:t>САДРЖАЈ РАДА</w:t>
            </w:r>
          </w:p>
        </w:tc>
        <w:tc>
          <w:tcPr>
            <w:tcW w:w="2552" w:type="dxa"/>
            <w:shd w:val="clear" w:color="auto" w:fill="A6A6A6" w:themeFill="background1" w:themeFillShade="A6"/>
          </w:tcPr>
          <w:p w:rsidR="00C53D8B" w:rsidRPr="00A830CE" w:rsidRDefault="00C53D8B" w:rsidP="00BF66DB">
            <w:pPr>
              <w:jc w:val="center"/>
              <w:rPr>
                <w:rFonts w:cs="Times New Roman"/>
              </w:rPr>
            </w:pPr>
            <w:r w:rsidRPr="00A830CE">
              <w:rPr>
                <w:rFonts w:cs="Times New Roman"/>
              </w:rPr>
              <w:t>САРАДНИЦИ</w:t>
            </w:r>
          </w:p>
        </w:tc>
      </w:tr>
      <w:tr w:rsidR="00EE2B52" w:rsidRPr="00A830CE" w:rsidTr="00E8568F">
        <w:trPr>
          <w:trHeight w:val="4436"/>
        </w:trPr>
        <w:tc>
          <w:tcPr>
            <w:tcW w:w="1080" w:type="dxa"/>
            <w:shd w:val="clear" w:color="auto" w:fill="A6A6A6" w:themeFill="background1" w:themeFillShade="A6"/>
            <w:vAlign w:val="center"/>
          </w:tcPr>
          <w:p w:rsidR="00EE2B52" w:rsidRPr="00A830CE" w:rsidRDefault="00EE2B52" w:rsidP="007748F4">
            <w:pPr>
              <w:jc w:val="center"/>
              <w:rPr>
                <w:rFonts w:cs="Times New Roman"/>
                <w:b/>
              </w:rPr>
            </w:pPr>
            <w:r w:rsidRPr="00A830CE">
              <w:rPr>
                <w:rFonts w:cs="Times New Roman"/>
                <w:b/>
              </w:rPr>
              <w:t>VIII</w:t>
            </w:r>
          </w:p>
          <w:p w:rsidR="00EE2B52" w:rsidRPr="00A830CE" w:rsidRDefault="00EE2B52" w:rsidP="007748F4">
            <w:pPr>
              <w:jc w:val="center"/>
              <w:rPr>
                <w:rFonts w:cs="Times New Roman"/>
                <w:b/>
              </w:rPr>
            </w:pPr>
          </w:p>
          <w:p w:rsidR="00EE2B52" w:rsidRPr="00A830CE" w:rsidRDefault="00EE2B52" w:rsidP="007748F4">
            <w:pPr>
              <w:jc w:val="center"/>
              <w:rPr>
                <w:rFonts w:cs="Times New Roman"/>
                <w:b/>
              </w:rPr>
            </w:pPr>
          </w:p>
          <w:p w:rsidR="00EE2B52" w:rsidRPr="00A830CE" w:rsidRDefault="00EE2B52" w:rsidP="007748F4">
            <w:pPr>
              <w:jc w:val="center"/>
              <w:rPr>
                <w:rFonts w:cs="Times New Roman"/>
                <w:b/>
              </w:rPr>
            </w:pPr>
          </w:p>
          <w:p w:rsidR="00EE2B52" w:rsidRPr="00A830CE" w:rsidRDefault="00EE2B52" w:rsidP="007748F4">
            <w:pPr>
              <w:jc w:val="center"/>
              <w:rPr>
                <w:rFonts w:cs="Times New Roman"/>
                <w:b/>
              </w:rPr>
            </w:pPr>
          </w:p>
        </w:tc>
        <w:tc>
          <w:tcPr>
            <w:tcW w:w="6853" w:type="dxa"/>
          </w:tcPr>
          <w:p w:rsidR="00EE2B52" w:rsidRPr="00A830CE" w:rsidRDefault="00EE2B52" w:rsidP="00E8568F">
            <w:pPr>
              <w:pStyle w:val="ListParagraph"/>
              <w:numPr>
                <w:ilvl w:val="0"/>
                <w:numId w:val="105"/>
              </w:numPr>
              <w:ind w:left="361"/>
              <w:rPr>
                <w:rFonts w:cs="Times New Roman"/>
              </w:rPr>
            </w:pPr>
            <w:r w:rsidRPr="00A830CE">
              <w:rPr>
                <w:rFonts w:cs="Times New Roman"/>
              </w:rPr>
              <w:t>Припремање седнице наставничког већа</w:t>
            </w:r>
          </w:p>
          <w:p w:rsidR="00EE2B52" w:rsidRPr="00A830CE" w:rsidRDefault="00EE2B52" w:rsidP="00E8568F">
            <w:pPr>
              <w:pStyle w:val="ListParagraph"/>
              <w:numPr>
                <w:ilvl w:val="0"/>
                <w:numId w:val="105"/>
              </w:numPr>
              <w:ind w:left="361"/>
              <w:rPr>
                <w:rFonts w:cs="Times New Roman"/>
              </w:rPr>
            </w:pPr>
            <w:r w:rsidRPr="00A830CE">
              <w:rPr>
                <w:rFonts w:cs="Times New Roman"/>
              </w:rPr>
              <w:t>Упознавање са Правилником о календару школских активности за школску 2018/19.</w:t>
            </w:r>
          </w:p>
          <w:p w:rsidR="00EE2B52" w:rsidRPr="00A830CE" w:rsidRDefault="00EE2B52" w:rsidP="00E8568F">
            <w:pPr>
              <w:pStyle w:val="ListParagraph"/>
              <w:numPr>
                <w:ilvl w:val="0"/>
                <w:numId w:val="105"/>
              </w:numPr>
              <w:ind w:left="361"/>
              <w:rPr>
                <w:rFonts w:cs="Times New Roman"/>
              </w:rPr>
            </w:pPr>
            <w:r w:rsidRPr="00A830CE">
              <w:rPr>
                <w:rFonts w:cs="Times New Roman"/>
              </w:rPr>
              <w:t>Израда Годишњег плана рада школе</w:t>
            </w:r>
          </w:p>
          <w:p w:rsidR="00EE2B52" w:rsidRPr="00A830CE" w:rsidRDefault="00EE2B52" w:rsidP="00E8568F">
            <w:pPr>
              <w:pStyle w:val="ListParagraph"/>
              <w:numPr>
                <w:ilvl w:val="0"/>
                <w:numId w:val="105"/>
              </w:numPr>
              <w:ind w:left="361"/>
              <w:jc w:val="both"/>
              <w:rPr>
                <w:rFonts w:cs="Times New Roman"/>
              </w:rPr>
            </w:pPr>
            <w:r w:rsidRPr="00A830CE">
              <w:rPr>
                <w:rFonts w:cs="Times New Roman"/>
              </w:rPr>
              <w:t>Израда Годишњег извештаја о раду школе за школску 2018/19.</w:t>
            </w:r>
          </w:p>
          <w:p w:rsidR="00EE2B52" w:rsidRPr="00A830CE" w:rsidRDefault="00EE2B52" w:rsidP="00E8568F">
            <w:pPr>
              <w:pStyle w:val="ListParagraph"/>
              <w:numPr>
                <w:ilvl w:val="0"/>
                <w:numId w:val="105"/>
              </w:numPr>
              <w:ind w:left="361"/>
              <w:rPr>
                <w:rFonts w:cs="Times New Roman"/>
              </w:rPr>
            </w:pPr>
            <w:r w:rsidRPr="00A830CE">
              <w:rPr>
                <w:rFonts w:cs="Times New Roman"/>
              </w:rPr>
              <w:t>Израда Годишњег извештаја о раду директора</w:t>
            </w:r>
          </w:p>
          <w:p w:rsidR="00EE2B52" w:rsidRPr="00A830CE" w:rsidRDefault="00EE2B52" w:rsidP="00E8568F">
            <w:pPr>
              <w:pStyle w:val="ListParagraph"/>
              <w:numPr>
                <w:ilvl w:val="0"/>
                <w:numId w:val="105"/>
              </w:numPr>
              <w:ind w:left="361"/>
              <w:rPr>
                <w:rFonts w:cs="Times New Roman"/>
              </w:rPr>
            </w:pPr>
            <w:r w:rsidRPr="00A830CE">
              <w:rPr>
                <w:rFonts w:cs="Times New Roman"/>
                <w:iCs/>
              </w:rPr>
              <w:t>Израда годишњег плана рада директора</w:t>
            </w:r>
            <w:r w:rsidRPr="00A830CE">
              <w:rPr>
                <w:rFonts w:cs="Times New Roman"/>
              </w:rPr>
              <w:tab/>
            </w:r>
            <w:r w:rsidRPr="00A830CE">
              <w:rPr>
                <w:rFonts w:cs="Times New Roman"/>
              </w:rPr>
              <w:tab/>
            </w:r>
          </w:p>
          <w:p w:rsidR="00EE2B52" w:rsidRPr="00A830CE" w:rsidRDefault="00EE2B52" w:rsidP="00E8568F">
            <w:pPr>
              <w:pStyle w:val="ListParagraph"/>
              <w:numPr>
                <w:ilvl w:val="0"/>
                <w:numId w:val="105"/>
              </w:numPr>
              <w:ind w:left="361"/>
              <w:rPr>
                <w:rFonts w:cs="Times New Roman"/>
              </w:rPr>
            </w:pPr>
            <w:r w:rsidRPr="00A830CE">
              <w:rPr>
                <w:rFonts w:cs="Times New Roman"/>
              </w:rPr>
              <w:t>Организације рада школе, подела предмета на наставнике и осталих задужења у оквиру 40-часовне радне недеље</w:t>
            </w:r>
            <w:r w:rsidRPr="00A830CE">
              <w:rPr>
                <w:rFonts w:cs="Times New Roman"/>
              </w:rPr>
              <w:tab/>
            </w:r>
          </w:p>
          <w:p w:rsidR="00EE2B52" w:rsidRPr="00A830CE" w:rsidRDefault="00EE2B52" w:rsidP="00E8568F">
            <w:pPr>
              <w:pStyle w:val="ListParagraph"/>
              <w:numPr>
                <w:ilvl w:val="0"/>
                <w:numId w:val="105"/>
              </w:numPr>
              <w:ind w:left="361"/>
              <w:rPr>
                <w:rFonts w:cs="Times New Roman"/>
              </w:rPr>
            </w:pPr>
            <w:r w:rsidRPr="00A830CE">
              <w:rPr>
                <w:rFonts w:cs="Times New Roman"/>
              </w:rPr>
              <w:t>Организација припремне наставе , поправних и разредних испита</w:t>
            </w:r>
          </w:p>
          <w:p w:rsidR="00EE2B52" w:rsidRPr="00A830CE" w:rsidRDefault="00EE2B52" w:rsidP="00E8568F">
            <w:pPr>
              <w:pStyle w:val="ListParagraph"/>
              <w:numPr>
                <w:ilvl w:val="0"/>
                <w:numId w:val="105"/>
              </w:numPr>
              <w:ind w:left="361"/>
              <w:rPr>
                <w:rFonts w:cs="Times New Roman"/>
              </w:rPr>
            </w:pPr>
            <w:r w:rsidRPr="00A830CE">
              <w:rPr>
                <w:rFonts w:cs="Times New Roman"/>
              </w:rPr>
              <w:t>Утврђивање успеха ученика на крају школске 2017/2018. Год.</w:t>
            </w:r>
            <w:r w:rsidRPr="00A830CE">
              <w:rPr>
                <w:rFonts w:cs="Times New Roman"/>
              </w:rPr>
              <w:tab/>
            </w:r>
            <w:r w:rsidRPr="00A830CE">
              <w:rPr>
                <w:rFonts w:cs="Times New Roman"/>
              </w:rPr>
              <w:tab/>
            </w:r>
            <w:r w:rsidRPr="00A830CE">
              <w:rPr>
                <w:rFonts w:cs="Times New Roman"/>
              </w:rPr>
              <w:tab/>
            </w:r>
          </w:p>
        </w:tc>
        <w:tc>
          <w:tcPr>
            <w:tcW w:w="2552" w:type="dxa"/>
            <w:vAlign w:val="center"/>
          </w:tcPr>
          <w:p w:rsidR="00EE2B52" w:rsidRPr="00A830CE" w:rsidRDefault="00EE2B52" w:rsidP="00C74058">
            <w:pPr>
              <w:pStyle w:val="NoSpacing1"/>
              <w:rPr>
                <w:rFonts w:ascii="Times New Roman" w:hAnsi="Times New Roman"/>
                <w:color w:val="1D1B11"/>
                <w:lang w:val="ru-RU"/>
              </w:rPr>
            </w:pPr>
            <w:r w:rsidRPr="00A830CE">
              <w:rPr>
                <w:rFonts w:ascii="Times New Roman" w:hAnsi="Times New Roman"/>
                <w:color w:val="1D1B11"/>
                <w:lang w:val="ru-RU"/>
              </w:rPr>
              <w:t>▪</w:t>
            </w:r>
            <w:r w:rsidRPr="00A830CE">
              <w:rPr>
                <w:rFonts w:ascii="Times New Roman" w:hAnsi="Times New Roman"/>
                <w:color w:val="1D1B11"/>
                <w:lang w:val="sr-Cyrl-CS"/>
              </w:rPr>
              <w:t xml:space="preserve"> педагог </w:t>
            </w:r>
          </w:p>
          <w:p w:rsidR="00EE2B52" w:rsidRPr="00A830CE" w:rsidRDefault="00EE2B52"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учитељи и наставници</w:t>
            </w:r>
          </w:p>
          <w:p w:rsidR="00EE2B52" w:rsidRPr="00A830CE" w:rsidRDefault="00EE2B52" w:rsidP="00C74058">
            <w:pPr>
              <w:pStyle w:val="NoSpacing1"/>
              <w:rPr>
                <w:rFonts w:ascii="Times New Roman" w:hAnsi="Times New Roman"/>
                <w:color w:val="1D1B11"/>
                <w:lang w:val="ru-RU"/>
              </w:rPr>
            </w:pPr>
          </w:p>
          <w:p w:rsidR="00EE2B52" w:rsidRPr="00A830CE" w:rsidRDefault="00EE2B52"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и одељенских већа</w:t>
            </w:r>
          </w:p>
          <w:p w:rsidR="00EE2B52" w:rsidRPr="00A830CE" w:rsidRDefault="00EE2B52" w:rsidP="00C74058">
            <w:pPr>
              <w:pStyle w:val="NoSpacing1"/>
              <w:rPr>
                <w:rFonts w:ascii="Times New Roman" w:hAnsi="Times New Roman"/>
                <w:color w:val="1D1B11"/>
                <w:lang w:val="ru-RU"/>
              </w:rPr>
            </w:pPr>
          </w:p>
          <w:p w:rsidR="00EE2B52" w:rsidRPr="00A830CE" w:rsidRDefault="00EE2B52"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актива</w:t>
            </w:r>
          </w:p>
          <w:p w:rsidR="00EE2B52" w:rsidRPr="00A830CE" w:rsidRDefault="00EE2B52" w:rsidP="00C74058">
            <w:pPr>
              <w:pStyle w:val="NoSpacing1"/>
              <w:rPr>
                <w:rFonts w:ascii="Times New Roman" w:hAnsi="Times New Roman"/>
                <w:color w:val="1D1B11"/>
                <w:lang w:val="ru-RU"/>
              </w:rPr>
            </w:pPr>
          </w:p>
          <w:p w:rsidR="00EE2B52" w:rsidRPr="00A830CE" w:rsidRDefault="00EE2B52"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секретар школе</w:t>
            </w:r>
          </w:p>
          <w:p w:rsidR="00EE2B52" w:rsidRPr="00A830CE" w:rsidRDefault="00EE2B52" w:rsidP="00C74058">
            <w:pPr>
              <w:pStyle w:val="NoSpacing1"/>
              <w:rPr>
                <w:rFonts w:ascii="Times New Roman" w:hAnsi="Times New Roman"/>
                <w:color w:val="1D1B11"/>
                <w:lang w:val="ru-RU"/>
              </w:rPr>
            </w:pPr>
          </w:p>
          <w:p w:rsidR="00EE2B52" w:rsidRPr="00A830CE" w:rsidRDefault="00EE2B52" w:rsidP="00C74058">
            <w:pPr>
              <w:pStyle w:val="NoSpacing1"/>
              <w:rPr>
                <w:rFonts w:ascii="Times New Roman" w:hAnsi="Times New Roman"/>
                <w:color w:val="1D1B11"/>
                <w:lang w:val="sr-Cyrl-CS"/>
              </w:rPr>
            </w:pPr>
          </w:p>
        </w:tc>
      </w:tr>
      <w:tr w:rsidR="00EE2B52" w:rsidRPr="00A830CE" w:rsidTr="00E8568F">
        <w:tc>
          <w:tcPr>
            <w:tcW w:w="1080" w:type="dxa"/>
            <w:shd w:val="clear" w:color="auto" w:fill="A6A6A6" w:themeFill="background1" w:themeFillShade="A6"/>
            <w:vAlign w:val="center"/>
          </w:tcPr>
          <w:p w:rsidR="00EE2B52" w:rsidRPr="00A830CE" w:rsidRDefault="00EE2B52" w:rsidP="00BF66DB">
            <w:pPr>
              <w:jc w:val="center"/>
              <w:rPr>
                <w:rFonts w:cs="Times New Roman"/>
                <w:b/>
              </w:rPr>
            </w:pPr>
            <w:r w:rsidRPr="00A830CE">
              <w:rPr>
                <w:rFonts w:cs="Times New Roman"/>
                <w:b/>
              </w:rPr>
              <w:t>IX</w:t>
            </w:r>
          </w:p>
        </w:tc>
        <w:tc>
          <w:tcPr>
            <w:tcW w:w="6853" w:type="dxa"/>
          </w:tcPr>
          <w:p w:rsidR="00EE2B52" w:rsidRPr="00A830CE" w:rsidRDefault="00EE2B52" w:rsidP="00E8568F">
            <w:pPr>
              <w:ind w:left="361"/>
              <w:rPr>
                <w:rFonts w:cs="Times New Roman"/>
                <w:iCs/>
              </w:rPr>
            </w:pPr>
          </w:p>
          <w:p w:rsidR="00EE2B52" w:rsidRPr="00A830CE" w:rsidRDefault="00EE2B52" w:rsidP="00E8568F">
            <w:pPr>
              <w:pStyle w:val="ListParagraph"/>
              <w:numPr>
                <w:ilvl w:val="0"/>
                <w:numId w:val="106"/>
              </w:numPr>
              <w:ind w:left="361"/>
              <w:rPr>
                <w:rFonts w:cs="Times New Roman"/>
                <w:iCs/>
              </w:rPr>
            </w:pPr>
            <w:r w:rsidRPr="00A830CE">
              <w:rPr>
                <w:rFonts w:cs="Times New Roman"/>
                <w:iCs/>
              </w:rPr>
              <w:t>Обилазак одељења 1. и 5. разреда с циљем увида у адаптацију ученика на школску средину (1. разред) и предметну наставу (5. разред)</w:t>
            </w:r>
          </w:p>
          <w:p w:rsidR="00EE2B52" w:rsidRPr="00A830CE" w:rsidRDefault="00EE2B52" w:rsidP="00E8568F">
            <w:pPr>
              <w:pStyle w:val="ListParagraph"/>
              <w:numPr>
                <w:ilvl w:val="0"/>
                <w:numId w:val="106"/>
              </w:numPr>
              <w:ind w:left="361"/>
              <w:rPr>
                <w:rFonts w:cs="Times New Roman"/>
                <w:iCs/>
              </w:rPr>
            </w:pPr>
            <w:r w:rsidRPr="00A830CE">
              <w:rPr>
                <w:rFonts w:cs="Times New Roman"/>
                <w:iCs/>
              </w:rPr>
              <w:t>Увид у педагошку документацију</w:t>
            </w:r>
          </w:p>
          <w:p w:rsidR="007706C4" w:rsidRPr="00A830CE" w:rsidRDefault="00EE2B52" w:rsidP="00E8568F">
            <w:pPr>
              <w:pStyle w:val="ListParagraph"/>
              <w:numPr>
                <w:ilvl w:val="0"/>
                <w:numId w:val="106"/>
              </w:numPr>
              <w:ind w:left="361"/>
              <w:rPr>
                <w:rFonts w:cs="Times New Roman"/>
                <w:iCs/>
              </w:rPr>
            </w:pPr>
            <w:r w:rsidRPr="00A830CE">
              <w:rPr>
                <w:rFonts w:cs="Times New Roman"/>
                <w:iCs/>
              </w:rPr>
              <w:t xml:space="preserve">Обилазак часова редовне наставе </w:t>
            </w:r>
          </w:p>
          <w:p w:rsidR="00EE2B52" w:rsidRPr="00A830CE" w:rsidRDefault="00EE2B52" w:rsidP="00E8568F">
            <w:pPr>
              <w:pStyle w:val="ListParagraph"/>
              <w:numPr>
                <w:ilvl w:val="0"/>
                <w:numId w:val="106"/>
              </w:numPr>
              <w:ind w:left="361"/>
              <w:rPr>
                <w:rFonts w:cs="Times New Roman"/>
                <w:iCs/>
              </w:rPr>
            </w:pPr>
            <w:r w:rsidRPr="00A830CE">
              <w:rPr>
                <w:rFonts w:cs="Times New Roman"/>
                <w:iCs/>
              </w:rPr>
              <w:t>Припрема за реализацију посебних програма</w:t>
            </w:r>
          </w:p>
          <w:p w:rsidR="00EE2B52" w:rsidRPr="00A830CE" w:rsidRDefault="00EE2B52" w:rsidP="00E8568F">
            <w:pPr>
              <w:pStyle w:val="ListParagraph"/>
              <w:numPr>
                <w:ilvl w:val="0"/>
                <w:numId w:val="106"/>
              </w:numPr>
              <w:ind w:left="361"/>
              <w:rPr>
                <w:rFonts w:cs="Times New Roman"/>
                <w:iCs/>
              </w:rPr>
            </w:pPr>
            <w:r w:rsidRPr="00A830CE">
              <w:rPr>
                <w:rFonts w:cs="Times New Roman"/>
                <w:iCs/>
              </w:rPr>
              <w:t>Организација екскурзија</w:t>
            </w:r>
            <w:r w:rsidRPr="00A830CE">
              <w:rPr>
                <w:rFonts w:cs="Times New Roman"/>
                <w:iCs/>
              </w:rPr>
              <w:tab/>
            </w:r>
            <w:r w:rsidRPr="00A830CE">
              <w:rPr>
                <w:rFonts w:cs="Times New Roman"/>
                <w:iCs/>
              </w:rPr>
              <w:tab/>
            </w:r>
          </w:p>
          <w:p w:rsidR="00EE2B52" w:rsidRPr="00A830CE" w:rsidRDefault="00EE2B52" w:rsidP="00E8568F">
            <w:pPr>
              <w:pStyle w:val="ListParagraph"/>
              <w:numPr>
                <w:ilvl w:val="0"/>
                <w:numId w:val="106"/>
              </w:numPr>
              <w:ind w:left="361"/>
              <w:rPr>
                <w:rFonts w:cs="Times New Roman"/>
                <w:iCs/>
              </w:rPr>
            </w:pPr>
            <w:r w:rsidRPr="00A830CE">
              <w:rPr>
                <w:rFonts w:cs="Times New Roman"/>
                <w:iCs/>
              </w:rPr>
              <w:t>Учешће у раду Школског одбора и Савета родитеља</w:t>
            </w:r>
          </w:p>
          <w:p w:rsidR="00EE2B52" w:rsidRPr="00A830CE" w:rsidRDefault="007706C4" w:rsidP="00E8568F">
            <w:pPr>
              <w:pStyle w:val="ListParagraph"/>
              <w:numPr>
                <w:ilvl w:val="0"/>
                <w:numId w:val="106"/>
              </w:numPr>
              <w:ind w:left="361"/>
              <w:rPr>
                <w:rFonts w:cs="Times New Roman"/>
                <w:iCs/>
              </w:rPr>
            </w:pPr>
            <w:r w:rsidRPr="00A830CE">
              <w:rPr>
                <w:rFonts w:cs="Times New Roman"/>
                <w:iCs/>
              </w:rPr>
              <w:t>Уношење података у ЦЕНУС, Доситеј</w:t>
            </w:r>
          </w:p>
          <w:p w:rsidR="00EE2B52" w:rsidRPr="00A830CE" w:rsidRDefault="00EE2B52" w:rsidP="00E8568F">
            <w:pPr>
              <w:pStyle w:val="ListParagraph"/>
              <w:numPr>
                <w:ilvl w:val="0"/>
                <w:numId w:val="106"/>
              </w:numPr>
              <w:ind w:left="361"/>
              <w:rPr>
                <w:rFonts w:cs="Times New Roman"/>
              </w:rPr>
            </w:pPr>
            <w:r w:rsidRPr="00A830CE">
              <w:rPr>
                <w:rFonts w:cs="Times New Roman"/>
              </w:rPr>
              <w:t xml:space="preserve">Финансијска ситуација и пословања школе </w:t>
            </w:r>
          </w:p>
          <w:p w:rsidR="00EE2B52" w:rsidRPr="00A830CE" w:rsidRDefault="00EE2B52" w:rsidP="00E8568F">
            <w:pPr>
              <w:pStyle w:val="ListParagraph"/>
              <w:numPr>
                <w:ilvl w:val="0"/>
                <w:numId w:val="106"/>
              </w:numPr>
              <w:ind w:left="361"/>
              <w:rPr>
                <w:rFonts w:cs="Times New Roman"/>
              </w:rPr>
            </w:pPr>
            <w:r w:rsidRPr="00A830CE">
              <w:rPr>
                <w:rFonts w:cs="Times New Roman"/>
              </w:rPr>
              <w:t>Израда плана набавке потребних наставних средстава</w:t>
            </w:r>
          </w:p>
          <w:p w:rsidR="00EE2B52" w:rsidRPr="00A830CE" w:rsidRDefault="00EE2B52" w:rsidP="00E8568F">
            <w:pPr>
              <w:pStyle w:val="ListParagraph"/>
              <w:numPr>
                <w:ilvl w:val="0"/>
                <w:numId w:val="106"/>
              </w:numPr>
              <w:ind w:left="361"/>
              <w:rPr>
                <w:rFonts w:cs="Times New Roman"/>
              </w:rPr>
            </w:pPr>
            <w:r w:rsidRPr="00A830CE">
              <w:rPr>
                <w:rFonts w:cs="Times New Roman"/>
              </w:rPr>
              <w:t>Праћење рада Тима за заштиту деце</w:t>
            </w:r>
          </w:p>
          <w:p w:rsidR="0063180E" w:rsidRPr="00A830CE" w:rsidRDefault="0063180E" w:rsidP="00E8568F">
            <w:pPr>
              <w:pStyle w:val="ListParagraph"/>
              <w:numPr>
                <w:ilvl w:val="0"/>
                <w:numId w:val="106"/>
              </w:numPr>
              <w:ind w:left="361"/>
              <w:rPr>
                <w:rFonts w:cs="Times New Roman"/>
              </w:rPr>
            </w:pPr>
            <w:r w:rsidRPr="00A830CE">
              <w:rPr>
                <w:rFonts w:cs="Times New Roman"/>
                <w:lang w:val="ru-RU"/>
              </w:rPr>
              <w:t xml:space="preserve">Рад на увођењу изборних предмета и измена плана и програма, примена Школског програма за </w:t>
            </w:r>
            <w:r w:rsidRPr="00A830CE">
              <w:rPr>
                <w:rFonts w:cs="Times New Roman"/>
                <w:lang w:val="sr-Cyrl-CS"/>
              </w:rPr>
              <w:t>све разреде</w:t>
            </w:r>
          </w:p>
          <w:p w:rsidR="0063180E" w:rsidRPr="00A830CE" w:rsidRDefault="0063180E" w:rsidP="00E8568F">
            <w:pPr>
              <w:pStyle w:val="ListParagraph"/>
              <w:numPr>
                <w:ilvl w:val="0"/>
                <w:numId w:val="106"/>
              </w:numPr>
              <w:ind w:left="361"/>
              <w:rPr>
                <w:rFonts w:cs="Times New Roman"/>
              </w:rPr>
            </w:pPr>
            <w:r w:rsidRPr="00A830CE">
              <w:rPr>
                <w:rFonts w:cs="Times New Roman"/>
                <w:lang w:val="ru-RU"/>
              </w:rPr>
              <w:t>Преглед педагошке документације из претходне школске године</w:t>
            </w:r>
          </w:p>
          <w:p w:rsidR="0063180E" w:rsidRPr="00A830CE" w:rsidRDefault="0063180E" w:rsidP="00E8568F">
            <w:pPr>
              <w:pStyle w:val="ListParagraph"/>
              <w:numPr>
                <w:ilvl w:val="0"/>
                <w:numId w:val="106"/>
              </w:numPr>
              <w:ind w:left="361"/>
              <w:rPr>
                <w:rFonts w:cs="Times New Roman"/>
              </w:rPr>
            </w:pPr>
            <w:r w:rsidRPr="00A830CE">
              <w:rPr>
                <w:rFonts w:cs="Times New Roman"/>
                <w:lang w:val="ru-RU"/>
              </w:rPr>
              <w:t xml:space="preserve"> Припрема документације за уговарање финансирања школске делатности</w:t>
            </w:r>
          </w:p>
        </w:tc>
        <w:tc>
          <w:tcPr>
            <w:tcW w:w="2552" w:type="dxa"/>
          </w:tcPr>
          <w:p w:rsidR="007706C4" w:rsidRPr="00A830CE" w:rsidRDefault="007706C4" w:rsidP="007706C4">
            <w:pPr>
              <w:pStyle w:val="NoSpacing1"/>
              <w:rPr>
                <w:rFonts w:ascii="Times New Roman" w:hAnsi="Times New Roman"/>
                <w:color w:val="1D1B11"/>
                <w:lang w:val="ru-RU"/>
              </w:rPr>
            </w:pPr>
            <w:r w:rsidRPr="00A830CE">
              <w:rPr>
                <w:rFonts w:ascii="Times New Roman" w:hAnsi="Times New Roman"/>
                <w:color w:val="1D1B11"/>
                <w:lang w:val="ru-RU"/>
              </w:rPr>
              <w:t>▪</w:t>
            </w:r>
            <w:r w:rsidRPr="00A830CE">
              <w:rPr>
                <w:rFonts w:ascii="Times New Roman" w:hAnsi="Times New Roman"/>
                <w:color w:val="1D1B11"/>
                <w:lang w:val="sr-Cyrl-CS"/>
              </w:rPr>
              <w:t xml:space="preserve"> педагог </w:t>
            </w:r>
          </w:p>
          <w:p w:rsidR="007706C4" w:rsidRPr="00A830CE" w:rsidRDefault="007706C4" w:rsidP="007706C4">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учитељи и наставници</w:t>
            </w:r>
          </w:p>
          <w:p w:rsidR="007706C4" w:rsidRPr="00A830CE" w:rsidRDefault="007706C4" w:rsidP="007706C4">
            <w:pPr>
              <w:pStyle w:val="NoSpacing1"/>
              <w:rPr>
                <w:rFonts w:ascii="Times New Roman" w:hAnsi="Times New Roman"/>
                <w:color w:val="1D1B11"/>
                <w:lang w:val="ru-RU"/>
              </w:rPr>
            </w:pPr>
          </w:p>
          <w:p w:rsidR="007706C4" w:rsidRPr="00A830CE" w:rsidRDefault="007706C4" w:rsidP="007706C4">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и одељенских већа</w:t>
            </w:r>
          </w:p>
          <w:p w:rsidR="007706C4" w:rsidRPr="00A830CE" w:rsidRDefault="007706C4" w:rsidP="007706C4">
            <w:pPr>
              <w:pStyle w:val="NoSpacing1"/>
              <w:rPr>
                <w:rFonts w:ascii="Times New Roman" w:hAnsi="Times New Roman"/>
                <w:color w:val="1D1B11"/>
                <w:lang w:val="ru-RU"/>
              </w:rPr>
            </w:pPr>
          </w:p>
          <w:p w:rsidR="007706C4" w:rsidRPr="00A830CE" w:rsidRDefault="007706C4" w:rsidP="007706C4">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актива</w:t>
            </w:r>
          </w:p>
          <w:p w:rsidR="007706C4" w:rsidRPr="00A830CE" w:rsidRDefault="007706C4" w:rsidP="007706C4">
            <w:pPr>
              <w:pStyle w:val="NoSpacing1"/>
              <w:rPr>
                <w:rFonts w:ascii="Times New Roman" w:hAnsi="Times New Roman"/>
                <w:color w:val="1D1B11"/>
                <w:lang w:val="ru-RU"/>
              </w:rPr>
            </w:pPr>
          </w:p>
          <w:p w:rsidR="007706C4" w:rsidRPr="00A830CE" w:rsidRDefault="007706C4" w:rsidP="007706C4">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секретар школе</w:t>
            </w:r>
          </w:p>
          <w:p w:rsidR="007706C4" w:rsidRPr="00A830CE" w:rsidRDefault="007706C4" w:rsidP="007706C4">
            <w:pPr>
              <w:pStyle w:val="NoSpacing1"/>
              <w:rPr>
                <w:rFonts w:ascii="Times New Roman" w:hAnsi="Times New Roman"/>
                <w:color w:val="1D1B11"/>
                <w:lang w:val="ru-RU"/>
              </w:rPr>
            </w:pPr>
          </w:p>
          <w:p w:rsidR="00EE2B52" w:rsidRPr="00A830CE" w:rsidRDefault="00EE2B52" w:rsidP="00205F2C">
            <w:pPr>
              <w:rPr>
                <w:rFonts w:cs="Times New Roman"/>
              </w:rPr>
            </w:pPr>
          </w:p>
        </w:tc>
      </w:tr>
      <w:tr w:rsidR="003004FA" w:rsidRPr="00A830CE" w:rsidTr="00E8568F">
        <w:tc>
          <w:tcPr>
            <w:tcW w:w="1080" w:type="dxa"/>
            <w:shd w:val="clear" w:color="auto" w:fill="A6A6A6" w:themeFill="background1" w:themeFillShade="A6"/>
            <w:vAlign w:val="center"/>
          </w:tcPr>
          <w:p w:rsidR="003004FA" w:rsidRPr="00A830CE" w:rsidRDefault="003004FA" w:rsidP="003004FA">
            <w:pPr>
              <w:jc w:val="center"/>
              <w:rPr>
                <w:rFonts w:cs="Times New Roman"/>
                <w:b/>
              </w:rPr>
            </w:pPr>
            <w:r w:rsidRPr="00A830CE">
              <w:rPr>
                <w:rFonts w:cs="Times New Roman"/>
                <w:b/>
              </w:rPr>
              <w:lastRenderedPageBreak/>
              <w:t>X</w:t>
            </w:r>
          </w:p>
        </w:tc>
        <w:tc>
          <w:tcPr>
            <w:tcW w:w="6853" w:type="dxa"/>
          </w:tcPr>
          <w:p w:rsidR="003004FA" w:rsidRPr="00A830CE" w:rsidRDefault="003004FA" w:rsidP="00E8568F">
            <w:pPr>
              <w:pStyle w:val="ListParagraph"/>
              <w:numPr>
                <w:ilvl w:val="0"/>
                <w:numId w:val="107"/>
              </w:numPr>
              <w:ind w:left="361"/>
              <w:rPr>
                <w:rFonts w:cs="Times New Roman"/>
                <w:iCs/>
              </w:rPr>
            </w:pPr>
            <w:r w:rsidRPr="00A830CE">
              <w:rPr>
                <w:rFonts w:cs="Times New Roman"/>
                <w:iCs/>
              </w:rPr>
              <w:t xml:space="preserve">Увид у месечне и годишње планова рада      </w:t>
            </w:r>
            <w:r w:rsidRPr="00A830CE">
              <w:rPr>
                <w:rFonts w:cs="Times New Roman"/>
                <w:iCs/>
              </w:rPr>
              <w:tab/>
            </w:r>
            <w:r w:rsidRPr="00A830CE">
              <w:rPr>
                <w:rFonts w:cs="Times New Roman"/>
                <w:iCs/>
              </w:rPr>
              <w:tab/>
            </w:r>
          </w:p>
          <w:p w:rsidR="003004FA" w:rsidRPr="00A830CE" w:rsidRDefault="003004FA" w:rsidP="00E8568F">
            <w:pPr>
              <w:pStyle w:val="ListParagraph"/>
              <w:numPr>
                <w:ilvl w:val="0"/>
                <w:numId w:val="107"/>
              </w:numPr>
              <w:ind w:left="361"/>
              <w:rPr>
                <w:rFonts w:cs="Times New Roman"/>
                <w:iCs/>
              </w:rPr>
            </w:pPr>
            <w:r w:rsidRPr="00A830CE">
              <w:rPr>
                <w:rFonts w:cs="Times New Roman"/>
                <w:iCs/>
              </w:rPr>
              <w:t>Координација рада Педагошког колегијума</w:t>
            </w:r>
          </w:p>
          <w:p w:rsidR="003004FA" w:rsidRPr="00A830CE" w:rsidRDefault="003004FA" w:rsidP="00E8568F">
            <w:pPr>
              <w:pStyle w:val="ListParagraph"/>
              <w:numPr>
                <w:ilvl w:val="0"/>
                <w:numId w:val="107"/>
              </w:numPr>
              <w:ind w:left="361"/>
              <w:rPr>
                <w:rFonts w:cs="Times New Roman"/>
              </w:rPr>
            </w:pPr>
            <w:r w:rsidRPr="00A830CE">
              <w:rPr>
                <w:rFonts w:cs="Times New Roman"/>
              </w:rPr>
              <w:t xml:space="preserve">Финансијска ситуација и пословања школе </w:t>
            </w:r>
          </w:p>
          <w:p w:rsidR="003004FA" w:rsidRPr="00A830CE" w:rsidRDefault="003004FA" w:rsidP="00E8568F">
            <w:pPr>
              <w:pStyle w:val="ListParagraph"/>
              <w:numPr>
                <w:ilvl w:val="0"/>
                <w:numId w:val="107"/>
              </w:numPr>
              <w:ind w:left="361"/>
              <w:rPr>
                <w:rFonts w:cs="Times New Roman"/>
              </w:rPr>
            </w:pPr>
            <w:r w:rsidRPr="00A830CE">
              <w:rPr>
                <w:rFonts w:cs="Times New Roman"/>
              </w:rPr>
              <w:t>Праћење рада стручних и одељењских већа</w:t>
            </w:r>
          </w:p>
          <w:p w:rsidR="003004FA" w:rsidRPr="00A830CE" w:rsidRDefault="003004FA" w:rsidP="00E8568F">
            <w:pPr>
              <w:pStyle w:val="ListParagraph"/>
              <w:numPr>
                <w:ilvl w:val="0"/>
                <w:numId w:val="107"/>
              </w:numPr>
              <w:ind w:left="361"/>
              <w:rPr>
                <w:rFonts w:cs="Times New Roman"/>
              </w:rPr>
            </w:pPr>
            <w:r w:rsidRPr="00A830CE">
              <w:rPr>
                <w:rFonts w:cs="Times New Roman"/>
              </w:rPr>
              <w:t xml:space="preserve">Обилазак часова допунске, додатне наставе и часова одељењског старешине у старијим разредима </w:t>
            </w:r>
          </w:p>
          <w:p w:rsidR="003004FA" w:rsidRPr="00A830CE" w:rsidRDefault="003004FA" w:rsidP="00E8568F">
            <w:pPr>
              <w:pStyle w:val="ListParagraph"/>
              <w:numPr>
                <w:ilvl w:val="0"/>
                <w:numId w:val="107"/>
              </w:numPr>
              <w:ind w:left="361"/>
              <w:rPr>
                <w:rFonts w:cs="Times New Roman"/>
              </w:rPr>
            </w:pPr>
            <w:r w:rsidRPr="00A830CE">
              <w:rPr>
                <w:rFonts w:cs="Times New Roman"/>
              </w:rPr>
              <w:t>Обилазак наставе у старијим разредима са циљем увида у оцењивање ученика</w:t>
            </w:r>
            <w:r w:rsidRPr="00A830CE">
              <w:rPr>
                <w:rFonts w:cs="Times New Roman"/>
              </w:rPr>
              <w:tab/>
            </w:r>
          </w:p>
          <w:p w:rsidR="003004FA" w:rsidRPr="00A830CE" w:rsidRDefault="003004FA" w:rsidP="00E8568F">
            <w:pPr>
              <w:pStyle w:val="ListParagraph"/>
              <w:numPr>
                <w:ilvl w:val="0"/>
                <w:numId w:val="107"/>
              </w:numPr>
              <w:ind w:left="361"/>
              <w:rPr>
                <w:rFonts w:cs="Times New Roman"/>
                <w:iCs/>
              </w:rPr>
            </w:pPr>
            <w:r w:rsidRPr="00A830CE">
              <w:rPr>
                <w:rFonts w:cs="Times New Roman"/>
                <w:iCs/>
              </w:rPr>
              <w:t>Анализа резултата на првом класификационом периоду</w:t>
            </w:r>
          </w:p>
          <w:p w:rsidR="003004FA" w:rsidRPr="00A830CE" w:rsidRDefault="003004FA" w:rsidP="00E8568F">
            <w:pPr>
              <w:pStyle w:val="ListParagraph"/>
              <w:numPr>
                <w:ilvl w:val="0"/>
                <w:numId w:val="107"/>
              </w:numPr>
              <w:ind w:left="361"/>
              <w:rPr>
                <w:rFonts w:cs="Times New Roman"/>
              </w:rPr>
            </w:pPr>
            <w:r w:rsidRPr="00A830CE">
              <w:rPr>
                <w:rFonts w:cs="Times New Roman"/>
              </w:rPr>
              <w:t>Финансијска ситуација и пословања школе</w:t>
            </w:r>
          </w:p>
          <w:p w:rsidR="00886A6B" w:rsidRPr="00A830CE" w:rsidRDefault="003004FA" w:rsidP="00E8568F">
            <w:pPr>
              <w:pStyle w:val="ListParagraph"/>
              <w:numPr>
                <w:ilvl w:val="0"/>
                <w:numId w:val="107"/>
              </w:numPr>
              <w:ind w:left="361"/>
              <w:rPr>
                <w:rFonts w:cs="Times New Roman"/>
              </w:rPr>
            </w:pPr>
            <w:r w:rsidRPr="00A830CE">
              <w:rPr>
                <w:rFonts w:cs="Times New Roman"/>
              </w:rPr>
              <w:t>Праћење рада Тима за заштиту деце</w:t>
            </w:r>
          </w:p>
          <w:p w:rsidR="00886A6B" w:rsidRPr="00A830CE" w:rsidRDefault="00886A6B" w:rsidP="00E8568F">
            <w:pPr>
              <w:pStyle w:val="NoSpacing1"/>
              <w:numPr>
                <w:ilvl w:val="0"/>
                <w:numId w:val="107"/>
              </w:numPr>
              <w:ind w:left="361"/>
              <w:jc w:val="both"/>
              <w:rPr>
                <w:rFonts w:ascii="Times New Roman" w:hAnsi="Times New Roman"/>
                <w:lang w:val="ru-RU"/>
              </w:rPr>
            </w:pPr>
            <w:r w:rsidRPr="00A830CE">
              <w:rPr>
                <w:rFonts w:ascii="Times New Roman" w:hAnsi="Times New Roman"/>
                <w:lang w:val="ru-RU"/>
              </w:rPr>
              <w:t>Рад на документацији потребној за редовно финансирање школске делатности</w:t>
            </w:r>
          </w:p>
          <w:p w:rsidR="00886A6B" w:rsidRPr="00A830CE" w:rsidRDefault="00886A6B" w:rsidP="00E8568F">
            <w:pPr>
              <w:pStyle w:val="NoSpacing1"/>
              <w:numPr>
                <w:ilvl w:val="0"/>
                <w:numId w:val="107"/>
              </w:numPr>
              <w:tabs>
                <w:tab w:val="left" w:pos="2452"/>
              </w:tabs>
              <w:ind w:left="361"/>
              <w:rPr>
                <w:rFonts w:ascii="Times New Roman" w:hAnsi="Times New Roman"/>
                <w:lang w:val="sr-Cyrl-CS"/>
              </w:rPr>
            </w:pPr>
            <w:r w:rsidRPr="00A830CE">
              <w:rPr>
                <w:rFonts w:ascii="Times New Roman" w:hAnsi="Times New Roman"/>
                <w:lang w:val="ru-RU"/>
              </w:rPr>
              <w:t xml:space="preserve">Припреме за прославу </w:t>
            </w:r>
            <w:r w:rsidRPr="00A830CE">
              <w:rPr>
                <w:rFonts w:ascii="Times New Roman" w:hAnsi="Times New Roman"/>
                <w:lang w:val="sr-Cyrl-CS"/>
              </w:rPr>
              <w:t>Дана школе</w:t>
            </w:r>
          </w:p>
          <w:p w:rsidR="00886A6B" w:rsidRPr="00A830CE" w:rsidRDefault="00886A6B" w:rsidP="00E8568F">
            <w:pPr>
              <w:pStyle w:val="NoSpacing1"/>
              <w:numPr>
                <w:ilvl w:val="0"/>
                <w:numId w:val="107"/>
              </w:numPr>
              <w:ind w:left="361"/>
              <w:jc w:val="both"/>
              <w:rPr>
                <w:rFonts w:ascii="Times New Roman" w:hAnsi="Times New Roman"/>
                <w:lang w:val="sr-Cyrl-CS"/>
              </w:rPr>
            </w:pPr>
            <w:r w:rsidRPr="00A830CE">
              <w:rPr>
                <w:rFonts w:ascii="Times New Roman" w:hAnsi="Times New Roman"/>
                <w:lang w:val="ru-RU"/>
              </w:rPr>
              <w:t>Сарадња са месним заједницама и општином</w:t>
            </w:r>
          </w:p>
          <w:p w:rsidR="003004FA" w:rsidRPr="00A830CE" w:rsidRDefault="00886A6B" w:rsidP="00E8568F">
            <w:pPr>
              <w:pStyle w:val="NoSpacing1"/>
              <w:numPr>
                <w:ilvl w:val="0"/>
                <w:numId w:val="107"/>
              </w:numPr>
              <w:ind w:left="361"/>
              <w:jc w:val="both"/>
              <w:rPr>
                <w:rFonts w:ascii="Times New Roman" w:hAnsi="Times New Roman"/>
                <w:color w:val="000080"/>
                <w:lang w:val="ru-RU"/>
              </w:rPr>
            </w:pPr>
            <w:r w:rsidRPr="00A830CE">
              <w:rPr>
                <w:rFonts w:ascii="Times New Roman" w:hAnsi="Times New Roman"/>
                <w:lang w:val="ru-RU"/>
              </w:rPr>
              <w:t xml:space="preserve">Припрема </w:t>
            </w:r>
            <w:r w:rsidRPr="00A830CE">
              <w:rPr>
                <w:rFonts w:ascii="Times New Roman" w:hAnsi="Times New Roman"/>
                <w:lang w:val="sr-Cyrl-CS"/>
              </w:rPr>
              <w:t>седница н</w:t>
            </w:r>
            <w:r w:rsidRPr="00A830CE">
              <w:rPr>
                <w:rFonts w:ascii="Times New Roman" w:hAnsi="Times New Roman"/>
                <w:lang w:val="ru-RU"/>
              </w:rPr>
              <w:t>аставничког већа</w:t>
            </w:r>
            <w:r w:rsidRPr="00A830CE">
              <w:rPr>
                <w:rFonts w:ascii="Times New Roman" w:hAnsi="Times New Roman"/>
                <w:lang w:val="sr-Cyrl-CS"/>
              </w:rPr>
              <w:t>, савета родитеља</w:t>
            </w:r>
            <w:r w:rsidRPr="00A830CE">
              <w:rPr>
                <w:rFonts w:ascii="Times New Roman" w:hAnsi="Times New Roman"/>
                <w:lang w:val="ru-RU"/>
              </w:rPr>
              <w:t xml:space="preserve"> и </w:t>
            </w:r>
            <w:r w:rsidRPr="00A830CE">
              <w:rPr>
                <w:rFonts w:ascii="Times New Roman" w:hAnsi="Times New Roman"/>
                <w:lang w:val="sr-Cyrl-CS"/>
              </w:rPr>
              <w:t>ш</w:t>
            </w:r>
            <w:r w:rsidRPr="00A830CE">
              <w:rPr>
                <w:rFonts w:ascii="Times New Roman" w:hAnsi="Times New Roman"/>
                <w:lang w:val="ru-RU"/>
              </w:rPr>
              <w:t>колског одбора</w:t>
            </w:r>
          </w:p>
        </w:tc>
        <w:tc>
          <w:tcPr>
            <w:tcW w:w="2552" w:type="dxa"/>
          </w:tcPr>
          <w:p w:rsidR="00E830B6" w:rsidRPr="00A830CE" w:rsidRDefault="00E830B6" w:rsidP="00C74058">
            <w:pPr>
              <w:pStyle w:val="NoSpacing1"/>
              <w:rPr>
                <w:rFonts w:ascii="Times New Roman" w:hAnsi="Times New Roman"/>
                <w:color w:val="1D1B11"/>
                <w:lang w:val="ru-RU"/>
              </w:rPr>
            </w:pPr>
          </w:p>
          <w:p w:rsidR="00E830B6" w:rsidRPr="00A830CE" w:rsidRDefault="00E830B6" w:rsidP="00C74058">
            <w:pPr>
              <w:pStyle w:val="NoSpacing1"/>
              <w:rPr>
                <w:rFonts w:ascii="Times New Roman" w:hAnsi="Times New Roman"/>
                <w:color w:val="1D1B11"/>
                <w:lang w:val="ru-RU"/>
              </w:rPr>
            </w:pPr>
          </w:p>
          <w:p w:rsidR="00E830B6" w:rsidRPr="00A830CE" w:rsidRDefault="00E830B6" w:rsidP="00C74058">
            <w:pPr>
              <w:pStyle w:val="NoSpacing1"/>
              <w:rPr>
                <w:rFonts w:ascii="Times New Roman" w:hAnsi="Times New Roman"/>
                <w:color w:val="1D1B11"/>
                <w:lang w:val="ru-RU"/>
              </w:rPr>
            </w:pPr>
          </w:p>
          <w:p w:rsidR="00E830B6" w:rsidRPr="00A830CE" w:rsidRDefault="00E830B6" w:rsidP="00C74058">
            <w:pPr>
              <w:pStyle w:val="NoSpacing1"/>
              <w:rPr>
                <w:rFonts w:ascii="Times New Roman" w:hAnsi="Times New Roman"/>
                <w:color w:val="1D1B11"/>
                <w:lang w:val="ru-RU"/>
              </w:rPr>
            </w:pPr>
          </w:p>
          <w:p w:rsidR="00E830B6" w:rsidRPr="00A830CE" w:rsidRDefault="00E830B6" w:rsidP="00C74058">
            <w:pPr>
              <w:pStyle w:val="NoSpacing1"/>
              <w:rPr>
                <w:rFonts w:ascii="Times New Roman" w:hAnsi="Times New Roman"/>
                <w:color w:val="1D1B11"/>
                <w:lang w:val="ru-RU"/>
              </w:rPr>
            </w:pPr>
          </w:p>
          <w:p w:rsidR="003004FA" w:rsidRPr="00A830CE" w:rsidRDefault="003004FA" w:rsidP="00C74058">
            <w:pPr>
              <w:pStyle w:val="NoSpacing1"/>
              <w:rPr>
                <w:rFonts w:ascii="Times New Roman" w:hAnsi="Times New Roman"/>
                <w:color w:val="1D1B11"/>
                <w:lang w:val="ru-RU"/>
              </w:rPr>
            </w:pPr>
            <w:r w:rsidRPr="00A830CE">
              <w:rPr>
                <w:rFonts w:ascii="Times New Roman" w:hAnsi="Times New Roman"/>
                <w:color w:val="1D1B11"/>
                <w:lang w:val="ru-RU"/>
              </w:rPr>
              <w:t>▪</w:t>
            </w:r>
            <w:r w:rsidRPr="00A830CE">
              <w:rPr>
                <w:rFonts w:ascii="Times New Roman" w:hAnsi="Times New Roman"/>
                <w:color w:val="1D1B11"/>
                <w:lang w:val="sr-Cyrl-CS"/>
              </w:rPr>
              <w:t xml:space="preserve"> педагог </w:t>
            </w:r>
          </w:p>
          <w:p w:rsidR="003004FA" w:rsidRPr="00A830CE" w:rsidRDefault="003004FA"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учитељи и наставници</w:t>
            </w:r>
          </w:p>
          <w:p w:rsidR="003004FA" w:rsidRPr="00A830CE" w:rsidRDefault="003004FA"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и одељенских већа</w:t>
            </w:r>
          </w:p>
          <w:p w:rsidR="003004FA" w:rsidRPr="00A830CE" w:rsidRDefault="003004FA"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актива</w:t>
            </w:r>
          </w:p>
          <w:p w:rsidR="003004FA" w:rsidRPr="00A830CE" w:rsidRDefault="003004FA"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секретар школе</w:t>
            </w:r>
          </w:p>
          <w:p w:rsidR="003004FA" w:rsidRPr="00A830CE" w:rsidRDefault="003004FA" w:rsidP="00C74058">
            <w:pPr>
              <w:pStyle w:val="NoSpacing1"/>
              <w:rPr>
                <w:rFonts w:ascii="Times New Roman" w:hAnsi="Times New Roman"/>
                <w:color w:val="1D1B11"/>
                <w:lang w:val="ru-RU"/>
              </w:rPr>
            </w:pPr>
          </w:p>
          <w:p w:rsidR="003004FA" w:rsidRPr="00A830CE" w:rsidRDefault="003004FA" w:rsidP="00C74058">
            <w:pPr>
              <w:rPr>
                <w:rFonts w:cs="Times New Roman"/>
              </w:rPr>
            </w:pPr>
          </w:p>
        </w:tc>
      </w:tr>
      <w:tr w:rsidR="003004FA" w:rsidRPr="00A830CE" w:rsidTr="00E8568F">
        <w:tc>
          <w:tcPr>
            <w:tcW w:w="1080" w:type="dxa"/>
            <w:shd w:val="clear" w:color="auto" w:fill="A6A6A6" w:themeFill="background1" w:themeFillShade="A6"/>
            <w:vAlign w:val="center"/>
          </w:tcPr>
          <w:p w:rsidR="003004FA" w:rsidRPr="00A830CE" w:rsidRDefault="003004FA" w:rsidP="00E957CE">
            <w:pPr>
              <w:jc w:val="center"/>
              <w:rPr>
                <w:rFonts w:cs="Times New Roman"/>
                <w:b/>
              </w:rPr>
            </w:pPr>
            <w:r w:rsidRPr="00A830CE">
              <w:rPr>
                <w:rFonts w:cs="Times New Roman"/>
                <w:b/>
              </w:rPr>
              <w:t>XI</w:t>
            </w:r>
          </w:p>
        </w:tc>
        <w:tc>
          <w:tcPr>
            <w:tcW w:w="6853" w:type="dxa"/>
          </w:tcPr>
          <w:p w:rsidR="003004FA" w:rsidRPr="00A830CE" w:rsidRDefault="003004FA" w:rsidP="00E8568F">
            <w:pPr>
              <w:pStyle w:val="ListParagraph"/>
              <w:numPr>
                <w:ilvl w:val="0"/>
                <w:numId w:val="108"/>
              </w:numPr>
              <w:spacing w:line="192" w:lineRule="auto"/>
              <w:ind w:left="361"/>
              <w:rPr>
                <w:rFonts w:cs="Times New Roman"/>
                <w:iCs/>
              </w:rPr>
            </w:pPr>
            <w:r w:rsidRPr="00A830CE">
              <w:rPr>
                <w:rFonts w:cs="Times New Roman"/>
                <w:iCs/>
              </w:rPr>
              <w:t>Праћење сарадње наставника са родитељима (родитељски састанци)</w:t>
            </w:r>
          </w:p>
          <w:p w:rsidR="003004FA" w:rsidRPr="00A830CE" w:rsidRDefault="003004FA" w:rsidP="00E8568F">
            <w:pPr>
              <w:pStyle w:val="ListParagraph"/>
              <w:numPr>
                <w:ilvl w:val="0"/>
                <w:numId w:val="108"/>
              </w:numPr>
              <w:spacing w:line="192" w:lineRule="auto"/>
              <w:ind w:left="361"/>
              <w:rPr>
                <w:rFonts w:cs="Times New Roman"/>
                <w:iCs/>
              </w:rPr>
            </w:pPr>
            <w:r w:rsidRPr="00A830CE">
              <w:rPr>
                <w:rFonts w:cs="Times New Roman"/>
                <w:iCs/>
              </w:rPr>
              <w:t>Праћење реализације Школских развојног плана</w:t>
            </w:r>
          </w:p>
          <w:p w:rsidR="003004FA" w:rsidRPr="00A830CE" w:rsidRDefault="003004FA" w:rsidP="00E8568F">
            <w:pPr>
              <w:pStyle w:val="ListParagraph"/>
              <w:numPr>
                <w:ilvl w:val="0"/>
                <w:numId w:val="108"/>
              </w:numPr>
              <w:spacing w:line="192" w:lineRule="auto"/>
              <w:ind w:left="361"/>
              <w:rPr>
                <w:rFonts w:cs="Times New Roman"/>
                <w:iCs/>
              </w:rPr>
            </w:pPr>
            <w:r w:rsidRPr="00A830CE">
              <w:rPr>
                <w:rFonts w:cs="Times New Roman"/>
                <w:iCs/>
              </w:rPr>
              <w:t>Педагошко инструктивни рад са наставницима</w:t>
            </w:r>
          </w:p>
          <w:p w:rsidR="003004FA" w:rsidRPr="00A830CE" w:rsidRDefault="003004FA" w:rsidP="00E8568F">
            <w:pPr>
              <w:pStyle w:val="ListParagraph"/>
              <w:numPr>
                <w:ilvl w:val="0"/>
                <w:numId w:val="108"/>
              </w:numPr>
              <w:spacing w:line="192" w:lineRule="auto"/>
              <w:ind w:left="361"/>
              <w:rPr>
                <w:rFonts w:cs="Times New Roman"/>
                <w:iCs/>
              </w:rPr>
            </w:pPr>
            <w:r w:rsidRPr="00A830CE">
              <w:rPr>
                <w:rFonts w:cs="Times New Roman"/>
                <w:iCs/>
              </w:rPr>
              <w:t>Праћење рада комисија и задужења Наставничког већа</w:t>
            </w:r>
          </w:p>
          <w:p w:rsidR="003004FA" w:rsidRPr="00A830CE" w:rsidRDefault="003004FA" w:rsidP="00E8568F">
            <w:pPr>
              <w:pStyle w:val="ListParagraph"/>
              <w:numPr>
                <w:ilvl w:val="0"/>
                <w:numId w:val="108"/>
              </w:numPr>
              <w:spacing w:line="192" w:lineRule="auto"/>
              <w:ind w:left="361"/>
              <w:rPr>
                <w:rFonts w:cs="Times New Roman"/>
              </w:rPr>
            </w:pPr>
            <w:r w:rsidRPr="00A830CE">
              <w:rPr>
                <w:rFonts w:cs="Times New Roman"/>
              </w:rPr>
              <w:t>Финансијска ситуација и пословања школе</w:t>
            </w:r>
          </w:p>
          <w:p w:rsidR="003004FA" w:rsidRPr="00A830CE" w:rsidRDefault="003004FA" w:rsidP="00E8568F">
            <w:pPr>
              <w:pStyle w:val="ListParagraph"/>
              <w:numPr>
                <w:ilvl w:val="0"/>
                <w:numId w:val="108"/>
              </w:numPr>
              <w:spacing w:line="192" w:lineRule="auto"/>
              <w:ind w:left="361"/>
              <w:rPr>
                <w:rFonts w:cs="Times New Roman"/>
              </w:rPr>
            </w:pPr>
            <w:r w:rsidRPr="00A830CE">
              <w:rPr>
                <w:rFonts w:cs="Times New Roman"/>
              </w:rPr>
              <w:t>Праћење рада Тима за заштиту деце</w:t>
            </w:r>
          </w:p>
          <w:p w:rsidR="00E957CE" w:rsidRPr="00A830CE" w:rsidRDefault="003004FA" w:rsidP="00E8568F">
            <w:pPr>
              <w:pStyle w:val="ListParagraph"/>
              <w:numPr>
                <w:ilvl w:val="0"/>
                <w:numId w:val="108"/>
              </w:numPr>
              <w:spacing w:line="192" w:lineRule="auto"/>
              <w:ind w:left="361"/>
              <w:rPr>
                <w:rFonts w:cs="Times New Roman"/>
                <w:iCs/>
              </w:rPr>
            </w:pPr>
            <w:r w:rsidRPr="00A830CE">
              <w:rPr>
                <w:rFonts w:cs="Times New Roman"/>
                <w:iCs/>
              </w:rPr>
              <w:t>Учешће у раду Школског одбора и Савета родитеља</w:t>
            </w:r>
          </w:p>
          <w:p w:rsidR="00E957CE" w:rsidRPr="00A830CE" w:rsidRDefault="00E957CE" w:rsidP="007C353F">
            <w:pPr>
              <w:pStyle w:val="NoSpacing1"/>
              <w:numPr>
                <w:ilvl w:val="0"/>
                <w:numId w:val="108"/>
              </w:numPr>
              <w:spacing w:before="80"/>
              <w:ind w:left="361"/>
              <w:jc w:val="both"/>
              <w:rPr>
                <w:iCs/>
              </w:rPr>
            </w:pPr>
            <w:r w:rsidRPr="00A830CE">
              <w:rPr>
                <w:rFonts w:ascii="Times New Roman" w:hAnsi="Times New Roman"/>
                <w:lang w:val="ru-RU"/>
              </w:rPr>
              <w:t xml:space="preserve">Анализа успеха и дисциплине </w:t>
            </w:r>
            <w:r w:rsidRPr="00A830CE">
              <w:rPr>
                <w:rFonts w:ascii="Times New Roman" w:hAnsi="Times New Roman"/>
                <w:lang w:val="sr-Cyrl-CS"/>
              </w:rPr>
              <w:t xml:space="preserve">ученика на крају првогнаставног </w:t>
            </w:r>
            <w:r w:rsidRPr="00A830CE">
              <w:rPr>
                <w:rFonts w:ascii="Times New Roman" w:hAnsi="Times New Roman"/>
                <w:lang w:val="ru-RU"/>
              </w:rPr>
              <w:t>период</w:t>
            </w:r>
          </w:p>
        </w:tc>
        <w:tc>
          <w:tcPr>
            <w:tcW w:w="2552" w:type="dxa"/>
          </w:tcPr>
          <w:p w:rsidR="003004FA" w:rsidRPr="00A830CE" w:rsidRDefault="003004FA" w:rsidP="00205F2C">
            <w:pPr>
              <w:rPr>
                <w:rFonts w:cs="Times New Roman"/>
              </w:rPr>
            </w:pPr>
          </w:p>
          <w:p w:rsidR="00E957CE" w:rsidRPr="00A830CE" w:rsidRDefault="00E957CE" w:rsidP="00E957CE">
            <w:pPr>
              <w:pStyle w:val="NoSpacing1"/>
              <w:rPr>
                <w:rFonts w:ascii="Times New Roman" w:hAnsi="Times New Roman"/>
                <w:color w:val="1D1B11"/>
                <w:lang w:val="ru-RU"/>
              </w:rPr>
            </w:pPr>
            <w:r w:rsidRPr="00A830CE">
              <w:rPr>
                <w:rFonts w:ascii="Times New Roman" w:hAnsi="Times New Roman"/>
                <w:color w:val="1D1B11"/>
                <w:lang w:val="ru-RU"/>
              </w:rPr>
              <w:t>▪</w:t>
            </w:r>
            <w:r w:rsidRPr="00A830CE">
              <w:rPr>
                <w:rFonts w:ascii="Times New Roman" w:hAnsi="Times New Roman"/>
                <w:color w:val="1D1B11"/>
                <w:lang w:val="sr-Cyrl-CS"/>
              </w:rPr>
              <w:t xml:space="preserve"> педагог </w:t>
            </w:r>
          </w:p>
          <w:p w:rsidR="00E957CE" w:rsidRPr="00A830CE" w:rsidRDefault="00E957CE" w:rsidP="00E957CE">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учитељи и наставници</w:t>
            </w:r>
          </w:p>
          <w:p w:rsidR="00E957CE" w:rsidRPr="00A830CE" w:rsidRDefault="00E957CE" w:rsidP="00E957CE">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и одељенских већа</w:t>
            </w:r>
          </w:p>
          <w:p w:rsidR="00E957CE" w:rsidRPr="00A830CE" w:rsidRDefault="00E957CE" w:rsidP="00E957CE">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актива</w:t>
            </w:r>
          </w:p>
          <w:p w:rsidR="003004FA" w:rsidRPr="00A830CE" w:rsidRDefault="00E957CE" w:rsidP="007C353F">
            <w:pPr>
              <w:pStyle w:val="NoSpacing1"/>
            </w:pPr>
            <w:r w:rsidRPr="00A830CE">
              <w:rPr>
                <w:rFonts w:ascii="Times New Roman" w:hAnsi="Times New Roman"/>
                <w:color w:val="1D1B11"/>
                <w:lang w:val="ru-RU"/>
              </w:rPr>
              <w:t>▪</w:t>
            </w:r>
            <w:r w:rsidRPr="00A830CE">
              <w:rPr>
                <w:rFonts w:ascii="Times New Roman" w:hAnsi="Times New Roman"/>
                <w:color w:val="1D1B11"/>
                <w:lang w:val="sr-Cyrl-CS"/>
              </w:rPr>
              <w:t xml:space="preserve"> секретар школе</w:t>
            </w:r>
          </w:p>
        </w:tc>
      </w:tr>
      <w:tr w:rsidR="003004FA" w:rsidRPr="00A830CE" w:rsidTr="00E8568F">
        <w:trPr>
          <w:trHeight w:val="292"/>
        </w:trPr>
        <w:tc>
          <w:tcPr>
            <w:tcW w:w="1080" w:type="dxa"/>
            <w:shd w:val="clear" w:color="auto" w:fill="A6A6A6" w:themeFill="background1" w:themeFillShade="A6"/>
            <w:vAlign w:val="center"/>
          </w:tcPr>
          <w:p w:rsidR="003004FA" w:rsidRPr="00A830CE" w:rsidRDefault="003004FA" w:rsidP="00E957CE">
            <w:pPr>
              <w:jc w:val="center"/>
              <w:rPr>
                <w:rFonts w:cs="Times New Roman"/>
                <w:b/>
              </w:rPr>
            </w:pPr>
            <w:r w:rsidRPr="00A830CE">
              <w:rPr>
                <w:rFonts w:cs="Times New Roman"/>
                <w:b/>
              </w:rPr>
              <w:t>XII</w:t>
            </w:r>
          </w:p>
        </w:tc>
        <w:tc>
          <w:tcPr>
            <w:tcW w:w="6853" w:type="dxa"/>
          </w:tcPr>
          <w:p w:rsidR="003004FA" w:rsidRPr="00A830CE" w:rsidRDefault="003004FA" w:rsidP="00E8568F">
            <w:pPr>
              <w:pStyle w:val="ListParagraph"/>
              <w:numPr>
                <w:ilvl w:val="0"/>
                <w:numId w:val="109"/>
              </w:numPr>
              <w:spacing w:line="192" w:lineRule="auto"/>
              <w:ind w:left="361"/>
              <w:rPr>
                <w:rFonts w:cs="Times New Roman"/>
                <w:iCs/>
              </w:rPr>
            </w:pPr>
            <w:r w:rsidRPr="00A830CE">
              <w:rPr>
                <w:rFonts w:cs="Times New Roman"/>
                <w:iCs/>
              </w:rPr>
              <w:t>Праћење посебних програма</w:t>
            </w:r>
            <w:r w:rsidRPr="00A830CE">
              <w:rPr>
                <w:rFonts w:cs="Times New Roman"/>
                <w:iCs/>
              </w:rPr>
              <w:tab/>
            </w:r>
            <w:r w:rsidRPr="00A830CE">
              <w:rPr>
                <w:rFonts w:cs="Times New Roman"/>
                <w:iCs/>
              </w:rPr>
              <w:tab/>
            </w:r>
            <w:r w:rsidRPr="00A830CE">
              <w:rPr>
                <w:rFonts w:cs="Times New Roman"/>
                <w:iCs/>
              </w:rPr>
              <w:tab/>
            </w:r>
            <w:r w:rsidRPr="00A830CE">
              <w:rPr>
                <w:rFonts w:cs="Times New Roman"/>
                <w:iCs/>
              </w:rPr>
              <w:tab/>
            </w:r>
            <w:r w:rsidRPr="00A830CE">
              <w:rPr>
                <w:rFonts w:cs="Times New Roman"/>
                <w:iCs/>
              </w:rPr>
              <w:tab/>
            </w:r>
          </w:p>
          <w:p w:rsidR="003004FA" w:rsidRPr="00A830CE" w:rsidRDefault="003004FA" w:rsidP="00E8568F">
            <w:pPr>
              <w:pStyle w:val="ListParagraph"/>
              <w:numPr>
                <w:ilvl w:val="0"/>
                <w:numId w:val="109"/>
              </w:numPr>
              <w:spacing w:line="192" w:lineRule="auto"/>
              <w:ind w:left="361"/>
              <w:rPr>
                <w:rFonts w:cs="Times New Roman"/>
                <w:iCs/>
              </w:rPr>
            </w:pPr>
            <w:r w:rsidRPr="00A830CE">
              <w:rPr>
                <w:rFonts w:cs="Times New Roman"/>
                <w:iCs/>
              </w:rPr>
              <w:t>Праћење рада ученичких организација</w:t>
            </w:r>
          </w:p>
          <w:p w:rsidR="003004FA" w:rsidRPr="00A830CE" w:rsidRDefault="003004FA" w:rsidP="00E8568F">
            <w:pPr>
              <w:pStyle w:val="ListParagraph"/>
              <w:numPr>
                <w:ilvl w:val="0"/>
                <w:numId w:val="109"/>
              </w:numPr>
              <w:spacing w:line="192" w:lineRule="auto"/>
              <w:ind w:left="361"/>
              <w:rPr>
                <w:rFonts w:cs="Times New Roman"/>
                <w:iCs/>
              </w:rPr>
            </w:pPr>
            <w:r w:rsidRPr="00A830CE">
              <w:rPr>
                <w:rFonts w:cs="Times New Roman"/>
                <w:iCs/>
              </w:rPr>
              <w:t xml:space="preserve">Праћење  реализације ШРП-а  </w:t>
            </w:r>
          </w:p>
          <w:p w:rsidR="003004FA" w:rsidRPr="00A830CE" w:rsidRDefault="003004FA" w:rsidP="00E8568F">
            <w:pPr>
              <w:pStyle w:val="ListParagraph"/>
              <w:numPr>
                <w:ilvl w:val="0"/>
                <w:numId w:val="109"/>
              </w:numPr>
              <w:spacing w:line="192" w:lineRule="auto"/>
              <w:ind w:left="361"/>
              <w:rPr>
                <w:rFonts w:cs="Times New Roman"/>
                <w:iCs/>
              </w:rPr>
            </w:pPr>
            <w:r w:rsidRPr="00A830CE">
              <w:rPr>
                <w:rFonts w:cs="Times New Roman"/>
                <w:iCs/>
              </w:rPr>
              <w:t>Обилазак часова разредне наставе са циљем увида у реализацију наставних садржаја</w:t>
            </w:r>
          </w:p>
          <w:p w:rsidR="003004FA" w:rsidRPr="00A830CE" w:rsidRDefault="003004FA" w:rsidP="00E8568F">
            <w:pPr>
              <w:pStyle w:val="ListParagraph"/>
              <w:numPr>
                <w:ilvl w:val="0"/>
                <w:numId w:val="109"/>
              </w:numPr>
              <w:spacing w:line="192" w:lineRule="auto"/>
              <w:ind w:left="361"/>
              <w:rPr>
                <w:rFonts w:cs="Times New Roman"/>
              </w:rPr>
            </w:pPr>
            <w:r w:rsidRPr="00A830CE">
              <w:rPr>
                <w:rFonts w:cs="Times New Roman"/>
              </w:rPr>
              <w:t>Финансијска ситуација и пословања школе</w:t>
            </w:r>
          </w:p>
          <w:p w:rsidR="00BE01D5" w:rsidRPr="00A830CE" w:rsidRDefault="003004FA" w:rsidP="00E8568F">
            <w:pPr>
              <w:pStyle w:val="ListParagraph"/>
              <w:numPr>
                <w:ilvl w:val="0"/>
                <w:numId w:val="109"/>
              </w:numPr>
              <w:spacing w:line="192" w:lineRule="auto"/>
              <w:ind w:left="361"/>
              <w:rPr>
                <w:rFonts w:cs="Times New Roman"/>
                <w:iCs/>
              </w:rPr>
            </w:pPr>
            <w:r w:rsidRPr="00A830CE">
              <w:rPr>
                <w:rFonts w:cs="Times New Roman"/>
              </w:rPr>
              <w:t>Праћење рада Тима за заштиту деце</w:t>
            </w:r>
          </w:p>
          <w:p w:rsidR="00BE01D5" w:rsidRPr="00A830CE" w:rsidRDefault="00BE01D5" w:rsidP="00E8568F">
            <w:pPr>
              <w:pStyle w:val="NoSpacing1"/>
              <w:numPr>
                <w:ilvl w:val="0"/>
                <w:numId w:val="109"/>
              </w:numPr>
              <w:ind w:left="361"/>
              <w:jc w:val="both"/>
              <w:rPr>
                <w:rFonts w:ascii="Times New Roman" w:hAnsi="Times New Roman"/>
                <w:lang w:val="sr-Cyrl-CS"/>
              </w:rPr>
            </w:pPr>
            <w:r w:rsidRPr="00A830CE">
              <w:rPr>
                <w:rFonts w:ascii="Times New Roman" w:hAnsi="Times New Roman"/>
                <w:lang w:val="ru-RU"/>
              </w:rPr>
              <w:t xml:space="preserve">Преглед педагошке документације </w:t>
            </w:r>
          </w:p>
          <w:p w:rsidR="00BE01D5" w:rsidRPr="00A830CE" w:rsidRDefault="00BE01D5" w:rsidP="00E8568F">
            <w:pPr>
              <w:pStyle w:val="NoSpacing1"/>
              <w:numPr>
                <w:ilvl w:val="0"/>
                <w:numId w:val="109"/>
              </w:numPr>
              <w:ind w:left="361"/>
              <w:jc w:val="both"/>
              <w:rPr>
                <w:rFonts w:ascii="Times New Roman" w:hAnsi="Times New Roman"/>
                <w:lang w:val="sr-Cyrl-CS"/>
              </w:rPr>
            </w:pPr>
            <w:r w:rsidRPr="00A830CE">
              <w:rPr>
                <w:rFonts w:ascii="Times New Roman" w:hAnsi="Times New Roman"/>
                <w:lang w:val="ru-RU"/>
              </w:rPr>
              <w:t>Организација инвентарисања школске имовине</w:t>
            </w:r>
          </w:p>
          <w:p w:rsidR="00BE01D5" w:rsidRPr="00A830CE" w:rsidRDefault="00BE01D5" w:rsidP="00E8568F">
            <w:pPr>
              <w:pStyle w:val="NoSpacing1"/>
              <w:numPr>
                <w:ilvl w:val="0"/>
                <w:numId w:val="109"/>
              </w:numPr>
              <w:ind w:left="361"/>
              <w:jc w:val="both"/>
              <w:rPr>
                <w:rFonts w:ascii="Times New Roman" w:hAnsi="Times New Roman"/>
                <w:lang w:val="sr-Cyrl-CS"/>
              </w:rPr>
            </w:pPr>
            <w:r w:rsidRPr="00A830CE">
              <w:rPr>
                <w:rFonts w:ascii="Times New Roman" w:hAnsi="Times New Roman"/>
                <w:lang w:val="ru-RU"/>
              </w:rPr>
              <w:t>Праћење припрема за прославу Нове године</w:t>
            </w:r>
          </w:p>
          <w:p w:rsidR="00BE01D5" w:rsidRPr="00A830CE" w:rsidRDefault="00BE01D5" w:rsidP="00E8568F">
            <w:pPr>
              <w:pStyle w:val="NoSpacing1"/>
              <w:numPr>
                <w:ilvl w:val="0"/>
                <w:numId w:val="109"/>
              </w:numPr>
              <w:ind w:left="361"/>
              <w:jc w:val="both"/>
              <w:rPr>
                <w:rFonts w:ascii="Times New Roman" w:hAnsi="Times New Roman"/>
                <w:lang w:val="sr-Cyrl-CS"/>
              </w:rPr>
            </w:pPr>
            <w:r w:rsidRPr="00A830CE">
              <w:rPr>
                <w:rFonts w:ascii="Times New Roman" w:hAnsi="Times New Roman"/>
                <w:lang w:val="ru-RU"/>
              </w:rPr>
              <w:t>Анализа рада на уређењу школског простора, поставки изложби ученичких радова, предавања у оквиру здравствене заштите и професионалног усмеравања ученика</w:t>
            </w:r>
          </w:p>
          <w:p w:rsidR="00BE01D5" w:rsidRPr="00A830CE" w:rsidRDefault="00BE01D5" w:rsidP="00E8568F">
            <w:pPr>
              <w:pStyle w:val="NoSpacing1"/>
              <w:numPr>
                <w:ilvl w:val="0"/>
                <w:numId w:val="109"/>
              </w:numPr>
              <w:ind w:left="361"/>
              <w:rPr>
                <w:iCs/>
              </w:rPr>
            </w:pPr>
            <w:r w:rsidRPr="00A830CE">
              <w:rPr>
                <w:rFonts w:ascii="Times New Roman" w:hAnsi="Times New Roman"/>
                <w:lang w:val="ru-RU"/>
              </w:rPr>
              <w:t xml:space="preserve">Припрема </w:t>
            </w:r>
            <w:r w:rsidRPr="00A830CE">
              <w:rPr>
                <w:rFonts w:ascii="Times New Roman" w:hAnsi="Times New Roman"/>
                <w:lang w:val="sr-Cyrl-CS"/>
              </w:rPr>
              <w:t>седница н</w:t>
            </w:r>
            <w:r w:rsidRPr="00A830CE">
              <w:rPr>
                <w:rFonts w:ascii="Times New Roman" w:hAnsi="Times New Roman"/>
                <w:lang w:val="ru-RU"/>
              </w:rPr>
              <w:t>аставничког већа</w:t>
            </w:r>
            <w:r w:rsidRPr="00A830CE">
              <w:rPr>
                <w:rFonts w:ascii="Times New Roman" w:hAnsi="Times New Roman"/>
                <w:lang w:val="sr-Cyrl-CS"/>
              </w:rPr>
              <w:t>, савета родитеља</w:t>
            </w:r>
            <w:r w:rsidRPr="00A830CE">
              <w:rPr>
                <w:rFonts w:ascii="Times New Roman" w:hAnsi="Times New Roman"/>
                <w:lang w:val="ru-RU"/>
              </w:rPr>
              <w:t xml:space="preserve"> и </w:t>
            </w:r>
            <w:r w:rsidRPr="00A830CE">
              <w:rPr>
                <w:rFonts w:ascii="Times New Roman" w:hAnsi="Times New Roman"/>
                <w:lang w:val="sr-Cyrl-CS"/>
              </w:rPr>
              <w:t>ш</w:t>
            </w:r>
            <w:r w:rsidRPr="00A830CE">
              <w:rPr>
                <w:rFonts w:ascii="Times New Roman" w:hAnsi="Times New Roman"/>
                <w:lang w:val="ru-RU"/>
              </w:rPr>
              <w:t xml:space="preserve">колског одбора </w:t>
            </w:r>
          </w:p>
        </w:tc>
        <w:tc>
          <w:tcPr>
            <w:tcW w:w="2552" w:type="dxa"/>
          </w:tcPr>
          <w:p w:rsidR="00E830B6" w:rsidRPr="00A830CE" w:rsidRDefault="00E830B6" w:rsidP="00205F2C">
            <w:pPr>
              <w:rPr>
                <w:rFonts w:cs="Times New Roman"/>
              </w:rPr>
            </w:pPr>
          </w:p>
          <w:p w:rsidR="00E830B6" w:rsidRPr="00A830CE" w:rsidRDefault="00E830B6" w:rsidP="00E830B6">
            <w:pPr>
              <w:rPr>
                <w:rFonts w:cs="Times New Roman"/>
              </w:rPr>
            </w:pPr>
          </w:p>
          <w:p w:rsidR="00E830B6" w:rsidRPr="00A830CE" w:rsidRDefault="00E830B6" w:rsidP="00E830B6">
            <w:pPr>
              <w:pStyle w:val="NoSpacing1"/>
              <w:rPr>
                <w:rFonts w:ascii="Times New Roman" w:hAnsi="Times New Roman"/>
                <w:color w:val="1D1B11"/>
                <w:lang w:val="ru-RU"/>
              </w:rPr>
            </w:pPr>
            <w:r w:rsidRPr="00A830CE">
              <w:rPr>
                <w:rFonts w:ascii="Times New Roman" w:hAnsi="Times New Roman"/>
                <w:color w:val="1D1B11"/>
                <w:lang w:val="ru-RU"/>
              </w:rPr>
              <w:t>▪</w:t>
            </w:r>
            <w:r w:rsidRPr="00A830CE">
              <w:rPr>
                <w:rFonts w:ascii="Times New Roman" w:hAnsi="Times New Roman"/>
                <w:color w:val="1D1B11"/>
                <w:lang w:val="sr-Cyrl-CS"/>
              </w:rPr>
              <w:t xml:space="preserve"> педагог </w:t>
            </w:r>
          </w:p>
          <w:p w:rsidR="00E830B6" w:rsidRPr="00A830CE" w:rsidRDefault="00E830B6" w:rsidP="00E830B6">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учитељи и наставници</w:t>
            </w:r>
          </w:p>
          <w:p w:rsidR="00E830B6" w:rsidRPr="00A830CE" w:rsidRDefault="00E830B6" w:rsidP="00E830B6">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и одељенских већа</w:t>
            </w:r>
          </w:p>
          <w:p w:rsidR="00E830B6" w:rsidRPr="00A830CE" w:rsidRDefault="00E830B6" w:rsidP="00E830B6">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актива</w:t>
            </w:r>
          </w:p>
          <w:p w:rsidR="00E830B6" w:rsidRPr="00A830CE" w:rsidRDefault="00E830B6" w:rsidP="00E830B6">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секретар школе</w:t>
            </w:r>
          </w:p>
          <w:p w:rsidR="00E830B6" w:rsidRPr="00A830CE" w:rsidRDefault="00E830B6" w:rsidP="00E830B6">
            <w:pPr>
              <w:pStyle w:val="NoSpacing1"/>
              <w:rPr>
                <w:rFonts w:ascii="Times New Roman" w:hAnsi="Times New Roman"/>
                <w:color w:val="1D1B11"/>
                <w:lang w:val="ru-RU"/>
              </w:rPr>
            </w:pPr>
          </w:p>
          <w:p w:rsidR="003004FA" w:rsidRPr="00A830CE" w:rsidRDefault="003004FA" w:rsidP="00E830B6">
            <w:pPr>
              <w:ind w:firstLine="720"/>
              <w:rPr>
                <w:rFonts w:cs="Times New Roman"/>
              </w:rPr>
            </w:pPr>
          </w:p>
        </w:tc>
      </w:tr>
      <w:tr w:rsidR="003004FA" w:rsidRPr="00A830CE" w:rsidTr="00E8568F">
        <w:trPr>
          <w:trHeight w:val="70"/>
        </w:trPr>
        <w:tc>
          <w:tcPr>
            <w:tcW w:w="1080" w:type="dxa"/>
            <w:shd w:val="clear" w:color="auto" w:fill="A6A6A6" w:themeFill="background1" w:themeFillShade="A6"/>
            <w:vAlign w:val="center"/>
          </w:tcPr>
          <w:p w:rsidR="003004FA" w:rsidRPr="00A830CE" w:rsidRDefault="003004FA" w:rsidP="00E830B6">
            <w:pPr>
              <w:jc w:val="center"/>
              <w:rPr>
                <w:rFonts w:cs="Times New Roman"/>
                <w:b/>
              </w:rPr>
            </w:pPr>
            <w:r w:rsidRPr="00A830CE">
              <w:rPr>
                <w:rFonts w:cs="Times New Roman"/>
                <w:b/>
              </w:rPr>
              <w:t>I-II</w:t>
            </w:r>
          </w:p>
        </w:tc>
        <w:tc>
          <w:tcPr>
            <w:tcW w:w="6853" w:type="dxa"/>
          </w:tcPr>
          <w:p w:rsidR="003004FA" w:rsidRPr="00A830CE" w:rsidRDefault="003004FA" w:rsidP="00E8568F">
            <w:pPr>
              <w:pStyle w:val="ListParagraph"/>
              <w:numPr>
                <w:ilvl w:val="0"/>
                <w:numId w:val="110"/>
              </w:numPr>
              <w:ind w:left="361"/>
              <w:rPr>
                <w:rFonts w:cs="Times New Roman"/>
                <w:iCs/>
              </w:rPr>
            </w:pPr>
            <w:r w:rsidRPr="00A830CE">
              <w:rPr>
                <w:rFonts w:cs="Times New Roman"/>
                <w:iCs/>
              </w:rPr>
              <w:t>Увид у педагошку документацију</w:t>
            </w:r>
          </w:p>
          <w:p w:rsidR="00E830B6" w:rsidRPr="00A830CE" w:rsidRDefault="00E830B6" w:rsidP="00E8568F">
            <w:pPr>
              <w:pStyle w:val="ListParagraph"/>
              <w:numPr>
                <w:ilvl w:val="0"/>
                <w:numId w:val="110"/>
              </w:numPr>
              <w:ind w:left="361"/>
              <w:rPr>
                <w:rFonts w:cs="Times New Roman"/>
                <w:iCs/>
              </w:rPr>
            </w:pPr>
            <w:r w:rsidRPr="00A830CE">
              <w:rPr>
                <w:rFonts w:cs="Times New Roman"/>
                <w:lang w:val="ru-RU"/>
              </w:rPr>
              <w:t xml:space="preserve">Анализа успеха и дисциплине </w:t>
            </w:r>
            <w:r w:rsidRPr="00A830CE">
              <w:rPr>
                <w:rFonts w:cs="Times New Roman"/>
                <w:lang w:val="sr-Cyrl-CS"/>
              </w:rPr>
              <w:t xml:space="preserve">ученика </w:t>
            </w:r>
            <w:r w:rsidRPr="00A830CE">
              <w:rPr>
                <w:rFonts w:cs="Times New Roman"/>
                <w:lang w:val="ru-RU"/>
              </w:rPr>
              <w:t xml:space="preserve">на </w:t>
            </w:r>
            <w:r w:rsidRPr="00A830CE">
              <w:rPr>
                <w:rFonts w:cs="Times New Roman"/>
                <w:lang w:val="sr-Cyrl-CS"/>
              </w:rPr>
              <w:t>крају првог полугодишта</w:t>
            </w:r>
          </w:p>
          <w:p w:rsidR="003004FA" w:rsidRPr="00A830CE" w:rsidRDefault="003004FA" w:rsidP="00E8568F">
            <w:pPr>
              <w:pStyle w:val="ListParagraph"/>
              <w:numPr>
                <w:ilvl w:val="0"/>
                <w:numId w:val="110"/>
              </w:numPr>
              <w:ind w:left="361"/>
              <w:rPr>
                <w:rFonts w:cs="Times New Roman"/>
                <w:iCs/>
              </w:rPr>
            </w:pPr>
            <w:r w:rsidRPr="00A830CE">
              <w:rPr>
                <w:rFonts w:cs="Times New Roman"/>
                <w:iCs/>
              </w:rPr>
              <w:t xml:space="preserve">Израда извештаја о раду у 1. полугодишту     </w:t>
            </w:r>
          </w:p>
          <w:p w:rsidR="003004FA" w:rsidRPr="00A830CE" w:rsidRDefault="003004FA" w:rsidP="00E8568F">
            <w:pPr>
              <w:pStyle w:val="ListParagraph"/>
              <w:numPr>
                <w:ilvl w:val="0"/>
                <w:numId w:val="110"/>
              </w:numPr>
              <w:ind w:left="361"/>
              <w:rPr>
                <w:rFonts w:cs="Times New Roman"/>
                <w:iCs/>
              </w:rPr>
            </w:pPr>
            <w:r w:rsidRPr="00A830CE">
              <w:rPr>
                <w:rFonts w:cs="Times New Roman"/>
                <w:iCs/>
              </w:rPr>
              <w:t>Праћење самовредновања рада школе</w:t>
            </w:r>
          </w:p>
          <w:p w:rsidR="003004FA" w:rsidRPr="00A830CE" w:rsidRDefault="003004FA" w:rsidP="00E8568F">
            <w:pPr>
              <w:pStyle w:val="ListParagraph"/>
              <w:numPr>
                <w:ilvl w:val="0"/>
                <w:numId w:val="110"/>
              </w:numPr>
              <w:ind w:left="361"/>
              <w:rPr>
                <w:rFonts w:cs="Times New Roman"/>
                <w:iCs/>
              </w:rPr>
            </w:pPr>
            <w:r w:rsidRPr="00A830CE">
              <w:rPr>
                <w:rFonts w:cs="Times New Roman"/>
                <w:iCs/>
              </w:rPr>
              <w:t xml:space="preserve">Праћење реализације ШРП-а </w:t>
            </w:r>
          </w:p>
          <w:p w:rsidR="003004FA" w:rsidRPr="00A830CE" w:rsidRDefault="003004FA" w:rsidP="00E8568F">
            <w:pPr>
              <w:pStyle w:val="ListParagraph"/>
              <w:numPr>
                <w:ilvl w:val="0"/>
                <w:numId w:val="110"/>
              </w:numPr>
              <w:ind w:left="361"/>
              <w:rPr>
                <w:rFonts w:cs="Times New Roman"/>
                <w:iCs/>
              </w:rPr>
            </w:pPr>
            <w:r w:rsidRPr="00A830CE">
              <w:rPr>
                <w:rFonts w:cs="Times New Roman"/>
                <w:iCs/>
              </w:rPr>
              <w:t>Организација прославе школске славе Свети Сава</w:t>
            </w:r>
          </w:p>
          <w:p w:rsidR="003004FA" w:rsidRPr="00A830CE" w:rsidRDefault="003004FA" w:rsidP="00E8568F">
            <w:pPr>
              <w:pStyle w:val="ListParagraph"/>
              <w:numPr>
                <w:ilvl w:val="0"/>
                <w:numId w:val="110"/>
              </w:numPr>
              <w:ind w:left="361"/>
              <w:rPr>
                <w:rFonts w:cs="Times New Roman"/>
                <w:iCs/>
              </w:rPr>
            </w:pPr>
            <w:r w:rsidRPr="00A830CE">
              <w:rPr>
                <w:rFonts w:cs="Times New Roman"/>
                <w:iCs/>
              </w:rPr>
              <w:t>Учешће у раду стручних органа</w:t>
            </w:r>
          </w:p>
          <w:p w:rsidR="003004FA" w:rsidRPr="00A830CE" w:rsidRDefault="003004FA" w:rsidP="00E8568F">
            <w:pPr>
              <w:pStyle w:val="ListParagraph"/>
              <w:numPr>
                <w:ilvl w:val="0"/>
                <w:numId w:val="110"/>
              </w:numPr>
              <w:ind w:left="361"/>
              <w:rPr>
                <w:rFonts w:cs="Times New Roman"/>
              </w:rPr>
            </w:pPr>
            <w:r w:rsidRPr="00A830CE">
              <w:rPr>
                <w:rFonts w:cs="Times New Roman"/>
              </w:rPr>
              <w:t>Финансијска ситуација и пословања школе (увид у израду завршног рачуна)</w:t>
            </w:r>
          </w:p>
          <w:p w:rsidR="003004FA" w:rsidRPr="00A830CE" w:rsidRDefault="003004FA" w:rsidP="00E8568F">
            <w:pPr>
              <w:pStyle w:val="ListParagraph"/>
              <w:numPr>
                <w:ilvl w:val="0"/>
                <w:numId w:val="110"/>
              </w:numPr>
              <w:ind w:left="361"/>
              <w:rPr>
                <w:rFonts w:cs="Times New Roman"/>
              </w:rPr>
            </w:pPr>
            <w:r w:rsidRPr="00A830CE">
              <w:rPr>
                <w:rFonts w:cs="Times New Roman"/>
              </w:rPr>
              <w:t>Праћење рада Тима за заштиту деце</w:t>
            </w:r>
          </w:p>
          <w:p w:rsidR="003004FA" w:rsidRPr="00A830CE" w:rsidRDefault="003004FA" w:rsidP="00E8568F">
            <w:pPr>
              <w:pStyle w:val="ListParagraph"/>
              <w:numPr>
                <w:ilvl w:val="0"/>
                <w:numId w:val="110"/>
              </w:numPr>
              <w:ind w:left="361"/>
              <w:rPr>
                <w:rFonts w:cs="Times New Roman"/>
                <w:iCs/>
              </w:rPr>
            </w:pPr>
            <w:r w:rsidRPr="00A830CE">
              <w:rPr>
                <w:rFonts w:cs="Times New Roman"/>
                <w:iCs/>
              </w:rPr>
              <w:t>Учешће у раду Школског одбора и Савета родитеља</w:t>
            </w:r>
          </w:p>
        </w:tc>
        <w:tc>
          <w:tcPr>
            <w:tcW w:w="2552" w:type="dxa"/>
          </w:tcPr>
          <w:p w:rsidR="003004FA" w:rsidRPr="00A830CE" w:rsidRDefault="003004FA" w:rsidP="00205F2C">
            <w:pPr>
              <w:ind w:hanging="6480"/>
              <w:rPr>
                <w:rFonts w:cs="Times New Roman"/>
                <w:iCs/>
              </w:rPr>
            </w:pPr>
            <w:r w:rsidRPr="00A830CE">
              <w:rPr>
                <w:rFonts w:cs="Times New Roman"/>
                <w:iCs/>
              </w:rPr>
              <w:t>руководиоци</w:t>
            </w:r>
          </w:p>
          <w:p w:rsidR="003004FA" w:rsidRPr="00A830CE" w:rsidRDefault="003004FA" w:rsidP="00205F2C">
            <w:pPr>
              <w:rPr>
                <w:rFonts w:cs="Times New Roman"/>
                <w:iCs/>
              </w:rPr>
            </w:pPr>
          </w:p>
          <w:p w:rsidR="00E830B6" w:rsidRPr="00A830CE" w:rsidRDefault="00E830B6" w:rsidP="00E830B6">
            <w:pPr>
              <w:pStyle w:val="NoSpacing1"/>
              <w:rPr>
                <w:rFonts w:ascii="Times New Roman" w:hAnsi="Times New Roman"/>
                <w:color w:val="1D1B11"/>
                <w:lang w:val="ru-RU"/>
              </w:rPr>
            </w:pPr>
            <w:r w:rsidRPr="00A830CE">
              <w:rPr>
                <w:rFonts w:ascii="Times New Roman" w:hAnsi="Times New Roman"/>
                <w:color w:val="1D1B11"/>
                <w:lang w:val="ru-RU"/>
              </w:rPr>
              <w:t>▪</w:t>
            </w:r>
            <w:r w:rsidRPr="00A830CE">
              <w:rPr>
                <w:rFonts w:ascii="Times New Roman" w:hAnsi="Times New Roman"/>
                <w:color w:val="1D1B11"/>
                <w:lang w:val="sr-Cyrl-CS"/>
              </w:rPr>
              <w:t xml:space="preserve"> педагог </w:t>
            </w:r>
          </w:p>
          <w:p w:rsidR="00E830B6" w:rsidRPr="00A830CE" w:rsidRDefault="00E830B6" w:rsidP="00E830B6">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учитељи и наставници</w:t>
            </w:r>
          </w:p>
          <w:p w:rsidR="00E830B6" w:rsidRPr="00A830CE" w:rsidRDefault="00E830B6" w:rsidP="00E830B6">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и одељенских већа</w:t>
            </w:r>
          </w:p>
          <w:p w:rsidR="00E830B6" w:rsidRPr="00A830CE" w:rsidRDefault="00E830B6" w:rsidP="00E830B6">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актива</w:t>
            </w:r>
          </w:p>
          <w:p w:rsidR="00E830B6" w:rsidRPr="00A830CE" w:rsidRDefault="00E830B6" w:rsidP="00E830B6">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секретар школе</w:t>
            </w:r>
          </w:p>
          <w:p w:rsidR="003004FA" w:rsidRPr="00A830CE" w:rsidRDefault="003004FA" w:rsidP="00205F2C">
            <w:pPr>
              <w:rPr>
                <w:rFonts w:cs="Times New Roman"/>
              </w:rPr>
            </w:pPr>
          </w:p>
        </w:tc>
      </w:tr>
      <w:tr w:rsidR="003004FA" w:rsidRPr="00A830CE" w:rsidTr="00E8568F">
        <w:trPr>
          <w:trHeight w:val="323"/>
        </w:trPr>
        <w:tc>
          <w:tcPr>
            <w:tcW w:w="1080" w:type="dxa"/>
            <w:shd w:val="clear" w:color="auto" w:fill="A6A6A6" w:themeFill="background1" w:themeFillShade="A6"/>
            <w:vAlign w:val="center"/>
          </w:tcPr>
          <w:p w:rsidR="003004FA" w:rsidRPr="00A830CE" w:rsidRDefault="003004FA" w:rsidP="00F25D18">
            <w:pPr>
              <w:jc w:val="center"/>
              <w:rPr>
                <w:rFonts w:cs="Times New Roman"/>
                <w:b/>
              </w:rPr>
            </w:pPr>
            <w:r w:rsidRPr="00A830CE">
              <w:rPr>
                <w:rFonts w:cs="Times New Roman"/>
                <w:b/>
              </w:rPr>
              <w:lastRenderedPageBreak/>
              <w:t>III</w:t>
            </w:r>
          </w:p>
        </w:tc>
        <w:tc>
          <w:tcPr>
            <w:tcW w:w="6853" w:type="dxa"/>
          </w:tcPr>
          <w:p w:rsidR="003004FA" w:rsidRPr="00A830CE" w:rsidRDefault="003004FA" w:rsidP="00E8568F">
            <w:pPr>
              <w:ind w:left="361"/>
              <w:rPr>
                <w:rFonts w:cs="Times New Roman"/>
                <w:iCs/>
              </w:rPr>
            </w:pPr>
          </w:p>
          <w:p w:rsidR="00F25D18" w:rsidRPr="00A830CE" w:rsidRDefault="003004FA" w:rsidP="00E8568F">
            <w:pPr>
              <w:pStyle w:val="ListParagraph"/>
              <w:numPr>
                <w:ilvl w:val="0"/>
                <w:numId w:val="111"/>
              </w:numPr>
              <w:ind w:left="361"/>
              <w:rPr>
                <w:rFonts w:cs="Times New Roman"/>
                <w:iCs/>
              </w:rPr>
            </w:pPr>
            <w:r w:rsidRPr="00A830CE">
              <w:rPr>
                <w:rFonts w:cs="Times New Roman"/>
                <w:iCs/>
              </w:rPr>
              <w:t xml:space="preserve">Праћење и организација такмичења ученика из различитих наставних области    </w:t>
            </w:r>
            <w:r w:rsidRPr="00A830CE">
              <w:rPr>
                <w:rFonts w:cs="Times New Roman"/>
                <w:iCs/>
              </w:rPr>
              <w:tab/>
            </w:r>
          </w:p>
          <w:p w:rsidR="00F25D18" w:rsidRPr="00A830CE" w:rsidRDefault="00F25D18" w:rsidP="00E8568F">
            <w:pPr>
              <w:pStyle w:val="ListParagraph"/>
              <w:numPr>
                <w:ilvl w:val="0"/>
                <w:numId w:val="111"/>
              </w:numPr>
              <w:ind w:left="361"/>
              <w:rPr>
                <w:rFonts w:cs="Times New Roman"/>
                <w:iCs/>
              </w:rPr>
            </w:pPr>
            <w:r w:rsidRPr="00A830CE">
              <w:rPr>
                <w:rFonts w:cs="Times New Roman"/>
                <w:iCs/>
              </w:rPr>
              <w:t xml:space="preserve">Обилазак наставе </w:t>
            </w:r>
            <w:r w:rsidRPr="00A830CE">
              <w:rPr>
                <w:rFonts w:cs="Times New Roman"/>
              </w:rPr>
              <w:t>-праћење оцењивања ученика и анализа рада стручног већа</w:t>
            </w:r>
          </w:p>
          <w:p w:rsidR="003004FA" w:rsidRPr="00A830CE" w:rsidRDefault="003004FA" w:rsidP="00E8568F">
            <w:pPr>
              <w:pStyle w:val="ListParagraph"/>
              <w:numPr>
                <w:ilvl w:val="0"/>
                <w:numId w:val="111"/>
              </w:numPr>
              <w:ind w:left="361"/>
              <w:rPr>
                <w:rFonts w:cs="Times New Roman"/>
                <w:iCs/>
              </w:rPr>
            </w:pPr>
            <w:r w:rsidRPr="00A830CE">
              <w:rPr>
                <w:rFonts w:cs="Times New Roman"/>
                <w:iCs/>
              </w:rPr>
              <w:t xml:space="preserve">Сарадња са Школским одбором иСаветом родитеља    </w:t>
            </w:r>
          </w:p>
          <w:p w:rsidR="003004FA" w:rsidRPr="00A830CE" w:rsidRDefault="003004FA" w:rsidP="00E8568F">
            <w:pPr>
              <w:pStyle w:val="ListParagraph"/>
              <w:numPr>
                <w:ilvl w:val="0"/>
                <w:numId w:val="111"/>
              </w:numPr>
              <w:ind w:left="361"/>
              <w:rPr>
                <w:rFonts w:cs="Times New Roman"/>
                <w:iCs/>
              </w:rPr>
            </w:pPr>
            <w:r w:rsidRPr="00A830CE">
              <w:rPr>
                <w:rFonts w:cs="Times New Roman"/>
              </w:rPr>
              <w:t>Финансијска ситуација и пословања школе</w:t>
            </w:r>
          </w:p>
          <w:p w:rsidR="003004FA" w:rsidRPr="00A830CE" w:rsidRDefault="003004FA" w:rsidP="00E8568F">
            <w:pPr>
              <w:pStyle w:val="ListParagraph"/>
              <w:numPr>
                <w:ilvl w:val="0"/>
                <w:numId w:val="111"/>
              </w:numPr>
              <w:ind w:left="361"/>
              <w:rPr>
                <w:rFonts w:cs="Times New Roman"/>
                <w:iCs/>
              </w:rPr>
            </w:pPr>
            <w:r w:rsidRPr="00A830CE">
              <w:rPr>
                <w:rFonts w:cs="Times New Roman"/>
              </w:rPr>
              <w:t>Праћење рада Тима за заштиту деце</w:t>
            </w:r>
          </w:p>
          <w:p w:rsidR="004C00C4" w:rsidRPr="00A830CE" w:rsidRDefault="004C00C4" w:rsidP="00E8568F">
            <w:pPr>
              <w:pStyle w:val="ListParagraph"/>
              <w:numPr>
                <w:ilvl w:val="0"/>
                <w:numId w:val="111"/>
              </w:numPr>
              <w:ind w:left="361"/>
              <w:rPr>
                <w:rFonts w:cs="Times New Roman"/>
                <w:iCs/>
              </w:rPr>
            </w:pPr>
            <w:r w:rsidRPr="00A830CE">
              <w:rPr>
                <w:rFonts w:cs="Times New Roman"/>
                <w:lang w:val="ru-RU"/>
              </w:rPr>
              <w:t>Рад на уређењу школског простора и дворишта</w:t>
            </w:r>
          </w:p>
          <w:p w:rsidR="004C00C4" w:rsidRPr="00A830CE" w:rsidRDefault="004C00C4" w:rsidP="00E8568F">
            <w:pPr>
              <w:pStyle w:val="ListParagraph"/>
              <w:numPr>
                <w:ilvl w:val="0"/>
                <w:numId w:val="111"/>
              </w:numPr>
              <w:ind w:left="361"/>
              <w:rPr>
                <w:rFonts w:cs="Times New Roman"/>
                <w:iCs/>
              </w:rPr>
            </w:pPr>
            <w:r w:rsidRPr="00A830CE">
              <w:rPr>
                <w:rFonts w:cs="Times New Roman"/>
                <w:lang w:val="ru-RU"/>
              </w:rPr>
              <w:t>Припреме за упис ученика у први разред са стручним сарадницима</w:t>
            </w:r>
          </w:p>
          <w:p w:rsidR="004C00C4" w:rsidRPr="00A830CE" w:rsidRDefault="004C00C4" w:rsidP="00E8568F">
            <w:pPr>
              <w:pStyle w:val="ListParagraph"/>
              <w:numPr>
                <w:ilvl w:val="0"/>
                <w:numId w:val="111"/>
              </w:numPr>
              <w:ind w:left="361"/>
              <w:rPr>
                <w:rFonts w:cs="Times New Roman"/>
                <w:iCs/>
              </w:rPr>
            </w:pPr>
            <w:r w:rsidRPr="00A830CE">
              <w:rPr>
                <w:rFonts w:cs="Times New Roman"/>
                <w:lang w:val="ru-RU"/>
              </w:rPr>
              <w:t xml:space="preserve">Припрема седница </w:t>
            </w:r>
            <w:r w:rsidRPr="00A830CE">
              <w:rPr>
                <w:rFonts w:cs="Times New Roman"/>
                <w:lang w:val="sr-Cyrl-CS"/>
              </w:rPr>
              <w:t>н</w:t>
            </w:r>
            <w:r w:rsidRPr="00A830CE">
              <w:rPr>
                <w:rFonts w:cs="Times New Roman"/>
                <w:lang w:val="ru-RU"/>
              </w:rPr>
              <w:t>аставничког већа</w:t>
            </w:r>
            <w:r w:rsidRPr="00A830CE">
              <w:rPr>
                <w:rFonts w:cs="Times New Roman"/>
                <w:lang w:val="sr-Cyrl-CS"/>
              </w:rPr>
              <w:t>, савета родитеља</w:t>
            </w:r>
            <w:r w:rsidRPr="00A830CE">
              <w:rPr>
                <w:rFonts w:cs="Times New Roman"/>
                <w:lang w:val="ru-RU"/>
              </w:rPr>
              <w:t xml:space="preserve"> и </w:t>
            </w:r>
            <w:r w:rsidRPr="00A830CE">
              <w:rPr>
                <w:rFonts w:cs="Times New Roman"/>
                <w:lang w:val="sr-Cyrl-CS"/>
              </w:rPr>
              <w:t>ш</w:t>
            </w:r>
            <w:r w:rsidRPr="00A830CE">
              <w:rPr>
                <w:rFonts w:cs="Times New Roman"/>
                <w:lang w:val="ru-RU"/>
              </w:rPr>
              <w:t>колског одбора</w:t>
            </w:r>
          </w:p>
          <w:p w:rsidR="004C00C4" w:rsidRPr="00A830CE" w:rsidRDefault="004C00C4" w:rsidP="00E8568F">
            <w:pPr>
              <w:pStyle w:val="NoSpacing1"/>
              <w:numPr>
                <w:ilvl w:val="0"/>
                <w:numId w:val="111"/>
              </w:numPr>
              <w:ind w:left="361"/>
              <w:rPr>
                <w:rFonts w:ascii="Times New Roman" w:hAnsi="Times New Roman"/>
                <w:lang w:val="ru-RU"/>
              </w:rPr>
            </w:pPr>
            <w:r w:rsidRPr="00A830CE">
              <w:rPr>
                <w:rFonts w:ascii="Times New Roman" w:hAnsi="Times New Roman"/>
                <w:lang w:val="ru-RU"/>
              </w:rPr>
              <w:t>Анализа додатн</w:t>
            </w:r>
            <w:r w:rsidRPr="00A830CE">
              <w:rPr>
                <w:rFonts w:ascii="Times New Roman" w:hAnsi="Times New Roman"/>
                <w:lang w:val="sr-Cyrl-CS"/>
              </w:rPr>
              <w:t>ограда</w:t>
            </w:r>
            <w:r w:rsidRPr="00A830CE">
              <w:rPr>
                <w:rFonts w:ascii="Times New Roman" w:hAnsi="Times New Roman"/>
                <w:lang w:val="ru-RU"/>
              </w:rPr>
              <w:t xml:space="preserve"> и сл</w:t>
            </w:r>
            <w:r w:rsidRPr="00A830CE">
              <w:rPr>
                <w:rFonts w:ascii="Times New Roman" w:hAnsi="Times New Roman"/>
                <w:lang w:val="sr-Cyrl-CS"/>
              </w:rPr>
              <w:t>ободних</w:t>
            </w:r>
            <w:r w:rsidRPr="00A830CE">
              <w:rPr>
                <w:rFonts w:ascii="Times New Roman" w:hAnsi="Times New Roman"/>
                <w:lang w:val="ru-RU"/>
              </w:rPr>
              <w:t xml:space="preserve"> активности и укључивања у такмичења</w:t>
            </w:r>
          </w:p>
          <w:p w:rsidR="004C00C4" w:rsidRPr="00A830CE" w:rsidRDefault="004C00C4" w:rsidP="00E8568F">
            <w:pPr>
              <w:pStyle w:val="ListParagraph"/>
              <w:numPr>
                <w:ilvl w:val="0"/>
                <w:numId w:val="111"/>
              </w:numPr>
              <w:ind w:left="361"/>
              <w:rPr>
                <w:rFonts w:cs="Times New Roman"/>
                <w:iCs/>
              </w:rPr>
            </w:pPr>
            <w:r w:rsidRPr="00A830CE">
              <w:rPr>
                <w:rFonts w:cs="Times New Roman"/>
                <w:lang w:val="ru-RU"/>
              </w:rPr>
              <w:t xml:space="preserve"> Посета часова наставник</w:t>
            </w:r>
          </w:p>
        </w:tc>
        <w:tc>
          <w:tcPr>
            <w:tcW w:w="2552" w:type="dxa"/>
          </w:tcPr>
          <w:p w:rsidR="00F25D18" w:rsidRPr="00A830CE" w:rsidRDefault="00F25D18" w:rsidP="00F30CC0">
            <w:pPr>
              <w:pStyle w:val="NoSpacing1"/>
              <w:rPr>
                <w:rFonts w:ascii="Times New Roman" w:hAnsi="Times New Roman"/>
                <w:color w:val="1D1B11"/>
                <w:lang w:val="ru-RU"/>
              </w:rPr>
            </w:pPr>
          </w:p>
          <w:p w:rsidR="00F25D18" w:rsidRPr="00A830CE" w:rsidRDefault="00F25D18" w:rsidP="00F30CC0">
            <w:pPr>
              <w:pStyle w:val="NoSpacing1"/>
              <w:rPr>
                <w:rFonts w:ascii="Times New Roman" w:hAnsi="Times New Roman"/>
                <w:color w:val="1D1B11"/>
                <w:lang w:val="ru-RU"/>
              </w:rPr>
            </w:pPr>
          </w:p>
          <w:p w:rsidR="00F30CC0" w:rsidRPr="00A830CE" w:rsidRDefault="00F30CC0" w:rsidP="00F30CC0">
            <w:pPr>
              <w:pStyle w:val="NoSpacing1"/>
              <w:rPr>
                <w:rFonts w:ascii="Times New Roman" w:hAnsi="Times New Roman"/>
                <w:color w:val="1D1B11"/>
                <w:lang w:val="ru-RU"/>
              </w:rPr>
            </w:pPr>
            <w:r w:rsidRPr="00A830CE">
              <w:rPr>
                <w:rFonts w:ascii="Times New Roman" w:hAnsi="Times New Roman"/>
                <w:color w:val="1D1B11"/>
                <w:lang w:val="ru-RU"/>
              </w:rPr>
              <w:t>▪</w:t>
            </w:r>
            <w:r w:rsidRPr="00A830CE">
              <w:rPr>
                <w:rFonts w:ascii="Times New Roman" w:hAnsi="Times New Roman"/>
                <w:color w:val="1D1B11"/>
                <w:lang w:val="sr-Cyrl-CS"/>
              </w:rPr>
              <w:t xml:space="preserve"> педагог </w:t>
            </w:r>
          </w:p>
          <w:p w:rsidR="00F30CC0" w:rsidRPr="00A830CE" w:rsidRDefault="00F30CC0" w:rsidP="00F30CC0">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учитељи и наставници</w:t>
            </w:r>
          </w:p>
          <w:p w:rsidR="00F30CC0" w:rsidRPr="00A830CE" w:rsidRDefault="00F30CC0" w:rsidP="00F30CC0">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и одељенских већа</w:t>
            </w:r>
          </w:p>
          <w:p w:rsidR="00F30CC0" w:rsidRPr="00A830CE" w:rsidRDefault="00F30CC0" w:rsidP="00F30CC0">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актива</w:t>
            </w:r>
          </w:p>
          <w:p w:rsidR="00F30CC0" w:rsidRPr="00A830CE" w:rsidRDefault="00F30CC0" w:rsidP="00F30CC0">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секретар школе</w:t>
            </w:r>
          </w:p>
          <w:p w:rsidR="00F30CC0" w:rsidRPr="00A830CE" w:rsidRDefault="00F30CC0" w:rsidP="00F30CC0">
            <w:pPr>
              <w:pStyle w:val="NoSpacing1"/>
              <w:rPr>
                <w:rFonts w:ascii="Times New Roman" w:hAnsi="Times New Roman"/>
                <w:color w:val="1D1B11"/>
                <w:lang w:val="ru-RU"/>
              </w:rPr>
            </w:pPr>
          </w:p>
          <w:p w:rsidR="00F30CC0" w:rsidRPr="00A830CE" w:rsidRDefault="00F30CC0" w:rsidP="00F30CC0">
            <w:pPr>
              <w:rPr>
                <w:rFonts w:cs="Times New Roman"/>
                <w:iCs/>
              </w:rPr>
            </w:pPr>
          </w:p>
          <w:p w:rsidR="00F30CC0" w:rsidRPr="00A830CE" w:rsidRDefault="00F30CC0" w:rsidP="00F30CC0">
            <w:pPr>
              <w:rPr>
                <w:rFonts w:cs="Times New Roman"/>
                <w:iCs/>
              </w:rPr>
            </w:pPr>
          </w:p>
          <w:p w:rsidR="003004FA" w:rsidRPr="00A830CE" w:rsidRDefault="003004FA" w:rsidP="00205F2C">
            <w:pPr>
              <w:pStyle w:val="BodyText3"/>
              <w:rPr>
                <w:rFonts w:ascii="Times New Roman" w:hAnsi="Times New Roman"/>
                <w:iCs/>
                <w:sz w:val="22"/>
                <w:szCs w:val="22"/>
              </w:rPr>
            </w:pPr>
          </w:p>
        </w:tc>
      </w:tr>
      <w:tr w:rsidR="0032399D" w:rsidRPr="00A830CE" w:rsidTr="00E8568F">
        <w:tc>
          <w:tcPr>
            <w:tcW w:w="1080" w:type="dxa"/>
            <w:shd w:val="clear" w:color="auto" w:fill="A6A6A6" w:themeFill="background1" w:themeFillShade="A6"/>
            <w:vAlign w:val="center"/>
          </w:tcPr>
          <w:p w:rsidR="0032399D" w:rsidRPr="00A830CE" w:rsidRDefault="0032399D" w:rsidP="006223BE">
            <w:pPr>
              <w:spacing w:line="216" w:lineRule="auto"/>
              <w:jc w:val="center"/>
              <w:rPr>
                <w:rFonts w:cs="Times New Roman"/>
                <w:b/>
              </w:rPr>
            </w:pPr>
            <w:r w:rsidRPr="00A830CE">
              <w:rPr>
                <w:rFonts w:cs="Times New Roman"/>
                <w:b/>
              </w:rPr>
              <w:t>IV</w:t>
            </w:r>
          </w:p>
        </w:tc>
        <w:tc>
          <w:tcPr>
            <w:tcW w:w="6853" w:type="dxa"/>
          </w:tcPr>
          <w:p w:rsidR="0032399D" w:rsidRPr="00A830CE" w:rsidRDefault="0032399D" w:rsidP="00E8568F">
            <w:pPr>
              <w:pStyle w:val="ListParagraph"/>
              <w:numPr>
                <w:ilvl w:val="0"/>
                <w:numId w:val="112"/>
              </w:numPr>
              <w:spacing w:line="216" w:lineRule="auto"/>
              <w:ind w:left="361"/>
              <w:rPr>
                <w:rFonts w:cs="Times New Roman"/>
                <w:iCs/>
              </w:rPr>
            </w:pPr>
            <w:r w:rsidRPr="00A830CE">
              <w:rPr>
                <w:rFonts w:cs="Times New Roman"/>
                <w:iCs/>
              </w:rPr>
              <w:t>Анализа резултата на трећем класификационом периоду</w:t>
            </w:r>
          </w:p>
          <w:p w:rsidR="0032399D" w:rsidRPr="00A830CE" w:rsidRDefault="0032399D" w:rsidP="00E8568F">
            <w:pPr>
              <w:pStyle w:val="ListParagraph"/>
              <w:numPr>
                <w:ilvl w:val="0"/>
                <w:numId w:val="112"/>
              </w:numPr>
              <w:spacing w:line="216" w:lineRule="auto"/>
              <w:ind w:left="361"/>
              <w:rPr>
                <w:rFonts w:cs="Times New Roman"/>
                <w:iCs/>
              </w:rPr>
            </w:pPr>
            <w:r w:rsidRPr="00A830CE">
              <w:rPr>
                <w:rFonts w:cs="Times New Roman"/>
                <w:iCs/>
              </w:rPr>
              <w:t xml:space="preserve">Праћење реализације ШРП-а </w:t>
            </w:r>
          </w:p>
          <w:p w:rsidR="0032399D" w:rsidRPr="00A830CE" w:rsidRDefault="0032399D" w:rsidP="00E8568F">
            <w:pPr>
              <w:pStyle w:val="ListParagraph"/>
              <w:numPr>
                <w:ilvl w:val="0"/>
                <w:numId w:val="112"/>
              </w:numPr>
              <w:spacing w:line="216" w:lineRule="auto"/>
              <w:ind w:left="361"/>
              <w:rPr>
                <w:rFonts w:cs="Times New Roman"/>
                <w:iCs/>
                <w:u w:val="single"/>
              </w:rPr>
            </w:pPr>
            <w:r w:rsidRPr="00A830CE">
              <w:rPr>
                <w:rFonts w:cs="Times New Roman"/>
                <w:iCs/>
              </w:rPr>
              <w:t>Праћење оцењивања ученика од 5. до 8. разреда</w:t>
            </w:r>
          </w:p>
          <w:p w:rsidR="0032399D" w:rsidRPr="00A830CE" w:rsidRDefault="0032399D" w:rsidP="00E8568F">
            <w:pPr>
              <w:pStyle w:val="BodyText3"/>
              <w:numPr>
                <w:ilvl w:val="0"/>
                <w:numId w:val="112"/>
              </w:numPr>
              <w:spacing w:after="0" w:line="216" w:lineRule="auto"/>
              <w:ind w:left="361"/>
              <w:rPr>
                <w:rFonts w:ascii="Times New Roman" w:hAnsi="Times New Roman"/>
                <w:sz w:val="22"/>
                <w:szCs w:val="22"/>
              </w:rPr>
            </w:pPr>
            <w:r w:rsidRPr="00A830CE">
              <w:rPr>
                <w:rFonts w:ascii="Times New Roman" w:hAnsi="Times New Roman"/>
                <w:sz w:val="22"/>
                <w:szCs w:val="22"/>
              </w:rPr>
              <w:t>Педагошко инструктивни рад са предметним наставницима</w:t>
            </w:r>
            <w:r w:rsidRPr="00A830CE">
              <w:rPr>
                <w:rFonts w:ascii="Times New Roman" w:hAnsi="Times New Roman"/>
                <w:sz w:val="22"/>
                <w:szCs w:val="22"/>
              </w:rPr>
              <w:tab/>
            </w:r>
          </w:p>
          <w:p w:rsidR="0032399D" w:rsidRPr="00A830CE" w:rsidRDefault="0032399D" w:rsidP="00E8568F">
            <w:pPr>
              <w:pStyle w:val="ListParagraph"/>
              <w:numPr>
                <w:ilvl w:val="0"/>
                <w:numId w:val="112"/>
              </w:numPr>
              <w:spacing w:line="216" w:lineRule="auto"/>
              <w:ind w:left="361"/>
              <w:rPr>
                <w:rFonts w:cs="Times New Roman"/>
                <w:iCs/>
              </w:rPr>
            </w:pPr>
            <w:r w:rsidRPr="00A830CE">
              <w:rPr>
                <w:rFonts w:cs="Times New Roman"/>
                <w:iCs/>
              </w:rPr>
              <w:t>Организација и праћење такмичења ученика из различитих области</w:t>
            </w:r>
          </w:p>
          <w:p w:rsidR="0032399D" w:rsidRPr="00A830CE" w:rsidRDefault="0032399D" w:rsidP="00E8568F">
            <w:pPr>
              <w:pStyle w:val="ListParagraph"/>
              <w:numPr>
                <w:ilvl w:val="0"/>
                <w:numId w:val="112"/>
              </w:numPr>
              <w:spacing w:line="216" w:lineRule="auto"/>
              <w:ind w:left="361"/>
              <w:rPr>
                <w:rFonts w:cs="Times New Roman"/>
                <w:iCs/>
              </w:rPr>
            </w:pPr>
            <w:r w:rsidRPr="00A830CE">
              <w:rPr>
                <w:rFonts w:cs="Times New Roman"/>
                <w:iCs/>
              </w:rPr>
              <w:t>Сарадња са Домом здравља и праћење психо физичког стања ученика</w:t>
            </w:r>
          </w:p>
          <w:p w:rsidR="0032399D" w:rsidRPr="00A830CE" w:rsidRDefault="0032399D" w:rsidP="00E8568F">
            <w:pPr>
              <w:pStyle w:val="ListParagraph"/>
              <w:numPr>
                <w:ilvl w:val="0"/>
                <w:numId w:val="112"/>
              </w:numPr>
              <w:spacing w:line="216" w:lineRule="auto"/>
              <w:ind w:left="361"/>
              <w:rPr>
                <w:rFonts w:cs="Times New Roman"/>
                <w:iCs/>
              </w:rPr>
            </w:pPr>
            <w:r w:rsidRPr="00A830CE">
              <w:rPr>
                <w:rFonts w:cs="Times New Roman"/>
              </w:rPr>
              <w:t>Финансијска ситуација и пословања школе</w:t>
            </w:r>
          </w:p>
          <w:p w:rsidR="0032399D" w:rsidRPr="00A830CE" w:rsidRDefault="0032399D" w:rsidP="00E8568F">
            <w:pPr>
              <w:pStyle w:val="ListParagraph"/>
              <w:numPr>
                <w:ilvl w:val="0"/>
                <w:numId w:val="112"/>
              </w:numPr>
              <w:spacing w:line="216" w:lineRule="auto"/>
              <w:ind w:left="361"/>
              <w:rPr>
                <w:rFonts w:cs="Times New Roman"/>
                <w:iCs/>
              </w:rPr>
            </w:pPr>
            <w:r w:rsidRPr="00A830CE">
              <w:rPr>
                <w:rFonts w:cs="Times New Roman"/>
              </w:rPr>
              <w:t>Праћење рада Тима за заштиту деце</w:t>
            </w:r>
          </w:p>
          <w:p w:rsidR="0032399D" w:rsidRPr="00A830CE" w:rsidRDefault="0032399D" w:rsidP="00E8568F">
            <w:pPr>
              <w:pStyle w:val="ListParagraph"/>
              <w:numPr>
                <w:ilvl w:val="0"/>
                <w:numId w:val="112"/>
              </w:numPr>
              <w:spacing w:line="216" w:lineRule="auto"/>
              <w:ind w:left="361"/>
              <w:rPr>
                <w:rFonts w:cs="Times New Roman"/>
                <w:iCs/>
              </w:rPr>
            </w:pPr>
            <w:r w:rsidRPr="00A830CE">
              <w:rPr>
                <w:rFonts w:cs="Times New Roman"/>
                <w:iCs/>
              </w:rPr>
              <w:t>Учешће у раду Школског одбора и Савета родитеља</w:t>
            </w:r>
          </w:p>
          <w:p w:rsidR="0032399D" w:rsidRPr="00A830CE" w:rsidRDefault="0032399D" w:rsidP="00E8568F">
            <w:pPr>
              <w:pStyle w:val="ListParagraph"/>
              <w:numPr>
                <w:ilvl w:val="0"/>
                <w:numId w:val="112"/>
              </w:numPr>
              <w:spacing w:line="216" w:lineRule="auto"/>
              <w:ind w:left="361"/>
              <w:rPr>
                <w:rFonts w:cs="Times New Roman"/>
                <w:iCs/>
              </w:rPr>
            </w:pPr>
            <w:r w:rsidRPr="00A830CE">
              <w:rPr>
                <w:rFonts w:cs="Times New Roman"/>
                <w:iCs/>
              </w:rPr>
              <w:t>Праћење уписа у први разред</w:t>
            </w:r>
          </w:p>
          <w:p w:rsidR="0032399D" w:rsidRPr="00A830CE" w:rsidRDefault="0032399D" w:rsidP="00E8568F">
            <w:pPr>
              <w:pStyle w:val="ListParagraph"/>
              <w:numPr>
                <w:ilvl w:val="0"/>
                <w:numId w:val="112"/>
              </w:numPr>
              <w:spacing w:line="216" w:lineRule="auto"/>
              <w:ind w:left="361"/>
              <w:rPr>
                <w:rFonts w:cs="Times New Roman"/>
                <w:iCs/>
              </w:rPr>
            </w:pPr>
            <w:r w:rsidRPr="00A830CE">
              <w:rPr>
                <w:rFonts w:cs="Times New Roman"/>
                <w:iCs/>
              </w:rPr>
              <w:t>Праћење реализације професионалне оријентације ученика</w:t>
            </w:r>
          </w:p>
          <w:p w:rsidR="0032399D" w:rsidRPr="00A830CE" w:rsidRDefault="0032399D" w:rsidP="00E8568F">
            <w:pPr>
              <w:pStyle w:val="ListParagraph"/>
              <w:numPr>
                <w:ilvl w:val="0"/>
                <w:numId w:val="112"/>
              </w:numPr>
              <w:spacing w:line="216" w:lineRule="auto"/>
              <w:ind w:left="361"/>
              <w:rPr>
                <w:rFonts w:cs="Times New Roman"/>
              </w:rPr>
            </w:pPr>
            <w:r w:rsidRPr="00A830CE">
              <w:rPr>
                <w:rFonts w:cs="Times New Roman"/>
                <w:iCs/>
              </w:rPr>
              <w:t>Праћење самовредновања рада школе</w:t>
            </w:r>
          </w:p>
        </w:tc>
        <w:tc>
          <w:tcPr>
            <w:tcW w:w="2552" w:type="dxa"/>
          </w:tcPr>
          <w:p w:rsidR="0032399D" w:rsidRPr="00A830CE" w:rsidRDefault="0032399D" w:rsidP="00C74058">
            <w:pPr>
              <w:pStyle w:val="NoSpacing1"/>
              <w:rPr>
                <w:rFonts w:ascii="Times New Roman" w:hAnsi="Times New Roman"/>
                <w:color w:val="1D1B11"/>
                <w:lang w:val="ru-RU"/>
              </w:rPr>
            </w:pPr>
          </w:p>
          <w:p w:rsidR="0032399D" w:rsidRPr="00A830CE" w:rsidRDefault="0032399D" w:rsidP="00C74058">
            <w:pPr>
              <w:pStyle w:val="NoSpacing1"/>
              <w:rPr>
                <w:rFonts w:ascii="Times New Roman" w:hAnsi="Times New Roman"/>
                <w:color w:val="1D1B11"/>
                <w:lang w:val="ru-RU"/>
              </w:rPr>
            </w:pPr>
          </w:p>
          <w:p w:rsidR="0032399D" w:rsidRPr="00A830CE" w:rsidRDefault="0032399D" w:rsidP="00C74058">
            <w:pPr>
              <w:pStyle w:val="NoSpacing1"/>
              <w:rPr>
                <w:rFonts w:ascii="Times New Roman" w:hAnsi="Times New Roman"/>
                <w:color w:val="1D1B11"/>
                <w:lang w:val="ru-RU"/>
              </w:rPr>
            </w:pPr>
            <w:r w:rsidRPr="00A830CE">
              <w:rPr>
                <w:rFonts w:ascii="Times New Roman" w:hAnsi="Times New Roman"/>
                <w:color w:val="1D1B11"/>
                <w:lang w:val="ru-RU"/>
              </w:rPr>
              <w:t>▪</w:t>
            </w:r>
            <w:r w:rsidRPr="00A830CE">
              <w:rPr>
                <w:rFonts w:ascii="Times New Roman" w:hAnsi="Times New Roman"/>
                <w:color w:val="1D1B11"/>
                <w:lang w:val="sr-Cyrl-CS"/>
              </w:rPr>
              <w:t xml:space="preserve"> педагог </w:t>
            </w:r>
          </w:p>
          <w:p w:rsidR="0032399D" w:rsidRPr="00A830CE" w:rsidRDefault="0032399D"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учитељи и наставници</w:t>
            </w:r>
          </w:p>
          <w:p w:rsidR="0032399D" w:rsidRPr="00A830CE" w:rsidRDefault="0032399D"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и одељенских већа</w:t>
            </w:r>
          </w:p>
          <w:p w:rsidR="0032399D" w:rsidRPr="00A830CE" w:rsidRDefault="0032399D"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актива</w:t>
            </w:r>
          </w:p>
          <w:p w:rsidR="0032399D" w:rsidRPr="00A830CE" w:rsidRDefault="0032399D"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секретар школе</w:t>
            </w:r>
          </w:p>
          <w:p w:rsidR="0032399D" w:rsidRPr="00A830CE" w:rsidRDefault="0032399D" w:rsidP="00C74058">
            <w:pPr>
              <w:pStyle w:val="NoSpacing1"/>
              <w:rPr>
                <w:rFonts w:ascii="Times New Roman" w:hAnsi="Times New Roman"/>
                <w:color w:val="1D1B11"/>
                <w:lang w:val="ru-RU"/>
              </w:rPr>
            </w:pPr>
          </w:p>
          <w:p w:rsidR="0032399D" w:rsidRPr="00A830CE" w:rsidRDefault="0032399D" w:rsidP="00C74058">
            <w:pPr>
              <w:pStyle w:val="BodyText3"/>
              <w:rPr>
                <w:rFonts w:ascii="Times New Roman" w:hAnsi="Times New Roman"/>
                <w:iCs/>
                <w:sz w:val="22"/>
                <w:szCs w:val="22"/>
              </w:rPr>
            </w:pPr>
          </w:p>
        </w:tc>
      </w:tr>
      <w:tr w:rsidR="008421D2" w:rsidRPr="00A830CE" w:rsidTr="00E8568F">
        <w:trPr>
          <w:trHeight w:val="1295"/>
        </w:trPr>
        <w:tc>
          <w:tcPr>
            <w:tcW w:w="1080" w:type="dxa"/>
            <w:shd w:val="clear" w:color="auto" w:fill="A6A6A6" w:themeFill="background1" w:themeFillShade="A6"/>
            <w:vAlign w:val="center"/>
          </w:tcPr>
          <w:p w:rsidR="008421D2" w:rsidRPr="00A830CE" w:rsidRDefault="008421D2" w:rsidP="008421D2">
            <w:pPr>
              <w:spacing w:line="216" w:lineRule="auto"/>
              <w:jc w:val="center"/>
              <w:rPr>
                <w:rFonts w:cs="Times New Roman"/>
                <w:b/>
              </w:rPr>
            </w:pPr>
            <w:r w:rsidRPr="00A830CE">
              <w:rPr>
                <w:rFonts w:cs="Times New Roman"/>
                <w:b/>
              </w:rPr>
              <w:t>V</w:t>
            </w:r>
          </w:p>
        </w:tc>
        <w:tc>
          <w:tcPr>
            <w:tcW w:w="6853" w:type="dxa"/>
          </w:tcPr>
          <w:p w:rsidR="008421D2" w:rsidRPr="00A830CE" w:rsidRDefault="008421D2" w:rsidP="00E8568F">
            <w:pPr>
              <w:pStyle w:val="ListParagraph"/>
              <w:numPr>
                <w:ilvl w:val="0"/>
                <w:numId w:val="113"/>
              </w:numPr>
              <w:spacing w:line="216" w:lineRule="auto"/>
              <w:ind w:left="361"/>
              <w:rPr>
                <w:rFonts w:cs="Times New Roman"/>
                <w:iCs/>
              </w:rPr>
            </w:pPr>
            <w:r w:rsidRPr="00A830CE">
              <w:rPr>
                <w:rFonts w:cs="Times New Roman"/>
                <w:iCs/>
              </w:rPr>
              <w:t>Обилазак часова са циљем увида у оцењивање ученика</w:t>
            </w:r>
            <w:r w:rsidRPr="00A830CE">
              <w:rPr>
                <w:rFonts w:cs="Times New Roman"/>
                <w:iCs/>
              </w:rPr>
              <w:tab/>
            </w:r>
            <w:r w:rsidRPr="00A830CE">
              <w:rPr>
                <w:rFonts w:cs="Times New Roman"/>
                <w:iCs/>
              </w:rPr>
              <w:tab/>
            </w:r>
          </w:p>
          <w:p w:rsidR="008421D2" w:rsidRPr="00A830CE" w:rsidRDefault="008421D2" w:rsidP="00E8568F">
            <w:pPr>
              <w:pStyle w:val="ListParagraph"/>
              <w:numPr>
                <w:ilvl w:val="0"/>
                <w:numId w:val="113"/>
              </w:numPr>
              <w:spacing w:line="216" w:lineRule="auto"/>
              <w:ind w:left="361"/>
              <w:rPr>
                <w:rFonts w:cs="Times New Roman"/>
                <w:iCs/>
              </w:rPr>
            </w:pPr>
            <w:r w:rsidRPr="00A830CE">
              <w:rPr>
                <w:rFonts w:cs="Times New Roman"/>
                <w:iCs/>
              </w:rPr>
              <w:t>Праћење реализације Школског програма</w:t>
            </w:r>
          </w:p>
          <w:p w:rsidR="008421D2" w:rsidRPr="00A830CE" w:rsidRDefault="008421D2" w:rsidP="00E8568F">
            <w:pPr>
              <w:pStyle w:val="ListParagraph"/>
              <w:numPr>
                <w:ilvl w:val="0"/>
                <w:numId w:val="113"/>
              </w:numPr>
              <w:spacing w:line="216" w:lineRule="auto"/>
              <w:ind w:left="361"/>
              <w:rPr>
                <w:rFonts w:cs="Times New Roman"/>
                <w:iCs/>
              </w:rPr>
            </w:pPr>
            <w:r w:rsidRPr="00A830CE">
              <w:rPr>
                <w:rFonts w:cs="Times New Roman"/>
                <w:iCs/>
              </w:rPr>
              <w:t>Припрема за организовање мале матуре</w:t>
            </w:r>
          </w:p>
          <w:p w:rsidR="008421D2" w:rsidRPr="00A830CE" w:rsidRDefault="008421D2" w:rsidP="00E8568F">
            <w:pPr>
              <w:pStyle w:val="ListParagraph"/>
              <w:numPr>
                <w:ilvl w:val="0"/>
                <w:numId w:val="113"/>
              </w:numPr>
              <w:spacing w:line="216" w:lineRule="auto"/>
              <w:ind w:left="361"/>
              <w:rPr>
                <w:rFonts w:cs="Times New Roman"/>
              </w:rPr>
            </w:pPr>
            <w:r w:rsidRPr="00A830CE">
              <w:rPr>
                <w:rFonts w:cs="Times New Roman"/>
              </w:rPr>
              <w:t>Финансијска ситуација и пословања школе</w:t>
            </w:r>
          </w:p>
          <w:p w:rsidR="008421D2" w:rsidRPr="00A830CE" w:rsidRDefault="008421D2" w:rsidP="00E8568F">
            <w:pPr>
              <w:pStyle w:val="ListParagraph"/>
              <w:numPr>
                <w:ilvl w:val="0"/>
                <w:numId w:val="113"/>
              </w:numPr>
              <w:spacing w:line="216" w:lineRule="auto"/>
              <w:ind w:left="361"/>
              <w:rPr>
                <w:rFonts w:cs="Times New Roman"/>
              </w:rPr>
            </w:pPr>
            <w:r w:rsidRPr="00A830CE">
              <w:rPr>
                <w:rFonts w:cs="Times New Roman"/>
              </w:rPr>
              <w:t>Праћење рада Тима за заштиту деце</w:t>
            </w:r>
          </w:p>
        </w:tc>
        <w:tc>
          <w:tcPr>
            <w:tcW w:w="2552" w:type="dxa"/>
          </w:tcPr>
          <w:p w:rsidR="008421D2" w:rsidRPr="00A830CE" w:rsidRDefault="008421D2" w:rsidP="00C74058">
            <w:pPr>
              <w:pStyle w:val="NoSpacing1"/>
              <w:rPr>
                <w:rFonts w:ascii="Times New Roman" w:hAnsi="Times New Roman"/>
                <w:color w:val="1D1B11"/>
                <w:lang w:val="ru-RU"/>
              </w:rPr>
            </w:pPr>
            <w:r w:rsidRPr="00A830CE">
              <w:rPr>
                <w:rFonts w:ascii="Times New Roman" w:hAnsi="Times New Roman"/>
                <w:color w:val="1D1B11"/>
                <w:lang w:val="ru-RU"/>
              </w:rPr>
              <w:t>▪</w:t>
            </w:r>
            <w:r w:rsidRPr="00A830CE">
              <w:rPr>
                <w:rFonts w:ascii="Times New Roman" w:hAnsi="Times New Roman"/>
                <w:color w:val="1D1B11"/>
                <w:lang w:val="sr-Cyrl-CS"/>
              </w:rPr>
              <w:t xml:space="preserve"> педагог </w:t>
            </w:r>
          </w:p>
          <w:p w:rsidR="008421D2" w:rsidRPr="00A830CE" w:rsidRDefault="008421D2"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учитељи и наставници</w:t>
            </w:r>
          </w:p>
          <w:p w:rsidR="008421D2" w:rsidRPr="00A830CE" w:rsidRDefault="008421D2"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и одељенских већа</w:t>
            </w:r>
          </w:p>
          <w:p w:rsidR="008421D2" w:rsidRPr="00A830CE" w:rsidRDefault="008421D2"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актива</w:t>
            </w:r>
          </w:p>
          <w:p w:rsidR="008421D2" w:rsidRPr="00A830CE" w:rsidRDefault="008421D2" w:rsidP="008421D2">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секретар школе</w:t>
            </w:r>
          </w:p>
        </w:tc>
      </w:tr>
      <w:tr w:rsidR="008421D2" w:rsidRPr="00A830CE" w:rsidTr="00E8568F">
        <w:tc>
          <w:tcPr>
            <w:tcW w:w="1080" w:type="dxa"/>
            <w:shd w:val="clear" w:color="auto" w:fill="A6A6A6" w:themeFill="background1" w:themeFillShade="A6"/>
            <w:vAlign w:val="center"/>
          </w:tcPr>
          <w:p w:rsidR="008421D2" w:rsidRPr="00A830CE" w:rsidRDefault="008421D2" w:rsidP="008421D2">
            <w:pPr>
              <w:jc w:val="center"/>
              <w:rPr>
                <w:rFonts w:cs="Times New Roman"/>
                <w:b/>
              </w:rPr>
            </w:pPr>
            <w:r w:rsidRPr="00A830CE">
              <w:rPr>
                <w:rFonts w:cs="Times New Roman"/>
                <w:b/>
              </w:rPr>
              <w:t>VI- VII</w:t>
            </w:r>
          </w:p>
        </w:tc>
        <w:tc>
          <w:tcPr>
            <w:tcW w:w="6853" w:type="dxa"/>
          </w:tcPr>
          <w:p w:rsidR="008421D2" w:rsidRPr="00A830CE" w:rsidRDefault="008421D2" w:rsidP="00E8568F">
            <w:pPr>
              <w:pStyle w:val="ListParagraph"/>
              <w:numPr>
                <w:ilvl w:val="0"/>
                <w:numId w:val="114"/>
              </w:numPr>
              <w:ind w:left="361"/>
              <w:rPr>
                <w:rFonts w:cs="Times New Roman"/>
                <w:iCs/>
              </w:rPr>
            </w:pPr>
            <w:r w:rsidRPr="00A830CE">
              <w:rPr>
                <w:rFonts w:cs="Times New Roman"/>
                <w:iCs/>
              </w:rPr>
              <w:t>Анализа успеха и дисциплине ученика 8. разреда</w:t>
            </w:r>
          </w:p>
          <w:p w:rsidR="008421D2" w:rsidRPr="00A830CE" w:rsidRDefault="008421D2" w:rsidP="00E8568F">
            <w:pPr>
              <w:pStyle w:val="ListParagraph"/>
              <w:numPr>
                <w:ilvl w:val="0"/>
                <w:numId w:val="114"/>
              </w:numPr>
              <w:ind w:left="361"/>
              <w:rPr>
                <w:rFonts w:cs="Times New Roman"/>
                <w:iCs/>
              </w:rPr>
            </w:pPr>
            <w:r w:rsidRPr="00A830CE">
              <w:rPr>
                <w:rFonts w:cs="Times New Roman"/>
                <w:iCs/>
              </w:rPr>
              <w:t xml:space="preserve">Припрема за израду Годишњег плана  рада школе                </w:t>
            </w:r>
            <w:r w:rsidRPr="00A830CE">
              <w:rPr>
                <w:rFonts w:cs="Times New Roman"/>
                <w:iCs/>
              </w:rPr>
              <w:tab/>
            </w:r>
          </w:p>
          <w:p w:rsidR="008421D2" w:rsidRPr="00A830CE" w:rsidRDefault="008421D2" w:rsidP="00E8568F">
            <w:pPr>
              <w:pStyle w:val="BodyTextIndent2"/>
              <w:numPr>
                <w:ilvl w:val="0"/>
                <w:numId w:val="114"/>
              </w:numPr>
              <w:ind w:left="361"/>
              <w:rPr>
                <w:sz w:val="22"/>
                <w:szCs w:val="22"/>
              </w:rPr>
            </w:pPr>
            <w:r w:rsidRPr="00A830CE">
              <w:rPr>
                <w:sz w:val="22"/>
                <w:szCs w:val="22"/>
              </w:rPr>
              <w:t>Предлог организације рада школе</w:t>
            </w:r>
          </w:p>
          <w:p w:rsidR="008421D2" w:rsidRPr="00A830CE" w:rsidRDefault="008421D2" w:rsidP="00E8568F">
            <w:pPr>
              <w:pStyle w:val="BodyTextIndent2"/>
              <w:numPr>
                <w:ilvl w:val="0"/>
                <w:numId w:val="114"/>
              </w:numPr>
              <w:ind w:left="361"/>
              <w:rPr>
                <w:sz w:val="22"/>
                <w:szCs w:val="22"/>
              </w:rPr>
            </w:pPr>
            <w:r w:rsidRPr="00A830CE">
              <w:rPr>
                <w:sz w:val="22"/>
                <w:szCs w:val="22"/>
              </w:rPr>
              <w:t>Организација прославе мале матуре</w:t>
            </w:r>
          </w:p>
          <w:p w:rsidR="008421D2" w:rsidRPr="00A830CE" w:rsidRDefault="008421D2" w:rsidP="00E8568F">
            <w:pPr>
              <w:pStyle w:val="BodyTextIndent2"/>
              <w:numPr>
                <w:ilvl w:val="0"/>
                <w:numId w:val="114"/>
              </w:numPr>
              <w:ind w:left="361"/>
              <w:rPr>
                <w:iCs/>
                <w:sz w:val="22"/>
                <w:szCs w:val="22"/>
              </w:rPr>
            </w:pPr>
            <w:r w:rsidRPr="00A830CE">
              <w:rPr>
                <w:sz w:val="22"/>
                <w:szCs w:val="22"/>
              </w:rPr>
              <w:t>Организација полагања мале матуре</w:t>
            </w:r>
            <w:r w:rsidRPr="00A830CE">
              <w:rPr>
                <w:iCs/>
                <w:sz w:val="22"/>
                <w:szCs w:val="22"/>
              </w:rPr>
              <w:tab/>
            </w:r>
            <w:r w:rsidRPr="00A830CE">
              <w:rPr>
                <w:iCs/>
                <w:sz w:val="22"/>
                <w:szCs w:val="22"/>
              </w:rPr>
              <w:tab/>
            </w:r>
            <w:r w:rsidRPr="00A830CE">
              <w:rPr>
                <w:iCs/>
                <w:sz w:val="22"/>
                <w:szCs w:val="22"/>
              </w:rPr>
              <w:tab/>
            </w:r>
          </w:p>
          <w:p w:rsidR="008421D2" w:rsidRPr="00A830CE" w:rsidRDefault="008421D2" w:rsidP="00E8568F">
            <w:pPr>
              <w:pStyle w:val="ListParagraph"/>
              <w:numPr>
                <w:ilvl w:val="0"/>
                <w:numId w:val="114"/>
              </w:numPr>
              <w:ind w:left="361"/>
              <w:rPr>
                <w:rFonts w:cs="Times New Roman"/>
                <w:iCs/>
              </w:rPr>
            </w:pPr>
            <w:r w:rsidRPr="00A830CE">
              <w:rPr>
                <w:rFonts w:cs="Times New Roman"/>
                <w:iCs/>
              </w:rPr>
              <w:t xml:space="preserve">Анализа резултата рада на крају школске године </w:t>
            </w:r>
            <w:r w:rsidRPr="00A830CE">
              <w:rPr>
                <w:rFonts w:cs="Times New Roman"/>
                <w:iCs/>
              </w:rPr>
              <w:tab/>
            </w:r>
            <w:r w:rsidRPr="00A830CE">
              <w:rPr>
                <w:rFonts w:cs="Times New Roman"/>
                <w:iCs/>
              </w:rPr>
              <w:tab/>
            </w:r>
            <w:r w:rsidRPr="00A830CE">
              <w:rPr>
                <w:rFonts w:cs="Times New Roman"/>
                <w:iCs/>
              </w:rPr>
              <w:tab/>
            </w:r>
          </w:p>
          <w:p w:rsidR="008421D2" w:rsidRPr="00A830CE" w:rsidRDefault="008421D2" w:rsidP="00E8568F">
            <w:pPr>
              <w:pStyle w:val="ListParagraph"/>
              <w:numPr>
                <w:ilvl w:val="0"/>
                <w:numId w:val="114"/>
              </w:numPr>
              <w:ind w:left="361"/>
              <w:rPr>
                <w:rFonts w:cs="Times New Roman"/>
                <w:iCs/>
              </w:rPr>
            </w:pPr>
            <w:r w:rsidRPr="00A830CE">
              <w:rPr>
                <w:rFonts w:cs="Times New Roman"/>
                <w:iCs/>
              </w:rPr>
              <w:t>Праћење реализације ШРП-а</w:t>
            </w:r>
          </w:p>
          <w:p w:rsidR="008421D2" w:rsidRPr="00A830CE" w:rsidRDefault="008421D2" w:rsidP="00E8568F">
            <w:pPr>
              <w:pStyle w:val="ListParagraph"/>
              <w:numPr>
                <w:ilvl w:val="0"/>
                <w:numId w:val="114"/>
              </w:numPr>
              <w:ind w:left="361"/>
              <w:rPr>
                <w:rFonts w:cs="Times New Roman"/>
                <w:iCs/>
              </w:rPr>
            </w:pPr>
            <w:r w:rsidRPr="00A830CE">
              <w:rPr>
                <w:rFonts w:cs="Times New Roman"/>
                <w:iCs/>
              </w:rPr>
              <w:t>Учешће у раду стручних органа</w:t>
            </w:r>
          </w:p>
          <w:p w:rsidR="008421D2" w:rsidRPr="00A830CE" w:rsidRDefault="008421D2" w:rsidP="00E8568F">
            <w:pPr>
              <w:pStyle w:val="ListParagraph"/>
              <w:numPr>
                <w:ilvl w:val="0"/>
                <w:numId w:val="114"/>
              </w:numPr>
              <w:ind w:left="361"/>
              <w:rPr>
                <w:rFonts w:cs="Times New Roman"/>
              </w:rPr>
            </w:pPr>
            <w:r w:rsidRPr="00A830CE">
              <w:rPr>
                <w:rFonts w:cs="Times New Roman"/>
              </w:rPr>
              <w:t>Финансијска ситуација и пословања школе</w:t>
            </w:r>
          </w:p>
          <w:p w:rsidR="008421D2" w:rsidRPr="00A830CE" w:rsidRDefault="008421D2" w:rsidP="00E8568F">
            <w:pPr>
              <w:pStyle w:val="ListParagraph"/>
              <w:numPr>
                <w:ilvl w:val="0"/>
                <w:numId w:val="114"/>
              </w:numPr>
              <w:spacing w:line="216" w:lineRule="auto"/>
              <w:ind w:left="361"/>
              <w:rPr>
                <w:rFonts w:cs="Times New Roman"/>
              </w:rPr>
            </w:pPr>
            <w:r w:rsidRPr="00A830CE">
              <w:rPr>
                <w:rFonts w:cs="Times New Roman"/>
              </w:rPr>
              <w:t>Распоређивање секција наставницима</w:t>
            </w:r>
          </w:p>
          <w:p w:rsidR="008421D2" w:rsidRPr="00A830CE" w:rsidRDefault="008421D2" w:rsidP="00E8568F">
            <w:pPr>
              <w:pStyle w:val="ListParagraph"/>
              <w:numPr>
                <w:ilvl w:val="0"/>
                <w:numId w:val="114"/>
              </w:numPr>
              <w:ind w:left="361"/>
              <w:rPr>
                <w:rFonts w:cs="Times New Roman"/>
              </w:rPr>
            </w:pPr>
            <w:r w:rsidRPr="00A830CE">
              <w:rPr>
                <w:rFonts w:cs="Times New Roman"/>
              </w:rPr>
              <w:t>Праћење рада Тима за заштиту деце</w:t>
            </w:r>
          </w:p>
          <w:p w:rsidR="008421D2" w:rsidRPr="00A830CE" w:rsidRDefault="008421D2" w:rsidP="00E8568F">
            <w:pPr>
              <w:pStyle w:val="ListParagraph"/>
              <w:numPr>
                <w:ilvl w:val="0"/>
                <w:numId w:val="114"/>
              </w:numPr>
              <w:ind w:left="361"/>
              <w:rPr>
                <w:rFonts w:cs="Times New Roman"/>
              </w:rPr>
            </w:pPr>
            <w:r w:rsidRPr="00A830CE">
              <w:rPr>
                <w:rFonts w:cs="Times New Roman"/>
                <w:iCs/>
              </w:rPr>
              <w:t>Учешће у раду Школског одбора и Савета родитеља</w:t>
            </w:r>
          </w:p>
        </w:tc>
        <w:tc>
          <w:tcPr>
            <w:tcW w:w="2552" w:type="dxa"/>
          </w:tcPr>
          <w:p w:rsidR="008421D2" w:rsidRPr="00A830CE" w:rsidRDefault="008421D2" w:rsidP="00C74058">
            <w:pPr>
              <w:pStyle w:val="NoSpacing1"/>
              <w:rPr>
                <w:rFonts w:ascii="Times New Roman" w:hAnsi="Times New Roman"/>
                <w:color w:val="1D1B11"/>
                <w:lang w:val="ru-RU"/>
              </w:rPr>
            </w:pPr>
          </w:p>
          <w:p w:rsidR="008421D2" w:rsidRPr="00A830CE" w:rsidRDefault="008421D2" w:rsidP="00C74058">
            <w:pPr>
              <w:pStyle w:val="NoSpacing1"/>
              <w:rPr>
                <w:rFonts w:ascii="Times New Roman" w:hAnsi="Times New Roman"/>
                <w:color w:val="1D1B11"/>
                <w:lang w:val="ru-RU"/>
              </w:rPr>
            </w:pPr>
          </w:p>
          <w:p w:rsidR="008421D2" w:rsidRPr="00A830CE" w:rsidRDefault="008421D2" w:rsidP="00C74058">
            <w:pPr>
              <w:pStyle w:val="NoSpacing1"/>
              <w:rPr>
                <w:rFonts w:ascii="Times New Roman" w:hAnsi="Times New Roman"/>
                <w:color w:val="1D1B11"/>
                <w:lang w:val="ru-RU"/>
              </w:rPr>
            </w:pPr>
            <w:r w:rsidRPr="00A830CE">
              <w:rPr>
                <w:rFonts w:ascii="Times New Roman" w:hAnsi="Times New Roman"/>
                <w:color w:val="1D1B11"/>
                <w:lang w:val="ru-RU"/>
              </w:rPr>
              <w:t>▪</w:t>
            </w:r>
            <w:r w:rsidRPr="00A830CE">
              <w:rPr>
                <w:rFonts w:ascii="Times New Roman" w:hAnsi="Times New Roman"/>
                <w:color w:val="1D1B11"/>
                <w:lang w:val="sr-Cyrl-CS"/>
              </w:rPr>
              <w:t xml:space="preserve"> педагог </w:t>
            </w:r>
          </w:p>
          <w:p w:rsidR="008421D2" w:rsidRPr="00A830CE" w:rsidRDefault="008421D2"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учитељи и наставници</w:t>
            </w:r>
          </w:p>
          <w:p w:rsidR="008421D2" w:rsidRPr="00A830CE" w:rsidRDefault="008421D2"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и одељенских већа</w:t>
            </w:r>
          </w:p>
          <w:p w:rsidR="008421D2" w:rsidRPr="00A830CE" w:rsidRDefault="008421D2"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руководиоци стручних актива</w:t>
            </w:r>
          </w:p>
          <w:p w:rsidR="008421D2" w:rsidRPr="00A830CE" w:rsidRDefault="008421D2" w:rsidP="00C74058">
            <w:pPr>
              <w:pStyle w:val="NoSpacing1"/>
              <w:rPr>
                <w:rFonts w:ascii="Times New Roman" w:hAnsi="Times New Roman"/>
                <w:color w:val="1D1B11"/>
                <w:lang w:val="sr-Cyrl-CS"/>
              </w:rPr>
            </w:pPr>
            <w:r w:rsidRPr="00A830CE">
              <w:rPr>
                <w:rFonts w:ascii="Times New Roman" w:hAnsi="Times New Roman"/>
                <w:color w:val="1D1B11"/>
                <w:lang w:val="ru-RU"/>
              </w:rPr>
              <w:t>▪</w:t>
            </w:r>
            <w:r w:rsidRPr="00A830CE">
              <w:rPr>
                <w:rFonts w:ascii="Times New Roman" w:hAnsi="Times New Roman"/>
                <w:color w:val="1D1B11"/>
                <w:lang w:val="sr-Cyrl-CS"/>
              </w:rPr>
              <w:t xml:space="preserve"> секретар школе</w:t>
            </w:r>
          </w:p>
          <w:p w:rsidR="008421D2" w:rsidRPr="00A830CE" w:rsidRDefault="008421D2" w:rsidP="00C74058">
            <w:pPr>
              <w:pStyle w:val="BodyText3"/>
              <w:rPr>
                <w:rFonts w:ascii="Times New Roman" w:hAnsi="Times New Roman"/>
                <w:iCs/>
                <w:sz w:val="22"/>
                <w:szCs w:val="22"/>
              </w:rPr>
            </w:pPr>
          </w:p>
        </w:tc>
      </w:tr>
    </w:tbl>
    <w:p w:rsidR="007C353F" w:rsidRDefault="007C353F" w:rsidP="00A830CE">
      <w:pPr>
        <w:tabs>
          <w:tab w:val="left" w:pos="1770"/>
        </w:tabs>
        <w:jc w:val="center"/>
        <w:rPr>
          <w:b/>
          <w:szCs w:val="24"/>
          <w:lang w:val="sr-Cyrl-CS"/>
        </w:rPr>
      </w:pPr>
    </w:p>
    <w:p w:rsidR="007C353F" w:rsidRDefault="007C353F">
      <w:pPr>
        <w:rPr>
          <w:b/>
          <w:szCs w:val="24"/>
          <w:lang w:val="sr-Cyrl-CS"/>
        </w:rPr>
      </w:pPr>
      <w:r>
        <w:rPr>
          <w:b/>
          <w:szCs w:val="24"/>
          <w:lang w:val="sr-Cyrl-CS"/>
        </w:rPr>
        <w:br w:type="page"/>
      </w:r>
    </w:p>
    <w:p w:rsidR="007C353F" w:rsidRPr="007C353F" w:rsidRDefault="007C353F" w:rsidP="007C353F">
      <w:pPr>
        <w:rPr>
          <w:sz w:val="6"/>
        </w:rPr>
      </w:pPr>
    </w:p>
    <w:p w:rsidR="00D60CAE" w:rsidRPr="00E224EF" w:rsidRDefault="00D60CAE" w:rsidP="007C353F">
      <w:pPr>
        <w:pStyle w:val="Naslov1"/>
        <w:rPr>
          <w:lang w:val="sr-Cyrl-CS"/>
        </w:rPr>
      </w:pPr>
      <w:bookmarkStart w:id="71" w:name="_Toc524385475"/>
      <w:r w:rsidRPr="00E224EF">
        <w:rPr>
          <w:lang w:val="sr-Cyrl-CS"/>
        </w:rPr>
        <w:t>ПЛАН И ПРОГРАМ РАДА САВЕТА РОДИТЕЉА</w:t>
      </w:r>
      <w:bookmarkEnd w:id="71"/>
    </w:p>
    <w:p w:rsidR="00FF657F" w:rsidRPr="00E224EF" w:rsidRDefault="00FF657F" w:rsidP="00A7261F">
      <w:pPr>
        <w:tabs>
          <w:tab w:val="left" w:pos="1770"/>
        </w:tabs>
        <w:jc w:val="center"/>
        <w:rPr>
          <w:b/>
          <w:szCs w:val="24"/>
          <w:lang w:val="sr-Cyrl-CS"/>
        </w:rPr>
      </w:pPr>
    </w:p>
    <w:p w:rsidR="00F46552" w:rsidRPr="00A830CE" w:rsidRDefault="00FF657F" w:rsidP="00FF657F">
      <w:pPr>
        <w:autoSpaceDE w:val="0"/>
        <w:autoSpaceDN w:val="0"/>
        <w:adjustRightInd w:val="0"/>
        <w:jc w:val="both"/>
        <w:rPr>
          <w:rFonts w:cs="Times New Roman"/>
          <w:color w:val="000000"/>
          <w:szCs w:val="24"/>
        </w:rPr>
      </w:pPr>
      <w:r>
        <w:rPr>
          <w:rFonts w:cs="Times New Roman"/>
          <w:color w:val="000000"/>
          <w:sz w:val="20"/>
          <w:szCs w:val="20"/>
        </w:rPr>
        <w:tab/>
      </w:r>
      <w:r w:rsidR="00F46552" w:rsidRPr="00A830CE">
        <w:rPr>
          <w:rFonts w:cs="Times New Roman"/>
          <w:color w:val="000000"/>
          <w:szCs w:val="24"/>
        </w:rPr>
        <w:t xml:space="preserve">У савет родитеља школе бира се по један представник родитеља ученика сваког одељења. Сарадњу са Саветом родитеља остварују директор школе, школски психолог или делегирано лице од стране Наставничког Већа. </w:t>
      </w:r>
    </w:p>
    <w:p w:rsidR="00F46552" w:rsidRPr="00A830CE" w:rsidRDefault="00F46552" w:rsidP="00FF657F">
      <w:pPr>
        <w:autoSpaceDE w:val="0"/>
        <w:autoSpaceDN w:val="0"/>
        <w:adjustRightInd w:val="0"/>
        <w:jc w:val="both"/>
        <w:rPr>
          <w:rFonts w:cs="Times New Roman"/>
          <w:color w:val="000000"/>
          <w:szCs w:val="24"/>
        </w:rPr>
      </w:pPr>
      <w:r w:rsidRPr="00A830CE">
        <w:rPr>
          <w:rFonts w:cs="Times New Roman"/>
          <w:color w:val="000000"/>
          <w:szCs w:val="24"/>
        </w:rPr>
        <w:t xml:space="preserve">Савет родитеља: </w:t>
      </w:r>
    </w:p>
    <w:p w:rsidR="00F46552" w:rsidRPr="00A830CE" w:rsidRDefault="00F46552" w:rsidP="0031693C">
      <w:pPr>
        <w:pStyle w:val="ListParagraph"/>
        <w:numPr>
          <w:ilvl w:val="0"/>
          <w:numId w:val="114"/>
        </w:numPr>
        <w:tabs>
          <w:tab w:val="left" w:pos="8115"/>
        </w:tabs>
        <w:autoSpaceDE w:val="0"/>
        <w:autoSpaceDN w:val="0"/>
        <w:adjustRightInd w:val="0"/>
        <w:spacing w:after="25"/>
        <w:jc w:val="both"/>
        <w:rPr>
          <w:rFonts w:cs="Times New Roman"/>
          <w:color w:val="000000"/>
          <w:szCs w:val="24"/>
        </w:rPr>
      </w:pPr>
      <w:r w:rsidRPr="00A830CE">
        <w:rPr>
          <w:rFonts w:cs="Times New Roman"/>
          <w:color w:val="000000"/>
          <w:szCs w:val="24"/>
        </w:rPr>
        <w:t xml:space="preserve">Предлаже представнике родитеља ученика у Школски одбор </w:t>
      </w:r>
      <w:r w:rsidRPr="00A830CE">
        <w:rPr>
          <w:rFonts w:cs="Times New Roman"/>
          <w:color w:val="000000"/>
          <w:szCs w:val="24"/>
        </w:rPr>
        <w:tab/>
      </w:r>
    </w:p>
    <w:p w:rsidR="00F46552" w:rsidRPr="00A830CE" w:rsidRDefault="00F46552" w:rsidP="0031693C">
      <w:pPr>
        <w:pStyle w:val="ListParagraph"/>
        <w:numPr>
          <w:ilvl w:val="0"/>
          <w:numId w:val="114"/>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Предлаже свог представника у стручни актив за развојно планирање и друге тимове школе </w:t>
      </w:r>
    </w:p>
    <w:p w:rsidR="00F46552" w:rsidRPr="00A830CE" w:rsidRDefault="00F46552" w:rsidP="0031693C">
      <w:pPr>
        <w:pStyle w:val="ListParagraph"/>
        <w:numPr>
          <w:ilvl w:val="0"/>
          <w:numId w:val="114"/>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Предлаже мере за осигурање квалитета и унапређивање образовно-васпитног рада </w:t>
      </w:r>
    </w:p>
    <w:p w:rsidR="00F46552" w:rsidRPr="00A830CE" w:rsidRDefault="00F46552" w:rsidP="0031693C">
      <w:pPr>
        <w:pStyle w:val="ListParagraph"/>
        <w:numPr>
          <w:ilvl w:val="0"/>
          <w:numId w:val="114"/>
        </w:numPr>
        <w:autoSpaceDE w:val="0"/>
        <w:autoSpaceDN w:val="0"/>
        <w:adjustRightInd w:val="0"/>
        <w:jc w:val="both"/>
        <w:rPr>
          <w:rFonts w:cs="Times New Roman"/>
          <w:color w:val="000000"/>
          <w:szCs w:val="24"/>
        </w:rPr>
      </w:pPr>
      <w:r w:rsidRPr="00A830CE">
        <w:rPr>
          <w:rFonts w:cs="Times New Roman"/>
          <w:color w:val="000000"/>
          <w:szCs w:val="24"/>
        </w:rPr>
        <w:t>Учествује у поступку предлагања изборних предмета и поступку избора уџбеника</w:t>
      </w:r>
    </w:p>
    <w:p w:rsidR="00F46552" w:rsidRPr="00A830CE" w:rsidRDefault="00F46552" w:rsidP="0031693C">
      <w:pPr>
        <w:pStyle w:val="ListParagraph"/>
        <w:numPr>
          <w:ilvl w:val="0"/>
          <w:numId w:val="114"/>
        </w:numPr>
        <w:autoSpaceDE w:val="0"/>
        <w:autoSpaceDN w:val="0"/>
        <w:adjustRightInd w:val="0"/>
        <w:jc w:val="both"/>
        <w:rPr>
          <w:rFonts w:cs="Times New Roman"/>
          <w:color w:val="000000"/>
          <w:szCs w:val="24"/>
        </w:rPr>
      </w:pPr>
    </w:p>
    <w:p w:rsidR="00F46552" w:rsidRPr="00A830CE" w:rsidRDefault="00F46552" w:rsidP="0031693C">
      <w:pPr>
        <w:pStyle w:val="ListParagraph"/>
        <w:numPr>
          <w:ilvl w:val="0"/>
          <w:numId w:val="114"/>
        </w:numPr>
        <w:autoSpaceDE w:val="0"/>
        <w:autoSpaceDN w:val="0"/>
        <w:adjustRightInd w:val="0"/>
        <w:spacing w:after="22"/>
        <w:jc w:val="both"/>
        <w:rPr>
          <w:rFonts w:cs="Times New Roman"/>
          <w:color w:val="000000"/>
          <w:szCs w:val="24"/>
        </w:rPr>
      </w:pPr>
      <w:r w:rsidRPr="00A830CE">
        <w:rPr>
          <w:rFonts w:cs="Times New Roman"/>
          <w:color w:val="000000"/>
          <w:szCs w:val="24"/>
        </w:rPr>
        <w:t xml:space="preserve">Разматра предлог плана и програма образовања и васпитања, развојног плана, годишњег плана рада, извештаје о њиховом остваривању, вредновању и самовредновању </w:t>
      </w:r>
    </w:p>
    <w:p w:rsidR="00F46552" w:rsidRPr="00A830CE" w:rsidRDefault="00F46552" w:rsidP="0031693C">
      <w:pPr>
        <w:pStyle w:val="ListParagraph"/>
        <w:numPr>
          <w:ilvl w:val="0"/>
          <w:numId w:val="114"/>
        </w:numPr>
        <w:autoSpaceDE w:val="0"/>
        <w:autoSpaceDN w:val="0"/>
        <w:adjustRightInd w:val="0"/>
        <w:spacing w:after="22"/>
        <w:jc w:val="both"/>
        <w:rPr>
          <w:rFonts w:cs="Times New Roman"/>
          <w:color w:val="000000"/>
          <w:szCs w:val="24"/>
        </w:rPr>
      </w:pPr>
      <w:r w:rsidRPr="00A830CE">
        <w:rPr>
          <w:rFonts w:cs="Times New Roman"/>
          <w:color w:val="000000"/>
          <w:szCs w:val="24"/>
        </w:rPr>
        <w:t xml:space="preserve"> Разматра намену коришћења средстава остварених радом заједнице,од проширене делатности школе, од донација и средстава ученика </w:t>
      </w:r>
    </w:p>
    <w:p w:rsidR="00F46552" w:rsidRPr="00A830CE" w:rsidRDefault="00F46552" w:rsidP="0031693C">
      <w:pPr>
        <w:pStyle w:val="ListParagraph"/>
        <w:numPr>
          <w:ilvl w:val="0"/>
          <w:numId w:val="114"/>
        </w:numPr>
        <w:autoSpaceDE w:val="0"/>
        <w:autoSpaceDN w:val="0"/>
        <w:adjustRightInd w:val="0"/>
        <w:spacing w:after="22"/>
        <w:jc w:val="both"/>
        <w:rPr>
          <w:rFonts w:cs="Times New Roman"/>
          <w:color w:val="000000"/>
          <w:szCs w:val="24"/>
        </w:rPr>
      </w:pPr>
      <w:r w:rsidRPr="00A830CE">
        <w:rPr>
          <w:rFonts w:cs="Times New Roman"/>
          <w:color w:val="000000"/>
          <w:szCs w:val="24"/>
        </w:rPr>
        <w:t xml:space="preserve">Учествује у поступку прописивања мера изЗакона о основама система образовања и васпитања </w:t>
      </w:r>
    </w:p>
    <w:tbl>
      <w:tblPr>
        <w:tblStyle w:val="TableGrid2"/>
        <w:tblpPr w:leftFromText="180" w:rightFromText="180" w:vertAnchor="text" w:horzAnchor="margin" w:tblpXSpec="center" w:tblpY="170"/>
        <w:tblW w:w="0" w:type="auto"/>
        <w:tblLook w:val="04A0" w:firstRow="1" w:lastRow="0" w:firstColumn="1" w:lastColumn="0" w:noHBand="0" w:noVBand="1"/>
      </w:tblPr>
      <w:tblGrid>
        <w:gridCol w:w="1323"/>
        <w:gridCol w:w="9018"/>
      </w:tblGrid>
      <w:tr w:rsidR="009926C8" w:rsidRPr="00A830CE" w:rsidTr="009926C8">
        <w:tc>
          <w:tcPr>
            <w:tcW w:w="1278" w:type="dxa"/>
            <w:shd w:val="clear" w:color="auto" w:fill="A6A6A6" w:themeFill="background1" w:themeFillShade="A6"/>
          </w:tcPr>
          <w:p w:rsidR="009926C8" w:rsidRPr="00A830CE" w:rsidRDefault="009926C8" w:rsidP="009926C8">
            <w:pPr>
              <w:pStyle w:val="ListParagraph"/>
              <w:tabs>
                <w:tab w:val="left" w:pos="1770"/>
              </w:tabs>
              <w:autoSpaceDE w:val="0"/>
              <w:autoSpaceDN w:val="0"/>
              <w:adjustRightInd w:val="0"/>
              <w:ind w:left="0"/>
              <w:jc w:val="center"/>
              <w:rPr>
                <w:rFonts w:cs="Times New Roman"/>
              </w:rPr>
            </w:pPr>
            <w:r w:rsidRPr="00A830CE">
              <w:rPr>
                <w:rFonts w:cs="Times New Roman"/>
              </w:rPr>
              <w:t>Септембар</w:t>
            </w:r>
          </w:p>
          <w:p w:rsidR="009926C8" w:rsidRPr="00A830CE" w:rsidRDefault="009926C8" w:rsidP="009926C8">
            <w:pPr>
              <w:pStyle w:val="ListParagraph"/>
              <w:tabs>
                <w:tab w:val="left" w:pos="1770"/>
              </w:tabs>
              <w:autoSpaceDE w:val="0"/>
              <w:autoSpaceDN w:val="0"/>
              <w:adjustRightInd w:val="0"/>
              <w:ind w:left="0"/>
              <w:jc w:val="center"/>
              <w:rPr>
                <w:rFonts w:cs="Times New Roman"/>
              </w:rPr>
            </w:pPr>
          </w:p>
        </w:tc>
        <w:tc>
          <w:tcPr>
            <w:tcW w:w="9018" w:type="dxa"/>
          </w:tcPr>
          <w:p w:rsidR="009926C8" w:rsidRPr="00A830CE" w:rsidRDefault="009926C8" w:rsidP="0031693C">
            <w:pPr>
              <w:pStyle w:val="Default"/>
              <w:numPr>
                <w:ilvl w:val="0"/>
                <w:numId w:val="114"/>
              </w:numPr>
              <w:jc w:val="both"/>
              <w:rPr>
                <w:sz w:val="22"/>
                <w:szCs w:val="22"/>
              </w:rPr>
            </w:pPr>
            <w:r w:rsidRPr="00A830CE">
              <w:rPr>
                <w:sz w:val="22"/>
                <w:szCs w:val="22"/>
              </w:rPr>
              <w:t xml:space="preserve">Конституисање Савета родитеља Школе за школску 2018/19. годину </w:t>
            </w:r>
          </w:p>
          <w:p w:rsidR="009926C8" w:rsidRPr="00A830CE" w:rsidRDefault="009926C8" w:rsidP="0031693C">
            <w:pPr>
              <w:pStyle w:val="Default"/>
              <w:numPr>
                <w:ilvl w:val="0"/>
                <w:numId w:val="114"/>
              </w:numPr>
              <w:jc w:val="both"/>
              <w:rPr>
                <w:sz w:val="22"/>
                <w:szCs w:val="22"/>
              </w:rPr>
            </w:pPr>
            <w:r w:rsidRPr="00A830CE">
              <w:rPr>
                <w:sz w:val="22"/>
                <w:szCs w:val="22"/>
              </w:rPr>
              <w:t xml:space="preserve">Материјално-технички услови на почетку школске године </w:t>
            </w:r>
          </w:p>
          <w:p w:rsidR="009926C8" w:rsidRPr="00A830CE" w:rsidRDefault="009926C8" w:rsidP="0031693C">
            <w:pPr>
              <w:pStyle w:val="Default"/>
              <w:numPr>
                <w:ilvl w:val="0"/>
                <w:numId w:val="114"/>
              </w:numPr>
              <w:jc w:val="both"/>
              <w:rPr>
                <w:sz w:val="22"/>
                <w:szCs w:val="22"/>
              </w:rPr>
            </w:pPr>
            <w:r w:rsidRPr="00A830CE">
              <w:rPr>
                <w:sz w:val="22"/>
                <w:szCs w:val="22"/>
              </w:rPr>
              <w:t xml:space="preserve">Упознавање родитеља са Годишњим планом рада Школе за школску 2018/19. годину као и Извештајем о остварености годишњег плана рада за 2017/18. годину у оквиру кога се налази и Извештај о Самовредновању и вредновању </w:t>
            </w:r>
          </w:p>
          <w:p w:rsidR="009926C8" w:rsidRPr="00A830CE" w:rsidRDefault="009926C8" w:rsidP="0031693C">
            <w:pPr>
              <w:pStyle w:val="Default"/>
              <w:numPr>
                <w:ilvl w:val="0"/>
                <w:numId w:val="114"/>
              </w:numPr>
              <w:jc w:val="both"/>
              <w:rPr>
                <w:sz w:val="22"/>
                <w:szCs w:val="22"/>
              </w:rPr>
            </w:pPr>
            <w:r w:rsidRPr="00A830CE">
              <w:rPr>
                <w:sz w:val="22"/>
                <w:szCs w:val="22"/>
              </w:rPr>
              <w:t xml:space="preserve">Предлог представника Савета родитеља Школе за учешће у раду Школског тима за самовредновање за школску 2018/19 годину </w:t>
            </w:r>
          </w:p>
          <w:p w:rsidR="009926C8" w:rsidRPr="00A830CE" w:rsidRDefault="009926C8" w:rsidP="0031693C">
            <w:pPr>
              <w:pStyle w:val="Default"/>
              <w:numPr>
                <w:ilvl w:val="0"/>
                <w:numId w:val="114"/>
              </w:numPr>
              <w:jc w:val="both"/>
              <w:rPr>
                <w:sz w:val="22"/>
                <w:szCs w:val="22"/>
              </w:rPr>
            </w:pPr>
            <w:r w:rsidRPr="00A830CE">
              <w:rPr>
                <w:sz w:val="22"/>
                <w:szCs w:val="22"/>
              </w:rPr>
              <w:t xml:space="preserve">Информисање чланова Савета родитеља о најновијим законским изменама у оквиру важећег Закона о основама система образовања и васпитања </w:t>
            </w:r>
          </w:p>
          <w:p w:rsidR="009926C8" w:rsidRPr="00A830CE" w:rsidRDefault="009926C8" w:rsidP="0031693C">
            <w:pPr>
              <w:pStyle w:val="Default"/>
              <w:numPr>
                <w:ilvl w:val="0"/>
                <w:numId w:val="114"/>
              </w:numPr>
              <w:jc w:val="both"/>
              <w:rPr>
                <w:sz w:val="22"/>
                <w:szCs w:val="22"/>
              </w:rPr>
            </w:pPr>
            <w:r w:rsidRPr="00A830CE">
              <w:rPr>
                <w:sz w:val="22"/>
                <w:szCs w:val="22"/>
              </w:rPr>
              <w:t xml:space="preserve">Упознавање родитеља са планираним активностима на реализацији програма за заштиту ученика од насиља </w:t>
            </w:r>
          </w:p>
          <w:p w:rsidR="009926C8" w:rsidRPr="00A830CE" w:rsidRDefault="009926C8" w:rsidP="0031693C">
            <w:pPr>
              <w:pStyle w:val="Default"/>
              <w:numPr>
                <w:ilvl w:val="0"/>
                <w:numId w:val="114"/>
              </w:numPr>
              <w:jc w:val="both"/>
              <w:rPr>
                <w:sz w:val="22"/>
                <w:szCs w:val="22"/>
              </w:rPr>
            </w:pPr>
            <w:r w:rsidRPr="00A830CE">
              <w:rPr>
                <w:sz w:val="22"/>
                <w:szCs w:val="22"/>
              </w:rPr>
              <w:t xml:space="preserve">Формирање комисије за доношење одлуке о избору осигуравајућег друштва за осигурање ученика </w:t>
            </w:r>
          </w:p>
        </w:tc>
      </w:tr>
      <w:tr w:rsidR="009926C8" w:rsidRPr="00A830CE" w:rsidTr="009926C8">
        <w:tc>
          <w:tcPr>
            <w:tcW w:w="1278" w:type="dxa"/>
            <w:shd w:val="clear" w:color="auto" w:fill="A6A6A6" w:themeFill="background1" w:themeFillShade="A6"/>
          </w:tcPr>
          <w:p w:rsidR="009926C8" w:rsidRPr="00A830CE" w:rsidRDefault="009926C8" w:rsidP="009926C8">
            <w:pPr>
              <w:pStyle w:val="ListParagraph"/>
              <w:tabs>
                <w:tab w:val="left" w:pos="1770"/>
              </w:tabs>
              <w:autoSpaceDE w:val="0"/>
              <w:autoSpaceDN w:val="0"/>
              <w:adjustRightInd w:val="0"/>
              <w:ind w:left="0"/>
              <w:jc w:val="center"/>
              <w:rPr>
                <w:rFonts w:cs="Times New Roman"/>
              </w:rPr>
            </w:pPr>
            <w:r w:rsidRPr="00A830CE">
              <w:rPr>
                <w:rFonts w:cs="Times New Roman"/>
              </w:rPr>
              <w:t>Октобар</w:t>
            </w:r>
          </w:p>
        </w:tc>
        <w:tc>
          <w:tcPr>
            <w:tcW w:w="9018" w:type="dxa"/>
          </w:tcPr>
          <w:p w:rsidR="009926C8" w:rsidRPr="00A830CE" w:rsidRDefault="009926C8" w:rsidP="0031693C">
            <w:pPr>
              <w:pStyle w:val="Default"/>
              <w:numPr>
                <w:ilvl w:val="0"/>
                <w:numId w:val="114"/>
              </w:numPr>
              <w:rPr>
                <w:sz w:val="22"/>
                <w:szCs w:val="22"/>
              </w:rPr>
            </w:pPr>
            <w:r w:rsidRPr="00A830CE">
              <w:rPr>
                <w:sz w:val="22"/>
                <w:szCs w:val="22"/>
              </w:rPr>
              <w:t xml:space="preserve">Предлози за побољшање општих услова рада у школи </w:t>
            </w:r>
          </w:p>
          <w:p w:rsidR="009926C8" w:rsidRPr="00A830CE" w:rsidRDefault="009926C8" w:rsidP="0031693C">
            <w:pPr>
              <w:pStyle w:val="Default"/>
              <w:numPr>
                <w:ilvl w:val="0"/>
                <w:numId w:val="114"/>
              </w:numPr>
              <w:rPr>
                <w:sz w:val="22"/>
                <w:szCs w:val="22"/>
              </w:rPr>
            </w:pPr>
            <w:r w:rsidRPr="00A830CE">
              <w:rPr>
                <w:sz w:val="22"/>
                <w:szCs w:val="22"/>
              </w:rPr>
              <w:t xml:space="preserve">Разматрање и усвајање извештаја са реализованих једнодневних излета и ученичких екскурзија </w:t>
            </w:r>
          </w:p>
          <w:p w:rsidR="009926C8" w:rsidRPr="00A830CE" w:rsidRDefault="009926C8" w:rsidP="0031693C">
            <w:pPr>
              <w:pStyle w:val="ListParagraph"/>
              <w:numPr>
                <w:ilvl w:val="0"/>
                <w:numId w:val="114"/>
              </w:numPr>
              <w:tabs>
                <w:tab w:val="left" w:pos="1770"/>
              </w:tabs>
              <w:autoSpaceDE w:val="0"/>
              <w:autoSpaceDN w:val="0"/>
              <w:adjustRightInd w:val="0"/>
              <w:rPr>
                <w:rFonts w:cs="Times New Roman"/>
              </w:rPr>
            </w:pPr>
            <w:r w:rsidRPr="00A830CE">
              <w:rPr>
                <w:rFonts w:cs="Times New Roman"/>
              </w:rPr>
              <w:t xml:space="preserve">Предлог мера за осигурање квалитета и унапређења образовно-васпитног рада Школе </w:t>
            </w:r>
          </w:p>
          <w:p w:rsidR="009926C8" w:rsidRPr="00A830CE" w:rsidRDefault="009926C8" w:rsidP="0031693C">
            <w:pPr>
              <w:pStyle w:val="ListParagraph"/>
              <w:numPr>
                <w:ilvl w:val="0"/>
                <w:numId w:val="114"/>
              </w:numPr>
              <w:tabs>
                <w:tab w:val="left" w:pos="1770"/>
              </w:tabs>
              <w:autoSpaceDE w:val="0"/>
              <w:autoSpaceDN w:val="0"/>
              <w:adjustRightInd w:val="0"/>
              <w:rPr>
                <w:rFonts w:cs="Times New Roman"/>
              </w:rPr>
            </w:pPr>
            <w:r w:rsidRPr="00A830CE">
              <w:rPr>
                <w:rFonts w:cs="Times New Roman"/>
              </w:rPr>
              <w:t>Активности родитеља у припреми Дана школе</w:t>
            </w:r>
          </w:p>
        </w:tc>
      </w:tr>
      <w:tr w:rsidR="009926C8" w:rsidRPr="00A830CE" w:rsidTr="009926C8">
        <w:tc>
          <w:tcPr>
            <w:tcW w:w="1278" w:type="dxa"/>
            <w:shd w:val="clear" w:color="auto" w:fill="A6A6A6" w:themeFill="background1" w:themeFillShade="A6"/>
          </w:tcPr>
          <w:p w:rsidR="009926C8" w:rsidRPr="00A830CE" w:rsidRDefault="009926C8" w:rsidP="009926C8">
            <w:pPr>
              <w:pStyle w:val="ListParagraph"/>
              <w:tabs>
                <w:tab w:val="left" w:pos="1770"/>
              </w:tabs>
              <w:autoSpaceDE w:val="0"/>
              <w:autoSpaceDN w:val="0"/>
              <w:adjustRightInd w:val="0"/>
              <w:ind w:left="0"/>
              <w:jc w:val="center"/>
              <w:rPr>
                <w:rFonts w:cs="Times New Roman"/>
              </w:rPr>
            </w:pPr>
          </w:p>
          <w:p w:rsidR="009926C8" w:rsidRPr="00A830CE" w:rsidRDefault="009926C8" w:rsidP="009926C8">
            <w:pPr>
              <w:jc w:val="center"/>
              <w:rPr>
                <w:rFonts w:cs="Times New Roman"/>
              </w:rPr>
            </w:pPr>
            <w:r w:rsidRPr="00A830CE">
              <w:rPr>
                <w:rFonts w:cs="Times New Roman"/>
              </w:rPr>
              <w:t>Новембар</w:t>
            </w:r>
          </w:p>
        </w:tc>
        <w:tc>
          <w:tcPr>
            <w:tcW w:w="9018" w:type="dxa"/>
          </w:tcPr>
          <w:p w:rsidR="009926C8" w:rsidRPr="00A830CE" w:rsidRDefault="009926C8" w:rsidP="0031693C">
            <w:pPr>
              <w:pStyle w:val="Default"/>
              <w:numPr>
                <w:ilvl w:val="0"/>
                <w:numId w:val="114"/>
              </w:numPr>
              <w:rPr>
                <w:sz w:val="22"/>
                <w:szCs w:val="22"/>
              </w:rPr>
            </w:pPr>
            <w:r w:rsidRPr="00A830CE">
              <w:rPr>
                <w:sz w:val="22"/>
                <w:szCs w:val="22"/>
              </w:rPr>
              <w:t xml:space="preserve">Упознавање родитеља са успехом ученика на крају првог тромесечја и укупним активностима школе у првом тромесечју школске 2015/16. годину </w:t>
            </w:r>
          </w:p>
          <w:p w:rsidR="009926C8" w:rsidRPr="00A830CE" w:rsidRDefault="009926C8" w:rsidP="0031693C">
            <w:pPr>
              <w:pStyle w:val="Default"/>
              <w:numPr>
                <w:ilvl w:val="0"/>
                <w:numId w:val="114"/>
              </w:numPr>
              <w:rPr>
                <w:sz w:val="22"/>
                <w:szCs w:val="22"/>
              </w:rPr>
            </w:pPr>
            <w:r w:rsidRPr="00A830CE">
              <w:rPr>
                <w:sz w:val="22"/>
                <w:szCs w:val="22"/>
              </w:rPr>
              <w:t xml:space="preserve">Извештај о реализацији Програма за заштиту ученика од насиља од почетка школске године до новембра 2018. године </w:t>
            </w:r>
          </w:p>
          <w:p w:rsidR="009926C8" w:rsidRPr="00A830CE" w:rsidRDefault="009926C8" w:rsidP="0031693C">
            <w:pPr>
              <w:pStyle w:val="ListParagraph"/>
              <w:numPr>
                <w:ilvl w:val="0"/>
                <w:numId w:val="114"/>
              </w:numPr>
              <w:tabs>
                <w:tab w:val="left" w:pos="1770"/>
              </w:tabs>
              <w:autoSpaceDE w:val="0"/>
              <w:autoSpaceDN w:val="0"/>
              <w:adjustRightInd w:val="0"/>
              <w:rPr>
                <w:rFonts w:cs="Times New Roman"/>
              </w:rPr>
            </w:pPr>
            <w:r w:rsidRPr="00A830CE">
              <w:rPr>
                <w:rFonts w:cs="Times New Roman"/>
              </w:rPr>
              <w:t>Извештавање о реализацији прославе Дана школе</w:t>
            </w:r>
          </w:p>
        </w:tc>
      </w:tr>
      <w:tr w:rsidR="009926C8" w:rsidRPr="00A830CE" w:rsidTr="009926C8">
        <w:tc>
          <w:tcPr>
            <w:tcW w:w="1278" w:type="dxa"/>
            <w:shd w:val="clear" w:color="auto" w:fill="A6A6A6" w:themeFill="background1" w:themeFillShade="A6"/>
          </w:tcPr>
          <w:p w:rsidR="009926C8" w:rsidRPr="00A830CE" w:rsidRDefault="009926C8" w:rsidP="009926C8">
            <w:pPr>
              <w:pStyle w:val="ListParagraph"/>
              <w:tabs>
                <w:tab w:val="left" w:pos="1770"/>
              </w:tabs>
              <w:autoSpaceDE w:val="0"/>
              <w:autoSpaceDN w:val="0"/>
              <w:adjustRightInd w:val="0"/>
              <w:ind w:left="0"/>
              <w:jc w:val="center"/>
              <w:rPr>
                <w:rFonts w:cs="Times New Roman"/>
              </w:rPr>
            </w:pPr>
          </w:p>
          <w:p w:rsidR="009926C8" w:rsidRPr="00A830CE" w:rsidRDefault="009926C8" w:rsidP="009926C8">
            <w:pPr>
              <w:pStyle w:val="ListParagraph"/>
              <w:tabs>
                <w:tab w:val="left" w:pos="1770"/>
              </w:tabs>
              <w:autoSpaceDE w:val="0"/>
              <w:autoSpaceDN w:val="0"/>
              <w:adjustRightInd w:val="0"/>
              <w:ind w:left="0"/>
              <w:jc w:val="center"/>
              <w:rPr>
                <w:rFonts w:cs="Times New Roman"/>
              </w:rPr>
            </w:pPr>
          </w:p>
          <w:p w:rsidR="009926C8" w:rsidRPr="00A830CE" w:rsidRDefault="009926C8" w:rsidP="009926C8">
            <w:pPr>
              <w:pStyle w:val="ListParagraph"/>
              <w:tabs>
                <w:tab w:val="left" w:pos="1770"/>
              </w:tabs>
              <w:autoSpaceDE w:val="0"/>
              <w:autoSpaceDN w:val="0"/>
              <w:adjustRightInd w:val="0"/>
              <w:ind w:left="0"/>
              <w:jc w:val="center"/>
              <w:rPr>
                <w:rFonts w:cs="Times New Roman"/>
              </w:rPr>
            </w:pPr>
            <w:r w:rsidRPr="00A830CE">
              <w:rPr>
                <w:rFonts w:cs="Times New Roman"/>
              </w:rPr>
              <w:t>Јануар/ фебруар</w:t>
            </w:r>
          </w:p>
        </w:tc>
        <w:tc>
          <w:tcPr>
            <w:tcW w:w="9018" w:type="dxa"/>
          </w:tcPr>
          <w:p w:rsidR="009926C8" w:rsidRPr="00A830CE" w:rsidRDefault="009926C8" w:rsidP="0031693C">
            <w:pPr>
              <w:pStyle w:val="Default"/>
              <w:numPr>
                <w:ilvl w:val="0"/>
                <w:numId w:val="114"/>
              </w:numPr>
              <w:rPr>
                <w:sz w:val="22"/>
                <w:szCs w:val="22"/>
              </w:rPr>
            </w:pPr>
            <w:r w:rsidRPr="00A830CE">
              <w:rPr>
                <w:sz w:val="22"/>
                <w:szCs w:val="22"/>
              </w:rPr>
              <w:t>Анализа успеха и понашања ученика на крају првог полугодишта школске 2018/19. године</w:t>
            </w:r>
          </w:p>
          <w:p w:rsidR="009926C8" w:rsidRPr="00A830CE" w:rsidRDefault="009926C8" w:rsidP="0031693C">
            <w:pPr>
              <w:pStyle w:val="Default"/>
              <w:numPr>
                <w:ilvl w:val="0"/>
                <w:numId w:val="114"/>
              </w:numPr>
              <w:rPr>
                <w:sz w:val="22"/>
                <w:szCs w:val="22"/>
              </w:rPr>
            </w:pPr>
            <w:r w:rsidRPr="00A830CE">
              <w:rPr>
                <w:sz w:val="22"/>
                <w:szCs w:val="22"/>
              </w:rPr>
              <w:t xml:space="preserve">Припреме за почетак уписа нове генерације ученика првог разреда </w:t>
            </w:r>
          </w:p>
          <w:p w:rsidR="009926C8" w:rsidRPr="00A830CE" w:rsidRDefault="009926C8" w:rsidP="0031693C">
            <w:pPr>
              <w:pStyle w:val="Default"/>
              <w:numPr>
                <w:ilvl w:val="0"/>
                <w:numId w:val="114"/>
              </w:numPr>
              <w:rPr>
                <w:sz w:val="22"/>
                <w:szCs w:val="22"/>
              </w:rPr>
            </w:pPr>
            <w:r w:rsidRPr="00A830CE">
              <w:rPr>
                <w:sz w:val="22"/>
                <w:szCs w:val="22"/>
              </w:rPr>
              <w:t xml:space="preserve">Полугодишњи Извештај о реализованим активностима на реализацији ШРП- за школску 2018/19. годину </w:t>
            </w:r>
          </w:p>
          <w:p w:rsidR="009926C8" w:rsidRPr="00A830CE" w:rsidRDefault="009926C8" w:rsidP="0031693C">
            <w:pPr>
              <w:pStyle w:val="Default"/>
              <w:numPr>
                <w:ilvl w:val="0"/>
                <w:numId w:val="114"/>
              </w:numPr>
              <w:rPr>
                <w:sz w:val="22"/>
                <w:szCs w:val="22"/>
              </w:rPr>
            </w:pPr>
            <w:r w:rsidRPr="00A830CE">
              <w:rPr>
                <w:sz w:val="22"/>
                <w:szCs w:val="22"/>
              </w:rPr>
              <w:t xml:space="preserve">Упознавање Савета родитеља са полугодишњим извештајем школског тима за самовредновање </w:t>
            </w:r>
          </w:p>
          <w:p w:rsidR="009926C8" w:rsidRPr="00A830CE" w:rsidRDefault="009926C8" w:rsidP="0031693C">
            <w:pPr>
              <w:pStyle w:val="Default"/>
              <w:numPr>
                <w:ilvl w:val="0"/>
                <w:numId w:val="114"/>
              </w:numPr>
              <w:rPr>
                <w:sz w:val="22"/>
                <w:szCs w:val="22"/>
              </w:rPr>
            </w:pPr>
            <w:r w:rsidRPr="00A830CE">
              <w:rPr>
                <w:sz w:val="22"/>
                <w:szCs w:val="22"/>
              </w:rPr>
              <w:t>Услови рада у школи помоћ родитеља</w:t>
            </w:r>
          </w:p>
        </w:tc>
      </w:tr>
      <w:tr w:rsidR="009926C8" w:rsidRPr="00A830CE" w:rsidTr="009926C8">
        <w:trPr>
          <w:trHeight w:val="2693"/>
        </w:trPr>
        <w:tc>
          <w:tcPr>
            <w:tcW w:w="1278" w:type="dxa"/>
            <w:shd w:val="clear" w:color="auto" w:fill="A6A6A6" w:themeFill="background1" w:themeFillShade="A6"/>
          </w:tcPr>
          <w:p w:rsidR="009926C8" w:rsidRPr="00A830CE" w:rsidRDefault="009926C8" w:rsidP="009926C8">
            <w:pPr>
              <w:pStyle w:val="ListParagraph"/>
              <w:tabs>
                <w:tab w:val="left" w:pos="1770"/>
              </w:tabs>
              <w:autoSpaceDE w:val="0"/>
              <w:autoSpaceDN w:val="0"/>
              <w:adjustRightInd w:val="0"/>
              <w:ind w:left="0"/>
              <w:jc w:val="center"/>
              <w:rPr>
                <w:rFonts w:cs="Times New Roman"/>
              </w:rPr>
            </w:pPr>
          </w:p>
          <w:p w:rsidR="009926C8" w:rsidRPr="00A830CE" w:rsidRDefault="009926C8" w:rsidP="009926C8">
            <w:pPr>
              <w:pStyle w:val="ListParagraph"/>
              <w:tabs>
                <w:tab w:val="left" w:pos="1770"/>
              </w:tabs>
              <w:autoSpaceDE w:val="0"/>
              <w:autoSpaceDN w:val="0"/>
              <w:adjustRightInd w:val="0"/>
              <w:ind w:left="0"/>
              <w:jc w:val="center"/>
              <w:rPr>
                <w:rFonts w:cs="Times New Roman"/>
              </w:rPr>
            </w:pPr>
          </w:p>
          <w:p w:rsidR="009926C8" w:rsidRPr="00A830CE" w:rsidRDefault="009926C8" w:rsidP="009926C8">
            <w:pPr>
              <w:pStyle w:val="ListParagraph"/>
              <w:tabs>
                <w:tab w:val="left" w:pos="1770"/>
              </w:tabs>
              <w:autoSpaceDE w:val="0"/>
              <w:autoSpaceDN w:val="0"/>
              <w:adjustRightInd w:val="0"/>
              <w:ind w:left="0"/>
              <w:jc w:val="center"/>
              <w:rPr>
                <w:rFonts w:cs="Times New Roman"/>
              </w:rPr>
            </w:pPr>
          </w:p>
          <w:p w:rsidR="009926C8" w:rsidRPr="00A830CE" w:rsidRDefault="009926C8" w:rsidP="009926C8">
            <w:pPr>
              <w:jc w:val="center"/>
              <w:rPr>
                <w:rFonts w:cs="Times New Roman"/>
              </w:rPr>
            </w:pPr>
            <w:r w:rsidRPr="00A830CE">
              <w:rPr>
                <w:rFonts w:cs="Times New Roman"/>
              </w:rPr>
              <w:t>Март/ април</w:t>
            </w:r>
          </w:p>
        </w:tc>
        <w:tc>
          <w:tcPr>
            <w:tcW w:w="9018" w:type="dxa"/>
          </w:tcPr>
          <w:tbl>
            <w:tblPr>
              <w:tblW w:w="0" w:type="auto"/>
              <w:tblBorders>
                <w:top w:val="nil"/>
                <w:left w:val="nil"/>
                <w:bottom w:val="nil"/>
                <w:right w:val="nil"/>
              </w:tblBorders>
              <w:tblLook w:val="0000" w:firstRow="0" w:lastRow="0" w:firstColumn="0" w:lastColumn="0" w:noHBand="0" w:noVBand="0"/>
            </w:tblPr>
            <w:tblGrid>
              <w:gridCol w:w="8802"/>
            </w:tblGrid>
            <w:tr w:rsidR="009926C8" w:rsidRPr="00A830CE" w:rsidTr="00F13A75">
              <w:trPr>
                <w:trHeight w:val="2727"/>
              </w:trPr>
              <w:tc>
                <w:tcPr>
                  <w:tcW w:w="0" w:type="auto"/>
                </w:tcPr>
                <w:p w:rsidR="009926C8" w:rsidRPr="00A830CE" w:rsidRDefault="009926C8" w:rsidP="002F30C3">
                  <w:pPr>
                    <w:pStyle w:val="ListParagraph"/>
                    <w:framePr w:hSpace="180" w:wrap="around" w:vAnchor="text" w:hAnchor="margin" w:xAlign="center" w:y="170"/>
                    <w:numPr>
                      <w:ilvl w:val="0"/>
                      <w:numId w:val="118"/>
                    </w:numPr>
                    <w:autoSpaceDE w:val="0"/>
                    <w:autoSpaceDN w:val="0"/>
                    <w:adjustRightInd w:val="0"/>
                    <w:jc w:val="both"/>
                    <w:rPr>
                      <w:rFonts w:cs="Times New Roman"/>
                      <w:color w:val="000000"/>
                    </w:rPr>
                  </w:pPr>
                  <w:r w:rsidRPr="00A830CE">
                    <w:rPr>
                      <w:rFonts w:cs="Times New Roman"/>
                      <w:color w:val="000000"/>
                    </w:rPr>
                    <w:t xml:space="preserve">Разматрање извештаја о реализацији школских и општинских такмичења и остала текућа питања </w:t>
                  </w:r>
                </w:p>
                <w:p w:rsidR="009926C8" w:rsidRPr="00A830CE" w:rsidRDefault="009926C8" w:rsidP="002F30C3">
                  <w:pPr>
                    <w:pStyle w:val="ListParagraph"/>
                    <w:framePr w:hSpace="180" w:wrap="around" w:vAnchor="text" w:hAnchor="margin" w:xAlign="center" w:y="170"/>
                    <w:numPr>
                      <w:ilvl w:val="0"/>
                      <w:numId w:val="118"/>
                    </w:numPr>
                    <w:autoSpaceDE w:val="0"/>
                    <w:autoSpaceDN w:val="0"/>
                    <w:adjustRightInd w:val="0"/>
                    <w:jc w:val="both"/>
                    <w:rPr>
                      <w:rFonts w:cs="Times New Roman"/>
                      <w:color w:val="000000"/>
                    </w:rPr>
                  </w:pPr>
                  <w:r w:rsidRPr="00A830CE">
                    <w:rPr>
                      <w:rFonts w:cs="Times New Roman"/>
                      <w:color w:val="000000"/>
                    </w:rPr>
                    <w:t xml:space="preserve">Анализа успеха и понашања ученика на крају трећег тромесечја текуће школске године и информисање и свим активностима реализованим до овог класификационог периода- Ефекти реализације активности у Програма за заштиту ученика од насиља </w:t>
                  </w:r>
                </w:p>
                <w:p w:rsidR="009926C8" w:rsidRPr="00A830CE" w:rsidRDefault="009926C8" w:rsidP="002F30C3">
                  <w:pPr>
                    <w:pStyle w:val="ListParagraph"/>
                    <w:framePr w:hSpace="180" w:wrap="around" w:vAnchor="text" w:hAnchor="margin" w:xAlign="center" w:y="170"/>
                    <w:numPr>
                      <w:ilvl w:val="0"/>
                      <w:numId w:val="118"/>
                    </w:numPr>
                    <w:autoSpaceDE w:val="0"/>
                    <w:autoSpaceDN w:val="0"/>
                    <w:adjustRightInd w:val="0"/>
                    <w:jc w:val="both"/>
                    <w:rPr>
                      <w:rFonts w:cs="Times New Roman"/>
                      <w:color w:val="000000"/>
                    </w:rPr>
                  </w:pPr>
                  <w:r w:rsidRPr="00A830CE">
                    <w:rPr>
                      <w:rFonts w:cs="Times New Roman"/>
                      <w:color w:val="000000"/>
                    </w:rPr>
                    <w:t xml:space="preserve">Разматрање извештаја са реализованих такмичења </w:t>
                  </w:r>
                </w:p>
                <w:p w:rsidR="009926C8" w:rsidRPr="00A830CE" w:rsidRDefault="009926C8" w:rsidP="002F30C3">
                  <w:pPr>
                    <w:pStyle w:val="ListParagraph"/>
                    <w:framePr w:hSpace="180" w:wrap="around" w:vAnchor="text" w:hAnchor="margin" w:xAlign="center" w:y="170"/>
                    <w:numPr>
                      <w:ilvl w:val="0"/>
                      <w:numId w:val="118"/>
                    </w:numPr>
                    <w:autoSpaceDE w:val="0"/>
                    <w:autoSpaceDN w:val="0"/>
                    <w:adjustRightInd w:val="0"/>
                    <w:jc w:val="both"/>
                    <w:rPr>
                      <w:rFonts w:cs="Times New Roman"/>
                      <w:color w:val="000000"/>
                    </w:rPr>
                  </w:pPr>
                  <w:r w:rsidRPr="00A830CE">
                    <w:rPr>
                      <w:rFonts w:cs="Times New Roman"/>
                      <w:color w:val="000000"/>
                    </w:rPr>
                    <w:t xml:space="preserve">Извештај о реализованим активностима школског тима за заштиту деце од насиља </w:t>
                  </w:r>
                </w:p>
                <w:p w:rsidR="009926C8" w:rsidRPr="00A830CE" w:rsidRDefault="009926C8" w:rsidP="002F30C3">
                  <w:pPr>
                    <w:pStyle w:val="ListParagraph"/>
                    <w:framePr w:hSpace="180" w:wrap="around" w:vAnchor="text" w:hAnchor="margin" w:xAlign="center" w:y="170"/>
                    <w:numPr>
                      <w:ilvl w:val="0"/>
                      <w:numId w:val="118"/>
                    </w:numPr>
                    <w:autoSpaceDE w:val="0"/>
                    <w:autoSpaceDN w:val="0"/>
                    <w:adjustRightInd w:val="0"/>
                    <w:jc w:val="both"/>
                    <w:rPr>
                      <w:rFonts w:cs="Times New Roman"/>
                      <w:color w:val="000000"/>
                    </w:rPr>
                  </w:pPr>
                  <w:r w:rsidRPr="00A830CE">
                    <w:rPr>
                      <w:rFonts w:cs="Times New Roman"/>
                      <w:color w:val="000000"/>
                    </w:rPr>
                    <w:t xml:space="preserve">Тромесечни извештај о реализованим активностима школског тима за вредновање и самовредновање </w:t>
                  </w:r>
                </w:p>
                <w:p w:rsidR="009926C8" w:rsidRPr="004A0B77" w:rsidRDefault="009926C8" w:rsidP="002F30C3">
                  <w:pPr>
                    <w:pStyle w:val="ListParagraph"/>
                    <w:framePr w:hSpace="180" w:wrap="around" w:vAnchor="text" w:hAnchor="margin" w:xAlign="center" w:y="170"/>
                    <w:numPr>
                      <w:ilvl w:val="0"/>
                      <w:numId w:val="118"/>
                    </w:numPr>
                    <w:autoSpaceDE w:val="0"/>
                    <w:autoSpaceDN w:val="0"/>
                    <w:adjustRightInd w:val="0"/>
                    <w:jc w:val="both"/>
                    <w:rPr>
                      <w:rFonts w:cs="Times New Roman"/>
                      <w:color w:val="000000"/>
                    </w:rPr>
                  </w:pPr>
                  <w:r w:rsidRPr="00A830CE">
                    <w:rPr>
                      <w:rFonts w:cs="Times New Roman"/>
                      <w:color w:val="000000"/>
                    </w:rPr>
                    <w:t>- Извештај о реализацији ШРП-а трећи класификациони период, за школску 2018/19. годину</w:t>
                  </w:r>
                </w:p>
              </w:tc>
            </w:tr>
          </w:tbl>
          <w:p w:rsidR="009926C8" w:rsidRPr="00A830CE" w:rsidRDefault="009926C8" w:rsidP="009926C8">
            <w:pPr>
              <w:pStyle w:val="ListParagraph"/>
              <w:tabs>
                <w:tab w:val="left" w:pos="1770"/>
              </w:tabs>
              <w:autoSpaceDE w:val="0"/>
              <w:autoSpaceDN w:val="0"/>
              <w:adjustRightInd w:val="0"/>
              <w:ind w:left="0"/>
              <w:rPr>
                <w:rFonts w:cs="Times New Roman"/>
              </w:rPr>
            </w:pPr>
          </w:p>
        </w:tc>
      </w:tr>
      <w:tr w:rsidR="009926C8" w:rsidRPr="00A830CE" w:rsidTr="009926C8">
        <w:tc>
          <w:tcPr>
            <w:tcW w:w="1278" w:type="dxa"/>
            <w:shd w:val="clear" w:color="auto" w:fill="A6A6A6" w:themeFill="background1" w:themeFillShade="A6"/>
          </w:tcPr>
          <w:p w:rsidR="009926C8" w:rsidRPr="00A830CE" w:rsidRDefault="009926C8" w:rsidP="009926C8">
            <w:pPr>
              <w:pStyle w:val="ListParagraph"/>
              <w:tabs>
                <w:tab w:val="left" w:pos="1770"/>
              </w:tabs>
              <w:autoSpaceDE w:val="0"/>
              <w:autoSpaceDN w:val="0"/>
              <w:adjustRightInd w:val="0"/>
              <w:ind w:left="0"/>
              <w:jc w:val="center"/>
              <w:rPr>
                <w:rFonts w:cs="Times New Roman"/>
              </w:rPr>
            </w:pPr>
          </w:p>
          <w:p w:rsidR="009926C8" w:rsidRPr="00A830CE" w:rsidRDefault="009926C8" w:rsidP="009926C8">
            <w:pPr>
              <w:pStyle w:val="ListParagraph"/>
              <w:tabs>
                <w:tab w:val="left" w:pos="1770"/>
              </w:tabs>
              <w:autoSpaceDE w:val="0"/>
              <w:autoSpaceDN w:val="0"/>
              <w:adjustRightInd w:val="0"/>
              <w:ind w:left="0"/>
              <w:jc w:val="center"/>
              <w:rPr>
                <w:rFonts w:cs="Times New Roman"/>
              </w:rPr>
            </w:pPr>
          </w:p>
          <w:p w:rsidR="009926C8" w:rsidRPr="00A830CE" w:rsidRDefault="009926C8" w:rsidP="009926C8">
            <w:pPr>
              <w:pStyle w:val="ListParagraph"/>
              <w:tabs>
                <w:tab w:val="left" w:pos="1770"/>
              </w:tabs>
              <w:autoSpaceDE w:val="0"/>
              <w:autoSpaceDN w:val="0"/>
              <w:adjustRightInd w:val="0"/>
              <w:ind w:left="0"/>
              <w:jc w:val="center"/>
              <w:rPr>
                <w:rFonts w:cs="Times New Roman"/>
              </w:rPr>
            </w:pPr>
          </w:p>
          <w:p w:rsidR="009926C8" w:rsidRPr="00A830CE" w:rsidRDefault="009926C8" w:rsidP="009926C8">
            <w:pPr>
              <w:pStyle w:val="ListParagraph"/>
              <w:tabs>
                <w:tab w:val="left" w:pos="1770"/>
              </w:tabs>
              <w:autoSpaceDE w:val="0"/>
              <w:autoSpaceDN w:val="0"/>
              <w:adjustRightInd w:val="0"/>
              <w:ind w:left="0"/>
              <w:jc w:val="center"/>
              <w:rPr>
                <w:rFonts w:cs="Times New Roman"/>
              </w:rPr>
            </w:pPr>
            <w:r w:rsidRPr="00A830CE">
              <w:rPr>
                <w:rFonts w:cs="Times New Roman"/>
              </w:rPr>
              <w:t>Мај</w:t>
            </w:r>
          </w:p>
        </w:tc>
        <w:tc>
          <w:tcPr>
            <w:tcW w:w="9018" w:type="dxa"/>
          </w:tcPr>
          <w:p w:rsidR="009926C8" w:rsidRPr="00A830CE" w:rsidRDefault="009926C8" w:rsidP="0031693C">
            <w:pPr>
              <w:pStyle w:val="Default"/>
              <w:numPr>
                <w:ilvl w:val="0"/>
                <w:numId w:val="118"/>
              </w:numPr>
              <w:rPr>
                <w:sz w:val="22"/>
                <w:szCs w:val="22"/>
              </w:rPr>
            </w:pPr>
            <w:r w:rsidRPr="00A830CE">
              <w:rPr>
                <w:sz w:val="22"/>
                <w:szCs w:val="22"/>
              </w:rPr>
              <w:t xml:space="preserve">Припреме за реализацију завршног испита за школску 2018/19. годину </w:t>
            </w:r>
          </w:p>
          <w:p w:rsidR="009926C8" w:rsidRPr="00A830CE" w:rsidRDefault="009926C8" w:rsidP="0031693C">
            <w:pPr>
              <w:pStyle w:val="Default"/>
              <w:numPr>
                <w:ilvl w:val="0"/>
                <w:numId w:val="118"/>
              </w:numPr>
              <w:rPr>
                <w:sz w:val="22"/>
                <w:szCs w:val="22"/>
              </w:rPr>
            </w:pPr>
            <w:r w:rsidRPr="00A830CE">
              <w:rPr>
                <w:sz w:val="22"/>
                <w:szCs w:val="22"/>
              </w:rPr>
              <w:t xml:space="preserve">Разматрање и усвајање извештаја са реализованих ученичких екскурзија </w:t>
            </w:r>
          </w:p>
          <w:p w:rsidR="009926C8" w:rsidRPr="00A830CE" w:rsidRDefault="009926C8" w:rsidP="0031693C">
            <w:pPr>
              <w:pStyle w:val="Default"/>
              <w:numPr>
                <w:ilvl w:val="0"/>
                <w:numId w:val="118"/>
              </w:numPr>
              <w:rPr>
                <w:sz w:val="22"/>
                <w:szCs w:val="22"/>
              </w:rPr>
            </w:pPr>
            <w:r w:rsidRPr="00A830CE">
              <w:rPr>
                <w:sz w:val="22"/>
                <w:szCs w:val="22"/>
              </w:rPr>
              <w:t xml:space="preserve">Разматрање извештаја са такмичења-републички ниво </w:t>
            </w:r>
          </w:p>
          <w:p w:rsidR="009926C8" w:rsidRPr="00A830CE" w:rsidRDefault="009926C8" w:rsidP="0031693C">
            <w:pPr>
              <w:pStyle w:val="Default"/>
              <w:numPr>
                <w:ilvl w:val="0"/>
                <w:numId w:val="118"/>
              </w:numPr>
              <w:rPr>
                <w:sz w:val="22"/>
                <w:szCs w:val="22"/>
              </w:rPr>
            </w:pPr>
            <w:r w:rsidRPr="00A830CE">
              <w:rPr>
                <w:sz w:val="22"/>
                <w:szCs w:val="22"/>
              </w:rPr>
              <w:t xml:space="preserve">Припрема организације матурске прославе </w:t>
            </w:r>
          </w:p>
          <w:p w:rsidR="009926C8" w:rsidRPr="00A830CE" w:rsidRDefault="009926C8" w:rsidP="0031693C">
            <w:pPr>
              <w:pStyle w:val="Default"/>
              <w:numPr>
                <w:ilvl w:val="0"/>
                <w:numId w:val="118"/>
              </w:numPr>
              <w:rPr>
                <w:sz w:val="22"/>
                <w:szCs w:val="22"/>
              </w:rPr>
            </w:pPr>
            <w:r w:rsidRPr="00A830CE">
              <w:rPr>
                <w:sz w:val="22"/>
                <w:szCs w:val="22"/>
              </w:rPr>
              <w:t xml:space="preserve">Извештај о реализацији Програма за заштиту ученика од насиља </w:t>
            </w:r>
          </w:p>
          <w:p w:rsidR="009926C8" w:rsidRPr="00A830CE" w:rsidRDefault="009926C8" w:rsidP="0031693C">
            <w:pPr>
              <w:pStyle w:val="Default"/>
              <w:numPr>
                <w:ilvl w:val="0"/>
                <w:numId w:val="118"/>
              </w:numPr>
              <w:rPr>
                <w:sz w:val="22"/>
                <w:szCs w:val="22"/>
              </w:rPr>
            </w:pPr>
            <w:r w:rsidRPr="00A830CE">
              <w:rPr>
                <w:sz w:val="22"/>
                <w:szCs w:val="22"/>
              </w:rPr>
              <w:t xml:space="preserve">Разматрање предлога листе уџбеника за школску 2018/19. годину </w:t>
            </w:r>
          </w:p>
          <w:p w:rsidR="009926C8" w:rsidRPr="00A830CE" w:rsidRDefault="009926C8" w:rsidP="0031693C">
            <w:pPr>
              <w:pStyle w:val="ListParagraph"/>
              <w:numPr>
                <w:ilvl w:val="0"/>
                <w:numId w:val="118"/>
              </w:numPr>
              <w:tabs>
                <w:tab w:val="left" w:pos="1770"/>
              </w:tabs>
              <w:autoSpaceDE w:val="0"/>
              <w:autoSpaceDN w:val="0"/>
              <w:adjustRightInd w:val="0"/>
              <w:rPr>
                <w:rFonts w:cs="Times New Roman"/>
              </w:rPr>
            </w:pPr>
            <w:r w:rsidRPr="00A830CE">
              <w:rPr>
                <w:rFonts w:cs="Times New Roman"/>
              </w:rPr>
              <w:t xml:space="preserve">Избор предмета са листе Б –изборни предмети </w:t>
            </w:r>
          </w:p>
        </w:tc>
      </w:tr>
      <w:tr w:rsidR="009926C8" w:rsidRPr="00A830CE" w:rsidTr="009926C8">
        <w:tc>
          <w:tcPr>
            <w:tcW w:w="1278" w:type="dxa"/>
            <w:shd w:val="clear" w:color="auto" w:fill="A6A6A6" w:themeFill="background1" w:themeFillShade="A6"/>
          </w:tcPr>
          <w:p w:rsidR="009926C8" w:rsidRPr="00A830CE" w:rsidRDefault="009926C8" w:rsidP="009926C8">
            <w:pPr>
              <w:pStyle w:val="ListParagraph"/>
              <w:tabs>
                <w:tab w:val="left" w:pos="1770"/>
              </w:tabs>
              <w:autoSpaceDE w:val="0"/>
              <w:autoSpaceDN w:val="0"/>
              <w:adjustRightInd w:val="0"/>
              <w:ind w:left="0"/>
              <w:jc w:val="center"/>
              <w:rPr>
                <w:rFonts w:cs="Times New Roman"/>
              </w:rPr>
            </w:pPr>
          </w:p>
          <w:p w:rsidR="009926C8" w:rsidRPr="00A830CE" w:rsidRDefault="009926C8" w:rsidP="009926C8">
            <w:pPr>
              <w:jc w:val="center"/>
              <w:rPr>
                <w:rFonts w:cs="Times New Roman"/>
              </w:rPr>
            </w:pPr>
            <w:r w:rsidRPr="00A830CE">
              <w:rPr>
                <w:rFonts w:cs="Times New Roman"/>
              </w:rPr>
              <w:t>Јун</w:t>
            </w:r>
          </w:p>
        </w:tc>
        <w:tc>
          <w:tcPr>
            <w:tcW w:w="9018" w:type="dxa"/>
          </w:tcPr>
          <w:p w:rsidR="009926C8" w:rsidRPr="00A830CE" w:rsidRDefault="009926C8" w:rsidP="0031693C">
            <w:pPr>
              <w:pStyle w:val="Default"/>
              <w:numPr>
                <w:ilvl w:val="0"/>
                <w:numId w:val="118"/>
              </w:numPr>
              <w:rPr>
                <w:sz w:val="22"/>
                <w:szCs w:val="22"/>
              </w:rPr>
            </w:pPr>
            <w:r w:rsidRPr="00A830CE">
              <w:rPr>
                <w:sz w:val="22"/>
                <w:szCs w:val="22"/>
              </w:rPr>
              <w:t xml:space="preserve">Анализа резултата постигнућа и понашања ученика школе на крају школске године </w:t>
            </w:r>
          </w:p>
          <w:p w:rsidR="009926C8" w:rsidRPr="00A830CE" w:rsidRDefault="009926C8" w:rsidP="0031693C">
            <w:pPr>
              <w:pStyle w:val="Default"/>
              <w:numPr>
                <w:ilvl w:val="0"/>
                <w:numId w:val="118"/>
              </w:numPr>
              <w:rPr>
                <w:sz w:val="22"/>
                <w:szCs w:val="22"/>
              </w:rPr>
            </w:pPr>
            <w:r w:rsidRPr="00A830CE">
              <w:rPr>
                <w:sz w:val="22"/>
                <w:szCs w:val="22"/>
              </w:rPr>
              <w:t xml:space="preserve">Разматрање завршног извештаја о реализованим активностима школског тима за вредновање и самовредновање </w:t>
            </w:r>
          </w:p>
          <w:p w:rsidR="009926C8" w:rsidRPr="00A830CE" w:rsidRDefault="009926C8" w:rsidP="0031693C">
            <w:pPr>
              <w:pStyle w:val="Default"/>
              <w:numPr>
                <w:ilvl w:val="0"/>
                <w:numId w:val="118"/>
              </w:numPr>
              <w:rPr>
                <w:sz w:val="22"/>
                <w:szCs w:val="22"/>
              </w:rPr>
            </w:pPr>
            <w:r w:rsidRPr="00A830CE">
              <w:rPr>
                <w:sz w:val="22"/>
                <w:szCs w:val="22"/>
              </w:rPr>
              <w:t xml:space="preserve">Извештај о реализованим активностима Тима за заштиту деце од насиља </w:t>
            </w:r>
          </w:p>
          <w:p w:rsidR="009926C8" w:rsidRPr="00A830CE" w:rsidRDefault="009926C8" w:rsidP="0031693C">
            <w:pPr>
              <w:pStyle w:val="Default"/>
              <w:numPr>
                <w:ilvl w:val="0"/>
                <w:numId w:val="118"/>
              </w:numPr>
              <w:rPr>
                <w:sz w:val="22"/>
                <w:szCs w:val="22"/>
              </w:rPr>
            </w:pPr>
            <w:r w:rsidRPr="00A830CE">
              <w:rPr>
                <w:sz w:val="22"/>
                <w:szCs w:val="22"/>
              </w:rPr>
              <w:t xml:space="preserve">Извештај о реализацији садржаја ШРП-а за школску 2018/19. годину </w:t>
            </w:r>
          </w:p>
          <w:p w:rsidR="009926C8" w:rsidRPr="00A830CE" w:rsidRDefault="009926C8" w:rsidP="0031693C">
            <w:pPr>
              <w:pStyle w:val="ListParagraph"/>
              <w:numPr>
                <w:ilvl w:val="0"/>
                <w:numId w:val="118"/>
              </w:numPr>
              <w:tabs>
                <w:tab w:val="left" w:pos="1770"/>
              </w:tabs>
              <w:autoSpaceDE w:val="0"/>
              <w:autoSpaceDN w:val="0"/>
              <w:adjustRightInd w:val="0"/>
              <w:rPr>
                <w:rFonts w:cs="Times New Roman"/>
              </w:rPr>
            </w:pPr>
            <w:r w:rsidRPr="00A830CE">
              <w:rPr>
                <w:rFonts w:cs="Times New Roman"/>
              </w:rPr>
              <w:t xml:space="preserve">Анализа рада Савета родитеља </w:t>
            </w:r>
          </w:p>
        </w:tc>
      </w:tr>
    </w:tbl>
    <w:p w:rsidR="00F46552" w:rsidRPr="00A830CE" w:rsidRDefault="00F46552" w:rsidP="0031693C">
      <w:pPr>
        <w:pStyle w:val="ListParagraph"/>
        <w:numPr>
          <w:ilvl w:val="0"/>
          <w:numId w:val="114"/>
        </w:numPr>
        <w:autoSpaceDE w:val="0"/>
        <w:autoSpaceDN w:val="0"/>
        <w:adjustRightInd w:val="0"/>
        <w:spacing w:after="22"/>
        <w:jc w:val="both"/>
        <w:rPr>
          <w:rFonts w:cs="Times New Roman"/>
          <w:color w:val="000000"/>
          <w:szCs w:val="24"/>
        </w:rPr>
      </w:pPr>
      <w:r w:rsidRPr="00A830CE">
        <w:rPr>
          <w:rFonts w:cs="Times New Roman"/>
          <w:color w:val="000000"/>
          <w:szCs w:val="24"/>
        </w:rPr>
        <w:t xml:space="preserve">Разматра услове за рад ученика </w:t>
      </w:r>
    </w:p>
    <w:p w:rsidR="00F46552" w:rsidRPr="00A830CE" w:rsidRDefault="00F46552" w:rsidP="0031693C">
      <w:pPr>
        <w:pStyle w:val="ListParagraph"/>
        <w:numPr>
          <w:ilvl w:val="0"/>
          <w:numId w:val="114"/>
        </w:numPr>
        <w:autoSpaceDE w:val="0"/>
        <w:autoSpaceDN w:val="0"/>
        <w:adjustRightInd w:val="0"/>
        <w:spacing w:after="22"/>
        <w:jc w:val="both"/>
        <w:rPr>
          <w:rFonts w:cs="Times New Roman"/>
          <w:color w:val="000000"/>
          <w:szCs w:val="24"/>
        </w:rPr>
      </w:pPr>
      <w:r w:rsidRPr="00A830CE">
        <w:rPr>
          <w:rFonts w:cs="Times New Roman"/>
          <w:color w:val="000000"/>
          <w:szCs w:val="24"/>
        </w:rPr>
        <w:t xml:space="preserve"> Разматра и прати услове за рад установе, услове за одрастање и учење, безбедност и заштиту деце и ученика </w:t>
      </w:r>
    </w:p>
    <w:p w:rsidR="00F46552" w:rsidRPr="00A830CE" w:rsidRDefault="00F46552" w:rsidP="0031693C">
      <w:pPr>
        <w:pStyle w:val="ListParagraph"/>
        <w:numPr>
          <w:ilvl w:val="0"/>
          <w:numId w:val="114"/>
        </w:numPr>
        <w:autoSpaceDE w:val="0"/>
        <w:autoSpaceDN w:val="0"/>
        <w:adjustRightInd w:val="0"/>
        <w:spacing w:after="22"/>
        <w:jc w:val="both"/>
        <w:rPr>
          <w:rFonts w:cs="Times New Roman"/>
          <w:color w:val="000000"/>
          <w:szCs w:val="24"/>
        </w:rPr>
      </w:pPr>
      <w:r w:rsidRPr="00A830CE">
        <w:rPr>
          <w:rFonts w:cs="Times New Roman"/>
          <w:color w:val="000000"/>
          <w:szCs w:val="24"/>
        </w:rPr>
        <w:t xml:space="preserve">Учествује у поступку прописивања мера за правила понашања у установи </w:t>
      </w:r>
    </w:p>
    <w:p w:rsidR="00F46552" w:rsidRPr="00A830CE" w:rsidRDefault="00F46552" w:rsidP="0031693C">
      <w:pPr>
        <w:pStyle w:val="ListParagraph"/>
        <w:numPr>
          <w:ilvl w:val="0"/>
          <w:numId w:val="114"/>
        </w:numPr>
        <w:autoSpaceDE w:val="0"/>
        <w:autoSpaceDN w:val="0"/>
        <w:adjustRightInd w:val="0"/>
        <w:spacing w:after="22"/>
        <w:jc w:val="both"/>
        <w:rPr>
          <w:rFonts w:cs="Times New Roman"/>
          <w:color w:val="000000"/>
          <w:szCs w:val="24"/>
        </w:rPr>
      </w:pPr>
      <w:r w:rsidRPr="00A830CE">
        <w:rPr>
          <w:rFonts w:cs="Times New Roman"/>
          <w:color w:val="000000"/>
          <w:szCs w:val="24"/>
        </w:rPr>
        <w:t xml:space="preserve"> Даје сагласност на програм и организовање екскурзија, односно програма наставе у природи и разматра извештај о њиховом остваривању </w:t>
      </w:r>
    </w:p>
    <w:p w:rsidR="00F46552" w:rsidRPr="00A830CE" w:rsidRDefault="00F46552" w:rsidP="0031693C">
      <w:pPr>
        <w:pStyle w:val="ListParagraph"/>
        <w:numPr>
          <w:ilvl w:val="0"/>
          <w:numId w:val="114"/>
        </w:numPr>
        <w:autoSpaceDE w:val="0"/>
        <w:autoSpaceDN w:val="0"/>
        <w:adjustRightInd w:val="0"/>
        <w:spacing w:after="22"/>
        <w:jc w:val="both"/>
        <w:rPr>
          <w:rFonts w:cs="Times New Roman"/>
          <w:color w:val="000000"/>
          <w:szCs w:val="24"/>
        </w:rPr>
      </w:pPr>
      <w:r w:rsidRPr="00A830CE">
        <w:rPr>
          <w:rFonts w:cs="Times New Roman"/>
          <w:color w:val="000000"/>
          <w:szCs w:val="24"/>
        </w:rPr>
        <w:t xml:space="preserve"> Доноси пословник о свом раду </w:t>
      </w:r>
    </w:p>
    <w:p w:rsidR="00F46552" w:rsidRPr="00A830CE" w:rsidRDefault="00F46552" w:rsidP="0031693C">
      <w:pPr>
        <w:pStyle w:val="ListParagraph"/>
        <w:numPr>
          <w:ilvl w:val="0"/>
          <w:numId w:val="114"/>
        </w:numPr>
        <w:autoSpaceDE w:val="0"/>
        <w:autoSpaceDN w:val="0"/>
        <w:adjustRightInd w:val="0"/>
        <w:jc w:val="both"/>
        <w:rPr>
          <w:rFonts w:cs="Times New Roman"/>
          <w:color w:val="000000"/>
          <w:szCs w:val="24"/>
        </w:rPr>
      </w:pPr>
      <w:r w:rsidRPr="00A830CE">
        <w:rPr>
          <w:rFonts w:cs="Times New Roman"/>
          <w:color w:val="000000"/>
          <w:szCs w:val="24"/>
        </w:rPr>
        <w:t xml:space="preserve"> Разматра и друга питања предвиђена Статутом </w:t>
      </w:r>
    </w:p>
    <w:p w:rsidR="00273176" w:rsidRPr="002A7BFB" w:rsidRDefault="00273176" w:rsidP="00FF657F">
      <w:pPr>
        <w:pStyle w:val="ListParagraph"/>
        <w:tabs>
          <w:tab w:val="left" w:pos="1770"/>
        </w:tabs>
        <w:autoSpaceDE w:val="0"/>
        <w:autoSpaceDN w:val="0"/>
        <w:adjustRightInd w:val="0"/>
        <w:jc w:val="center"/>
      </w:pPr>
    </w:p>
    <w:p w:rsidR="00D60CAE" w:rsidRPr="009926C8" w:rsidRDefault="00D60CAE" w:rsidP="007C353F">
      <w:pPr>
        <w:pStyle w:val="Naslov2"/>
      </w:pPr>
      <w:bookmarkStart w:id="72" w:name="_Toc524385476"/>
      <w:r w:rsidRPr="009926C8">
        <w:rPr>
          <w:noProof/>
        </w:rPr>
        <w:t>ПЛАНОВИ И ПРОГРАМИ РАДА СТРУЧНИХ ОРГАНА</w:t>
      </w:r>
      <w:bookmarkEnd w:id="72"/>
      <w:r w:rsidRPr="009926C8">
        <w:rPr>
          <w:noProof/>
        </w:rPr>
        <w:t xml:space="preserve"> </w:t>
      </w:r>
    </w:p>
    <w:p w:rsidR="00D976D4" w:rsidRPr="007C353F" w:rsidRDefault="00D976D4" w:rsidP="007C353F"/>
    <w:p w:rsidR="00D60CAE" w:rsidRPr="00A830CE" w:rsidRDefault="00D60CAE" w:rsidP="00D60CAE">
      <w:pPr>
        <w:pStyle w:val="NoSpacing1"/>
        <w:ind w:left="170" w:firstLine="397"/>
        <w:rPr>
          <w:rStyle w:val="NoSpacingChar"/>
          <w:rFonts w:ascii="Times New Roman" w:hAnsi="Times New Roman"/>
          <w:b/>
          <w:szCs w:val="24"/>
          <w:lang w:val="sr-Cyrl-CS"/>
        </w:rPr>
      </w:pPr>
      <w:r w:rsidRPr="00A830CE">
        <w:rPr>
          <w:rStyle w:val="NoSpacingChar"/>
          <w:rFonts w:ascii="Times New Roman" w:hAnsi="Times New Roman"/>
          <w:b/>
          <w:szCs w:val="24"/>
          <w:lang w:val="sr-Cyrl-CS"/>
        </w:rPr>
        <w:t>СТРУЧНИ ОРГАНИ ШКОЛЕ</w:t>
      </w:r>
    </w:p>
    <w:p w:rsidR="00F72F58" w:rsidRPr="00A830CE" w:rsidRDefault="00F72F58" w:rsidP="00D60CAE">
      <w:pPr>
        <w:pStyle w:val="NoSpacing1"/>
        <w:ind w:left="170" w:firstLine="397"/>
        <w:rPr>
          <w:rStyle w:val="NoSpacingChar"/>
          <w:rFonts w:ascii="Times New Roman" w:hAnsi="Times New Roman"/>
          <w:b/>
          <w:szCs w:val="24"/>
          <w:lang w:val="sr-Cyrl-CS"/>
        </w:rPr>
      </w:pPr>
    </w:p>
    <w:p w:rsidR="001C0083" w:rsidRPr="00A830CE" w:rsidRDefault="001C0083" w:rsidP="001C0083">
      <w:pPr>
        <w:autoSpaceDE w:val="0"/>
        <w:autoSpaceDN w:val="0"/>
        <w:adjustRightInd w:val="0"/>
        <w:rPr>
          <w:rFonts w:cs="Times New Roman"/>
          <w:i/>
          <w:iCs/>
          <w:color w:val="000000"/>
          <w:sz w:val="28"/>
          <w:szCs w:val="28"/>
        </w:rPr>
      </w:pPr>
      <w:r w:rsidRPr="00A830CE">
        <w:rPr>
          <w:rFonts w:cs="Times New Roman"/>
          <w:i/>
          <w:iCs/>
          <w:color w:val="000000"/>
          <w:sz w:val="28"/>
          <w:szCs w:val="28"/>
        </w:rPr>
        <w:t xml:space="preserve">РУКОВОДИОЦИ ВЕЋА И АКТИВА </w:t>
      </w:r>
    </w:p>
    <w:p w:rsidR="00F72F58" w:rsidRPr="00A830CE" w:rsidRDefault="00F72F58" w:rsidP="001C0083">
      <w:pPr>
        <w:autoSpaceDE w:val="0"/>
        <w:autoSpaceDN w:val="0"/>
        <w:adjustRightInd w:val="0"/>
        <w:rPr>
          <w:rFonts w:cs="Times New Roman"/>
          <w:color w:val="000000"/>
          <w:sz w:val="28"/>
          <w:szCs w:val="28"/>
        </w:rPr>
      </w:pPr>
    </w:p>
    <w:p w:rsidR="001C0083" w:rsidRPr="00A830CE" w:rsidRDefault="001C0083" w:rsidP="001C0083">
      <w:pPr>
        <w:autoSpaceDE w:val="0"/>
        <w:autoSpaceDN w:val="0"/>
        <w:adjustRightInd w:val="0"/>
        <w:rPr>
          <w:rFonts w:cs="Times New Roman"/>
          <w:b/>
          <w:color w:val="000000"/>
          <w:sz w:val="23"/>
          <w:szCs w:val="23"/>
        </w:rPr>
      </w:pPr>
      <w:r w:rsidRPr="00A830CE">
        <w:rPr>
          <w:rFonts w:cs="Times New Roman"/>
          <w:b/>
          <w:color w:val="000000"/>
          <w:sz w:val="23"/>
          <w:szCs w:val="23"/>
        </w:rPr>
        <w:t xml:space="preserve">Одељенска већа: </w:t>
      </w:r>
    </w:p>
    <w:p w:rsidR="001C0083" w:rsidRPr="00A830CE" w:rsidRDefault="001C0083" w:rsidP="001C0083">
      <w:pPr>
        <w:autoSpaceDE w:val="0"/>
        <w:autoSpaceDN w:val="0"/>
        <w:adjustRightInd w:val="0"/>
        <w:rPr>
          <w:rFonts w:cs="Times New Roman"/>
          <w:color w:val="000000"/>
          <w:sz w:val="23"/>
          <w:szCs w:val="23"/>
        </w:rPr>
      </w:pPr>
      <w:r w:rsidRPr="00A830CE">
        <w:rPr>
          <w:rFonts w:cs="Times New Roman"/>
          <w:color w:val="000000"/>
          <w:sz w:val="23"/>
          <w:szCs w:val="23"/>
        </w:rPr>
        <w:t xml:space="preserve">1. Одељенска већа млађих разреда </w:t>
      </w:r>
      <w:r w:rsidR="00F72F58" w:rsidRPr="00A830CE">
        <w:rPr>
          <w:rFonts w:cs="Times New Roman"/>
          <w:i/>
          <w:iCs/>
          <w:color w:val="000000"/>
          <w:sz w:val="23"/>
          <w:szCs w:val="23"/>
        </w:rPr>
        <w:t>–Станче Ђорђевић</w:t>
      </w:r>
    </w:p>
    <w:p w:rsidR="00F72F58" w:rsidRPr="00A830CE" w:rsidRDefault="001C0083" w:rsidP="001C0083">
      <w:pPr>
        <w:autoSpaceDE w:val="0"/>
        <w:autoSpaceDN w:val="0"/>
        <w:adjustRightInd w:val="0"/>
        <w:rPr>
          <w:rFonts w:cs="Times New Roman"/>
          <w:i/>
          <w:iCs/>
          <w:color w:val="000000"/>
          <w:sz w:val="23"/>
          <w:szCs w:val="23"/>
        </w:rPr>
      </w:pPr>
      <w:r w:rsidRPr="00A830CE">
        <w:rPr>
          <w:rFonts w:cs="Times New Roman"/>
          <w:color w:val="000000"/>
          <w:sz w:val="23"/>
          <w:szCs w:val="23"/>
        </w:rPr>
        <w:t xml:space="preserve">2. Одељенска већа старијих разреда </w:t>
      </w:r>
      <w:r w:rsidR="00F72F58" w:rsidRPr="00A830CE">
        <w:rPr>
          <w:rFonts w:cs="Times New Roman"/>
          <w:i/>
          <w:iCs/>
          <w:color w:val="000000"/>
          <w:sz w:val="23"/>
          <w:szCs w:val="23"/>
        </w:rPr>
        <w:t>–Слађана Трајковић</w:t>
      </w:r>
    </w:p>
    <w:p w:rsidR="001C0083" w:rsidRPr="00A830CE" w:rsidRDefault="001C0083" w:rsidP="001C0083">
      <w:pPr>
        <w:autoSpaceDE w:val="0"/>
        <w:autoSpaceDN w:val="0"/>
        <w:adjustRightInd w:val="0"/>
        <w:rPr>
          <w:rFonts w:cs="Times New Roman"/>
          <w:color w:val="000000"/>
          <w:sz w:val="23"/>
          <w:szCs w:val="23"/>
        </w:rPr>
      </w:pPr>
    </w:p>
    <w:p w:rsidR="001C0083" w:rsidRPr="00A830CE" w:rsidRDefault="001C0083" w:rsidP="001C0083">
      <w:pPr>
        <w:autoSpaceDE w:val="0"/>
        <w:autoSpaceDN w:val="0"/>
        <w:adjustRightInd w:val="0"/>
        <w:rPr>
          <w:rFonts w:cs="Times New Roman"/>
          <w:b/>
          <w:color w:val="000000"/>
          <w:sz w:val="23"/>
          <w:szCs w:val="23"/>
        </w:rPr>
      </w:pPr>
      <w:r w:rsidRPr="00A830CE">
        <w:rPr>
          <w:rFonts w:cs="Times New Roman"/>
          <w:b/>
          <w:color w:val="000000"/>
          <w:sz w:val="23"/>
          <w:szCs w:val="23"/>
        </w:rPr>
        <w:t xml:space="preserve">Стручни активи и тимови школе </w:t>
      </w:r>
    </w:p>
    <w:p w:rsidR="001C0083" w:rsidRPr="00A830CE" w:rsidRDefault="001C0083" w:rsidP="001C0083">
      <w:pPr>
        <w:autoSpaceDE w:val="0"/>
        <w:autoSpaceDN w:val="0"/>
        <w:adjustRightInd w:val="0"/>
        <w:rPr>
          <w:rFonts w:cs="Times New Roman"/>
          <w:color w:val="000000"/>
          <w:sz w:val="23"/>
          <w:szCs w:val="23"/>
        </w:rPr>
      </w:pPr>
      <w:r w:rsidRPr="00A830CE">
        <w:rPr>
          <w:rFonts w:cs="Times New Roman"/>
          <w:color w:val="000000"/>
          <w:sz w:val="23"/>
          <w:szCs w:val="23"/>
        </w:rPr>
        <w:t xml:space="preserve">1. Стручни актив млађих разреда </w:t>
      </w:r>
      <w:r w:rsidR="00A7261F" w:rsidRPr="00A830CE">
        <w:rPr>
          <w:rFonts w:cs="Times New Roman"/>
          <w:i/>
          <w:iCs/>
          <w:color w:val="000000"/>
          <w:sz w:val="23"/>
          <w:szCs w:val="23"/>
        </w:rPr>
        <w:t>–</w:t>
      </w:r>
      <w:r w:rsidR="00CE7837" w:rsidRPr="00A830CE">
        <w:rPr>
          <w:rFonts w:cs="Times New Roman"/>
          <w:i/>
          <w:iCs/>
          <w:color w:val="000000"/>
          <w:sz w:val="23"/>
          <w:szCs w:val="23"/>
          <w:lang w:val="sr-Cyrl-RS"/>
        </w:rPr>
        <w:t>Стана Трајковић -</w:t>
      </w:r>
      <w:r w:rsidR="00A7261F" w:rsidRPr="00A830CE">
        <w:rPr>
          <w:rFonts w:cs="Times New Roman"/>
          <w:i/>
          <w:iCs/>
          <w:color w:val="000000"/>
          <w:sz w:val="23"/>
          <w:szCs w:val="23"/>
        </w:rPr>
        <w:t>Марија Петров</w:t>
      </w:r>
      <w:r w:rsidR="00E657D8" w:rsidRPr="00A830CE">
        <w:rPr>
          <w:rFonts w:cs="Times New Roman"/>
          <w:i/>
          <w:iCs/>
          <w:color w:val="000000"/>
          <w:sz w:val="23"/>
          <w:szCs w:val="23"/>
        </w:rPr>
        <w:t>ић</w:t>
      </w:r>
    </w:p>
    <w:p w:rsidR="001C0083" w:rsidRPr="00A830CE" w:rsidRDefault="001C0083" w:rsidP="001C0083">
      <w:pPr>
        <w:autoSpaceDE w:val="0"/>
        <w:autoSpaceDN w:val="0"/>
        <w:adjustRightInd w:val="0"/>
        <w:rPr>
          <w:rFonts w:cs="Times New Roman"/>
          <w:color w:val="000000"/>
          <w:sz w:val="23"/>
          <w:szCs w:val="23"/>
        </w:rPr>
      </w:pPr>
      <w:r w:rsidRPr="00A830CE">
        <w:rPr>
          <w:rFonts w:cs="Times New Roman"/>
          <w:color w:val="000000"/>
          <w:sz w:val="23"/>
          <w:szCs w:val="23"/>
        </w:rPr>
        <w:t xml:space="preserve">2. Стручни актив друштвених наука </w:t>
      </w:r>
      <w:r w:rsidR="00E657D8" w:rsidRPr="00A830CE">
        <w:rPr>
          <w:rFonts w:cs="Times New Roman"/>
          <w:i/>
          <w:iCs/>
          <w:color w:val="000000"/>
          <w:sz w:val="23"/>
          <w:szCs w:val="23"/>
        </w:rPr>
        <w:t>–Миодраг Стојковић</w:t>
      </w:r>
    </w:p>
    <w:p w:rsidR="001C0083" w:rsidRPr="00A830CE" w:rsidRDefault="001C0083" w:rsidP="001C0083">
      <w:pPr>
        <w:autoSpaceDE w:val="0"/>
        <w:autoSpaceDN w:val="0"/>
        <w:adjustRightInd w:val="0"/>
        <w:rPr>
          <w:rFonts w:cs="Times New Roman"/>
          <w:color w:val="000000"/>
          <w:sz w:val="23"/>
          <w:szCs w:val="23"/>
        </w:rPr>
      </w:pPr>
      <w:r w:rsidRPr="00A830CE">
        <w:rPr>
          <w:rFonts w:cs="Times New Roman"/>
          <w:color w:val="000000"/>
          <w:sz w:val="23"/>
          <w:szCs w:val="23"/>
        </w:rPr>
        <w:t xml:space="preserve">3. Стручни актив природних наука </w:t>
      </w:r>
      <w:r w:rsidR="00E657D8" w:rsidRPr="00A830CE">
        <w:rPr>
          <w:rFonts w:cs="Times New Roman"/>
          <w:i/>
          <w:iCs/>
          <w:color w:val="000000"/>
          <w:sz w:val="23"/>
          <w:szCs w:val="23"/>
        </w:rPr>
        <w:t>–Данијела Војводић</w:t>
      </w:r>
    </w:p>
    <w:p w:rsidR="001C0083" w:rsidRPr="00A830CE" w:rsidRDefault="001C0083" w:rsidP="001C0083">
      <w:pPr>
        <w:autoSpaceDE w:val="0"/>
        <w:autoSpaceDN w:val="0"/>
        <w:adjustRightInd w:val="0"/>
        <w:rPr>
          <w:rFonts w:cs="Times New Roman"/>
          <w:color w:val="000000"/>
          <w:sz w:val="23"/>
          <w:szCs w:val="23"/>
        </w:rPr>
      </w:pPr>
      <w:r w:rsidRPr="00A830CE">
        <w:rPr>
          <w:rFonts w:cs="Times New Roman"/>
          <w:color w:val="000000"/>
          <w:sz w:val="23"/>
          <w:szCs w:val="23"/>
        </w:rPr>
        <w:t xml:space="preserve">4.  Стручни актив за Развојно планирање </w:t>
      </w:r>
      <w:r w:rsidRPr="00A830CE">
        <w:rPr>
          <w:rFonts w:cs="Times New Roman"/>
          <w:i/>
          <w:iCs/>
          <w:color w:val="000000"/>
          <w:sz w:val="23"/>
          <w:szCs w:val="23"/>
        </w:rPr>
        <w:t xml:space="preserve">– </w:t>
      </w:r>
      <w:r w:rsidR="00796DD7" w:rsidRPr="00A830CE">
        <w:rPr>
          <w:rFonts w:cs="Times New Roman"/>
          <w:i/>
          <w:iCs/>
          <w:color w:val="000000"/>
          <w:sz w:val="23"/>
          <w:szCs w:val="23"/>
        </w:rPr>
        <w:t>Стојанча Николић</w:t>
      </w:r>
    </w:p>
    <w:p w:rsidR="001C0083" w:rsidRPr="00A830CE" w:rsidRDefault="00796DD7" w:rsidP="001C0083">
      <w:pPr>
        <w:autoSpaceDE w:val="0"/>
        <w:autoSpaceDN w:val="0"/>
        <w:adjustRightInd w:val="0"/>
        <w:rPr>
          <w:rFonts w:cs="Times New Roman"/>
          <w:color w:val="000000"/>
          <w:sz w:val="23"/>
          <w:szCs w:val="23"/>
        </w:rPr>
      </w:pPr>
      <w:r w:rsidRPr="00A830CE">
        <w:rPr>
          <w:rFonts w:cs="Times New Roman"/>
          <w:color w:val="000000"/>
          <w:sz w:val="23"/>
          <w:szCs w:val="23"/>
        </w:rPr>
        <w:t>5</w:t>
      </w:r>
      <w:r w:rsidR="001C0083" w:rsidRPr="00A830CE">
        <w:rPr>
          <w:rFonts w:cs="Times New Roman"/>
          <w:color w:val="000000"/>
          <w:sz w:val="23"/>
          <w:szCs w:val="23"/>
        </w:rPr>
        <w:t xml:space="preserve">. Тим за заштиту ученика од насиља, злостављања и занемаривања </w:t>
      </w:r>
      <w:r w:rsidR="001C0083" w:rsidRPr="00A830CE">
        <w:rPr>
          <w:rFonts w:cs="Times New Roman"/>
          <w:i/>
          <w:iCs/>
          <w:color w:val="000000"/>
          <w:sz w:val="23"/>
          <w:szCs w:val="23"/>
        </w:rPr>
        <w:t xml:space="preserve">- </w:t>
      </w:r>
      <w:r w:rsidR="00CE7837" w:rsidRPr="00A830CE">
        <w:rPr>
          <w:rFonts w:cs="Times New Roman"/>
          <w:i/>
          <w:iCs/>
          <w:color w:val="000000"/>
          <w:sz w:val="23"/>
          <w:szCs w:val="23"/>
        </w:rPr>
        <w:t>Властимир Мишић</w:t>
      </w:r>
    </w:p>
    <w:p w:rsidR="001C0083" w:rsidRPr="00A830CE" w:rsidRDefault="001C0083" w:rsidP="001C0083">
      <w:pPr>
        <w:autoSpaceDE w:val="0"/>
        <w:autoSpaceDN w:val="0"/>
        <w:adjustRightInd w:val="0"/>
        <w:rPr>
          <w:rFonts w:cs="Times New Roman"/>
          <w:color w:val="000000"/>
          <w:sz w:val="23"/>
          <w:szCs w:val="23"/>
        </w:rPr>
      </w:pPr>
      <w:r w:rsidRPr="00A830CE">
        <w:rPr>
          <w:rFonts w:cs="Times New Roman"/>
          <w:color w:val="000000"/>
          <w:sz w:val="23"/>
          <w:szCs w:val="23"/>
        </w:rPr>
        <w:t xml:space="preserve">8. Тим за самовредновање и вредновање рада школе </w:t>
      </w:r>
      <w:r w:rsidR="00796DD7" w:rsidRPr="00A830CE">
        <w:rPr>
          <w:rFonts w:cs="Times New Roman"/>
          <w:i/>
          <w:iCs/>
          <w:color w:val="000000"/>
          <w:sz w:val="23"/>
          <w:szCs w:val="23"/>
        </w:rPr>
        <w:t>–</w:t>
      </w:r>
      <w:r w:rsidR="00CE7837" w:rsidRPr="00A830CE">
        <w:rPr>
          <w:rFonts w:cs="Times New Roman"/>
          <w:i/>
          <w:color w:val="000000"/>
          <w:sz w:val="23"/>
          <w:szCs w:val="23"/>
        </w:rPr>
        <w:t xml:space="preserve"> Милена Станојевић</w:t>
      </w:r>
    </w:p>
    <w:p w:rsidR="001C0083" w:rsidRPr="00A830CE" w:rsidRDefault="001C0083" w:rsidP="001C0083">
      <w:pPr>
        <w:autoSpaceDE w:val="0"/>
        <w:autoSpaceDN w:val="0"/>
        <w:adjustRightInd w:val="0"/>
        <w:rPr>
          <w:rFonts w:cs="Times New Roman"/>
          <w:i/>
          <w:iCs/>
          <w:color w:val="000000"/>
          <w:sz w:val="23"/>
          <w:szCs w:val="23"/>
        </w:rPr>
      </w:pPr>
      <w:r w:rsidRPr="00A830CE">
        <w:rPr>
          <w:rFonts w:cs="Times New Roman"/>
          <w:color w:val="000000"/>
          <w:sz w:val="23"/>
          <w:szCs w:val="23"/>
        </w:rPr>
        <w:t xml:space="preserve">9.  Ученички парламент </w:t>
      </w:r>
      <w:r w:rsidRPr="00A830CE">
        <w:rPr>
          <w:rFonts w:cs="Times New Roman"/>
          <w:i/>
          <w:iCs/>
          <w:color w:val="000000"/>
          <w:sz w:val="23"/>
          <w:szCs w:val="23"/>
        </w:rPr>
        <w:t xml:space="preserve">– </w:t>
      </w:r>
      <w:r w:rsidR="00760851" w:rsidRPr="00A830CE">
        <w:rPr>
          <w:rFonts w:cs="Times New Roman"/>
          <w:i/>
          <w:iCs/>
          <w:color w:val="000000"/>
          <w:sz w:val="23"/>
          <w:szCs w:val="23"/>
        </w:rPr>
        <w:t>Милена Станојевић</w:t>
      </w:r>
    </w:p>
    <w:p w:rsidR="00760851" w:rsidRPr="00A830CE" w:rsidRDefault="00760851" w:rsidP="001C0083">
      <w:pPr>
        <w:autoSpaceDE w:val="0"/>
        <w:autoSpaceDN w:val="0"/>
        <w:adjustRightInd w:val="0"/>
        <w:rPr>
          <w:rFonts w:cs="Times New Roman"/>
          <w:color w:val="000000"/>
          <w:sz w:val="23"/>
          <w:szCs w:val="23"/>
        </w:rPr>
      </w:pPr>
    </w:p>
    <w:p w:rsidR="001C0083" w:rsidRPr="00A830CE" w:rsidRDefault="001C0083" w:rsidP="001C0083">
      <w:pPr>
        <w:autoSpaceDE w:val="0"/>
        <w:autoSpaceDN w:val="0"/>
        <w:adjustRightInd w:val="0"/>
        <w:rPr>
          <w:rFonts w:cs="Times New Roman"/>
          <w:b/>
          <w:color w:val="000000"/>
          <w:szCs w:val="24"/>
        </w:rPr>
      </w:pPr>
      <w:r w:rsidRPr="00A830CE">
        <w:rPr>
          <w:rFonts w:cs="Times New Roman"/>
          <w:b/>
          <w:color w:val="000000"/>
          <w:szCs w:val="24"/>
        </w:rPr>
        <w:t xml:space="preserve">Наставници задужени за: </w:t>
      </w:r>
    </w:p>
    <w:p w:rsidR="001C0083" w:rsidRPr="00A830CE" w:rsidRDefault="001C0083" w:rsidP="0031693C">
      <w:pPr>
        <w:pStyle w:val="ListParagraph"/>
        <w:numPr>
          <w:ilvl w:val="0"/>
          <w:numId w:val="119"/>
        </w:numPr>
        <w:autoSpaceDE w:val="0"/>
        <w:autoSpaceDN w:val="0"/>
        <w:adjustRightInd w:val="0"/>
        <w:rPr>
          <w:rFonts w:cs="Times New Roman"/>
          <w:i/>
          <w:iCs/>
          <w:color w:val="000000"/>
          <w:szCs w:val="24"/>
        </w:rPr>
      </w:pPr>
      <w:r w:rsidRPr="00A830CE">
        <w:rPr>
          <w:rFonts w:cs="Times New Roman"/>
          <w:color w:val="000000"/>
          <w:szCs w:val="24"/>
        </w:rPr>
        <w:t xml:space="preserve">Записник Наставничког већа </w:t>
      </w:r>
      <w:r w:rsidR="00760851" w:rsidRPr="00A830CE">
        <w:rPr>
          <w:rFonts w:cs="Times New Roman"/>
          <w:i/>
          <w:iCs/>
          <w:color w:val="000000"/>
          <w:szCs w:val="24"/>
        </w:rPr>
        <w:t>–Милена Станојевић</w:t>
      </w:r>
    </w:p>
    <w:p w:rsidR="00760851" w:rsidRPr="00A830CE" w:rsidRDefault="00760851" w:rsidP="0031693C">
      <w:pPr>
        <w:pStyle w:val="ListParagraph"/>
        <w:numPr>
          <w:ilvl w:val="0"/>
          <w:numId w:val="119"/>
        </w:numPr>
        <w:autoSpaceDE w:val="0"/>
        <w:autoSpaceDN w:val="0"/>
        <w:adjustRightInd w:val="0"/>
        <w:rPr>
          <w:rFonts w:cs="Times New Roman"/>
          <w:i/>
          <w:color w:val="000000"/>
          <w:szCs w:val="24"/>
        </w:rPr>
      </w:pPr>
      <w:r w:rsidRPr="00A830CE">
        <w:rPr>
          <w:rFonts w:cs="Times New Roman"/>
          <w:color w:val="000000"/>
          <w:szCs w:val="24"/>
        </w:rPr>
        <w:t xml:space="preserve">Записник Школског одбора – </w:t>
      </w:r>
      <w:r w:rsidRPr="00A830CE">
        <w:rPr>
          <w:rFonts w:cs="Times New Roman"/>
          <w:i/>
          <w:color w:val="000000"/>
          <w:szCs w:val="24"/>
        </w:rPr>
        <w:t>Властимир Мишић</w:t>
      </w:r>
    </w:p>
    <w:p w:rsidR="001C0083" w:rsidRPr="00A830CE" w:rsidRDefault="00760851" w:rsidP="0031693C">
      <w:pPr>
        <w:pStyle w:val="ListParagraph"/>
        <w:numPr>
          <w:ilvl w:val="0"/>
          <w:numId w:val="119"/>
        </w:numPr>
        <w:autoSpaceDE w:val="0"/>
        <w:autoSpaceDN w:val="0"/>
        <w:adjustRightInd w:val="0"/>
        <w:rPr>
          <w:rStyle w:val="NoSpacingChar"/>
          <w:rFonts w:ascii="Times New Roman" w:eastAsiaTheme="minorHAnsi" w:hAnsi="Times New Roman"/>
          <w:color w:val="000000"/>
          <w:szCs w:val="24"/>
        </w:rPr>
      </w:pPr>
      <w:r w:rsidRPr="00A830CE">
        <w:rPr>
          <w:rFonts w:cs="Times New Roman"/>
          <w:color w:val="000000"/>
          <w:szCs w:val="24"/>
        </w:rPr>
        <w:t xml:space="preserve">Записник Савета родитеља- </w:t>
      </w:r>
      <w:r w:rsidRPr="00A830CE">
        <w:rPr>
          <w:rFonts w:cs="Times New Roman"/>
          <w:i/>
          <w:color w:val="000000"/>
          <w:szCs w:val="24"/>
        </w:rPr>
        <w:t>Милена Станојевић</w:t>
      </w:r>
    </w:p>
    <w:p w:rsidR="00D60CAE" w:rsidRPr="00A830CE" w:rsidRDefault="00D60CAE" w:rsidP="00D60CAE">
      <w:pPr>
        <w:pStyle w:val="NoSpacing1"/>
        <w:jc w:val="center"/>
        <w:rPr>
          <w:rStyle w:val="NoSpacingChar"/>
          <w:rFonts w:ascii="Times New Roman" w:hAnsi="Times New Roman"/>
          <w:color w:val="0000CC"/>
          <w:szCs w:val="24"/>
          <w:lang w:val="sr-Cyrl-CS"/>
        </w:rPr>
      </w:pPr>
    </w:p>
    <w:p w:rsidR="00D60CAE" w:rsidRPr="00A830CE" w:rsidRDefault="00D60CAE" w:rsidP="00A830CE">
      <w:pPr>
        <w:pStyle w:val="NoSpacing1"/>
        <w:ind w:left="567"/>
        <w:jc w:val="both"/>
        <w:rPr>
          <w:rFonts w:ascii="Times New Roman" w:hAnsi="Times New Roman"/>
          <w:color w:val="000000"/>
          <w:szCs w:val="24"/>
          <w:lang w:val="ru-RU"/>
        </w:rPr>
      </w:pPr>
      <w:r w:rsidRPr="00A830CE">
        <w:rPr>
          <w:rFonts w:ascii="Times New Roman" w:hAnsi="Times New Roman"/>
          <w:color w:val="000000"/>
          <w:szCs w:val="24"/>
          <w:lang w:val="ru-RU"/>
        </w:rPr>
        <w:t>▪</w:t>
      </w:r>
      <w:r w:rsidRPr="00A830CE">
        <w:rPr>
          <w:rFonts w:ascii="Times New Roman" w:hAnsi="Times New Roman"/>
          <w:b/>
          <w:bCs/>
          <w:color w:val="000000"/>
          <w:szCs w:val="24"/>
          <w:shd w:val="clear" w:color="auto" w:fill="FFFFFF"/>
          <w:lang w:val="ru-RU"/>
        </w:rPr>
        <w:t>Наставничко веће</w:t>
      </w:r>
      <w:r w:rsidRPr="00A830CE">
        <w:rPr>
          <w:rFonts w:ascii="Times New Roman" w:hAnsi="Times New Roman"/>
          <w:color w:val="000000"/>
          <w:szCs w:val="24"/>
          <w:lang w:val="ru-RU"/>
        </w:rPr>
        <w:t>чине сви наставници, стру</w:t>
      </w:r>
      <w:r w:rsidR="00A830CE">
        <w:rPr>
          <w:rFonts w:ascii="Times New Roman" w:hAnsi="Times New Roman"/>
          <w:color w:val="000000"/>
          <w:szCs w:val="24"/>
          <w:lang w:val="ru-RU"/>
        </w:rPr>
        <w:t>чни сарадници и директор школе.</w:t>
      </w:r>
    </w:p>
    <w:p w:rsidR="00D60CAE" w:rsidRPr="00A830CE" w:rsidRDefault="00D60CAE" w:rsidP="00A830CE">
      <w:pPr>
        <w:pStyle w:val="NoSpacing1"/>
        <w:ind w:left="567"/>
        <w:jc w:val="both"/>
        <w:rPr>
          <w:rFonts w:ascii="Times New Roman" w:hAnsi="Times New Roman"/>
          <w:color w:val="000000"/>
          <w:szCs w:val="24"/>
          <w:lang w:val="ru-RU"/>
        </w:rPr>
      </w:pPr>
      <w:r w:rsidRPr="00A830CE">
        <w:rPr>
          <w:rFonts w:ascii="Times New Roman" w:hAnsi="Times New Roman"/>
          <w:color w:val="000000"/>
          <w:szCs w:val="24"/>
          <w:lang w:val="ru-RU"/>
        </w:rPr>
        <w:t>▪</w:t>
      </w:r>
      <w:r w:rsidRPr="00A830CE">
        <w:rPr>
          <w:rFonts w:ascii="Times New Roman" w:hAnsi="Times New Roman"/>
          <w:b/>
          <w:bCs/>
          <w:color w:val="000000"/>
          <w:szCs w:val="24"/>
          <w:shd w:val="clear" w:color="auto" w:fill="FFFFFF"/>
          <w:lang w:val="ru-RU"/>
        </w:rPr>
        <w:t>Одељењско веће</w:t>
      </w:r>
      <w:r w:rsidRPr="00A830CE">
        <w:rPr>
          <w:rFonts w:ascii="Times New Roman" w:hAnsi="Times New Roman"/>
          <w:color w:val="000000"/>
          <w:szCs w:val="24"/>
          <w:lang w:val="ru-RU"/>
        </w:rPr>
        <w:t>чине наставници који изводе наставу у ра</w:t>
      </w:r>
      <w:r w:rsidR="00A830CE">
        <w:rPr>
          <w:rFonts w:ascii="Times New Roman" w:hAnsi="Times New Roman"/>
          <w:color w:val="000000"/>
          <w:szCs w:val="24"/>
          <w:lang w:val="ru-RU"/>
        </w:rPr>
        <w:t>зредној или предметној настави.</w:t>
      </w:r>
    </w:p>
    <w:p w:rsidR="00D60CAE" w:rsidRPr="00A830CE" w:rsidRDefault="00D60CAE" w:rsidP="00A830CE">
      <w:pPr>
        <w:pStyle w:val="NoSpacing1"/>
        <w:tabs>
          <w:tab w:val="left" w:pos="567"/>
        </w:tabs>
        <w:ind w:firstLine="567"/>
        <w:jc w:val="both"/>
        <w:rPr>
          <w:rFonts w:ascii="Times New Roman" w:hAnsi="Times New Roman"/>
          <w:bCs/>
          <w:color w:val="000000"/>
          <w:szCs w:val="24"/>
          <w:lang w:val="sr-Cyrl-CS"/>
        </w:rPr>
      </w:pPr>
      <w:r w:rsidRPr="00A830CE">
        <w:rPr>
          <w:rFonts w:ascii="Times New Roman" w:hAnsi="Times New Roman"/>
          <w:color w:val="000000"/>
          <w:szCs w:val="24"/>
          <w:lang w:val="ru-RU"/>
        </w:rPr>
        <w:t>▪</w:t>
      </w:r>
      <w:r w:rsidRPr="00A830CE">
        <w:rPr>
          <w:rFonts w:ascii="Times New Roman" w:hAnsi="Times New Roman"/>
          <w:b/>
          <w:bCs/>
          <w:color w:val="000000"/>
          <w:szCs w:val="24"/>
          <w:shd w:val="clear" w:color="auto" w:fill="FFFFFF"/>
          <w:lang w:val="ru-RU"/>
        </w:rPr>
        <w:t>Стручна већа</w:t>
      </w:r>
      <w:r w:rsidRPr="00A830CE">
        <w:rPr>
          <w:rFonts w:ascii="Times New Roman" w:hAnsi="Times New Roman"/>
          <w:b/>
          <w:bCs/>
          <w:color w:val="000000"/>
          <w:szCs w:val="24"/>
          <w:lang w:val="sr-Cyrl-CS"/>
        </w:rPr>
        <w:t>за области предмета</w:t>
      </w:r>
      <w:r w:rsidRPr="00A830CE">
        <w:rPr>
          <w:rFonts w:ascii="Times New Roman" w:hAnsi="Times New Roman"/>
          <w:bCs/>
          <w:color w:val="000000"/>
          <w:szCs w:val="24"/>
          <w:lang w:val="sr-Cyrl-CS"/>
        </w:rPr>
        <w:t xml:space="preserve"> чине наставници који који изводе наставу из групе сродних предмета.</w:t>
      </w:r>
    </w:p>
    <w:p w:rsidR="00D60CAE" w:rsidRPr="00A830CE" w:rsidRDefault="00D60CAE" w:rsidP="00D60CAE">
      <w:pPr>
        <w:pStyle w:val="NoSpacing1"/>
        <w:tabs>
          <w:tab w:val="left" w:pos="567"/>
        </w:tabs>
        <w:ind w:firstLine="567"/>
        <w:jc w:val="both"/>
        <w:rPr>
          <w:rFonts w:ascii="Times New Roman" w:hAnsi="Times New Roman"/>
          <w:color w:val="000000"/>
          <w:szCs w:val="24"/>
          <w:lang w:val="sr-Cyrl-CS"/>
        </w:rPr>
      </w:pPr>
    </w:p>
    <w:p w:rsidR="00D60CAE" w:rsidRDefault="00D60CAE" w:rsidP="007C353F">
      <w:pPr>
        <w:pStyle w:val="Naslov2"/>
        <w:rPr>
          <w:rStyle w:val="NoSpacingChar"/>
          <w:rFonts w:ascii="Times New Roman" w:eastAsiaTheme="minorHAnsi" w:hAnsi="Times New Roman"/>
          <w:b w:val="0"/>
        </w:rPr>
      </w:pPr>
      <w:bookmarkStart w:id="73" w:name="_Toc524385477"/>
      <w:r w:rsidRPr="00DC111F">
        <w:t xml:space="preserve">ПЛАН И </w:t>
      </w:r>
      <w:r w:rsidRPr="00DC111F">
        <w:rPr>
          <w:rStyle w:val="NoSpacingChar"/>
          <w:rFonts w:ascii="Times New Roman" w:eastAsiaTheme="minorHAnsi" w:hAnsi="Times New Roman"/>
          <w:b w:val="0"/>
        </w:rPr>
        <w:t>ПРОГРАМ РАДА НАСТАВНИЧКОГ ВЕЋА</w:t>
      </w:r>
      <w:bookmarkEnd w:id="73"/>
    </w:p>
    <w:p w:rsidR="00DC111F" w:rsidRPr="00DC111F" w:rsidRDefault="00DC111F" w:rsidP="00DC111F">
      <w:pPr>
        <w:pStyle w:val="NoSpacing1"/>
        <w:ind w:firstLine="567"/>
        <w:jc w:val="center"/>
        <w:rPr>
          <w:rStyle w:val="NoSpacingChar"/>
          <w:rFonts w:ascii="Times New Roman" w:hAnsi="Times New Roman"/>
          <w:b/>
          <w:szCs w:val="24"/>
          <w:lang w:val="sr-Cyrl-CS"/>
        </w:rPr>
      </w:pPr>
    </w:p>
    <w:p w:rsidR="00DC111F" w:rsidRPr="00A830CE" w:rsidRDefault="00DC111F" w:rsidP="00DC111F">
      <w:pPr>
        <w:autoSpaceDE w:val="0"/>
        <w:autoSpaceDN w:val="0"/>
        <w:adjustRightInd w:val="0"/>
        <w:jc w:val="both"/>
        <w:rPr>
          <w:rFonts w:cs="Times New Roman"/>
          <w:color w:val="000000"/>
          <w:szCs w:val="24"/>
        </w:rPr>
      </w:pPr>
      <w:r w:rsidRPr="00A830CE">
        <w:rPr>
          <w:rFonts w:cs="Times New Roman"/>
          <w:color w:val="000000"/>
          <w:szCs w:val="24"/>
        </w:rPr>
        <w:t xml:space="preserve">Чланови Наставничког Већа су сви наставници и стручни сарадници. </w:t>
      </w:r>
    </w:p>
    <w:p w:rsidR="00DC111F" w:rsidRPr="00A830CE" w:rsidRDefault="00DC111F" w:rsidP="00DC111F">
      <w:pPr>
        <w:autoSpaceDE w:val="0"/>
        <w:autoSpaceDN w:val="0"/>
        <w:adjustRightInd w:val="0"/>
        <w:jc w:val="both"/>
        <w:rPr>
          <w:rFonts w:cs="Times New Roman"/>
          <w:color w:val="000000"/>
          <w:szCs w:val="24"/>
        </w:rPr>
      </w:pPr>
    </w:p>
    <w:p w:rsidR="00DC111F" w:rsidRPr="00A830CE" w:rsidRDefault="00DC111F" w:rsidP="00DC111F">
      <w:pPr>
        <w:autoSpaceDE w:val="0"/>
        <w:autoSpaceDN w:val="0"/>
        <w:adjustRightInd w:val="0"/>
        <w:jc w:val="both"/>
        <w:rPr>
          <w:rFonts w:cs="Times New Roman"/>
          <w:color w:val="000000"/>
          <w:szCs w:val="24"/>
        </w:rPr>
      </w:pPr>
      <w:r w:rsidRPr="00A830CE">
        <w:rPr>
          <w:rFonts w:cs="Times New Roman"/>
          <w:color w:val="000000"/>
          <w:szCs w:val="24"/>
        </w:rPr>
        <w:t xml:space="preserve">Наставничко веће: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Расправља и одлучује о остваривању наставних планова и програма;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припрема Годишњи план и програм рада;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предлаже три представника из редова запослених за Школски одбор;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анализира остварене циљеве и задатке образовања и васпитања;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предлаже поделу предмета на наставнике према броју наставних часова и недељном наставном фонду;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разматра појаву слободних радних места наставника и стручних сарадника и утврђује прекобројне часове;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даје предлог директору школе за распоређивање прекобројних часова на наставнике;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одобрава употребу уџбеника и друге уџбеничке литературе у школи;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планира и организује различите облике ваннаставних активности ученика;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утврђује и одобрава распоред екскурзија;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утврђује календар такмичења ученика и обезбеђује услове за њихово припремање;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утврђује план стручног усавршавања наставника и стручних сарадника;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даје мишљење на распоред часова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одређује менторе за праћење рада приправника и наставника који немају положен стручни испит ради његовог успешног полагања;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обезбеђује равномерно формирање одељења према броју ученика;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даје предлог за одређивање одељењских старешина;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предлаже чланове испитних комисија;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разматра извештај директора школе, одељењских старешина и стручних сарадника;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даје мишљење Школском одбору за избор директора школе;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доноси одлуке о похваљивању и награђивању ученика; </w:t>
      </w:r>
    </w:p>
    <w:p w:rsidR="00DC111F" w:rsidRPr="00A830CE" w:rsidRDefault="00DC111F" w:rsidP="0031693C">
      <w:pPr>
        <w:pStyle w:val="ListParagraph"/>
        <w:numPr>
          <w:ilvl w:val="0"/>
          <w:numId w:val="118"/>
        </w:numPr>
        <w:autoSpaceDE w:val="0"/>
        <w:autoSpaceDN w:val="0"/>
        <w:adjustRightInd w:val="0"/>
        <w:spacing w:after="25"/>
        <w:jc w:val="both"/>
        <w:rPr>
          <w:rFonts w:cs="Times New Roman"/>
          <w:color w:val="000000"/>
          <w:szCs w:val="24"/>
        </w:rPr>
      </w:pPr>
      <w:r w:rsidRPr="00A830CE">
        <w:rPr>
          <w:rFonts w:cs="Times New Roman"/>
          <w:color w:val="000000"/>
          <w:szCs w:val="24"/>
        </w:rPr>
        <w:t xml:space="preserve">изриче васпитно-дисциплинске мере из своје надлежности </w:t>
      </w:r>
    </w:p>
    <w:p w:rsidR="00DC111F" w:rsidRPr="00A830CE" w:rsidRDefault="00DC111F" w:rsidP="0031693C">
      <w:pPr>
        <w:pStyle w:val="ListParagraph"/>
        <w:numPr>
          <w:ilvl w:val="0"/>
          <w:numId w:val="118"/>
        </w:numPr>
        <w:autoSpaceDE w:val="0"/>
        <w:autoSpaceDN w:val="0"/>
        <w:adjustRightInd w:val="0"/>
        <w:jc w:val="both"/>
        <w:rPr>
          <w:rFonts w:cs="Times New Roman"/>
          <w:color w:val="000000"/>
          <w:szCs w:val="24"/>
        </w:rPr>
      </w:pPr>
      <w:r w:rsidRPr="00A830CE">
        <w:rPr>
          <w:rFonts w:cs="Times New Roman"/>
          <w:color w:val="000000"/>
          <w:szCs w:val="24"/>
        </w:rPr>
        <w:t xml:space="preserve">обавља и друге послове који му законом, подзаконским актима или општим актима буду стављени у надлежност. </w:t>
      </w:r>
    </w:p>
    <w:p w:rsidR="00C53162" w:rsidRPr="00A830CE" w:rsidRDefault="00C53162" w:rsidP="0031693C">
      <w:pPr>
        <w:pStyle w:val="ListParagraph"/>
        <w:numPr>
          <w:ilvl w:val="0"/>
          <w:numId w:val="118"/>
        </w:numPr>
        <w:autoSpaceDE w:val="0"/>
        <w:autoSpaceDN w:val="0"/>
        <w:adjustRightInd w:val="0"/>
        <w:jc w:val="both"/>
        <w:rPr>
          <w:rFonts w:cs="Times New Roman"/>
          <w:color w:val="000000"/>
          <w:szCs w:val="24"/>
        </w:rPr>
      </w:pPr>
    </w:p>
    <w:p w:rsidR="006916E7" w:rsidRPr="00A830CE" w:rsidRDefault="00C53162" w:rsidP="00A54E30">
      <w:pPr>
        <w:shd w:val="clear" w:color="auto" w:fill="FFFFFF" w:themeFill="background1"/>
        <w:autoSpaceDE w:val="0"/>
        <w:autoSpaceDN w:val="0"/>
        <w:adjustRightInd w:val="0"/>
        <w:jc w:val="both"/>
        <w:rPr>
          <w:rFonts w:cs="Times New Roman"/>
          <w:color w:val="000000"/>
          <w:szCs w:val="24"/>
        </w:rPr>
      </w:pPr>
      <w:r w:rsidRPr="00A830CE">
        <w:rPr>
          <w:rFonts w:cs="Times New Roman"/>
          <w:b/>
          <w:bCs/>
          <w:szCs w:val="24"/>
        </w:rPr>
        <w:tab/>
      </w:r>
      <w:r w:rsidR="006916E7" w:rsidRPr="00A830CE">
        <w:rPr>
          <w:rFonts w:cs="Times New Roman"/>
          <w:color w:val="000000"/>
          <w:szCs w:val="24"/>
        </w:rPr>
        <w:t xml:space="preserve">Наставничко веће ради сходно Закону о основама система образовања и васпитања, Закону оосновној школи и Статуту школе. </w:t>
      </w:r>
    </w:p>
    <w:p w:rsidR="006916E7" w:rsidRPr="00A830CE" w:rsidRDefault="006916E7" w:rsidP="00A54E30">
      <w:pPr>
        <w:shd w:val="clear" w:color="auto" w:fill="FFFFFF" w:themeFill="background1"/>
        <w:autoSpaceDE w:val="0"/>
        <w:autoSpaceDN w:val="0"/>
        <w:adjustRightInd w:val="0"/>
        <w:jc w:val="both"/>
        <w:rPr>
          <w:rFonts w:cs="Times New Roman"/>
          <w:color w:val="000000"/>
          <w:szCs w:val="24"/>
        </w:rPr>
      </w:pPr>
      <w:r w:rsidRPr="00A830CE">
        <w:rPr>
          <w:rFonts w:cs="Times New Roman"/>
          <w:color w:val="000000"/>
          <w:szCs w:val="24"/>
        </w:rPr>
        <w:t>Ради у седницама по оперативном плану, које заказује директор школе најмање три дана преодржавања седнице. Присуство седницама је обавезно за чланове наставничког већа.</w:t>
      </w:r>
    </w:p>
    <w:p w:rsidR="00A830CE" w:rsidRPr="009926C8" w:rsidRDefault="00A830CE" w:rsidP="00A54E30">
      <w:pPr>
        <w:shd w:val="clear" w:color="auto" w:fill="FFFFFF" w:themeFill="background1"/>
        <w:autoSpaceDE w:val="0"/>
        <w:autoSpaceDN w:val="0"/>
        <w:adjustRightInd w:val="0"/>
        <w:jc w:val="both"/>
        <w:rPr>
          <w:rFonts w:cs="Times New Roman"/>
          <w:color w:val="000000"/>
          <w:szCs w:val="24"/>
        </w:rPr>
      </w:pPr>
    </w:p>
    <w:p w:rsidR="00C53162" w:rsidRPr="00A830CE" w:rsidRDefault="00C53162" w:rsidP="00C53162">
      <w:pPr>
        <w:pStyle w:val="NoSpacing1"/>
        <w:ind w:right="33"/>
        <w:rPr>
          <w:rFonts w:ascii="Times New Roman" w:hAnsi="Times New Roman"/>
          <w:b/>
          <w:sz w:val="20"/>
          <w:szCs w:val="20"/>
          <w:lang w:val="sr-Cyrl-CS"/>
        </w:rPr>
      </w:pPr>
      <w:r w:rsidRPr="00A830CE">
        <w:rPr>
          <w:rFonts w:ascii="Times New Roman" w:hAnsi="Times New Roman"/>
          <w:b/>
          <w:sz w:val="20"/>
          <w:szCs w:val="20"/>
          <w:lang w:val="sr-Cyrl-CS"/>
        </w:rPr>
        <w:t xml:space="preserve">Седницама Наставничког већа председава и руководи: </w:t>
      </w:r>
    </w:p>
    <w:p w:rsidR="00C53162" w:rsidRPr="00A830CE" w:rsidRDefault="00C53162" w:rsidP="00C53162">
      <w:pPr>
        <w:shd w:val="clear" w:color="auto" w:fill="FFFFFF" w:themeFill="background1"/>
        <w:autoSpaceDE w:val="0"/>
        <w:autoSpaceDN w:val="0"/>
        <w:adjustRightInd w:val="0"/>
        <w:rPr>
          <w:b/>
          <w:sz w:val="20"/>
          <w:szCs w:val="20"/>
          <w:lang w:val="sr-Cyrl-CS"/>
        </w:rPr>
      </w:pPr>
      <w:r w:rsidRPr="00A830CE">
        <w:rPr>
          <w:b/>
          <w:sz w:val="20"/>
          <w:szCs w:val="20"/>
          <w:lang w:val="sr-Cyrl-CS"/>
        </w:rPr>
        <w:t>Ђорђе Митић, директор школе</w:t>
      </w:r>
    </w:p>
    <w:p w:rsidR="007C353F" w:rsidRDefault="007C353F">
      <w:pPr>
        <w:rPr>
          <w:rFonts w:cs="Times New Roman"/>
          <w:szCs w:val="24"/>
        </w:rPr>
      </w:pPr>
      <w:r>
        <w:rPr>
          <w:rFonts w:cs="Times New Roman"/>
          <w:szCs w:val="24"/>
        </w:rPr>
        <w:br w:type="page"/>
      </w:r>
    </w:p>
    <w:p w:rsidR="00C53162" w:rsidRPr="00C53162" w:rsidRDefault="00C53162" w:rsidP="00C53162">
      <w:pPr>
        <w:shd w:val="clear" w:color="auto" w:fill="FFFFFF" w:themeFill="background1"/>
        <w:autoSpaceDE w:val="0"/>
        <w:autoSpaceDN w:val="0"/>
        <w:adjustRightInd w:val="0"/>
        <w:rPr>
          <w:rFonts w:cs="Times New Roman"/>
          <w:szCs w:val="24"/>
        </w:rPr>
      </w:pPr>
    </w:p>
    <w:tbl>
      <w:tblPr>
        <w:tblStyle w:val="TableGrid"/>
        <w:tblW w:w="0" w:type="auto"/>
        <w:tblLook w:val="04A0" w:firstRow="1" w:lastRow="0" w:firstColumn="1" w:lastColumn="0" w:noHBand="0" w:noVBand="1"/>
      </w:tblPr>
      <w:tblGrid>
        <w:gridCol w:w="2240"/>
        <w:gridCol w:w="8217"/>
      </w:tblGrid>
      <w:tr w:rsidR="00A54E30" w:rsidRPr="00A830CE" w:rsidTr="00C53162">
        <w:tc>
          <w:tcPr>
            <w:tcW w:w="2268" w:type="dxa"/>
            <w:shd w:val="clear" w:color="auto" w:fill="A6A6A6" w:themeFill="background1" w:themeFillShade="A6"/>
            <w:vAlign w:val="center"/>
          </w:tcPr>
          <w:p w:rsidR="00A54E30" w:rsidRPr="00A830CE" w:rsidRDefault="00A54E30" w:rsidP="00C53162">
            <w:pPr>
              <w:autoSpaceDE w:val="0"/>
              <w:autoSpaceDN w:val="0"/>
              <w:adjustRightInd w:val="0"/>
              <w:jc w:val="center"/>
              <w:rPr>
                <w:rFonts w:cs="Times New Roman"/>
                <w:b/>
                <w:color w:val="000000"/>
              </w:rPr>
            </w:pPr>
            <w:r w:rsidRPr="00A830CE">
              <w:rPr>
                <w:rFonts w:cs="Times New Roman"/>
                <w:b/>
                <w:color w:val="000000"/>
              </w:rPr>
              <w:t>Август</w:t>
            </w:r>
          </w:p>
        </w:tc>
        <w:tc>
          <w:tcPr>
            <w:tcW w:w="8748" w:type="dxa"/>
          </w:tcPr>
          <w:p w:rsidR="00A61533" w:rsidRPr="00A830CE" w:rsidRDefault="00A61533" w:rsidP="00A61533">
            <w:pPr>
              <w:pStyle w:val="Default"/>
              <w:ind w:left="1440"/>
              <w:rPr>
                <w:sz w:val="22"/>
                <w:szCs w:val="22"/>
              </w:rPr>
            </w:pPr>
          </w:p>
          <w:p w:rsidR="00A61533" w:rsidRPr="00A830CE" w:rsidRDefault="00A61533" w:rsidP="0031693C">
            <w:pPr>
              <w:pStyle w:val="Default"/>
              <w:numPr>
                <w:ilvl w:val="0"/>
                <w:numId w:val="120"/>
              </w:numPr>
              <w:rPr>
                <w:sz w:val="22"/>
                <w:szCs w:val="22"/>
              </w:rPr>
            </w:pPr>
            <w:r w:rsidRPr="00A830CE">
              <w:rPr>
                <w:sz w:val="22"/>
                <w:szCs w:val="22"/>
              </w:rPr>
              <w:t>Седница Наставничког Већа-подела прeдмeтa, рaзрeдних стaрeшинстaвa и oстaлих зaдужeњa нaстaвникa</w:t>
            </w:r>
          </w:p>
          <w:p w:rsidR="00A61533" w:rsidRPr="00A830CE" w:rsidRDefault="00A61533" w:rsidP="0031693C">
            <w:pPr>
              <w:pStyle w:val="Default"/>
              <w:numPr>
                <w:ilvl w:val="0"/>
                <w:numId w:val="120"/>
              </w:numPr>
              <w:rPr>
                <w:sz w:val="22"/>
                <w:szCs w:val="22"/>
              </w:rPr>
            </w:pPr>
            <w:r w:rsidRPr="00A830CE">
              <w:rPr>
                <w:sz w:val="22"/>
                <w:szCs w:val="22"/>
              </w:rPr>
              <w:t>Усвajaњe рaспoрeдa чaсoв</w:t>
            </w:r>
            <w:r w:rsidR="00FB5270" w:rsidRPr="00A830CE">
              <w:rPr>
                <w:sz w:val="22"/>
                <w:szCs w:val="22"/>
              </w:rPr>
              <w:t>a, утврђивање календара рада</w:t>
            </w:r>
          </w:p>
          <w:p w:rsidR="0080384F" w:rsidRPr="00A830CE" w:rsidRDefault="0080384F" w:rsidP="0031693C">
            <w:pPr>
              <w:pStyle w:val="Default"/>
              <w:numPr>
                <w:ilvl w:val="0"/>
                <w:numId w:val="120"/>
              </w:numPr>
              <w:rPr>
                <w:sz w:val="22"/>
                <w:szCs w:val="22"/>
              </w:rPr>
            </w:pPr>
            <w:r w:rsidRPr="00A830CE">
              <w:rPr>
                <w:sz w:val="22"/>
                <w:szCs w:val="22"/>
              </w:rPr>
              <w:t>Избор руководиоца, стручних и одељењских већа</w:t>
            </w:r>
          </w:p>
          <w:p w:rsidR="000960E1" w:rsidRPr="00A830CE" w:rsidRDefault="000960E1" w:rsidP="0031693C">
            <w:pPr>
              <w:pStyle w:val="Default"/>
              <w:numPr>
                <w:ilvl w:val="0"/>
                <w:numId w:val="120"/>
              </w:numPr>
              <w:rPr>
                <w:sz w:val="22"/>
                <w:szCs w:val="22"/>
              </w:rPr>
            </w:pPr>
            <w:r w:rsidRPr="00A830CE">
              <w:rPr>
                <w:sz w:val="22"/>
                <w:szCs w:val="22"/>
              </w:rPr>
              <w:t>Договор око израде Годишњег плана рада за школску 2018/2019. Год.</w:t>
            </w:r>
          </w:p>
          <w:p w:rsidR="0080384F" w:rsidRPr="00A830CE" w:rsidRDefault="0080384F" w:rsidP="0031693C">
            <w:pPr>
              <w:pStyle w:val="Default"/>
              <w:numPr>
                <w:ilvl w:val="0"/>
                <w:numId w:val="120"/>
              </w:numPr>
              <w:rPr>
                <w:sz w:val="22"/>
                <w:szCs w:val="22"/>
              </w:rPr>
            </w:pPr>
            <w:r w:rsidRPr="00A830CE">
              <w:rPr>
                <w:sz w:val="22"/>
                <w:szCs w:val="22"/>
              </w:rPr>
              <w:t>Избор комисије за поправне испите</w:t>
            </w:r>
          </w:p>
          <w:p w:rsidR="00FB5270" w:rsidRPr="00A830CE" w:rsidRDefault="00FB5270" w:rsidP="0031693C">
            <w:pPr>
              <w:pStyle w:val="Default"/>
              <w:numPr>
                <w:ilvl w:val="0"/>
                <w:numId w:val="120"/>
              </w:numPr>
              <w:rPr>
                <w:sz w:val="22"/>
                <w:szCs w:val="22"/>
              </w:rPr>
            </w:pPr>
            <w:r w:rsidRPr="00A830CE">
              <w:rPr>
                <w:sz w:val="22"/>
                <w:szCs w:val="22"/>
              </w:rPr>
              <w:t>Резултати поправних испита и анализа успеха на крају године</w:t>
            </w:r>
          </w:p>
          <w:p w:rsidR="00A61533" w:rsidRPr="00A830CE" w:rsidRDefault="00A61533" w:rsidP="0031693C">
            <w:pPr>
              <w:pStyle w:val="Default"/>
              <w:numPr>
                <w:ilvl w:val="0"/>
                <w:numId w:val="120"/>
              </w:numPr>
              <w:rPr>
                <w:sz w:val="22"/>
                <w:szCs w:val="22"/>
              </w:rPr>
            </w:pPr>
            <w:r w:rsidRPr="00A830CE">
              <w:rPr>
                <w:sz w:val="22"/>
                <w:szCs w:val="22"/>
              </w:rPr>
              <w:t xml:space="preserve">Прoгрaмирaњe вaспитнo - oбрaзoвнoг рaдa: усвajaњe зaхтeвa зa глoбaлнo, oриjeнтaциoнo и oпeрaтивнo плaнирaњe; угрaђивaњe прoгрaмa вaспитнoг рaдa шкoлe </w:t>
            </w:r>
          </w:p>
          <w:p w:rsidR="00A61533" w:rsidRPr="00A830CE" w:rsidRDefault="00A61533" w:rsidP="0031693C">
            <w:pPr>
              <w:pStyle w:val="Default"/>
              <w:numPr>
                <w:ilvl w:val="0"/>
                <w:numId w:val="120"/>
              </w:numPr>
              <w:rPr>
                <w:sz w:val="22"/>
                <w:szCs w:val="22"/>
              </w:rPr>
            </w:pPr>
            <w:r w:rsidRPr="00A830CE">
              <w:rPr>
                <w:sz w:val="22"/>
                <w:szCs w:val="22"/>
              </w:rPr>
              <w:t xml:space="preserve">Усвајање одлуке о области самовредновања која ће се реализовати у школској 2018/19. години </w:t>
            </w:r>
          </w:p>
          <w:p w:rsidR="00A61533" w:rsidRPr="00A830CE" w:rsidRDefault="00A61533" w:rsidP="0031693C">
            <w:pPr>
              <w:pStyle w:val="Default"/>
              <w:numPr>
                <w:ilvl w:val="0"/>
                <w:numId w:val="120"/>
              </w:numPr>
              <w:rPr>
                <w:sz w:val="22"/>
                <w:szCs w:val="22"/>
              </w:rPr>
            </w:pPr>
            <w:r w:rsidRPr="00A830CE">
              <w:rPr>
                <w:sz w:val="22"/>
                <w:szCs w:val="22"/>
              </w:rPr>
              <w:t xml:space="preserve">Активности на изради Програма за заштиту ученика од насиља/злостављања </w:t>
            </w:r>
          </w:p>
          <w:p w:rsidR="00A61533" w:rsidRPr="00A830CE" w:rsidRDefault="00A61533" w:rsidP="0031693C">
            <w:pPr>
              <w:pStyle w:val="Default"/>
              <w:numPr>
                <w:ilvl w:val="0"/>
                <w:numId w:val="120"/>
              </w:numPr>
              <w:rPr>
                <w:sz w:val="22"/>
                <w:szCs w:val="22"/>
              </w:rPr>
            </w:pPr>
            <w:r w:rsidRPr="00A830CE">
              <w:rPr>
                <w:sz w:val="22"/>
                <w:szCs w:val="22"/>
              </w:rPr>
              <w:t xml:space="preserve">Израда програма стручног усавршавања за запослене у сарадњи са Стручним већима и Наставничким Већем </w:t>
            </w:r>
          </w:p>
          <w:p w:rsidR="00A61533" w:rsidRPr="00A830CE" w:rsidRDefault="00A61533" w:rsidP="0031693C">
            <w:pPr>
              <w:pStyle w:val="Default"/>
              <w:numPr>
                <w:ilvl w:val="0"/>
                <w:numId w:val="120"/>
              </w:numPr>
              <w:rPr>
                <w:sz w:val="22"/>
                <w:szCs w:val="22"/>
              </w:rPr>
            </w:pPr>
            <w:r w:rsidRPr="00A830CE">
              <w:rPr>
                <w:sz w:val="22"/>
                <w:szCs w:val="22"/>
              </w:rPr>
              <w:t xml:space="preserve">Упознавање Наставничког Већа за законским изменама у оквиру закона о Основама система образовања и васпања </w:t>
            </w:r>
          </w:p>
          <w:p w:rsidR="003301F8" w:rsidRPr="00A830CE" w:rsidRDefault="003301F8" w:rsidP="0031693C">
            <w:pPr>
              <w:pStyle w:val="Default"/>
              <w:numPr>
                <w:ilvl w:val="0"/>
                <w:numId w:val="120"/>
              </w:numPr>
              <w:rPr>
                <w:sz w:val="22"/>
                <w:szCs w:val="22"/>
              </w:rPr>
            </w:pPr>
            <w:r w:rsidRPr="00A830CE">
              <w:rPr>
                <w:sz w:val="22"/>
                <w:szCs w:val="22"/>
              </w:rPr>
              <w:t>Дежурство наставника и поштовање ку</w:t>
            </w:r>
            <w:r w:rsidR="005A1AD4" w:rsidRPr="00A830CE">
              <w:rPr>
                <w:sz w:val="22"/>
                <w:szCs w:val="22"/>
              </w:rPr>
              <w:t>ћног реда</w:t>
            </w:r>
          </w:p>
          <w:p w:rsidR="00A61533" w:rsidRPr="00A830CE" w:rsidRDefault="00A61533" w:rsidP="0080384F">
            <w:pPr>
              <w:pStyle w:val="Default"/>
              <w:ind w:left="720"/>
              <w:rPr>
                <w:sz w:val="22"/>
                <w:szCs w:val="22"/>
              </w:rPr>
            </w:pPr>
          </w:p>
        </w:tc>
      </w:tr>
      <w:tr w:rsidR="00A54E30" w:rsidRPr="00A830CE" w:rsidTr="00C53162">
        <w:tc>
          <w:tcPr>
            <w:tcW w:w="2268" w:type="dxa"/>
            <w:shd w:val="clear" w:color="auto" w:fill="A6A6A6" w:themeFill="background1" w:themeFillShade="A6"/>
            <w:vAlign w:val="center"/>
          </w:tcPr>
          <w:p w:rsidR="00EB7F41" w:rsidRPr="00A830CE" w:rsidRDefault="00EB7F41" w:rsidP="00C53162">
            <w:pPr>
              <w:autoSpaceDE w:val="0"/>
              <w:autoSpaceDN w:val="0"/>
              <w:adjustRightInd w:val="0"/>
              <w:jc w:val="center"/>
              <w:rPr>
                <w:rFonts w:cs="Times New Roman"/>
                <w:b/>
                <w:color w:val="000000"/>
              </w:rPr>
            </w:pPr>
          </w:p>
          <w:p w:rsidR="00EB7F41" w:rsidRPr="00A830CE" w:rsidRDefault="00EB7F41" w:rsidP="00C53162">
            <w:pPr>
              <w:jc w:val="center"/>
              <w:rPr>
                <w:rFonts w:cs="Times New Roman"/>
                <w:b/>
              </w:rPr>
            </w:pPr>
          </w:p>
          <w:p w:rsidR="005A1AD4" w:rsidRPr="00A830CE" w:rsidRDefault="005A1AD4" w:rsidP="00C53162">
            <w:pPr>
              <w:jc w:val="center"/>
              <w:rPr>
                <w:rFonts w:cs="Times New Roman"/>
                <w:b/>
              </w:rPr>
            </w:pPr>
          </w:p>
          <w:p w:rsidR="00A54E30" w:rsidRPr="00A830CE" w:rsidRDefault="00EB7F41" w:rsidP="00C53162">
            <w:pPr>
              <w:jc w:val="center"/>
              <w:rPr>
                <w:rFonts w:cs="Times New Roman"/>
                <w:b/>
              </w:rPr>
            </w:pPr>
            <w:r w:rsidRPr="00A830CE">
              <w:rPr>
                <w:rFonts w:cs="Times New Roman"/>
                <w:b/>
              </w:rPr>
              <w:t>Септемба</w:t>
            </w:r>
            <w:r w:rsidR="003301F8" w:rsidRPr="00A830CE">
              <w:rPr>
                <w:rFonts w:cs="Times New Roman"/>
                <w:b/>
              </w:rPr>
              <w:t>р</w:t>
            </w:r>
          </w:p>
        </w:tc>
        <w:tc>
          <w:tcPr>
            <w:tcW w:w="8748" w:type="dxa"/>
          </w:tcPr>
          <w:p w:rsidR="00EB7F41" w:rsidRPr="00A830CE" w:rsidRDefault="00EB7F41" w:rsidP="0031693C">
            <w:pPr>
              <w:pStyle w:val="Default"/>
              <w:numPr>
                <w:ilvl w:val="0"/>
                <w:numId w:val="120"/>
              </w:numPr>
              <w:rPr>
                <w:sz w:val="22"/>
                <w:szCs w:val="22"/>
              </w:rPr>
            </w:pPr>
            <w:r w:rsidRPr="00A830CE">
              <w:rPr>
                <w:sz w:val="22"/>
                <w:szCs w:val="22"/>
              </w:rPr>
              <w:t>Разматрање Извештаја о раду директора Школе у школској 2018/19 години, Усвајање ивештајао остварености Годишњег плана рада школе за школску</w:t>
            </w:r>
            <w:r w:rsidR="00656F3E" w:rsidRPr="00A830CE">
              <w:rPr>
                <w:sz w:val="22"/>
                <w:szCs w:val="22"/>
              </w:rPr>
              <w:t xml:space="preserve"> 2017/18</w:t>
            </w:r>
            <w:r w:rsidRPr="00A830CE">
              <w:rPr>
                <w:sz w:val="22"/>
                <w:szCs w:val="22"/>
              </w:rPr>
              <w:t>. годину Усвајање Годишњег плана рада Школе за школску</w:t>
            </w:r>
            <w:r w:rsidR="00656F3E" w:rsidRPr="00A830CE">
              <w:rPr>
                <w:sz w:val="22"/>
                <w:szCs w:val="22"/>
              </w:rPr>
              <w:t xml:space="preserve"> 2018/19</w:t>
            </w:r>
            <w:r w:rsidRPr="00A830CE">
              <w:rPr>
                <w:sz w:val="22"/>
                <w:szCs w:val="22"/>
              </w:rPr>
              <w:t xml:space="preserve">. годину, </w:t>
            </w:r>
          </w:p>
          <w:p w:rsidR="00EB7F41" w:rsidRPr="00A830CE" w:rsidRDefault="00EB7F41" w:rsidP="0031693C">
            <w:pPr>
              <w:pStyle w:val="Default"/>
              <w:numPr>
                <w:ilvl w:val="0"/>
                <w:numId w:val="120"/>
              </w:numPr>
              <w:rPr>
                <w:sz w:val="22"/>
                <w:szCs w:val="22"/>
              </w:rPr>
            </w:pPr>
            <w:r w:rsidRPr="00A830CE">
              <w:rPr>
                <w:sz w:val="22"/>
                <w:szCs w:val="22"/>
              </w:rPr>
              <w:t xml:space="preserve">Усвајање Програма стручног усавршавања за </w:t>
            </w:r>
            <w:r w:rsidR="00656F3E" w:rsidRPr="00A830CE">
              <w:rPr>
                <w:sz w:val="22"/>
                <w:szCs w:val="22"/>
              </w:rPr>
              <w:t>запослених</w:t>
            </w:r>
          </w:p>
          <w:p w:rsidR="00EB7F41" w:rsidRPr="00A830CE" w:rsidRDefault="00EB7F41" w:rsidP="0031693C">
            <w:pPr>
              <w:pStyle w:val="Default"/>
              <w:numPr>
                <w:ilvl w:val="0"/>
                <w:numId w:val="120"/>
              </w:numPr>
              <w:rPr>
                <w:sz w:val="22"/>
                <w:szCs w:val="22"/>
              </w:rPr>
            </w:pPr>
            <w:r w:rsidRPr="00A830CE">
              <w:rPr>
                <w:sz w:val="22"/>
                <w:szCs w:val="22"/>
              </w:rPr>
              <w:t xml:space="preserve"> Усвајање распореда часова </w:t>
            </w:r>
          </w:p>
          <w:p w:rsidR="00EB7F41" w:rsidRPr="00A830CE" w:rsidRDefault="00EB7F41" w:rsidP="0031693C">
            <w:pPr>
              <w:pStyle w:val="Default"/>
              <w:numPr>
                <w:ilvl w:val="0"/>
                <w:numId w:val="120"/>
              </w:numPr>
              <w:rPr>
                <w:sz w:val="22"/>
                <w:szCs w:val="22"/>
              </w:rPr>
            </w:pPr>
            <w:r w:rsidRPr="00A830CE">
              <w:rPr>
                <w:sz w:val="22"/>
                <w:szCs w:val="22"/>
              </w:rPr>
              <w:t>Усвајање дела програма на реализацији ШРП-а за школску</w:t>
            </w:r>
            <w:r w:rsidR="00656F3E" w:rsidRPr="00A830CE">
              <w:rPr>
                <w:sz w:val="22"/>
                <w:szCs w:val="22"/>
              </w:rPr>
              <w:t xml:space="preserve"> 2018/2019</w:t>
            </w:r>
            <w:r w:rsidRPr="00A830CE">
              <w:rPr>
                <w:sz w:val="22"/>
                <w:szCs w:val="22"/>
              </w:rPr>
              <w:t xml:space="preserve">. годину </w:t>
            </w:r>
          </w:p>
          <w:p w:rsidR="00EB7F41" w:rsidRPr="00A830CE" w:rsidRDefault="00EB7F41" w:rsidP="0031693C">
            <w:pPr>
              <w:pStyle w:val="Default"/>
              <w:numPr>
                <w:ilvl w:val="0"/>
                <w:numId w:val="120"/>
              </w:numPr>
              <w:rPr>
                <w:sz w:val="22"/>
                <w:szCs w:val="22"/>
              </w:rPr>
            </w:pPr>
            <w:r w:rsidRPr="00A830CE">
              <w:rPr>
                <w:sz w:val="22"/>
                <w:szCs w:val="22"/>
              </w:rPr>
              <w:t xml:space="preserve">Рaзмaтрaњe прeдлoгa стручних aктивa и нaбaвкaoпрeмe (нaстaвних срeдстaвa и прeтплaтa нa стручнe чaсoписe и листoвe) </w:t>
            </w:r>
          </w:p>
          <w:p w:rsidR="00EB7F41" w:rsidRPr="00A830CE" w:rsidRDefault="00EB7F41" w:rsidP="0031693C">
            <w:pPr>
              <w:pStyle w:val="Default"/>
              <w:numPr>
                <w:ilvl w:val="0"/>
                <w:numId w:val="120"/>
              </w:numPr>
              <w:rPr>
                <w:sz w:val="22"/>
                <w:szCs w:val="22"/>
              </w:rPr>
            </w:pPr>
            <w:r w:rsidRPr="00A830CE">
              <w:rPr>
                <w:sz w:val="22"/>
                <w:szCs w:val="22"/>
              </w:rPr>
              <w:t xml:space="preserve">Родитељски састанци </w:t>
            </w:r>
          </w:p>
          <w:p w:rsidR="00EB7F41" w:rsidRPr="00A830CE" w:rsidRDefault="00EB7F41" w:rsidP="0031693C">
            <w:pPr>
              <w:pStyle w:val="Default"/>
              <w:numPr>
                <w:ilvl w:val="0"/>
                <w:numId w:val="120"/>
              </w:numPr>
              <w:rPr>
                <w:sz w:val="22"/>
                <w:szCs w:val="22"/>
              </w:rPr>
            </w:pPr>
            <w:r w:rsidRPr="00A830CE">
              <w:rPr>
                <w:sz w:val="22"/>
                <w:szCs w:val="22"/>
              </w:rPr>
              <w:t xml:space="preserve">Изглeд шкoлe и рeзултaт рaдoвa нa урeђeњу шкoлe </w:t>
            </w:r>
          </w:p>
          <w:p w:rsidR="00EB7F41" w:rsidRPr="00A830CE" w:rsidRDefault="00EB7F41" w:rsidP="0031693C">
            <w:pPr>
              <w:pStyle w:val="Default"/>
              <w:numPr>
                <w:ilvl w:val="0"/>
                <w:numId w:val="120"/>
              </w:numPr>
              <w:rPr>
                <w:sz w:val="22"/>
                <w:szCs w:val="22"/>
              </w:rPr>
            </w:pPr>
            <w:r w:rsidRPr="00A830CE">
              <w:rPr>
                <w:sz w:val="22"/>
                <w:szCs w:val="22"/>
              </w:rPr>
              <w:t xml:space="preserve">Припрема годишњег плана реализације: Отворена врата,чос; чоз: допунска и додатна настава; </w:t>
            </w:r>
          </w:p>
          <w:p w:rsidR="00EB7F41" w:rsidRPr="00A830CE" w:rsidRDefault="00EB7F41" w:rsidP="0031693C">
            <w:pPr>
              <w:pStyle w:val="Default"/>
              <w:numPr>
                <w:ilvl w:val="0"/>
                <w:numId w:val="120"/>
              </w:numPr>
              <w:rPr>
                <w:sz w:val="22"/>
                <w:szCs w:val="22"/>
              </w:rPr>
            </w:pPr>
            <w:r w:rsidRPr="00A830CE">
              <w:rPr>
                <w:sz w:val="22"/>
                <w:szCs w:val="22"/>
              </w:rPr>
              <w:t xml:space="preserve">Распоред одржавања писмених задатака у за текућу школску годину </w:t>
            </w:r>
          </w:p>
          <w:p w:rsidR="00A54E30" w:rsidRPr="00A830CE" w:rsidRDefault="00A54E30" w:rsidP="003301F8">
            <w:pPr>
              <w:pStyle w:val="ListParagraph"/>
              <w:autoSpaceDE w:val="0"/>
              <w:autoSpaceDN w:val="0"/>
              <w:adjustRightInd w:val="0"/>
              <w:rPr>
                <w:rFonts w:cs="Times New Roman"/>
                <w:color w:val="000000"/>
              </w:rPr>
            </w:pPr>
          </w:p>
        </w:tc>
      </w:tr>
      <w:tr w:rsidR="00A54E30" w:rsidRPr="00A830CE" w:rsidTr="00C53162">
        <w:trPr>
          <w:trHeight w:val="1295"/>
        </w:trPr>
        <w:tc>
          <w:tcPr>
            <w:tcW w:w="2268" w:type="dxa"/>
            <w:shd w:val="clear" w:color="auto" w:fill="A6A6A6" w:themeFill="background1" w:themeFillShade="A6"/>
            <w:vAlign w:val="center"/>
          </w:tcPr>
          <w:p w:rsidR="005A1AD4" w:rsidRPr="00A830CE" w:rsidRDefault="005A1AD4" w:rsidP="00C53162">
            <w:pPr>
              <w:autoSpaceDE w:val="0"/>
              <w:autoSpaceDN w:val="0"/>
              <w:adjustRightInd w:val="0"/>
              <w:jc w:val="center"/>
              <w:rPr>
                <w:rFonts w:cs="Times New Roman"/>
                <w:b/>
                <w:color w:val="000000"/>
              </w:rPr>
            </w:pPr>
          </w:p>
          <w:p w:rsidR="005A1AD4" w:rsidRPr="00A830CE" w:rsidRDefault="005A1AD4" w:rsidP="00C53162">
            <w:pPr>
              <w:jc w:val="center"/>
              <w:rPr>
                <w:rFonts w:cs="Times New Roman"/>
                <w:b/>
              </w:rPr>
            </w:pPr>
            <w:r w:rsidRPr="00A830CE">
              <w:rPr>
                <w:rFonts w:cs="Times New Roman"/>
                <w:b/>
              </w:rPr>
              <w:t>Октобар</w:t>
            </w:r>
          </w:p>
          <w:p w:rsidR="00A54E30" w:rsidRPr="00A830CE" w:rsidRDefault="00A54E30" w:rsidP="00C53162">
            <w:pPr>
              <w:ind w:firstLine="720"/>
              <w:jc w:val="center"/>
              <w:rPr>
                <w:rFonts w:cs="Times New Roman"/>
                <w:b/>
              </w:rPr>
            </w:pPr>
          </w:p>
        </w:tc>
        <w:tc>
          <w:tcPr>
            <w:tcW w:w="8748" w:type="dxa"/>
          </w:tcPr>
          <w:p w:rsidR="005A1AD4" w:rsidRPr="00A830CE" w:rsidRDefault="005A1AD4" w:rsidP="0031693C">
            <w:pPr>
              <w:pStyle w:val="Default"/>
              <w:numPr>
                <w:ilvl w:val="0"/>
                <w:numId w:val="120"/>
              </w:numPr>
              <w:rPr>
                <w:sz w:val="22"/>
                <w:szCs w:val="22"/>
              </w:rPr>
            </w:pPr>
            <w:r w:rsidRPr="00A830CE">
              <w:rPr>
                <w:sz w:val="22"/>
                <w:szCs w:val="22"/>
              </w:rPr>
              <w:t xml:space="preserve">Усвajaњe прoгрaмa унaпрeђивaњa вaспитнo-oбрaзoвнoг рaдa </w:t>
            </w:r>
          </w:p>
          <w:p w:rsidR="005A1AD4" w:rsidRPr="00A830CE" w:rsidRDefault="005A1AD4" w:rsidP="0031693C">
            <w:pPr>
              <w:pStyle w:val="Default"/>
              <w:numPr>
                <w:ilvl w:val="0"/>
                <w:numId w:val="120"/>
              </w:numPr>
              <w:rPr>
                <w:sz w:val="22"/>
                <w:szCs w:val="22"/>
              </w:rPr>
            </w:pPr>
            <w:r w:rsidRPr="00A830CE">
              <w:rPr>
                <w:sz w:val="22"/>
                <w:szCs w:val="22"/>
              </w:rPr>
              <w:t xml:space="preserve">Припреме за прославу Дана Школе-усвајање предложених садржаја и активности </w:t>
            </w:r>
          </w:p>
          <w:p w:rsidR="005A1AD4" w:rsidRPr="00A830CE" w:rsidRDefault="005A1AD4" w:rsidP="0031693C">
            <w:pPr>
              <w:pStyle w:val="Default"/>
              <w:numPr>
                <w:ilvl w:val="0"/>
                <w:numId w:val="120"/>
              </w:numPr>
              <w:rPr>
                <w:sz w:val="22"/>
                <w:szCs w:val="22"/>
              </w:rPr>
            </w:pPr>
            <w:r w:rsidRPr="00A830CE">
              <w:rPr>
                <w:sz w:val="22"/>
                <w:szCs w:val="22"/>
              </w:rPr>
              <w:t xml:space="preserve">Припрема за реализацију Наставничког Већа поводом краја првог тромесечја </w:t>
            </w:r>
          </w:p>
          <w:p w:rsidR="00A54E30" w:rsidRPr="00A830CE" w:rsidRDefault="005A1AD4" w:rsidP="0031693C">
            <w:pPr>
              <w:pStyle w:val="ListParagraph"/>
              <w:numPr>
                <w:ilvl w:val="0"/>
                <w:numId w:val="120"/>
              </w:numPr>
              <w:autoSpaceDE w:val="0"/>
              <w:autoSpaceDN w:val="0"/>
              <w:adjustRightInd w:val="0"/>
              <w:rPr>
                <w:rFonts w:cs="Times New Roman"/>
                <w:color w:val="000000"/>
              </w:rPr>
            </w:pPr>
            <w:r w:rsidRPr="00A830CE">
              <w:rPr>
                <w:rFonts w:cs="Times New Roman"/>
              </w:rPr>
              <w:t>Реал</w:t>
            </w:r>
            <w:r w:rsidR="00653BE0" w:rsidRPr="00A830CE">
              <w:rPr>
                <w:rFonts w:cs="Times New Roman"/>
              </w:rPr>
              <w:t>изација програмских активности</w:t>
            </w:r>
            <w:r w:rsidRPr="00A830CE">
              <w:rPr>
                <w:rFonts w:cs="Times New Roman"/>
              </w:rPr>
              <w:t xml:space="preserve">Самовредновање, </w:t>
            </w:r>
          </w:p>
        </w:tc>
      </w:tr>
      <w:tr w:rsidR="00A54E30" w:rsidRPr="00A830CE" w:rsidTr="00C53162">
        <w:trPr>
          <w:trHeight w:val="2123"/>
        </w:trPr>
        <w:tc>
          <w:tcPr>
            <w:tcW w:w="2268" w:type="dxa"/>
            <w:shd w:val="clear" w:color="auto" w:fill="A6A6A6" w:themeFill="background1" w:themeFillShade="A6"/>
            <w:vAlign w:val="center"/>
          </w:tcPr>
          <w:p w:rsidR="00A54E30" w:rsidRPr="00A830CE" w:rsidRDefault="00653BE0" w:rsidP="00C53162">
            <w:pPr>
              <w:ind w:firstLine="720"/>
              <w:jc w:val="center"/>
              <w:rPr>
                <w:rFonts w:cs="Times New Roman"/>
                <w:b/>
              </w:rPr>
            </w:pPr>
            <w:r w:rsidRPr="00A830CE">
              <w:rPr>
                <w:rFonts w:cs="Times New Roman"/>
                <w:b/>
              </w:rPr>
              <w:t>Новембар</w:t>
            </w:r>
          </w:p>
        </w:tc>
        <w:tc>
          <w:tcPr>
            <w:tcW w:w="8748" w:type="dxa"/>
          </w:tcPr>
          <w:p w:rsidR="00653BE0" w:rsidRPr="00A830CE" w:rsidRDefault="00653BE0" w:rsidP="0031693C">
            <w:pPr>
              <w:pStyle w:val="Default"/>
              <w:numPr>
                <w:ilvl w:val="0"/>
                <w:numId w:val="120"/>
              </w:numPr>
              <w:rPr>
                <w:sz w:val="22"/>
                <w:szCs w:val="22"/>
              </w:rPr>
            </w:pPr>
            <w:r w:rsidRPr="00A830CE">
              <w:rPr>
                <w:sz w:val="22"/>
                <w:szCs w:val="22"/>
              </w:rPr>
              <w:t xml:space="preserve">Aнaлизa успeхa и пoнaшaњa учeникa на крају првoг трoмeсeчjа текуће школске године–припрема за седницу одељенских и Наставничког Већа </w:t>
            </w:r>
          </w:p>
          <w:p w:rsidR="00653BE0" w:rsidRPr="00A830CE" w:rsidRDefault="00653BE0" w:rsidP="0031693C">
            <w:pPr>
              <w:pStyle w:val="Default"/>
              <w:numPr>
                <w:ilvl w:val="0"/>
                <w:numId w:val="120"/>
              </w:numPr>
              <w:rPr>
                <w:sz w:val="22"/>
                <w:szCs w:val="22"/>
              </w:rPr>
            </w:pPr>
            <w:r w:rsidRPr="00A830CE">
              <w:rPr>
                <w:sz w:val="22"/>
                <w:szCs w:val="22"/>
              </w:rPr>
              <w:t xml:space="preserve">Анализа ефеката вођења педагошке документације </w:t>
            </w:r>
          </w:p>
          <w:p w:rsidR="00653BE0" w:rsidRPr="00A830CE" w:rsidRDefault="00653BE0" w:rsidP="0031693C">
            <w:pPr>
              <w:pStyle w:val="Default"/>
              <w:numPr>
                <w:ilvl w:val="0"/>
                <w:numId w:val="120"/>
              </w:numPr>
              <w:rPr>
                <w:sz w:val="22"/>
                <w:szCs w:val="22"/>
              </w:rPr>
            </w:pPr>
            <w:r w:rsidRPr="00A830CE">
              <w:rPr>
                <w:sz w:val="22"/>
                <w:szCs w:val="22"/>
              </w:rPr>
              <w:t xml:space="preserve">Анализа активности и мера на реализацији Програма за заштиту ученика од насиља и укупна безбедност ученика-извештавање Наставничког Већа </w:t>
            </w:r>
          </w:p>
          <w:p w:rsidR="00191A6C" w:rsidRPr="00A830CE" w:rsidRDefault="00653BE0" w:rsidP="0031693C">
            <w:pPr>
              <w:pStyle w:val="Default"/>
              <w:numPr>
                <w:ilvl w:val="0"/>
                <w:numId w:val="120"/>
              </w:numPr>
              <w:rPr>
                <w:sz w:val="22"/>
                <w:szCs w:val="22"/>
              </w:rPr>
            </w:pPr>
            <w:r w:rsidRPr="00A830CE">
              <w:rPr>
                <w:sz w:val="22"/>
                <w:szCs w:val="22"/>
              </w:rPr>
              <w:t>Разматрање и усвајањеи извештај о реализованим активностима школског тима за вредновање и самовредновање-прво тромесечје</w:t>
            </w:r>
          </w:p>
          <w:p w:rsidR="00191A6C" w:rsidRPr="00A830CE" w:rsidRDefault="00191A6C" w:rsidP="0031693C">
            <w:pPr>
              <w:pStyle w:val="Default"/>
              <w:numPr>
                <w:ilvl w:val="0"/>
                <w:numId w:val="120"/>
              </w:numPr>
              <w:rPr>
                <w:sz w:val="22"/>
                <w:szCs w:val="22"/>
              </w:rPr>
            </w:pPr>
            <w:r w:rsidRPr="00A830CE">
              <w:rPr>
                <w:sz w:val="22"/>
                <w:szCs w:val="22"/>
              </w:rPr>
              <w:t xml:space="preserve">Усвајање извештаја о прослави Дана школе </w:t>
            </w:r>
          </w:p>
          <w:p w:rsidR="00A54E30" w:rsidRPr="00A830CE" w:rsidRDefault="00A54E30" w:rsidP="00191A6C">
            <w:pPr>
              <w:pStyle w:val="Default"/>
              <w:ind w:left="720"/>
              <w:rPr>
                <w:sz w:val="22"/>
                <w:szCs w:val="22"/>
              </w:rPr>
            </w:pPr>
          </w:p>
        </w:tc>
      </w:tr>
      <w:tr w:rsidR="00A54E30" w:rsidRPr="00A830CE" w:rsidTr="00C53162">
        <w:tc>
          <w:tcPr>
            <w:tcW w:w="2268" w:type="dxa"/>
            <w:shd w:val="clear" w:color="auto" w:fill="A6A6A6" w:themeFill="background1" w:themeFillShade="A6"/>
            <w:vAlign w:val="center"/>
          </w:tcPr>
          <w:p w:rsidR="00191A6C" w:rsidRPr="00A830CE" w:rsidRDefault="00191A6C" w:rsidP="00C53162">
            <w:pPr>
              <w:jc w:val="center"/>
              <w:rPr>
                <w:rFonts w:cs="Times New Roman"/>
                <w:b/>
              </w:rPr>
            </w:pPr>
          </w:p>
          <w:p w:rsidR="00A54E30" w:rsidRPr="00A830CE" w:rsidRDefault="00191A6C" w:rsidP="00C53162">
            <w:pPr>
              <w:ind w:firstLine="720"/>
              <w:jc w:val="center"/>
              <w:rPr>
                <w:rFonts w:cs="Times New Roman"/>
                <w:b/>
              </w:rPr>
            </w:pPr>
            <w:r w:rsidRPr="00A830CE">
              <w:rPr>
                <w:rFonts w:cs="Times New Roman"/>
                <w:b/>
              </w:rPr>
              <w:t>Децембар</w:t>
            </w:r>
          </w:p>
        </w:tc>
        <w:tc>
          <w:tcPr>
            <w:tcW w:w="8748" w:type="dxa"/>
          </w:tcPr>
          <w:p w:rsidR="00191A6C" w:rsidRPr="00A830CE" w:rsidRDefault="00191A6C" w:rsidP="0031693C">
            <w:pPr>
              <w:pStyle w:val="Default"/>
              <w:numPr>
                <w:ilvl w:val="0"/>
                <w:numId w:val="120"/>
              </w:numPr>
              <w:rPr>
                <w:sz w:val="22"/>
                <w:szCs w:val="22"/>
              </w:rPr>
            </w:pPr>
            <w:r w:rsidRPr="00A830CE">
              <w:rPr>
                <w:sz w:val="22"/>
                <w:szCs w:val="22"/>
              </w:rPr>
              <w:t xml:space="preserve">Зaпaжaњao прaћeњу нaстaвe, aктивнoсти учeникa нa чaсу - пoнaшaњe  </w:t>
            </w:r>
          </w:p>
          <w:p w:rsidR="00191A6C" w:rsidRPr="00A830CE" w:rsidRDefault="00191A6C" w:rsidP="0031693C">
            <w:pPr>
              <w:pStyle w:val="Default"/>
              <w:numPr>
                <w:ilvl w:val="0"/>
                <w:numId w:val="120"/>
              </w:numPr>
              <w:rPr>
                <w:sz w:val="22"/>
                <w:szCs w:val="22"/>
              </w:rPr>
            </w:pPr>
            <w:r w:rsidRPr="00A830CE">
              <w:rPr>
                <w:sz w:val="22"/>
                <w:szCs w:val="22"/>
              </w:rPr>
              <w:t xml:space="preserve">Извештај о реализованим активностима Тима за заштиту деце од насиља </w:t>
            </w:r>
          </w:p>
          <w:p w:rsidR="00191A6C" w:rsidRPr="00A830CE" w:rsidRDefault="00191A6C" w:rsidP="0031693C">
            <w:pPr>
              <w:pStyle w:val="Default"/>
              <w:numPr>
                <w:ilvl w:val="0"/>
                <w:numId w:val="120"/>
              </w:numPr>
              <w:rPr>
                <w:sz w:val="22"/>
                <w:szCs w:val="22"/>
              </w:rPr>
            </w:pPr>
            <w:r w:rsidRPr="00A830CE">
              <w:rPr>
                <w:sz w:val="22"/>
                <w:szCs w:val="22"/>
              </w:rPr>
              <w:t xml:space="preserve">Разматрање и усвајање извештаја о активностима  школског тима за самовредновање-прво полугодиште школске 2018/19. године </w:t>
            </w:r>
          </w:p>
          <w:p w:rsidR="00A54E30" w:rsidRPr="00A830CE" w:rsidRDefault="00191A6C" w:rsidP="0031693C">
            <w:pPr>
              <w:pStyle w:val="ListParagraph"/>
              <w:numPr>
                <w:ilvl w:val="0"/>
                <w:numId w:val="120"/>
              </w:numPr>
              <w:autoSpaceDE w:val="0"/>
              <w:autoSpaceDN w:val="0"/>
              <w:adjustRightInd w:val="0"/>
              <w:rPr>
                <w:rFonts w:cs="Times New Roman"/>
                <w:color w:val="000000"/>
              </w:rPr>
            </w:pPr>
            <w:r w:rsidRPr="00A830CE">
              <w:rPr>
                <w:rFonts w:cs="Times New Roman"/>
              </w:rPr>
              <w:t>Припрема активности за прославу школске славе 27. јануара</w:t>
            </w:r>
          </w:p>
        </w:tc>
      </w:tr>
      <w:tr w:rsidR="00A54E30" w:rsidRPr="00A830CE" w:rsidTr="00C53162">
        <w:tc>
          <w:tcPr>
            <w:tcW w:w="2268" w:type="dxa"/>
            <w:shd w:val="clear" w:color="auto" w:fill="A6A6A6" w:themeFill="background1" w:themeFillShade="A6"/>
            <w:vAlign w:val="center"/>
          </w:tcPr>
          <w:p w:rsidR="00A54E30" w:rsidRPr="00A830CE" w:rsidRDefault="00D95C87" w:rsidP="00C53162">
            <w:pPr>
              <w:autoSpaceDE w:val="0"/>
              <w:autoSpaceDN w:val="0"/>
              <w:adjustRightInd w:val="0"/>
              <w:jc w:val="center"/>
              <w:rPr>
                <w:rFonts w:cs="Times New Roman"/>
                <w:b/>
                <w:color w:val="000000"/>
              </w:rPr>
            </w:pPr>
            <w:r w:rsidRPr="00A830CE">
              <w:rPr>
                <w:rFonts w:cs="Times New Roman"/>
                <w:b/>
                <w:color w:val="000000"/>
              </w:rPr>
              <w:lastRenderedPageBreak/>
              <w:t>Јануар</w:t>
            </w:r>
            <w:r w:rsidR="00B93EE7" w:rsidRPr="00A830CE">
              <w:rPr>
                <w:rFonts w:cs="Times New Roman"/>
                <w:b/>
                <w:color w:val="000000"/>
              </w:rPr>
              <w:t>/ Фебруар</w:t>
            </w:r>
          </w:p>
        </w:tc>
        <w:tc>
          <w:tcPr>
            <w:tcW w:w="8748" w:type="dxa"/>
          </w:tcPr>
          <w:p w:rsidR="00D95C87" w:rsidRPr="00A830CE" w:rsidRDefault="00D95C87" w:rsidP="0031693C">
            <w:pPr>
              <w:pStyle w:val="Default"/>
              <w:numPr>
                <w:ilvl w:val="0"/>
                <w:numId w:val="120"/>
              </w:numPr>
              <w:jc w:val="both"/>
              <w:rPr>
                <w:sz w:val="22"/>
                <w:szCs w:val="22"/>
              </w:rPr>
            </w:pPr>
            <w:r w:rsidRPr="00A830CE">
              <w:rPr>
                <w:sz w:val="22"/>
                <w:szCs w:val="22"/>
              </w:rPr>
              <w:t xml:space="preserve">Прослава Школске славе 27. јануара 2019. године </w:t>
            </w:r>
          </w:p>
          <w:p w:rsidR="00D95C87" w:rsidRPr="00A830CE" w:rsidRDefault="00D95C87" w:rsidP="0031693C">
            <w:pPr>
              <w:pStyle w:val="Default"/>
              <w:numPr>
                <w:ilvl w:val="0"/>
                <w:numId w:val="120"/>
              </w:numPr>
              <w:jc w:val="both"/>
              <w:rPr>
                <w:sz w:val="22"/>
                <w:szCs w:val="22"/>
              </w:rPr>
            </w:pPr>
            <w:r w:rsidRPr="00A830CE">
              <w:rPr>
                <w:sz w:val="22"/>
                <w:szCs w:val="22"/>
              </w:rPr>
              <w:t xml:space="preserve">Подношење извештаја о реализацији школских такмичења </w:t>
            </w:r>
          </w:p>
          <w:p w:rsidR="00D95C87" w:rsidRPr="00A830CE" w:rsidRDefault="00D95C87" w:rsidP="0031693C">
            <w:pPr>
              <w:pStyle w:val="Default"/>
              <w:numPr>
                <w:ilvl w:val="0"/>
                <w:numId w:val="120"/>
              </w:numPr>
              <w:jc w:val="both"/>
              <w:rPr>
                <w:sz w:val="22"/>
                <w:szCs w:val="22"/>
              </w:rPr>
            </w:pPr>
            <w:r w:rsidRPr="00A830CE">
              <w:rPr>
                <w:sz w:val="22"/>
                <w:szCs w:val="22"/>
              </w:rPr>
              <w:t xml:space="preserve">Анализа реализације програма стручног усавршавања наставника и осталих запослених </w:t>
            </w:r>
          </w:p>
          <w:p w:rsidR="00D95C87" w:rsidRPr="00A830CE" w:rsidRDefault="00D95C87" w:rsidP="0031693C">
            <w:pPr>
              <w:pStyle w:val="Default"/>
              <w:numPr>
                <w:ilvl w:val="0"/>
                <w:numId w:val="120"/>
              </w:numPr>
              <w:jc w:val="both"/>
              <w:rPr>
                <w:sz w:val="22"/>
                <w:szCs w:val="22"/>
              </w:rPr>
            </w:pPr>
            <w:r w:rsidRPr="00A830CE">
              <w:rPr>
                <w:sz w:val="22"/>
                <w:szCs w:val="22"/>
              </w:rPr>
              <w:t xml:space="preserve"> Полугодишње извештавање тима за самовредновање са освртом на ефикасност релизације Акционог плана-поштовање планиране динамике и активности чланова  тима </w:t>
            </w:r>
          </w:p>
          <w:p w:rsidR="00B93EE7" w:rsidRPr="00A830CE" w:rsidRDefault="00B93EE7" w:rsidP="0031693C">
            <w:pPr>
              <w:pStyle w:val="Default"/>
              <w:numPr>
                <w:ilvl w:val="0"/>
                <w:numId w:val="120"/>
              </w:numPr>
              <w:jc w:val="both"/>
              <w:rPr>
                <w:sz w:val="22"/>
                <w:szCs w:val="22"/>
              </w:rPr>
            </w:pPr>
            <w:r w:rsidRPr="00A830CE">
              <w:rPr>
                <w:sz w:val="22"/>
                <w:szCs w:val="22"/>
              </w:rPr>
              <w:t xml:space="preserve">Aнaлизa рaдa и успeхa учeникa нa крajу првoг пoлугoдиштa </w:t>
            </w:r>
          </w:p>
          <w:p w:rsidR="00A54E30" w:rsidRPr="00A830CE" w:rsidRDefault="00A54E30" w:rsidP="00A54E30">
            <w:pPr>
              <w:autoSpaceDE w:val="0"/>
              <w:autoSpaceDN w:val="0"/>
              <w:adjustRightInd w:val="0"/>
              <w:jc w:val="both"/>
              <w:rPr>
                <w:rFonts w:cs="Times New Roman"/>
                <w:color w:val="000000"/>
              </w:rPr>
            </w:pPr>
          </w:p>
        </w:tc>
      </w:tr>
      <w:tr w:rsidR="00A54E30" w:rsidRPr="00A830CE" w:rsidTr="00C53162">
        <w:tc>
          <w:tcPr>
            <w:tcW w:w="2268" w:type="dxa"/>
            <w:shd w:val="clear" w:color="auto" w:fill="A6A6A6" w:themeFill="background1" w:themeFillShade="A6"/>
            <w:vAlign w:val="center"/>
          </w:tcPr>
          <w:p w:rsidR="00A54E30" w:rsidRPr="00A830CE" w:rsidRDefault="004E3893" w:rsidP="00C53162">
            <w:pPr>
              <w:autoSpaceDE w:val="0"/>
              <w:autoSpaceDN w:val="0"/>
              <w:adjustRightInd w:val="0"/>
              <w:jc w:val="center"/>
              <w:rPr>
                <w:rFonts w:cs="Times New Roman"/>
                <w:b/>
                <w:color w:val="000000"/>
              </w:rPr>
            </w:pPr>
            <w:r w:rsidRPr="00A830CE">
              <w:rPr>
                <w:rFonts w:cs="Times New Roman"/>
                <w:b/>
                <w:color w:val="000000"/>
              </w:rPr>
              <w:t>Март</w:t>
            </w:r>
          </w:p>
        </w:tc>
        <w:tc>
          <w:tcPr>
            <w:tcW w:w="8748" w:type="dxa"/>
          </w:tcPr>
          <w:p w:rsidR="00B93EE7" w:rsidRPr="00A830CE" w:rsidRDefault="00B93EE7" w:rsidP="0031693C">
            <w:pPr>
              <w:pStyle w:val="Default"/>
              <w:numPr>
                <w:ilvl w:val="0"/>
                <w:numId w:val="120"/>
              </w:numPr>
              <w:rPr>
                <w:sz w:val="22"/>
                <w:szCs w:val="22"/>
              </w:rPr>
            </w:pPr>
            <w:r w:rsidRPr="00A830CE">
              <w:rPr>
                <w:sz w:val="22"/>
                <w:szCs w:val="22"/>
              </w:rPr>
              <w:t xml:space="preserve">Припрeмe зa oргaнизoвaњe eкскурзиja учeникa </w:t>
            </w:r>
          </w:p>
          <w:p w:rsidR="00B93EE7" w:rsidRPr="00A830CE" w:rsidRDefault="00B93EE7" w:rsidP="0031693C">
            <w:pPr>
              <w:pStyle w:val="Default"/>
              <w:numPr>
                <w:ilvl w:val="0"/>
                <w:numId w:val="120"/>
              </w:numPr>
              <w:rPr>
                <w:sz w:val="22"/>
                <w:szCs w:val="22"/>
              </w:rPr>
            </w:pPr>
            <w:r w:rsidRPr="00A830CE">
              <w:rPr>
                <w:sz w:val="22"/>
                <w:szCs w:val="22"/>
              </w:rPr>
              <w:t xml:space="preserve">Разматрање и усвајање извештаја о реализацији општинских такмичења </w:t>
            </w:r>
          </w:p>
          <w:p w:rsidR="00A54E30" w:rsidRPr="00A830CE" w:rsidRDefault="00B93EE7" w:rsidP="0031693C">
            <w:pPr>
              <w:pStyle w:val="ListParagraph"/>
              <w:numPr>
                <w:ilvl w:val="0"/>
                <w:numId w:val="120"/>
              </w:numPr>
              <w:autoSpaceDE w:val="0"/>
              <w:autoSpaceDN w:val="0"/>
              <w:adjustRightInd w:val="0"/>
              <w:rPr>
                <w:rFonts w:cs="Times New Roman"/>
                <w:color w:val="000000"/>
              </w:rPr>
            </w:pPr>
            <w:r w:rsidRPr="00A830CE">
              <w:rPr>
                <w:rFonts w:cs="Times New Roman"/>
              </w:rPr>
              <w:t>Организација Општинског такмичења –предмет из кога ће такмичење бити организовано биће познат после састанка општинског актива директора</w:t>
            </w:r>
          </w:p>
        </w:tc>
      </w:tr>
      <w:tr w:rsidR="00A54E30" w:rsidRPr="00A830CE" w:rsidTr="00C53162">
        <w:tc>
          <w:tcPr>
            <w:tcW w:w="2268" w:type="dxa"/>
            <w:shd w:val="clear" w:color="auto" w:fill="A6A6A6" w:themeFill="background1" w:themeFillShade="A6"/>
          </w:tcPr>
          <w:p w:rsidR="00072564" w:rsidRPr="00A830CE" w:rsidRDefault="00072564" w:rsidP="00C53162">
            <w:pPr>
              <w:autoSpaceDE w:val="0"/>
              <w:autoSpaceDN w:val="0"/>
              <w:adjustRightInd w:val="0"/>
              <w:jc w:val="center"/>
              <w:rPr>
                <w:rFonts w:cs="Times New Roman"/>
                <w:b/>
                <w:color w:val="000000"/>
              </w:rPr>
            </w:pPr>
          </w:p>
          <w:p w:rsidR="00072564" w:rsidRPr="00A830CE" w:rsidRDefault="00072564" w:rsidP="00C53162">
            <w:pPr>
              <w:jc w:val="center"/>
              <w:rPr>
                <w:rFonts w:cs="Times New Roman"/>
                <w:b/>
              </w:rPr>
            </w:pPr>
          </w:p>
          <w:p w:rsidR="00A54E30" w:rsidRPr="00A830CE" w:rsidRDefault="00072564" w:rsidP="00C53162">
            <w:pPr>
              <w:jc w:val="center"/>
              <w:rPr>
                <w:rFonts w:cs="Times New Roman"/>
                <w:b/>
              </w:rPr>
            </w:pPr>
            <w:r w:rsidRPr="00A830CE">
              <w:rPr>
                <w:rFonts w:cs="Times New Roman"/>
                <w:b/>
              </w:rPr>
              <w:t>Април</w:t>
            </w:r>
          </w:p>
        </w:tc>
        <w:tc>
          <w:tcPr>
            <w:tcW w:w="8748" w:type="dxa"/>
          </w:tcPr>
          <w:p w:rsidR="00EF344D" w:rsidRPr="00A830CE" w:rsidRDefault="00EF344D" w:rsidP="0031693C">
            <w:pPr>
              <w:pStyle w:val="Default"/>
              <w:numPr>
                <w:ilvl w:val="0"/>
                <w:numId w:val="120"/>
              </w:numPr>
              <w:rPr>
                <w:sz w:val="22"/>
                <w:szCs w:val="22"/>
              </w:rPr>
            </w:pPr>
            <w:r w:rsidRPr="00A830CE">
              <w:rPr>
                <w:sz w:val="22"/>
                <w:szCs w:val="22"/>
              </w:rPr>
              <w:t xml:space="preserve">Aнaлизa успeхa и пoнaшaњa учeникa у другoм трoмeсeчjу </w:t>
            </w:r>
          </w:p>
          <w:p w:rsidR="00EF344D" w:rsidRPr="00A830CE" w:rsidRDefault="00EF344D" w:rsidP="0031693C">
            <w:pPr>
              <w:pStyle w:val="Default"/>
              <w:numPr>
                <w:ilvl w:val="0"/>
                <w:numId w:val="120"/>
              </w:numPr>
              <w:rPr>
                <w:sz w:val="22"/>
                <w:szCs w:val="22"/>
              </w:rPr>
            </w:pPr>
            <w:r w:rsidRPr="00A830CE">
              <w:rPr>
                <w:sz w:val="22"/>
                <w:szCs w:val="22"/>
              </w:rPr>
              <w:t xml:space="preserve">Анализа активности и мера на реализацији Програма за заштиту ученика од насиља и укупна безбедност ученика-извештавање Наставничког Већа </w:t>
            </w:r>
          </w:p>
          <w:p w:rsidR="00EF344D" w:rsidRPr="00A830CE" w:rsidRDefault="00EF344D" w:rsidP="0031693C">
            <w:pPr>
              <w:pStyle w:val="Default"/>
              <w:numPr>
                <w:ilvl w:val="0"/>
                <w:numId w:val="120"/>
              </w:numPr>
              <w:rPr>
                <w:sz w:val="22"/>
                <w:szCs w:val="22"/>
              </w:rPr>
            </w:pPr>
            <w:r w:rsidRPr="00A830CE">
              <w:rPr>
                <w:sz w:val="22"/>
                <w:szCs w:val="22"/>
              </w:rPr>
              <w:t xml:space="preserve">Разматрање и усвајање извештаја о реализацији градских такмичења </w:t>
            </w:r>
          </w:p>
          <w:p w:rsidR="00EF344D" w:rsidRPr="00A830CE" w:rsidRDefault="00EF344D" w:rsidP="0031693C">
            <w:pPr>
              <w:pStyle w:val="Default"/>
              <w:numPr>
                <w:ilvl w:val="0"/>
                <w:numId w:val="120"/>
              </w:numPr>
              <w:rPr>
                <w:sz w:val="22"/>
                <w:szCs w:val="22"/>
              </w:rPr>
            </w:pPr>
            <w:r w:rsidRPr="00A830CE">
              <w:rPr>
                <w:sz w:val="22"/>
                <w:szCs w:val="22"/>
              </w:rPr>
              <w:t xml:space="preserve"> Реализација активности самовреновања изабраних области </w:t>
            </w:r>
          </w:p>
          <w:p w:rsidR="00EF344D" w:rsidRPr="00A830CE" w:rsidRDefault="00EF344D" w:rsidP="0031693C">
            <w:pPr>
              <w:pStyle w:val="Default"/>
              <w:numPr>
                <w:ilvl w:val="0"/>
                <w:numId w:val="120"/>
              </w:numPr>
              <w:rPr>
                <w:sz w:val="22"/>
                <w:szCs w:val="22"/>
              </w:rPr>
            </w:pPr>
            <w:r w:rsidRPr="00A830CE">
              <w:rPr>
                <w:sz w:val="22"/>
                <w:szCs w:val="22"/>
              </w:rPr>
              <w:t xml:space="preserve">Анализа и извештавање о постигнутим резултатима </w:t>
            </w:r>
          </w:p>
          <w:p w:rsidR="00EF344D" w:rsidRPr="00A830CE" w:rsidRDefault="00EF344D" w:rsidP="0031693C">
            <w:pPr>
              <w:pStyle w:val="Default"/>
              <w:numPr>
                <w:ilvl w:val="0"/>
                <w:numId w:val="120"/>
              </w:numPr>
              <w:rPr>
                <w:sz w:val="22"/>
                <w:szCs w:val="22"/>
              </w:rPr>
            </w:pPr>
            <w:r w:rsidRPr="00A830CE">
              <w:rPr>
                <w:sz w:val="22"/>
                <w:szCs w:val="22"/>
              </w:rPr>
              <w:t xml:space="preserve">Разматрање </w:t>
            </w:r>
            <w:r w:rsidR="00072564" w:rsidRPr="00A830CE">
              <w:rPr>
                <w:sz w:val="22"/>
                <w:szCs w:val="22"/>
              </w:rPr>
              <w:t xml:space="preserve">предлога </w:t>
            </w:r>
            <w:r w:rsidRPr="00A830CE">
              <w:rPr>
                <w:sz w:val="22"/>
                <w:szCs w:val="22"/>
              </w:rPr>
              <w:t xml:space="preserve"> о реализацији школских екскурзија </w:t>
            </w:r>
          </w:p>
          <w:p w:rsidR="00140EA4" w:rsidRPr="00A830CE" w:rsidRDefault="00EF344D" w:rsidP="0031693C">
            <w:pPr>
              <w:pStyle w:val="Default"/>
              <w:numPr>
                <w:ilvl w:val="0"/>
                <w:numId w:val="120"/>
              </w:numPr>
              <w:rPr>
                <w:sz w:val="22"/>
                <w:szCs w:val="22"/>
              </w:rPr>
            </w:pPr>
            <w:r w:rsidRPr="00A830CE">
              <w:rPr>
                <w:sz w:val="22"/>
                <w:szCs w:val="22"/>
              </w:rPr>
              <w:t xml:space="preserve">Припремене активности за реализацију мале матуре </w:t>
            </w:r>
          </w:p>
          <w:p w:rsidR="00EF344D" w:rsidRPr="00A830CE" w:rsidRDefault="00EF344D" w:rsidP="0031693C">
            <w:pPr>
              <w:pStyle w:val="Default"/>
              <w:numPr>
                <w:ilvl w:val="0"/>
                <w:numId w:val="120"/>
              </w:numPr>
              <w:rPr>
                <w:sz w:val="22"/>
                <w:szCs w:val="22"/>
              </w:rPr>
            </w:pPr>
            <w:r w:rsidRPr="00A830CE">
              <w:rPr>
                <w:sz w:val="22"/>
                <w:szCs w:val="22"/>
              </w:rPr>
              <w:t>Припрема листе уџбеника за школску</w:t>
            </w:r>
            <w:r w:rsidR="00140EA4" w:rsidRPr="00A830CE">
              <w:rPr>
                <w:sz w:val="22"/>
                <w:szCs w:val="22"/>
              </w:rPr>
              <w:t xml:space="preserve"> 2019/20</w:t>
            </w:r>
            <w:r w:rsidRPr="00A830CE">
              <w:rPr>
                <w:sz w:val="22"/>
                <w:szCs w:val="22"/>
              </w:rPr>
              <w:t xml:space="preserve">. годину-уколико дође до промена процедура за набавку уџбеника </w:t>
            </w:r>
          </w:p>
          <w:p w:rsidR="00A54E30" w:rsidRPr="00A830CE" w:rsidRDefault="00EF344D" w:rsidP="0031693C">
            <w:pPr>
              <w:pStyle w:val="ListParagraph"/>
              <w:numPr>
                <w:ilvl w:val="0"/>
                <w:numId w:val="120"/>
              </w:numPr>
              <w:autoSpaceDE w:val="0"/>
              <w:autoSpaceDN w:val="0"/>
              <w:adjustRightInd w:val="0"/>
              <w:rPr>
                <w:rFonts w:cs="Times New Roman"/>
                <w:color w:val="000000"/>
              </w:rPr>
            </w:pPr>
            <w:r w:rsidRPr="00A830CE">
              <w:rPr>
                <w:rFonts w:cs="Times New Roman"/>
              </w:rPr>
              <w:t>Реализација планираних активности Школског тима за сповођење завршног испита и информисање Наставничког Већа</w:t>
            </w:r>
          </w:p>
        </w:tc>
      </w:tr>
      <w:tr w:rsidR="00A54E30" w:rsidRPr="00A830CE" w:rsidTr="00C53162">
        <w:tc>
          <w:tcPr>
            <w:tcW w:w="2268" w:type="dxa"/>
            <w:shd w:val="clear" w:color="auto" w:fill="A6A6A6" w:themeFill="background1" w:themeFillShade="A6"/>
            <w:vAlign w:val="center"/>
          </w:tcPr>
          <w:p w:rsidR="00A54E30" w:rsidRPr="00A830CE" w:rsidRDefault="00140EA4" w:rsidP="00C53162">
            <w:pPr>
              <w:autoSpaceDE w:val="0"/>
              <w:autoSpaceDN w:val="0"/>
              <w:adjustRightInd w:val="0"/>
              <w:jc w:val="center"/>
              <w:rPr>
                <w:rFonts w:cs="Times New Roman"/>
                <w:b/>
                <w:color w:val="000000"/>
              </w:rPr>
            </w:pPr>
            <w:r w:rsidRPr="00A830CE">
              <w:rPr>
                <w:rFonts w:cs="Times New Roman"/>
                <w:b/>
                <w:color w:val="000000"/>
              </w:rPr>
              <w:t>Мај</w:t>
            </w:r>
          </w:p>
        </w:tc>
        <w:tc>
          <w:tcPr>
            <w:tcW w:w="8748" w:type="dxa"/>
          </w:tcPr>
          <w:p w:rsidR="00140EA4" w:rsidRPr="00A830CE" w:rsidRDefault="00140EA4" w:rsidP="0031693C">
            <w:pPr>
              <w:pStyle w:val="Default"/>
              <w:numPr>
                <w:ilvl w:val="0"/>
                <w:numId w:val="120"/>
              </w:numPr>
              <w:rPr>
                <w:sz w:val="22"/>
                <w:szCs w:val="22"/>
              </w:rPr>
            </w:pPr>
            <w:r w:rsidRPr="00A830CE">
              <w:rPr>
                <w:sz w:val="22"/>
                <w:szCs w:val="22"/>
              </w:rPr>
              <w:t xml:space="preserve">Oргaнизoвaњe припрeмнe нaстaвe зa учeникe 8. рaзрeдa (прeдтeстирaњe) </w:t>
            </w:r>
          </w:p>
          <w:p w:rsidR="00140EA4" w:rsidRPr="00A830CE" w:rsidRDefault="00140EA4" w:rsidP="0031693C">
            <w:pPr>
              <w:pStyle w:val="Default"/>
              <w:numPr>
                <w:ilvl w:val="0"/>
                <w:numId w:val="120"/>
              </w:numPr>
              <w:rPr>
                <w:sz w:val="22"/>
                <w:szCs w:val="22"/>
              </w:rPr>
            </w:pPr>
            <w:r w:rsidRPr="00A830CE">
              <w:rPr>
                <w:sz w:val="22"/>
                <w:szCs w:val="22"/>
              </w:rPr>
              <w:t xml:space="preserve">Aнaлизa рaдa нa прoфeсиoнaлнoj oриjeнтaциjи учeникa - изрaдa бaзe пoдaтaкa </w:t>
            </w:r>
          </w:p>
          <w:p w:rsidR="00140EA4" w:rsidRPr="00A830CE" w:rsidRDefault="00140EA4" w:rsidP="0031693C">
            <w:pPr>
              <w:pStyle w:val="Default"/>
              <w:numPr>
                <w:ilvl w:val="0"/>
                <w:numId w:val="120"/>
              </w:numPr>
              <w:rPr>
                <w:sz w:val="22"/>
                <w:szCs w:val="22"/>
              </w:rPr>
            </w:pPr>
            <w:r w:rsidRPr="00A830CE">
              <w:rPr>
                <w:sz w:val="22"/>
                <w:szCs w:val="22"/>
              </w:rPr>
              <w:t xml:space="preserve">Oргaнизoвaњe jaвнoг чaсa спoртских aктивнoсти </w:t>
            </w:r>
          </w:p>
          <w:p w:rsidR="00140EA4" w:rsidRPr="00A830CE" w:rsidRDefault="00AB3E5C" w:rsidP="0031693C">
            <w:pPr>
              <w:pStyle w:val="Default"/>
              <w:numPr>
                <w:ilvl w:val="0"/>
                <w:numId w:val="120"/>
              </w:numPr>
              <w:rPr>
                <w:sz w:val="22"/>
                <w:szCs w:val="22"/>
              </w:rPr>
            </w:pPr>
            <w:r w:rsidRPr="00A830CE">
              <w:rPr>
                <w:sz w:val="22"/>
                <w:szCs w:val="22"/>
              </w:rPr>
              <w:t>И</w:t>
            </w:r>
            <w:r w:rsidR="00140EA4" w:rsidRPr="00A830CE">
              <w:rPr>
                <w:sz w:val="22"/>
                <w:szCs w:val="22"/>
              </w:rPr>
              <w:t xml:space="preserve">збoрa Учeникa гeнeрaциje и нoсиoцa </w:t>
            </w:r>
            <w:r w:rsidRPr="00A830CE">
              <w:rPr>
                <w:sz w:val="22"/>
                <w:szCs w:val="22"/>
              </w:rPr>
              <w:t>Вукових диплома</w:t>
            </w:r>
          </w:p>
          <w:p w:rsidR="00140EA4" w:rsidRPr="00A830CE" w:rsidRDefault="00140EA4" w:rsidP="0031693C">
            <w:pPr>
              <w:pStyle w:val="Default"/>
              <w:numPr>
                <w:ilvl w:val="0"/>
                <w:numId w:val="120"/>
              </w:numPr>
              <w:rPr>
                <w:sz w:val="22"/>
                <w:szCs w:val="22"/>
              </w:rPr>
            </w:pPr>
            <w:r w:rsidRPr="00A830CE">
              <w:rPr>
                <w:sz w:val="22"/>
                <w:szCs w:val="22"/>
              </w:rPr>
              <w:t xml:space="preserve">Разматрање и усвајање извештаја о реализацији школских екскурзија </w:t>
            </w:r>
          </w:p>
          <w:p w:rsidR="00A54E30" w:rsidRPr="00A830CE" w:rsidRDefault="00AB3E5C" w:rsidP="0031693C">
            <w:pPr>
              <w:pStyle w:val="ListParagraph"/>
              <w:numPr>
                <w:ilvl w:val="0"/>
                <w:numId w:val="120"/>
              </w:numPr>
              <w:autoSpaceDE w:val="0"/>
              <w:autoSpaceDN w:val="0"/>
              <w:adjustRightInd w:val="0"/>
              <w:rPr>
                <w:rFonts w:cs="Times New Roman"/>
                <w:color w:val="000000"/>
              </w:rPr>
            </w:pPr>
            <w:r w:rsidRPr="00A830CE">
              <w:rPr>
                <w:rFonts w:cs="Times New Roman"/>
              </w:rPr>
              <w:t>Избор уџбеника и приручника за наредну школску годину</w:t>
            </w:r>
          </w:p>
          <w:p w:rsidR="00AB3E5C" w:rsidRPr="00A830CE" w:rsidRDefault="00AE118D" w:rsidP="0031693C">
            <w:pPr>
              <w:pStyle w:val="ListParagraph"/>
              <w:numPr>
                <w:ilvl w:val="0"/>
                <w:numId w:val="120"/>
              </w:numPr>
              <w:autoSpaceDE w:val="0"/>
              <w:autoSpaceDN w:val="0"/>
              <w:adjustRightInd w:val="0"/>
              <w:rPr>
                <w:rFonts w:cs="Times New Roman"/>
                <w:color w:val="000000"/>
              </w:rPr>
            </w:pPr>
            <w:r w:rsidRPr="00A830CE">
              <w:rPr>
                <w:rFonts w:cs="Times New Roman"/>
              </w:rPr>
              <w:t>Организовање другарске вечери за ученике осмог разреда</w:t>
            </w:r>
          </w:p>
          <w:p w:rsidR="00AE118D" w:rsidRPr="00A830CE" w:rsidRDefault="00AE118D" w:rsidP="0031693C">
            <w:pPr>
              <w:pStyle w:val="ListParagraph"/>
              <w:numPr>
                <w:ilvl w:val="0"/>
                <w:numId w:val="120"/>
              </w:numPr>
              <w:autoSpaceDE w:val="0"/>
              <w:autoSpaceDN w:val="0"/>
              <w:adjustRightInd w:val="0"/>
              <w:rPr>
                <w:rFonts w:cs="Times New Roman"/>
                <w:color w:val="000000"/>
              </w:rPr>
            </w:pPr>
            <w:r w:rsidRPr="00A830CE">
              <w:rPr>
                <w:rFonts w:cs="Times New Roman"/>
              </w:rPr>
              <w:t>Утврђивање плана полагања испита у школи</w:t>
            </w:r>
          </w:p>
        </w:tc>
      </w:tr>
      <w:tr w:rsidR="00A54E30" w:rsidRPr="00A830CE" w:rsidTr="00C53162">
        <w:tc>
          <w:tcPr>
            <w:tcW w:w="2268" w:type="dxa"/>
            <w:shd w:val="clear" w:color="auto" w:fill="A6A6A6" w:themeFill="background1" w:themeFillShade="A6"/>
            <w:vAlign w:val="center"/>
          </w:tcPr>
          <w:p w:rsidR="00A54E30" w:rsidRPr="00A830CE" w:rsidRDefault="00EA0814" w:rsidP="00C53162">
            <w:pPr>
              <w:jc w:val="center"/>
              <w:rPr>
                <w:rFonts w:cs="Times New Roman"/>
                <w:b/>
              </w:rPr>
            </w:pPr>
            <w:r w:rsidRPr="00A830CE">
              <w:rPr>
                <w:rFonts w:cs="Times New Roman"/>
                <w:b/>
              </w:rPr>
              <w:t>Јун</w:t>
            </w:r>
          </w:p>
        </w:tc>
        <w:tc>
          <w:tcPr>
            <w:tcW w:w="8748" w:type="dxa"/>
          </w:tcPr>
          <w:p w:rsidR="00AE118D" w:rsidRPr="00A830CE" w:rsidRDefault="00AE118D" w:rsidP="0031693C">
            <w:pPr>
              <w:pStyle w:val="Default"/>
              <w:numPr>
                <w:ilvl w:val="0"/>
                <w:numId w:val="120"/>
              </w:numPr>
              <w:rPr>
                <w:sz w:val="22"/>
                <w:szCs w:val="22"/>
              </w:rPr>
            </w:pPr>
            <w:r w:rsidRPr="00A830CE">
              <w:rPr>
                <w:sz w:val="22"/>
                <w:szCs w:val="22"/>
              </w:rPr>
              <w:t xml:space="preserve">Верификација успеха и понашања ученика 8. разреда на крају школске године </w:t>
            </w:r>
          </w:p>
          <w:p w:rsidR="00AE118D" w:rsidRPr="00A830CE" w:rsidRDefault="00AE118D" w:rsidP="0031693C">
            <w:pPr>
              <w:pStyle w:val="Default"/>
              <w:numPr>
                <w:ilvl w:val="0"/>
                <w:numId w:val="120"/>
              </w:numPr>
              <w:rPr>
                <w:sz w:val="22"/>
                <w:szCs w:val="22"/>
              </w:rPr>
            </w:pPr>
            <w:r w:rsidRPr="00A830CE">
              <w:rPr>
                <w:sz w:val="22"/>
                <w:szCs w:val="22"/>
              </w:rPr>
              <w:t xml:space="preserve">Избор Ученика Генерације на предлог одељенског Већа 8. разреда </w:t>
            </w:r>
          </w:p>
          <w:p w:rsidR="00AE118D" w:rsidRPr="00A830CE" w:rsidRDefault="00AE118D" w:rsidP="0031693C">
            <w:pPr>
              <w:pStyle w:val="Default"/>
              <w:numPr>
                <w:ilvl w:val="0"/>
                <w:numId w:val="120"/>
              </w:numPr>
              <w:rPr>
                <w:sz w:val="22"/>
                <w:szCs w:val="22"/>
              </w:rPr>
            </w:pPr>
            <w:r w:rsidRPr="00A830CE">
              <w:rPr>
                <w:sz w:val="22"/>
                <w:szCs w:val="22"/>
              </w:rPr>
              <w:t xml:space="preserve">Верификовање успеха ученика носилаца дипломе „Вук Стеф. Караџић“, као и Посебних диплома </w:t>
            </w:r>
          </w:p>
          <w:p w:rsidR="00AE118D" w:rsidRPr="00A830CE" w:rsidRDefault="00AE118D" w:rsidP="0031693C">
            <w:pPr>
              <w:pStyle w:val="ListParagraph"/>
              <w:numPr>
                <w:ilvl w:val="0"/>
                <w:numId w:val="120"/>
              </w:numPr>
              <w:autoSpaceDE w:val="0"/>
              <w:autoSpaceDN w:val="0"/>
              <w:adjustRightInd w:val="0"/>
              <w:rPr>
                <w:rFonts w:cs="Times New Roman"/>
                <w:color w:val="000000"/>
              </w:rPr>
            </w:pPr>
            <w:r w:rsidRPr="00A830CE">
              <w:rPr>
                <w:rFonts w:cs="Times New Roman"/>
              </w:rPr>
              <w:t>Верификација успeхa и пoнaшaњa учeникa 1-8 разреда на крај</w:t>
            </w:r>
            <w:r w:rsidRPr="00A830CE">
              <w:rPr>
                <w:rFonts w:cs="Times New Roman"/>
                <w:color w:val="000000"/>
              </w:rPr>
              <w:t>у</w:t>
            </w:r>
            <w:r w:rsidR="00EA0814" w:rsidRPr="00A830CE">
              <w:rPr>
                <w:rFonts w:cs="Times New Roman"/>
              </w:rPr>
              <w:t xml:space="preserve"> школске 2018/19</w:t>
            </w:r>
            <w:r w:rsidRPr="00A830CE">
              <w:rPr>
                <w:rFonts w:cs="Times New Roman"/>
              </w:rPr>
              <w:t xml:space="preserve">. године </w:t>
            </w:r>
          </w:p>
          <w:p w:rsidR="00AE118D" w:rsidRPr="00A830CE" w:rsidRDefault="00AE118D" w:rsidP="0031693C">
            <w:pPr>
              <w:pStyle w:val="Default"/>
              <w:numPr>
                <w:ilvl w:val="0"/>
                <w:numId w:val="120"/>
              </w:numPr>
              <w:rPr>
                <w:sz w:val="22"/>
                <w:szCs w:val="22"/>
              </w:rPr>
            </w:pPr>
            <w:r w:rsidRPr="00A830CE">
              <w:rPr>
                <w:sz w:val="22"/>
                <w:szCs w:val="22"/>
              </w:rPr>
              <w:t>Организационе активности за реализацију заврш</w:t>
            </w:r>
            <w:r w:rsidR="00F4066B" w:rsidRPr="00A830CE">
              <w:rPr>
                <w:sz w:val="22"/>
                <w:szCs w:val="22"/>
              </w:rPr>
              <w:t>ног испита за ученике 8. Разреда, резултати завршног испита</w:t>
            </w:r>
          </w:p>
          <w:p w:rsidR="00AE118D" w:rsidRPr="00A830CE" w:rsidRDefault="00AE118D" w:rsidP="0031693C">
            <w:pPr>
              <w:pStyle w:val="Default"/>
              <w:numPr>
                <w:ilvl w:val="0"/>
                <w:numId w:val="120"/>
              </w:numPr>
              <w:rPr>
                <w:sz w:val="22"/>
                <w:szCs w:val="22"/>
              </w:rPr>
            </w:pPr>
            <w:r w:rsidRPr="00A830CE">
              <w:rPr>
                <w:sz w:val="22"/>
                <w:szCs w:val="22"/>
              </w:rPr>
              <w:t>Прeдлoг пoдeлe прeдмeтa, oдeљeњa и стaлних зaд</w:t>
            </w:r>
            <w:r w:rsidR="00D45D30" w:rsidRPr="00A830CE">
              <w:rPr>
                <w:sz w:val="22"/>
                <w:szCs w:val="22"/>
              </w:rPr>
              <w:t>ужeњa нaстaвникa зa шкoлску 2019</w:t>
            </w:r>
            <w:r w:rsidRPr="00A830CE">
              <w:rPr>
                <w:sz w:val="22"/>
                <w:szCs w:val="22"/>
              </w:rPr>
              <w:t>/</w:t>
            </w:r>
            <w:r w:rsidR="00D45D30" w:rsidRPr="00A830CE">
              <w:rPr>
                <w:sz w:val="22"/>
                <w:szCs w:val="22"/>
              </w:rPr>
              <w:t>20</w:t>
            </w:r>
            <w:r w:rsidRPr="00A830CE">
              <w:rPr>
                <w:sz w:val="22"/>
                <w:szCs w:val="22"/>
              </w:rPr>
              <w:t xml:space="preserve">. гoдину </w:t>
            </w:r>
          </w:p>
          <w:p w:rsidR="00AE118D" w:rsidRPr="00A830CE" w:rsidRDefault="00AE118D" w:rsidP="0031693C">
            <w:pPr>
              <w:pStyle w:val="Default"/>
              <w:numPr>
                <w:ilvl w:val="0"/>
                <w:numId w:val="120"/>
              </w:numPr>
              <w:rPr>
                <w:sz w:val="22"/>
                <w:szCs w:val="22"/>
              </w:rPr>
            </w:pPr>
            <w:r w:rsidRPr="00A830CE">
              <w:rPr>
                <w:sz w:val="22"/>
                <w:szCs w:val="22"/>
              </w:rPr>
              <w:t>Усвајањ</w:t>
            </w:r>
            <w:r w:rsidR="00D45D30" w:rsidRPr="00A830CE">
              <w:rPr>
                <w:sz w:val="22"/>
                <w:szCs w:val="22"/>
              </w:rPr>
              <w:t>е листе уџбеника за школску 2019/20</w:t>
            </w:r>
            <w:r w:rsidRPr="00A830CE">
              <w:rPr>
                <w:sz w:val="22"/>
                <w:szCs w:val="22"/>
              </w:rPr>
              <w:t xml:space="preserve">. годину </w:t>
            </w:r>
          </w:p>
          <w:p w:rsidR="00AE118D" w:rsidRPr="00A830CE" w:rsidRDefault="00AE118D" w:rsidP="0031693C">
            <w:pPr>
              <w:pStyle w:val="Default"/>
              <w:numPr>
                <w:ilvl w:val="0"/>
                <w:numId w:val="120"/>
              </w:numPr>
              <w:rPr>
                <w:sz w:val="22"/>
                <w:szCs w:val="22"/>
              </w:rPr>
            </w:pPr>
            <w:r w:rsidRPr="00A830CE">
              <w:rPr>
                <w:sz w:val="22"/>
                <w:szCs w:val="22"/>
              </w:rPr>
              <w:t xml:space="preserve">Поправни испити-уколико их буде било </w:t>
            </w:r>
          </w:p>
          <w:p w:rsidR="00AE118D" w:rsidRPr="00A830CE" w:rsidRDefault="00AE118D" w:rsidP="0031693C">
            <w:pPr>
              <w:pStyle w:val="Default"/>
              <w:numPr>
                <w:ilvl w:val="0"/>
                <w:numId w:val="120"/>
              </w:numPr>
              <w:rPr>
                <w:sz w:val="22"/>
                <w:szCs w:val="22"/>
              </w:rPr>
            </w:pPr>
            <w:r w:rsidRPr="00A830CE">
              <w:rPr>
                <w:sz w:val="22"/>
                <w:szCs w:val="22"/>
              </w:rPr>
              <w:t xml:space="preserve">Усвајање извештаја школског тима за самовредновање </w:t>
            </w:r>
          </w:p>
          <w:p w:rsidR="00A54E30" w:rsidRPr="00A830CE" w:rsidRDefault="00AE118D" w:rsidP="0031693C">
            <w:pPr>
              <w:pStyle w:val="ListParagraph"/>
              <w:numPr>
                <w:ilvl w:val="0"/>
                <w:numId w:val="120"/>
              </w:numPr>
              <w:autoSpaceDE w:val="0"/>
              <w:autoSpaceDN w:val="0"/>
              <w:adjustRightInd w:val="0"/>
              <w:rPr>
                <w:rFonts w:cs="Times New Roman"/>
                <w:color w:val="000000"/>
              </w:rPr>
            </w:pPr>
            <w:r w:rsidRPr="00A830CE">
              <w:rPr>
                <w:rFonts w:cs="Times New Roman"/>
              </w:rPr>
              <w:t xml:space="preserve">Усвајање извештаја школског тима за заштиту ученика од насиља </w:t>
            </w:r>
          </w:p>
        </w:tc>
      </w:tr>
    </w:tbl>
    <w:p w:rsidR="007C353F" w:rsidRDefault="007C353F" w:rsidP="00A830CE">
      <w:pPr>
        <w:tabs>
          <w:tab w:val="left" w:pos="1770"/>
        </w:tabs>
        <w:jc w:val="center"/>
        <w:rPr>
          <w:b/>
          <w:szCs w:val="24"/>
          <w:lang w:val="sr-Cyrl-CS"/>
        </w:rPr>
      </w:pPr>
    </w:p>
    <w:p w:rsidR="007C353F" w:rsidRDefault="007C353F">
      <w:pPr>
        <w:rPr>
          <w:b/>
          <w:szCs w:val="24"/>
          <w:lang w:val="sr-Cyrl-CS"/>
        </w:rPr>
      </w:pPr>
      <w:r>
        <w:rPr>
          <w:b/>
          <w:szCs w:val="24"/>
          <w:lang w:val="sr-Cyrl-CS"/>
        </w:rPr>
        <w:br w:type="page"/>
      </w:r>
    </w:p>
    <w:p w:rsidR="00C67D75" w:rsidRPr="007C353F" w:rsidRDefault="00D60CAE" w:rsidP="007C353F">
      <w:pPr>
        <w:pStyle w:val="Naslov2"/>
      </w:pPr>
      <w:bookmarkStart w:id="74" w:name="_Toc524385478"/>
      <w:r w:rsidRPr="007C353F">
        <w:lastRenderedPageBreak/>
        <w:t>КОМИСИЈЕ НАСТАВНИЧКОГ ВЕЋА</w:t>
      </w:r>
      <w:bookmarkEnd w:id="74"/>
    </w:p>
    <w:p w:rsidR="004A0B77" w:rsidRPr="00A830CE" w:rsidRDefault="004A0B77" w:rsidP="00A830CE">
      <w:pPr>
        <w:tabs>
          <w:tab w:val="left" w:pos="1770"/>
        </w:tabs>
        <w:jc w:val="center"/>
        <w:rPr>
          <w:rFonts w:cs="Times New Roman"/>
          <w:b/>
          <w:szCs w:val="24"/>
          <w:lang w:val="sr-Cyrl-CS"/>
        </w:rPr>
      </w:pPr>
    </w:p>
    <w:tbl>
      <w:tblPr>
        <w:tblStyle w:val="TableGrid"/>
        <w:tblpPr w:leftFromText="180" w:rightFromText="180" w:vertAnchor="text" w:tblpXSpec="center" w:tblpY="1"/>
        <w:tblW w:w="10627" w:type="dxa"/>
        <w:tblLook w:val="04A0" w:firstRow="1" w:lastRow="0" w:firstColumn="1" w:lastColumn="0" w:noHBand="0" w:noVBand="1"/>
      </w:tblPr>
      <w:tblGrid>
        <w:gridCol w:w="3964"/>
        <w:gridCol w:w="6663"/>
      </w:tblGrid>
      <w:tr w:rsidR="00D60CAE" w:rsidRPr="00A830CE" w:rsidTr="005A1D5C">
        <w:trPr>
          <w:trHeight w:val="418"/>
        </w:trPr>
        <w:tc>
          <w:tcPr>
            <w:tcW w:w="3964" w:type="dxa"/>
            <w:shd w:val="clear" w:color="auto" w:fill="A6A6A6" w:themeFill="background1" w:themeFillShade="A6"/>
          </w:tcPr>
          <w:p w:rsidR="00D60CAE" w:rsidRPr="00A830CE" w:rsidRDefault="00D60CAE" w:rsidP="00F377FD">
            <w:pPr>
              <w:pStyle w:val="NoSpacing1"/>
              <w:ind w:left="137" w:right="146"/>
              <w:jc w:val="center"/>
              <w:rPr>
                <w:rFonts w:ascii="Times New Roman" w:hAnsi="Times New Roman"/>
                <w:b/>
                <w:sz w:val="20"/>
                <w:szCs w:val="20"/>
                <w:lang w:val="sr-Cyrl-CS"/>
              </w:rPr>
            </w:pPr>
            <w:r w:rsidRPr="00A830CE">
              <w:rPr>
                <w:rFonts w:ascii="Times New Roman" w:hAnsi="Times New Roman"/>
                <w:b/>
                <w:sz w:val="20"/>
                <w:szCs w:val="20"/>
                <w:lang w:val="sr-Cyrl-CS"/>
              </w:rPr>
              <w:t>Назив комисије</w:t>
            </w:r>
          </w:p>
        </w:tc>
        <w:tc>
          <w:tcPr>
            <w:tcW w:w="6663" w:type="dxa"/>
            <w:shd w:val="clear" w:color="auto" w:fill="A6A6A6" w:themeFill="background1" w:themeFillShade="A6"/>
          </w:tcPr>
          <w:p w:rsidR="00D60CAE" w:rsidRPr="00A830CE" w:rsidRDefault="00D60CAE" w:rsidP="00F377FD">
            <w:pPr>
              <w:pStyle w:val="NoSpacing1"/>
              <w:ind w:left="137" w:right="146"/>
              <w:jc w:val="center"/>
              <w:rPr>
                <w:rFonts w:ascii="Times New Roman" w:hAnsi="Times New Roman"/>
                <w:b/>
                <w:sz w:val="20"/>
                <w:szCs w:val="20"/>
                <w:lang w:val="sr-Cyrl-CS"/>
              </w:rPr>
            </w:pPr>
            <w:r w:rsidRPr="00A830CE">
              <w:rPr>
                <w:rFonts w:ascii="Times New Roman" w:hAnsi="Times New Roman"/>
                <w:b/>
                <w:sz w:val="20"/>
                <w:szCs w:val="20"/>
                <w:lang w:val="sr-Cyrl-CS"/>
              </w:rPr>
              <w:t>Задужени за реализацију</w:t>
            </w:r>
          </w:p>
        </w:tc>
      </w:tr>
      <w:tr w:rsidR="00D60CAE" w:rsidRPr="00A830CE" w:rsidTr="005A1D5C">
        <w:trPr>
          <w:trHeight w:val="815"/>
        </w:trPr>
        <w:tc>
          <w:tcPr>
            <w:tcW w:w="3964" w:type="dxa"/>
            <w:shd w:val="clear" w:color="auto" w:fill="A6A6A6" w:themeFill="background1" w:themeFillShade="A6"/>
          </w:tcPr>
          <w:p w:rsidR="00D60CAE" w:rsidRPr="00A830CE" w:rsidRDefault="00D60CAE" w:rsidP="00F377FD">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Комисија</w:t>
            </w:r>
          </w:p>
          <w:p w:rsidR="00D60CAE" w:rsidRPr="00A830CE" w:rsidRDefault="00D60CAE" w:rsidP="00F377FD">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за унапређивање образовно-васпитног рада и стручно усавршавање</w:t>
            </w:r>
          </w:p>
        </w:tc>
        <w:tc>
          <w:tcPr>
            <w:tcW w:w="6663" w:type="dxa"/>
          </w:tcPr>
          <w:p w:rsidR="00D60CAE" w:rsidRPr="00A830CE" w:rsidRDefault="00D60CAE" w:rsidP="00F377FD">
            <w:pPr>
              <w:pStyle w:val="NoSpacing1"/>
              <w:ind w:left="137" w:right="146"/>
              <w:jc w:val="both"/>
              <w:rPr>
                <w:rFonts w:ascii="Times New Roman" w:hAnsi="Times New Roman"/>
                <w:sz w:val="20"/>
                <w:szCs w:val="20"/>
                <w:lang w:val="sr-Cyrl-CS"/>
              </w:rPr>
            </w:pPr>
            <w:r w:rsidRPr="00A830CE">
              <w:rPr>
                <w:rFonts w:ascii="Times New Roman" w:hAnsi="Times New Roman"/>
                <w:sz w:val="20"/>
                <w:szCs w:val="20"/>
                <w:lang w:val="sr-Cyrl-CS"/>
              </w:rPr>
              <w:t xml:space="preserve">▪ </w:t>
            </w:r>
            <w:r w:rsidR="00C67D75" w:rsidRPr="00A830CE">
              <w:rPr>
                <w:rFonts w:ascii="Times New Roman" w:hAnsi="Times New Roman"/>
                <w:sz w:val="20"/>
                <w:szCs w:val="20"/>
                <w:lang w:val="sr-Cyrl-CS"/>
              </w:rPr>
              <w:t>Ђорђе Митић</w:t>
            </w:r>
            <w:r w:rsidRPr="00A830CE">
              <w:rPr>
                <w:rFonts w:ascii="Times New Roman" w:hAnsi="Times New Roman"/>
                <w:sz w:val="20"/>
                <w:szCs w:val="20"/>
                <w:lang w:val="sr-Cyrl-CS"/>
              </w:rPr>
              <w:t>, директор школе - председник</w:t>
            </w:r>
          </w:p>
          <w:p w:rsidR="00D60CAE" w:rsidRPr="00A830CE" w:rsidRDefault="00D60CAE" w:rsidP="00F377FD">
            <w:pPr>
              <w:pStyle w:val="NoSpacing1"/>
              <w:ind w:left="137" w:right="146"/>
              <w:jc w:val="both"/>
              <w:rPr>
                <w:rFonts w:ascii="Times New Roman" w:hAnsi="Times New Roman"/>
                <w:sz w:val="20"/>
                <w:szCs w:val="20"/>
                <w:lang w:val="sr-Cyrl-CS"/>
              </w:rPr>
            </w:pPr>
            <w:r w:rsidRPr="00A830CE">
              <w:rPr>
                <w:rFonts w:ascii="Times New Roman" w:hAnsi="Times New Roman"/>
                <w:sz w:val="20"/>
                <w:szCs w:val="20"/>
                <w:lang w:val="sr-Cyrl-CS"/>
              </w:rPr>
              <w:t>▪ Милена Станојевић, педагог</w:t>
            </w:r>
          </w:p>
          <w:p w:rsidR="00D60CAE" w:rsidRPr="00A830CE" w:rsidRDefault="00D60CAE" w:rsidP="00F377FD">
            <w:pPr>
              <w:pStyle w:val="NoSpacing1"/>
              <w:ind w:left="137" w:right="146"/>
              <w:jc w:val="both"/>
              <w:rPr>
                <w:rFonts w:ascii="Times New Roman" w:hAnsi="Times New Roman"/>
                <w:sz w:val="20"/>
                <w:szCs w:val="20"/>
                <w:lang w:val="sr-Cyrl-CS"/>
              </w:rPr>
            </w:pPr>
            <w:r w:rsidRPr="00A830CE">
              <w:rPr>
                <w:rFonts w:ascii="Times New Roman" w:hAnsi="Times New Roman"/>
                <w:sz w:val="20"/>
                <w:szCs w:val="20"/>
                <w:lang w:val="sr-Cyrl-CS"/>
              </w:rPr>
              <w:t>▪ Олгица Митић, проф. разредне наставе</w:t>
            </w:r>
          </w:p>
          <w:p w:rsidR="00D60CAE" w:rsidRPr="00A830CE" w:rsidRDefault="00D60CAE" w:rsidP="00F377FD">
            <w:pPr>
              <w:pStyle w:val="NoSpacing1"/>
              <w:ind w:left="137" w:right="146"/>
              <w:jc w:val="both"/>
              <w:rPr>
                <w:rFonts w:ascii="Times New Roman" w:hAnsi="Times New Roman"/>
                <w:sz w:val="20"/>
                <w:szCs w:val="20"/>
                <w:lang w:val="ru-RU"/>
              </w:rPr>
            </w:pPr>
            <w:r w:rsidRPr="00A830CE">
              <w:rPr>
                <w:rFonts w:ascii="Times New Roman" w:hAnsi="Times New Roman"/>
                <w:sz w:val="20"/>
                <w:szCs w:val="20"/>
                <w:lang w:val="sr-Cyrl-CS"/>
              </w:rPr>
              <w:t>▪ Јасмина Дејановић, проф. разредне наставе</w:t>
            </w:r>
          </w:p>
        </w:tc>
      </w:tr>
      <w:tr w:rsidR="00D60CAE" w:rsidRPr="00A830CE" w:rsidTr="005A1D5C">
        <w:trPr>
          <w:trHeight w:val="980"/>
        </w:trPr>
        <w:tc>
          <w:tcPr>
            <w:tcW w:w="3964" w:type="dxa"/>
            <w:shd w:val="clear" w:color="auto" w:fill="A6A6A6" w:themeFill="background1" w:themeFillShade="A6"/>
          </w:tcPr>
          <w:p w:rsidR="00444B0B" w:rsidRPr="00A830CE" w:rsidRDefault="00444B0B" w:rsidP="00F377FD">
            <w:pPr>
              <w:pStyle w:val="NoSpacing1"/>
              <w:jc w:val="center"/>
              <w:rPr>
                <w:rFonts w:ascii="Times New Roman" w:hAnsi="Times New Roman"/>
                <w:b/>
                <w:sz w:val="20"/>
                <w:szCs w:val="20"/>
                <w:lang w:val="sr-Cyrl-CS"/>
              </w:rPr>
            </w:pPr>
          </w:p>
          <w:p w:rsidR="00D60CAE" w:rsidRPr="00A830CE" w:rsidRDefault="00D60CAE" w:rsidP="00F377FD">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 xml:space="preserve">Комисија </w:t>
            </w:r>
          </w:p>
          <w:p w:rsidR="00D60CAE" w:rsidRPr="00A830CE" w:rsidRDefault="00D60CAE" w:rsidP="00444B0B">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за културну и јавну делатност школе и маркетинг</w:t>
            </w:r>
          </w:p>
        </w:tc>
        <w:tc>
          <w:tcPr>
            <w:tcW w:w="6663" w:type="dxa"/>
          </w:tcPr>
          <w:p w:rsidR="00D60CAE" w:rsidRPr="00A830CE" w:rsidRDefault="00D60CAE" w:rsidP="00F377FD">
            <w:pPr>
              <w:pStyle w:val="NoSpacing1"/>
              <w:spacing w:line="276" w:lineRule="auto"/>
              <w:ind w:left="142" w:right="117"/>
              <w:jc w:val="both"/>
              <w:rPr>
                <w:rFonts w:ascii="Times New Roman" w:hAnsi="Times New Roman"/>
                <w:sz w:val="20"/>
                <w:szCs w:val="20"/>
                <w:lang w:val="sr-Cyrl-CS"/>
              </w:rPr>
            </w:pPr>
            <w:r w:rsidRPr="00A830CE">
              <w:rPr>
                <w:rFonts w:ascii="Times New Roman" w:hAnsi="Times New Roman"/>
                <w:sz w:val="20"/>
                <w:szCs w:val="20"/>
                <w:lang w:val="sr-Cyrl-CS"/>
              </w:rPr>
              <w:t>▪ Слађана Трајковић,  професор српског језика, председник</w:t>
            </w:r>
          </w:p>
          <w:p w:rsidR="00D60CAE" w:rsidRPr="00A830CE" w:rsidRDefault="00D60CAE" w:rsidP="00F377FD">
            <w:pPr>
              <w:pStyle w:val="NoSpacing1"/>
              <w:spacing w:line="276" w:lineRule="auto"/>
              <w:ind w:left="137" w:right="146"/>
              <w:jc w:val="both"/>
              <w:rPr>
                <w:rFonts w:ascii="Times New Roman" w:hAnsi="Times New Roman"/>
                <w:sz w:val="20"/>
                <w:szCs w:val="20"/>
                <w:lang w:val="sr-Cyrl-CS"/>
              </w:rPr>
            </w:pPr>
            <w:r w:rsidRPr="00A830CE">
              <w:rPr>
                <w:rFonts w:ascii="Times New Roman" w:hAnsi="Times New Roman"/>
                <w:sz w:val="20"/>
                <w:szCs w:val="20"/>
                <w:lang w:val="sr-Cyrl-CS"/>
              </w:rPr>
              <w:t>▪ Стојанча Николић, наставник разредне наставе</w:t>
            </w:r>
          </w:p>
          <w:p w:rsidR="00D60CAE" w:rsidRPr="00A830CE" w:rsidRDefault="00D60CAE" w:rsidP="00F377FD">
            <w:pPr>
              <w:pStyle w:val="NoSpacing1"/>
              <w:spacing w:line="276" w:lineRule="auto"/>
              <w:ind w:left="142" w:right="117"/>
              <w:jc w:val="both"/>
              <w:rPr>
                <w:rFonts w:ascii="Times New Roman" w:hAnsi="Times New Roman"/>
                <w:sz w:val="20"/>
                <w:szCs w:val="20"/>
                <w:lang w:val="sr-Cyrl-CS"/>
              </w:rPr>
            </w:pPr>
            <w:r w:rsidRPr="00A830CE">
              <w:rPr>
                <w:rFonts w:ascii="Times New Roman" w:hAnsi="Times New Roman"/>
                <w:sz w:val="20"/>
                <w:szCs w:val="20"/>
                <w:lang w:val="sr-Cyrl-CS"/>
              </w:rPr>
              <w:t>▪ Миодраг Стојковић, професор музичке културе</w:t>
            </w:r>
          </w:p>
          <w:p w:rsidR="00D60CAE" w:rsidRPr="00A830CE" w:rsidRDefault="00D60CAE" w:rsidP="00F377FD">
            <w:pPr>
              <w:pStyle w:val="NoSpacing1"/>
              <w:spacing w:line="276" w:lineRule="auto"/>
              <w:ind w:left="142" w:right="117"/>
              <w:jc w:val="both"/>
              <w:rPr>
                <w:rFonts w:ascii="Times New Roman" w:hAnsi="Times New Roman"/>
                <w:sz w:val="20"/>
                <w:szCs w:val="20"/>
                <w:lang w:val="sr-Cyrl-CS"/>
              </w:rPr>
            </w:pPr>
            <w:r w:rsidRPr="00A830CE">
              <w:rPr>
                <w:rFonts w:ascii="Times New Roman" w:hAnsi="Times New Roman"/>
                <w:sz w:val="20"/>
                <w:szCs w:val="20"/>
                <w:lang w:val="sr-Cyrl-CS"/>
              </w:rPr>
              <w:t>▪ Игор Милошевић, професор физичке културе</w:t>
            </w:r>
          </w:p>
          <w:p w:rsidR="00D60CAE" w:rsidRPr="00A830CE" w:rsidRDefault="00D60CAE" w:rsidP="00F377FD">
            <w:pPr>
              <w:pStyle w:val="NoSpacing1"/>
              <w:spacing w:line="276" w:lineRule="auto"/>
              <w:ind w:left="142" w:right="117"/>
              <w:jc w:val="both"/>
              <w:rPr>
                <w:rFonts w:ascii="Times New Roman" w:hAnsi="Times New Roman"/>
                <w:bCs/>
                <w:sz w:val="20"/>
                <w:szCs w:val="20"/>
                <w:lang w:val="sr-Cyrl-CS"/>
              </w:rPr>
            </w:pPr>
            <w:r w:rsidRPr="00A830CE">
              <w:rPr>
                <w:rFonts w:ascii="Times New Roman" w:hAnsi="Times New Roman"/>
                <w:sz w:val="20"/>
                <w:szCs w:val="20"/>
                <w:lang w:val="sr-Cyrl-CS"/>
              </w:rPr>
              <w:t xml:space="preserve">▪ Власта Мишић, наставник разредне наставе </w:t>
            </w:r>
          </w:p>
          <w:p w:rsidR="00D60CAE" w:rsidRPr="00A830CE" w:rsidRDefault="00D60CAE" w:rsidP="00F377FD">
            <w:pPr>
              <w:pStyle w:val="NoSpacing1"/>
              <w:spacing w:line="276" w:lineRule="auto"/>
              <w:ind w:left="142" w:right="117"/>
              <w:jc w:val="both"/>
              <w:rPr>
                <w:rFonts w:ascii="Times New Roman" w:hAnsi="Times New Roman"/>
                <w:sz w:val="20"/>
                <w:szCs w:val="20"/>
                <w:lang w:val="sr-Cyrl-CS"/>
              </w:rPr>
            </w:pPr>
          </w:p>
        </w:tc>
      </w:tr>
      <w:tr w:rsidR="00D60CAE" w:rsidRPr="00A830CE" w:rsidTr="005A1D5C">
        <w:trPr>
          <w:trHeight w:val="1032"/>
        </w:trPr>
        <w:tc>
          <w:tcPr>
            <w:tcW w:w="3964" w:type="dxa"/>
            <w:shd w:val="clear" w:color="auto" w:fill="A6A6A6" w:themeFill="background1" w:themeFillShade="A6"/>
          </w:tcPr>
          <w:p w:rsidR="00444B0B" w:rsidRPr="00A830CE" w:rsidRDefault="00444B0B" w:rsidP="00F377FD">
            <w:pPr>
              <w:pStyle w:val="NoSpacing1"/>
              <w:jc w:val="center"/>
              <w:rPr>
                <w:rFonts w:ascii="Times New Roman" w:hAnsi="Times New Roman"/>
                <w:b/>
                <w:sz w:val="20"/>
                <w:szCs w:val="20"/>
                <w:lang w:val="sr-Cyrl-CS"/>
              </w:rPr>
            </w:pPr>
          </w:p>
          <w:p w:rsidR="00D60CAE" w:rsidRPr="00A830CE" w:rsidRDefault="00D60CAE" w:rsidP="00F377FD">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 xml:space="preserve">Комисија </w:t>
            </w:r>
          </w:p>
          <w:p w:rsidR="00D60CAE" w:rsidRPr="00A830CE" w:rsidRDefault="00D60CAE" w:rsidP="00F377FD">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за професионалну оријентацију ученика</w:t>
            </w:r>
          </w:p>
        </w:tc>
        <w:tc>
          <w:tcPr>
            <w:tcW w:w="6663" w:type="dxa"/>
          </w:tcPr>
          <w:p w:rsidR="00D60CAE" w:rsidRPr="00A830CE" w:rsidRDefault="00D60CAE" w:rsidP="00F377FD">
            <w:pPr>
              <w:pStyle w:val="NoSpacing1"/>
              <w:spacing w:before="80" w:line="276" w:lineRule="auto"/>
              <w:ind w:left="136" w:right="147"/>
              <w:jc w:val="both"/>
              <w:rPr>
                <w:rFonts w:ascii="Times New Roman" w:hAnsi="Times New Roman"/>
                <w:sz w:val="20"/>
                <w:szCs w:val="20"/>
                <w:lang w:val="sr-Cyrl-CS"/>
              </w:rPr>
            </w:pPr>
            <w:r w:rsidRPr="00A830CE">
              <w:rPr>
                <w:rFonts w:ascii="Times New Roman" w:hAnsi="Times New Roman"/>
                <w:sz w:val="20"/>
                <w:szCs w:val="20"/>
                <w:lang w:val="sr-Cyrl-CS"/>
              </w:rPr>
              <w:t xml:space="preserve">▪ Милена Станојевић, педагог школе </w:t>
            </w:r>
          </w:p>
          <w:p w:rsidR="00D60CAE" w:rsidRPr="00A830CE" w:rsidRDefault="00D60CAE" w:rsidP="00F377FD">
            <w:pPr>
              <w:pStyle w:val="NoSpacing1"/>
              <w:spacing w:line="276" w:lineRule="auto"/>
              <w:ind w:left="137" w:right="146"/>
              <w:jc w:val="both"/>
              <w:rPr>
                <w:rFonts w:ascii="Times New Roman" w:hAnsi="Times New Roman"/>
                <w:sz w:val="20"/>
                <w:szCs w:val="20"/>
              </w:rPr>
            </w:pPr>
            <w:r w:rsidRPr="00A830CE">
              <w:rPr>
                <w:rFonts w:ascii="Times New Roman" w:hAnsi="Times New Roman"/>
                <w:sz w:val="20"/>
                <w:szCs w:val="20"/>
                <w:lang w:val="sr-Cyrl-CS"/>
              </w:rPr>
              <w:t xml:space="preserve">▪ Зоран Милић, наставник руског језика (разредни старешина </w:t>
            </w:r>
            <w:r w:rsidRPr="00A830CE">
              <w:rPr>
                <w:rFonts w:ascii="Times New Roman" w:hAnsi="Times New Roman"/>
                <w:sz w:val="20"/>
                <w:szCs w:val="20"/>
              </w:rPr>
              <w:t>VI</w:t>
            </w:r>
            <w:r w:rsidR="00F36BC4" w:rsidRPr="00A830CE">
              <w:rPr>
                <w:rFonts w:ascii="Times New Roman" w:hAnsi="Times New Roman"/>
                <w:sz w:val="20"/>
                <w:szCs w:val="20"/>
              </w:rPr>
              <w:t>I</w:t>
            </w:r>
            <w:r w:rsidRPr="00A830CE">
              <w:rPr>
                <w:rFonts w:ascii="Times New Roman" w:hAnsi="Times New Roman"/>
                <w:sz w:val="20"/>
                <w:szCs w:val="20"/>
              </w:rPr>
              <w:t>I.раз)</w:t>
            </w:r>
          </w:p>
          <w:p w:rsidR="00D60CAE" w:rsidRPr="00A830CE" w:rsidRDefault="00D60CAE" w:rsidP="00F377FD">
            <w:pPr>
              <w:pStyle w:val="NoSpacing1"/>
              <w:spacing w:line="276" w:lineRule="auto"/>
              <w:ind w:left="137" w:right="146"/>
              <w:jc w:val="both"/>
              <w:rPr>
                <w:rFonts w:ascii="Times New Roman" w:hAnsi="Times New Roman"/>
                <w:sz w:val="20"/>
                <w:szCs w:val="20"/>
              </w:rPr>
            </w:pPr>
            <w:r w:rsidRPr="00A830CE">
              <w:rPr>
                <w:rFonts w:ascii="Times New Roman" w:hAnsi="Times New Roman"/>
                <w:sz w:val="20"/>
                <w:szCs w:val="20"/>
                <w:lang w:val="sr-Cyrl-CS"/>
              </w:rPr>
              <w:t xml:space="preserve">▪ </w:t>
            </w:r>
            <w:r w:rsidR="00F36BC4" w:rsidRPr="00A830CE">
              <w:rPr>
                <w:rFonts w:ascii="Times New Roman" w:hAnsi="Times New Roman"/>
                <w:sz w:val="20"/>
                <w:szCs w:val="20"/>
                <w:lang w:val="sr-Cyrl-CS"/>
              </w:rPr>
              <w:t>Весна Стојановић</w:t>
            </w:r>
            <w:r w:rsidRPr="00A830CE">
              <w:rPr>
                <w:rFonts w:ascii="Times New Roman" w:hAnsi="Times New Roman"/>
                <w:sz w:val="20"/>
                <w:szCs w:val="20"/>
                <w:lang w:val="sr-Cyrl-CS"/>
              </w:rPr>
              <w:t xml:space="preserve">, проф. </w:t>
            </w:r>
            <w:r w:rsidR="00F36BC4" w:rsidRPr="00A830CE">
              <w:rPr>
                <w:rFonts w:ascii="Times New Roman" w:hAnsi="Times New Roman"/>
                <w:sz w:val="20"/>
                <w:szCs w:val="20"/>
                <w:lang w:val="sr-Cyrl-CS"/>
              </w:rPr>
              <w:t>биологије</w:t>
            </w:r>
            <w:r w:rsidRPr="00A830CE">
              <w:rPr>
                <w:rFonts w:ascii="Times New Roman" w:hAnsi="Times New Roman"/>
                <w:sz w:val="20"/>
                <w:szCs w:val="20"/>
                <w:lang w:val="sr-Cyrl-CS"/>
              </w:rPr>
              <w:t xml:space="preserve"> (разредни старешина </w:t>
            </w:r>
            <w:r w:rsidR="00F36BC4" w:rsidRPr="00A830CE">
              <w:rPr>
                <w:rFonts w:ascii="Times New Roman" w:hAnsi="Times New Roman"/>
                <w:sz w:val="20"/>
                <w:szCs w:val="20"/>
              </w:rPr>
              <w:t>VII</w:t>
            </w:r>
            <w:r w:rsidRPr="00A830CE">
              <w:rPr>
                <w:rFonts w:ascii="Times New Roman" w:hAnsi="Times New Roman"/>
                <w:sz w:val="20"/>
                <w:szCs w:val="20"/>
              </w:rPr>
              <w:t>.раз)</w:t>
            </w:r>
          </w:p>
          <w:p w:rsidR="00D60CAE" w:rsidRPr="00A830CE" w:rsidRDefault="00D60CAE" w:rsidP="00F377FD">
            <w:pPr>
              <w:pStyle w:val="NoSpacing1"/>
              <w:spacing w:line="276" w:lineRule="auto"/>
              <w:ind w:left="137" w:right="146"/>
              <w:jc w:val="both"/>
              <w:rPr>
                <w:rFonts w:ascii="Times New Roman" w:hAnsi="Times New Roman"/>
                <w:sz w:val="20"/>
                <w:szCs w:val="20"/>
                <w:lang w:val="sr-Cyrl-CS"/>
              </w:rPr>
            </w:pPr>
            <w:r w:rsidRPr="00A830CE">
              <w:rPr>
                <w:rFonts w:ascii="Times New Roman" w:hAnsi="Times New Roman"/>
                <w:sz w:val="20"/>
                <w:szCs w:val="20"/>
                <w:lang w:val="sr-Cyrl-CS"/>
              </w:rPr>
              <w:t>▪Игор Милошевић, професор физичког васпитања</w:t>
            </w:r>
          </w:p>
        </w:tc>
      </w:tr>
      <w:tr w:rsidR="00D60CAE" w:rsidRPr="00A830CE" w:rsidTr="005A1D5C">
        <w:trPr>
          <w:trHeight w:val="653"/>
        </w:trPr>
        <w:tc>
          <w:tcPr>
            <w:tcW w:w="3964" w:type="dxa"/>
            <w:shd w:val="clear" w:color="auto" w:fill="A6A6A6" w:themeFill="background1" w:themeFillShade="A6"/>
          </w:tcPr>
          <w:p w:rsidR="00372E1E" w:rsidRPr="00A830CE" w:rsidRDefault="00372E1E" w:rsidP="00F377FD">
            <w:pPr>
              <w:pStyle w:val="NoSpacing1"/>
              <w:jc w:val="center"/>
              <w:rPr>
                <w:rFonts w:ascii="Times New Roman" w:hAnsi="Times New Roman"/>
                <w:b/>
                <w:sz w:val="20"/>
                <w:szCs w:val="20"/>
                <w:lang w:val="sr-Cyrl-CS"/>
              </w:rPr>
            </w:pPr>
          </w:p>
          <w:p w:rsidR="00D60CAE" w:rsidRPr="00A830CE" w:rsidRDefault="00D60CAE" w:rsidP="00F377FD">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 xml:space="preserve">Комисија </w:t>
            </w:r>
          </w:p>
          <w:p w:rsidR="00D60CAE" w:rsidRPr="00A830CE" w:rsidRDefault="00D60CAE" w:rsidP="00F377FD">
            <w:pPr>
              <w:pStyle w:val="NoSpacing1"/>
              <w:jc w:val="center"/>
              <w:rPr>
                <w:rFonts w:ascii="Times New Roman" w:hAnsi="Times New Roman"/>
                <w:b/>
                <w:sz w:val="20"/>
                <w:szCs w:val="20"/>
                <w:lang w:val="ru-RU"/>
              </w:rPr>
            </w:pPr>
            <w:r w:rsidRPr="00A830CE">
              <w:rPr>
                <w:rFonts w:ascii="Times New Roman" w:hAnsi="Times New Roman"/>
                <w:b/>
                <w:sz w:val="20"/>
                <w:szCs w:val="20"/>
                <w:lang w:val="sr-Cyrl-CS"/>
              </w:rPr>
              <w:t xml:space="preserve">за израду плана и програма излета и екскурзија </w:t>
            </w:r>
          </w:p>
        </w:tc>
        <w:tc>
          <w:tcPr>
            <w:tcW w:w="6663" w:type="dxa"/>
          </w:tcPr>
          <w:p w:rsidR="00D60CAE" w:rsidRPr="00A830CE" w:rsidRDefault="00D60CAE" w:rsidP="00F377FD">
            <w:pPr>
              <w:pStyle w:val="NoSpacing1"/>
              <w:spacing w:line="276" w:lineRule="auto"/>
              <w:ind w:left="137" w:right="146"/>
              <w:jc w:val="both"/>
              <w:rPr>
                <w:rFonts w:ascii="Times New Roman" w:hAnsi="Times New Roman"/>
                <w:bCs/>
                <w:sz w:val="20"/>
                <w:szCs w:val="20"/>
              </w:rPr>
            </w:pPr>
            <w:r w:rsidRPr="00A830CE">
              <w:rPr>
                <w:rFonts w:ascii="Times New Roman" w:hAnsi="Times New Roman"/>
                <w:sz w:val="20"/>
                <w:szCs w:val="20"/>
                <w:lang w:val="sr-Cyrl-CS"/>
              </w:rPr>
              <w:t xml:space="preserve">▪ </w:t>
            </w:r>
            <w:r w:rsidRPr="00A830CE">
              <w:rPr>
                <w:rFonts w:ascii="Times New Roman" w:hAnsi="Times New Roman"/>
                <w:bCs/>
                <w:sz w:val="20"/>
                <w:szCs w:val="20"/>
              </w:rPr>
              <w:t>Станче Ђорђевић,</w:t>
            </w:r>
            <w:r w:rsidRPr="00A830CE">
              <w:rPr>
                <w:rFonts w:ascii="Times New Roman" w:hAnsi="Times New Roman"/>
                <w:sz w:val="20"/>
                <w:szCs w:val="20"/>
                <w:lang w:val="sr-Cyrl-CS"/>
              </w:rPr>
              <w:t xml:space="preserve"> наставник разредне наставе</w:t>
            </w:r>
            <w:r w:rsidRPr="00A830CE">
              <w:rPr>
                <w:rFonts w:ascii="Times New Roman" w:hAnsi="Times New Roman"/>
                <w:bCs/>
                <w:sz w:val="20"/>
                <w:szCs w:val="20"/>
              </w:rPr>
              <w:t xml:space="preserve">  (председник ШО)</w:t>
            </w:r>
          </w:p>
          <w:p w:rsidR="00372E1E" w:rsidRPr="00A830CE" w:rsidRDefault="00372E1E" w:rsidP="00F377FD">
            <w:pPr>
              <w:pStyle w:val="NoSpacing1"/>
              <w:spacing w:line="276" w:lineRule="auto"/>
              <w:ind w:left="137" w:right="146"/>
              <w:jc w:val="both"/>
              <w:rPr>
                <w:rFonts w:ascii="Times New Roman" w:hAnsi="Times New Roman"/>
                <w:bCs/>
                <w:sz w:val="20"/>
                <w:szCs w:val="20"/>
              </w:rPr>
            </w:pPr>
            <w:r w:rsidRPr="00A830CE">
              <w:rPr>
                <w:rFonts w:ascii="Times New Roman" w:hAnsi="Times New Roman"/>
                <w:sz w:val="20"/>
                <w:szCs w:val="20"/>
                <w:lang w:val="sr-Cyrl-CS"/>
              </w:rPr>
              <w:t>▪ Вера Манић,</w:t>
            </w:r>
            <w:r w:rsidRPr="00A830CE">
              <w:rPr>
                <w:rFonts w:ascii="Times New Roman" w:hAnsi="Times New Roman"/>
                <w:bCs/>
                <w:sz w:val="20"/>
                <w:szCs w:val="20"/>
                <w:lang w:val="sr-Cyrl-CS"/>
              </w:rPr>
              <w:t xml:space="preserve"> наставник разредне наставе</w:t>
            </w:r>
          </w:p>
          <w:p w:rsidR="00D60CAE" w:rsidRPr="00A830CE" w:rsidRDefault="00727CC0" w:rsidP="00F377FD">
            <w:pPr>
              <w:pStyle w:val="NoSpacing1"/>
              <w:spacing w:line="276" w:lineRule="auto"/>
              <w:ind w:left="137" w:right="146"/>
              <w:jc w:val="both"/>
              <w:rPr>
                <w:rFonts w:ascii="Times New Roman" w:hAnsi="Times New Roman"/>
                <w:sz w:val="20"/>
                <w:szCs w:val="20"/>
              </w:rPr>
            </w:pPr>
            <w:r w:rsidRPr="00A830CE">
              <w:rPr>
                <w:rFonts w:ascii="Times New Roman" w:hAnsi="Times New Roman"/>
                <w:sz w:val="20"/>
                <w:szCs w:val="20"/>
                <w:lang w:val="sr-Cyrl-CS"/>
              </w:rPr>
              <w:t xml:space="preserve">▪ Зоран Милић, наставник руског језика (разредни старешина </w:t>
            </w:r>
            <w:r w:rsidRPr="00A830CE">
              <w:rPr>
                <w:rFonts w:ascii="Times New Roman" w:hAnsi="Times New Roman"/>
                <w:sz w:val="20"/>
                <w:szCs w:val="20"/>
              </w:rPr>
              <w:t>VIII.раз)</w:t>
            </w:r>
          </w:p>
        </w:tc>
      </w:tr>
      <w:tr w:rsidR="00D60CAE" w:rsidRPr="00A830CE" w:rsidTr="005A1D5C">
        <w:trPr>
          <w:trHeight w:val="613"/>
        </w:trPr>
        <w:tc>
          <w:tcPr>
            <w:tcW w:w="3964" w:type="dxa"/>
            <w:shd w:val="clear" w:color="auto" w:fill="A6A6A6" w:themeFill="background1" w:themeFillShade="A6"/>
          </w:tcPr>
          <w:p w:rsidR="00D60CAE" w:rsidRPr="00A830CE" w:rsidRDefault="00D60CAE" w:rsidP="00F377FD">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Комисија</w:t>
            </w:r>
          </w:p>
          <w:p w:rsidR="00D60CAE" w:rsidRPr="00A830CE" w:rsidRDefault="00D60CAE" w:rsidP="00F377FD">
            <w:pPr>
              <w:pStyle w:val="NoSpacing1"/>
              <w:jc w:val="center"/>
              <w:rPr>
                <w:rFonts w:ascii="Times New Roman" w:hAnsi="Times New Roman"/>
                <w:b/>
                <w:spacing w:val="-8"/>
                <w:sz w:val="20"/>
                <w:szCs w:val="20"/>
                <w:lang w:val="sr-Cyrl-CS"/>
              </w:rPr>
            </w:pPr>
            <w:r w:rsidRPr="00A830CE">
              <w:rPr>
                <w:rFonts w:ascii="Times New Roman" w:hAnsi="Times New Roman"/>
                <w:b/>
                <w:spacing w:val="-8"/>
                <w:sz w:val="20"/>
                <w:szCs w:val="20"/>
                <w:lang w:val="sr-Cyrl-CS"/>
              </w:rPr>
              <w:t>за организовање спортских активности и такмичења</w:t>
            </w:r>
          </w:p>
        </w:tc>
        <w:tc>
          <w:tcPr>
            <w:tcW w:w="6663" w:type="dxa"/>
          </w:tcPr>
          <w:p w:rsidR="00D60CAE" w:rsidRPr="00A830CE" w:rsidRDefault="00D60CAE" w:rsidP="00F377FD">
            <w:pPr>
              <w:pStyle w:val="NoSpacing1"/>
              <w:spacing w:line="276" w:lineRule="auto"/>
              <w:ind w:left="137" w:right="146"/>
              <w:rPr>
                <w:rFonts w:ascii="Times New Roman" w:hAnsi="Times New Roman"/>
                <w:sz w:val="20"/>
                <w:szCs w:val="20"/>
                <w:lang w:val="sr-Cyrl-CS"/>
              </w:rPr>
            </w:pPr>
            <w:r w:rsidRPr="00A830CE">
              <w:rPr>
                <w:rFonts w:ascii="Times New Roman" w:hAnsi="Times New Roman"/>
                <w:sz w:val="20"/>
                <w:szCs w:val="20"/>
                <w:lang w:val="sr-Cyrl-CS"/>
              </w:rPr>
              <w:t>▪ Игор Милошевић, професор физичког васпитања</w:t>
            </w:r>
          </w:p>
          <w:p w:rsidR="00D60CAE" w:rsidRPr="00A830CE" w:rsidRDefault="00D60CAE" w:rsidP="00F377FD">
            <w:pPr>
              <w:pStyle w:val="NoSpacing1"/>
              <w:spacing w:line="276" w:lineRule="auto"/>
              <w:ind w:left="137" w:right="146"/>
              <w:rPr>
                <w:rFonts w:ascii="Times New Roman" w:hAnsi="Times New Roman"/>
                <w:sz w:val="20"/>
                <w:szCs w:val="20"/>
                <w:lang w:val="sr-Cyrl-CS"/>
              </w:rPr>
            </w:pPr>
            <w:r w:rsidRPr="00A830CE">
              <w:rPr>
                <w:rFonts w:ascii="Times New Roman" w:hAnsi="Times New Roman"/>
                <w:sz w:val="20"/>
                <w:szCs w:val="20"/>
                <w:lang w:val="sr-Cyrl-CS"/>
              </w:rPr>
              <w:t>▪ Саша Антић, професор енглеског језика</w:t>
            </w:r>
          </w:p>
          <w:p w:rsidR="00D60CAE" w:rsidRPr="00A830CE" w:rsidRDefault="00D60CAE" w:rsidP="00F377FD">
            <w:pPr>
              <w:pStyle w:val="NoSpacing1"/>
              <w:spacing w:line="276" w:lineRule="auto"/>
              <w:ind w:right="146"/>
              <w:rPr>
                <w:rFonts w:ascii="Times New Roman" w:hAnsi="Times New Roman"/>
                <w:sz w:val="20"/>
                <w:szCs w:val="20"/>
                <w:lang w:val="sr-Cyrl-CS"/>
              </w:rPr>
            </w:pPr>
            <w:r w:rsidRPr="00A830CE">
              <w:rPr>
                <w:rFonts w:ascii="Times New Roman" w:hAnsi="Times New Roman"/>
                <w:sz w:val="20"/>
                <w:szCs w:val="20"/>
                <w:lang w:val="sr-Cyrl-CS"/>
              </w:rPr>
              <w:t xml:space="preserve">   ▪  Иван Трајковић, професор информатике</w:t>
            </w:r>
          </w:p>
        </w:tc>
      </w:tr>
      <w:tr w:rsidR="00D60CAE" w:rsidRPr="00A830CE" w:rsidTr="005A1D5C">
        <w:trPr>
          <w:trHeight w:val="737"/>
        </w:trPr>
        <w:tc>
          <w:tcPr>
            <w:tcW w:w="3964" w:type="dxa"/>
            <w:shd w:val="clear" w:color="auto" w:fill="A6A6A6" w:themeFill="background1" w:themeFillShade="A6"/>
          </w:tcPr>
          <w:p w:rsidR="008D0E37" w:rsidRPr="00A830CE" w:rsidRDefault="008D0E37" w:rsidP="00F377FD">
            <w:pPr>
              <w:pStyle w:val="NoSpacing1"/>
              <w:jc w:val="center"/>
              <w:rPr>
                <w:rFonts w:ascii="Times New Roman" w:hAnsi="Times New Roman"/>
                <w:b/>
                <w:sz w:val="20"/>
                <w:szCs w:val="20"/>
                <w:lang w:val="sr-Cyrl-CS"/>
              </w:rPr>
            </w:pPr>
          </w:p>
          <w:p w:rsidR="00D60CAE" w:rsidRPr="00A830CE" w:rsidRDefault="00D60CAE" w:rsidP="00F377FD">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 xml:space="preserve">Комисија </w:t>
            </w:r>
          </w:p>
          <w:p w:rsidR="00D60CAE" w:rsidRPr="00A830CE" w:rsidRDefault="00D60CAE" w:rsidP="00F377FD">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за попис основних средстава и ситног инвентара</w:t>
            </w:r>
          </w:p>
        </w:tc>
        <w:tc>
          <w:tcPr>
            <w:tcW w:w="6663" w:type="dxa"/>
          </w:tcPr>
          <w:p w:rsidR="008D0E37" w:rsidRPr="00A830CE" w:rsidRDefault="00D60CAE" w:rsidP="00F377FD">
            <w:pPr>
              <w:pStyle w:val="NoSpacing1"/>
              <w:ind w:left="137" w:right="146"/>
              <w:jc w:val="both"/>
              <w:rPr>
                <w:rFonts w:ascii="Times New Roman" w:hAnsi="Times New Roman"/>
                <w:sz w:val="20"/>
                <w:szCs w:val="20"/>
                <w:lang w:val="sr-Cyrl-CS"/>
              </w:rPr>
            </w:pPr>
            <w:r w:rsidRPr="00A830CE">
              <w:rPr>
                <w:rFonts w:ascii="Times New Roman" w:hAnsi="Times New Roman"/>
                <w:sz w:val="20"/>
                <w:szCs w:val="20"/>
                <w:lang w:val="sr-Cyrl-CS"/>
              </w:rPr>
              <w:t xml:space="preserve">▪ </w:t>
            </w:r>
            <w:r w:rsidR="008D0E37" w:rsidRPr="00A830CE">
              <w:rPr>
                <w:rFonts w:ascii="Times New Roman" w:hAnsi="Times New Roman"/>
                <w:sz w:val="20"/>
                <w:szCs w:val="20"/>
                <w:lang w:val="sr-Cyrl-CS"/>
              </w:rPr>
              <w:t>Иван Мишић, настваник математике</w:t>
            </w:r>
          </w:p>
          <w:p w:rsidR="00E50A47" w:rsidRPr="00A830CE" w:rsidRDefault="00D60CAE" w:rsidP="00E50A47">
            <w:pPr>
              <w:pStyle w:val="NoSpacing1"/>
              <w:spacing w:line="276" w:lineRule="auto"/>
              <w:ind w:left="137" w:right="146"/>
              <w:jc w:val="both"/>
              <w:rPr>
                <w:rFonts w:ascii="Times New Roman" w:hAnsi="Times New Roman"/>
                <w:sz w:val="20"/>
                <w:szCs w:val="20"/>
              </w:rPr>
            </w:pPr>
            <w:r w:rsidRPr="00A830CE">
              <w:rPr>
                <w:rFonts w:ascii="Times New Roman" w:hAnsi="Times New Roman"/>
                <w:sz w:val="20"/>
                <w:szCs w:val="20"/>
                <w:lang w:val="sr-Cyrl-CS"/>
              </w:rPr>
              <w:t>▪</w:t>
            </w:r>
            <w:r w:rsidR="00E50A47" w:rsidRPr="00A830CE">
              <w:rPr>
                <w:rFonts w:ascii="Times New Roman" w:hAnsi="Times New Roman"/>
                <w:sz w:val="20"/>
                <w:szCs w:val="20"/>
                <w:lang w:val="sr-Cyrl-CS"/>
              </w:rPr>
              <w:t xml:space="preserve"> Зоран Милић, наставник руског језика (разредни старешина </w:t>
            </w:r>
            <w:r w:rsidR="00E50A47" w:rsidRPr="00A830CE">
              <w:rPr>
                <w:rFonts w:ascii="Times New Roman" w:hAnsi="Times New Roman"/>
                <w:sz w:val="20"/>
                <w:szCs w:val="20"/>
              </w:rPr>
              <w:t>VIII.раз)</w:t>
            </w:r>
          </w:p>
          <w:p w:rsidR="00D60CAE" w:rsidRPr="00A830CE" w:rsidRDefault="00727CC0" w:rsidP="00E50A47">
            <w:pPr>
              <w:pStyle w:val="NoSpacing1"/>
              <w:ind w:left="137" w:right="146"/>
              <w:jc w:val="both"/>
              <w:rPr>
                <w:rFonts w:ascii="Times New Roman" w:hAnsi="Times New Roman"/>
                <w:sz w:val="20"/>
                <w:szCs w:val="20"/>
                <w:lang w:val="sr-Cyrl-CS"/>
              </w:rPr>
            </w:pPr>
            <w:r w:rsidRPr="00A830CE">
              <w:rPr>
                <w:rFonts w:ascii="Times New Roman" w:hAnsi="Times New Roman"/>
                <w:sz w:val="20"/>
                <w:szCs w:val="20"/>
                <w:lang w:val="sr-Cyrl-CS"/>
              </w:rPr>
              <w:t>▪ Игор Милошевић, професор физичке култур</w:t>
            </w:r>
            <w:r w:rsidR="008D0E37" w:rsidRPr="00A830CE">
              <w:rPr>
                <w:rFonts w:ascii="Times New Roman" w:hAnsi="Times New Roman"/>
                <w:sz w:val="20"/>
                <w:szCs w:val="20"/>
                <w:lang w:val="sr-Cyrl-CS"/>
              </w:rPr>
              <w:t>е</w:t>
            </w:r>
          </w:p>
        </w:tc>
      </w:tr>
      <w:tr w:rsidR="00D60CAE" w:rsidRPr="00A830CE" w:rsidTr="005A1D5C">
        <w:trPr>
          <w:trHeight w:val="541"/>
        </w:trPr>
        <w:tc>
          <w:tcPr>
            <w:tcW w:w="3964" w:type="dxa"/>
            <w:shd w:val="clear" w:color="auto" w:fill="A6A6A6" w:themeFill="background1" w:themeFillShade="A6"/>
          </w:tcPr>
          <w:p w:rsidR="00D60CAE" w:rsidRPr="00A830CE" w:rsidRDefault="00D60CAE" w:rsidP="00F377FD">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Комисија</w:t>
            </w:r>
          </w:p>
          <w:p w:rsidR="00D60CAE" w:rsidRPr="00A830CE" w:rsidRDefault="00D60CAE" w:rsidP="00F377FD">
            <w:pPr>
              <w:pStyle w:val="NoSpacing1"/>
              <w:jc w:val="center"/>
              <w:rPr>
                <w:rFonts w:ascii="Times New Roman" w:hAnsi="Times New Roman"/>
                <w:b/>
                <w:sz w:val="20"/>
                <w:szCs w:val="20"/>
                <w:lang w:val="sr-Cyrl-CS"/>
              </w:rPr>
            </w:pPr>
            <w:r w:rsidRPr="00A830CE">
              <w:rPr>
                <w:rFonts w:ascii="Times New Roman" w:hAnsi="Times New Roman"/>
                <w:b/>
                <w:sz w:val="20"/>
                <w:szCs w:val="20"/>
                <w:lang w:val="sr-Cyrl-CS"/>
              </w:rPr>
              <w:t xml:space="preserve"> за праћење вођења педагошке документације</w:t>
            </w:r>
          </w:p>
        </w:tc>
        <w:tc>
          <w:tcPr>
            <w:tcW w:w="6663" w:type="dxa"/>
          </w:tcPr>
          <w:p w:rsidR="00D60CAE" w:rsidRPr="00A830CE" w:rsidRDefault="00D60CAE" w:rsidP="00F377FD">
            <w:pPr>
              <w:pStyle w:val="NoSpacing1"/>
              <w:spacing w:before="40"/>
              <w:ind w:left="136" w:right="147"/>
              <w:rPr>
                <w:rFonts w:ascii="Times New Roman" w:hAnsi="Times New Roman"/>
                <w:sz w:val="20"/>
                <w:szCs w:val="20"/>
                <w:lang w:val="sr-Cyrl-CS"/>
              </w:rPr>
            </w:pPr>
            <w:r w:rsidRPr="00A830CE">
              <w:rPr>
                <w:rFonts w:ascii="Times New Roman" w:hAnsi="Times New Roman"/>
                <w:sz w:val="20"/>
                <w:szCs w:val="20"/>
                <w:lang w:val="sr-Cyrl-CS"/>
              </w:rPr>
              <w:t xml:space="preserve">▪ </w:t>
            </w:r>
            <w:r w:rsidR="008D0E37" w:rsidRPr="00A830CE">
              <w:rPr>
                <w:rFonts w:ascii="Times New Roman" w:hAnsi="Times New Roman"/>
                <w:sz w:val="20"/>
                <w:szCs w:val="20"/>
                <w:lang w:val="sr-Cyrl-CS"/>
              </w:rPr>
              <w:t>Ђорђе Митић</w:t>
            </w:r>
            <w:r w:rsidRPr="00A830CE">
              <w:rPr>
                <w:rFonts w:ascii="Times New Roman" w:hAnsi="Times New Roman"/>
                <w:sz w:val="20"/>
                <w:szCs w:val="20"/>
                <w:lang w:val="sr-Cyrl-CS"/>
              </w:rPr>
              <w:t>, директор школе</w:t>
            </w:r>
          </w:p>
          <w:p w:rsidR="00D60CAE" w:rsidRPr="00A830CE" w:rsidRDefault="00D60CAE" w:rsidP="00F377FD">
            <w:pPr>
              <w:pStyle w:val="NoSpacing1"/>
              <w:spacing w:line="276" w:lineRule="auto"/>
              <w:ind w:left="137" w:right="146"/>
              <w:rPr>
                <w:rFonts w:ascii="Times New Roman" w:hAnsi="Times New Roman"/>
                <w:sz w:val="20"/>
                <w:szCs w:val="20"/>
                <w:lang w:val="sr-Cyrl-CS"/>
              </w:rPr>
            </w:pPr>
            <w:r w:rsidRPr="00A830CE">
              <w:rPr>
                <w:rFonts w:ascii="Times New Roman" w:hAnsi="Times New Roman"/>
                <w:sz w:val="20"/>
                <w:szCs w:val="20"/>
                <w:lang w:val="sr-Cyrl-CS"/>
              </w:rPr>
              <w:t>▪ Милена Станојевић, педагог</w:t>
            </w:r>
          </w:p>
        </w:tc>
      </w:tr>
    </w:tbl>
    <w:p w:rsidR="009926C8" w:rsidRDefault="009926C8" w:rsidP="004A0B77">
      <w:pPr>
        <w:pStyle w:val="NoSpacing1"/>
        <w:ind w:firstLine="567"/>
        <w:rPr>
          <w:rFonts w:ascii="Times New Roman" w:hAnsi="Times New Roman"/>
          <w:b/>
          <w:szCs w:val="24"/>
          <w:lang w:val="sr-Cyrl-CS"/>
        </w:rPr>
      </w:pPr>
    </w:p>
    <w:p w:rsidR="00A830CE" w:rsidRDefault="00A830CE" w:rsidP="00BE1744">
      <w:pPr>
        <w:pStyle w:val="NoSpacing1"/>
        <w:ind w:firstLine="567"/>
        <w:jc w:val="center"/>
        <w:rPr>
          <w:rFonts w:ascii="Times New Roman" w:hAnsi="Times New Roman"/>
          <w:b/>
          <w:szCs w:val="24"/>
          <w:lang w:val="sr-Cyrl-CS"/>
        </w:rPr>
      </w:pPr>
    </w:p>
    <w:p w:rsidR="00D60CAE" w:rsidRPr="00BE1744" w:rsidRDefault="00D60CAE" w:rsidP="00BE1744">
      <w:pPr>
        <w:pStyle w:val="NoSpacing1"/>
        <w:ind w:firstLine="567"/>
        <w:jc w:val="center"/>
        <w:rPr>
          <w:rStyle w:val="NoSpacingChar"/>
          <w:rFonts w:ascii="Times New Roman" w:hAnsi="Times New Roman"/>
          <w:b/>
          <w:szCs w:val="24"/>
          <w:lang w:val="sr-Cyrl-CS"/>
        </w:rPr>
      </w:pPr>
      <w:r w:rsidRPr="00BE1744">
        <w:rPr>
          <w:rFonts w:ascii="Times New Roman" w:hAnsi="Times New Roman"/>
          <w:b/>
          <w:szCs w:val="24"/>
          <w:lang w:val="sr-Cyrl-CS"/>
        </w:rPr>
        <w:t>ПЛАН И ПРОГРАМ РАДА ОДЕЉЕЊСКОГ ВЕЋА</w:t>
      </w:r>
    </w:p>
    <w:p w:rsidR="00D60CAE" w:rsidRPr="00BE1744" w:rsidRDefault="00D60CAE" w:rsidP="00D60CAE">
      <w:pPr>
        <w:pStyle w:val="NoSpacing1"/>
        <w:tabs>
          <w:tab w:val="left" w:pos="3600"/>
        </w:tabs>
        <w:jc w:val="both"/>
        <w:rPr>
          <w:rFonts w:ascii="Times New Roman" w:hAnsi="Times New Roman"/>
          <w:sz w:val="16"/>
          <w:szCs w:val="16"/>
          <w:lang w:val="sr-Cyrl-CS"/>
        </w:rPr>
      </w:pPr>
      <w:r w:rsidRPr="00BE1744">
        <w:rPr>
          <w:rFonts w:ascii="Times New Roman" w:hAnsi="Times New Roman"/>
          <w:sz w:val="16"/>
          <w:szCs w:val="16"/>
          <w:lang w:val="sr-Cyrl-CS"/>
        </w:rPr>
        <w:tab/>
      </w:r>
    </w:p>
    <w:p w:rsidR="00D60CAE" w:rsidRPr="00A830CE" w:rsidRDefault="00D60CAE" w:rsidP="00D60CAE">
      <w:pPr>
        <w:pStyle w:val="NoSpacing1"/>
        <w:ind w:firstLine="567"/>
        <w:jc w:val="both"/>
        <w:rPr>
          <w:rFonts w:ascii="Times New Roman" w:hAnsi="Times New Roman"/>
          <w:color w:val="000000"/>
          <w:szCs w:val="24"/>
          <w:lang w:val="ru-RU"/>
        </w:rPr>
      </w:pPr>
      <w:r w:rsidRPr="00A830CE">
        <w:rPr>
          <w:rFonts w:ascii="Times New Roman" w:hAnsi="Times New Roman"/>
          <w:color w:val="000000"/>
          <w:szCs w:val="24"/>
          <w:lang w:val="sr-Cyrl-CS"/>
        </w:rPr>
        <w:t>Одељењскавећа</w:t>
      </w:r>
      <w:r w:rsidRPr="00A830CE">
        <w:rPr>
          <w:rFonts w:ascii="Times New Roman" w:hAnsi="Times New Roman"/>
          <w:color w:val="000000"/>
          <w:szCs w:val="24"/>
          <w:lang w:val="ru-RU"/>
        </w:rPr>
        <w:t xml:space="preserve"> ће се бавити следећим задацима:</w:t>
      </w:r>
    </w:p>
    <w:p w:rsidR="00D60CAE" w:rsidRPr="00A830CE" w:rsidRDefault="00D60CAE" w:rsidP="00D60CAE">
      <w:pPr>
        <w:pStyle w:val="NoSpacing1"/>
        <w:ind w:firstLine="567"/>
        <w:jc w:val="both"/>
        <w:rPr>
          <w:rFonts w:ascii="Times New Roman" w:hAnsi="Times New Roman"/>
          <w:color w:val="000000"/>
          <w:szCs w:val="24"/>
          <w:lang w:val="ru-RU"/>
        </w:rPr>
      </w:pPr>
      <w:r w:rsidRPr="00A830CE">
        <w:rPr>
          <w:rFonts w:ascii="Times New Roman" w:hAnsi="Times New Roman"/>
          <w:color w:val="000080"/>
          <w:szCs w:val="24"/>
          <w:lang w:val="ru-RU"/>
        </w:rPr>
        <w:t>▪</w:t>
      </w:r>
      <w:r w:rsidRPr="00A830CE">
        <w:rPr>
          <w:rFonts w:ascii="Times New Roman" w:hAnsi="Times New Roman"/>
          <w:color w:val="000000"/>
          <w:szCs w:val="24"/>
          <w:lang w:val="ru-RU"/>
        </w:rPr>
        <w:t xml:space="preserve"> непосредна организација образовно</w:t>
      </w:r>
      <w:r w:rsidRPr="00A830CE">
        <w:rPr>
          <w:rFonts w:ascii="Times New Roman" w:hAnsi="Times New Roman"/>
          <w:color w:val="000000"/>
          <w:szCs w:val="24"/>
          <w:lang w:val="sr-Cyrl-CS"/>
        </w:rPr>
        <w:t>-</w:t>
      </w:r>
      <w:r w:rsidRPr="00A830CE">
        <w:rPr>
          <w:rFonts w:ascii="Times New Roman" w:hAnsi="Times New Roman"/>
          <w:color w:val="000000"/>
          <w:szCs w:val="24"/>
          <w:lang w:val="ru-RU"/>
        </w:rPr>
        <w:t>васпитно</w:t>
      </w:r>
      <w:r w:rsidRPr="00A830CE">
        <w:rPr>
          <w:rFonts w:ascii="Times New Roman" w:hAnsi="Times New Roman"/>
          <w:color w:val="000000"/>
          <w:szCs w:val="24"/>
          <w:lang w:val="sr-Cyrl-CS"/>
        </w:rPr>
        <w:t>г</w:t>
      </w:r>
      <w:r w:rsidRPr="00A830CE">
        <w:rPr>
          <w:rFonts w:ascii="Times New Roman" w:hAnsi="Times New Roman"/>
          <w:color w:val="000000"/>
          <w:szCs w:val="24"/>
          <w:lang w:val="ru-RU"/>
        </w:rPr>
        <w:t xml:space="preserve"> рада</w:t>
      </w:r>
    </w:p>
    <w:p w:rsidR="00D60CAE" w:rsidRPr="00A830CE" w:rsidRDefault="00D60CAE" w:rsidP="00D60CAE">
      <w:pPr>
        <w:pStyle w:val="NoSpacing1"/>
        <w:ind w:firstLine="567"/>
        <w:jc w:val="both"/>
        <w:rPr>
          <w:rFonts w:ascii="Times New Roman" w:hAnsi="Times New Roman"/>
          <w:color w:val="000000"/>
          <w:szCs w:val="24"/>
          <w:lang w:val="sr-Cyrl-CS"/>
        </w:rPr>
      </w:pPr>
      <w:r w:rsidRPr="00A830CE">
        <w:rPr>
          <w:rFonts w:ascii="Times New Roman" w:hAnsi="Times New Roman"/>
          <w:color w:val="000080"/>
          <w:szCs w:val="24"/>
          <w:lang w:val="ru-RU"/>
        </w:rPr>
        <w:t>▪</w:t>
      </w:r>
      <w:r w:rsidRPr="00A830CE">
        <w:rPr>
          <w:rFonts w:ascii="Times New Roman" w:hAnsi="Times New Roman"/>
          <w:color w:val="000000"/>
          <w:szCs w:val="24"/>
          <w:lang w:val="ru-RU"/>
        </w:rPr>
        <w:t xml:space="preserve"> утврђује оцене и општи успех ученика</w:t>
      </w:r>
    </w:p>
    <w:p w:rsidR="00D60CAE" w:rsidRPr="00A830CE" w:rsidRDefault="00D60CAE" w:rsidP="00D60CAE">
      <w:pPr>
        <w:pStyle w:val="NoSpacing1"/>
        <w:ind w:firstLine="567"/>
        <w:jc w:val="both"/>
        <w:rPr>
          <w:rFonts w:ascii="Times New Roman" w:hAnsi="Times New Roman"/>
          <w:color w:val="000000"/>
          <w:szCs w:val="24"/>
          <w:lang w:val="sr-Cyrl-CS"/>
        </w:rPr>
      </w:pPr>
      <w:r w:rsidRPr="00A830CE">
        <w:rPr>
          <w:rFonts w:ascii="Times New Roman" w:hAnsi="Times New Roman"/>
          <w:color w:val="000080"/>
          <w:szCs w:val="24"/>
          <w:lang w:val="ru-RU"/>
        </w:rPr>
        <w:t>▪</w:t>
      </w:r>
      <w:r w:rsidRPr="00A830CE">
        <w:rPr>
          <w:rFonts w:ascii="Times New Roman" w:hAnsi="Times New Roman"/>
          <w:color w:val="000000"/>
          <w:szCs w:val="24"/>
          <w:lang w:val="sr-Cyrl-CS"/>
        </w:rPr>
        <w:t xml:space="preserve">даје предлог за </w:t>
      </w:r>
      <w:r w:rsidRPr="00A830CE">
        <w:rPr>
          <w:rFonts w:ascii="Times New Roman" w:hAnsi="Times New Roman"/>
          <w:color w:val="000000"/>
          <w:szCs w:val="24"/>
          <w:lang w:val="ru-RU"/>
        </w:rPr>
        <w:t>похва</w:t>
      </w:r>
      <w:r w:rsidRPr="00A830CE">
        <w:rPr>
          <w:rFonts w:ascii="Times New Roman" w:hAnsi="Times New Roman"/>
          <w:color w:val="000000"/>
          <w:szCs w:val="24"/>
          <w:lang w:val="sr-Cyrl-CS"/>
        </w:rPr>
        <w:t>ле и</w:t>
      </w:r>
      <w:r w:rsidRPr="00A830CE">
        <w:rPr>
          <w:rFonts w:ascii="Times New Roman" w:hAnsi="Times New Roman"/>
          <w:color w:val="000000"/>
          <w:szCs w:val="24"/>
          <w:lang w:val="ru-RU"/>
        </w:rPr>
        <w:t xml:space="preserve"> награ</w:t>
      </w:r>
      <w:r w:rsidRPr="00A830CE">
        <w:rPr>
          <w:rFonts w:ascii="Times New Roman" w:hAnsi="Times New Roman"/>
          <w:color w:val="000000"/>
          <w:szCs w:val="24"/>
          <w:lang w:val="sr-Cyrl-CS"/>
        </w:rPr>
        <w:t>де</w:t>
      </w:r>
      <w:r w:rsidRPr="00A830CE">
        <w:rPr>
          <w:rFonts w:ascii="Times New Roman" w:hAnsi="Times New Roman"/>
          <w:color w:val="000000"/>
          <w:szCs w:val="24"/>
          <w:lang w:val="ru-RU"/>
        </w:rPr>
        <w:t xml:space="preserve"> ученике</w:t>
      </w:r>
      <w:r w:rsidRPr="00A830CE">
        <w:rPr>
          <w:rFonts w:ascii="Times New Roman" w:hAnsi="Times New Roman"/>
          <w:color w:val="000000"/>
          <w:szCs w:val="24"/>
          <w:lang w:val="sr-Cyrl-CS"/>
        </w:rPr>
        <w:t xml:space="preserve"> и</w:t>
      </w:r>
      <w:r w:rsidRPr="00A830CE">
        <w:rPr>
          <w:rFonts w:ascii="Times New Roman" w:hAnsi="Times New Roman"/>
          <w:color w:val="000000"/>
          <w:szCs w:val="24"/>
          <w:lang w:val="ru-RU"/>
        </w:rPr>
        <w:t xml:space="preserve"> изриче васпитно</w:t>
      </w:r>
      <w:r w:rsidRPr="00A830CE">
        <w:rPr>
          <w:rFonts w:ascii="Times New Roman" w:hAnsi="Times New Roman"/>
          <w:color w:val="000000"/>
          <w:szCs w:val="24"/>
          <w:lang w:val="sr-Cyrl-CS"/>
        </w:rPr>
        <w:t>-</w:t>
      </w:r>
      <w:r w:rsidRPr="00A830CE">
        <w:rPr>
          <w:rFonts w:ascii="Times New Roman" w:hAnsi="Times New Roman"/>
          <w:color w:val="000000"/>
          <w:szCs w:val="24"/>
          <w:lang w:val="ru-RU"/>
        </w:rPr>
        <w:t>дисциплинске мере</w:t>
      </w:r>
    </w:p>
    <w:p w:rsidR="00D60CAE" w:rsidRPr="00A830CE" w:rsidRDefault="00D60CAE" w:rsidP="00D60CAE">
      <w:pPr>
        <w:pStyle w:val="NoSpacing1"/>
        <w:ind w:firstLine="567"/>
        <w:jc w:val="both"/>
        <w:rPr>
          <w:rFonts w:ascii="Times New Roman" w:hAnsi="Times New Roman"/>
          <w:color w:val="000000"/>
          <w:szCs w:val="24"/>
          <w:lang w:val="ru-RU"/>
        </w:rPr>
      </w:pPr>
      <w:r w:rsidRPr="00A830CE">
        <w:rPr>
          <w:rFonts w:ascii="Times New Roman" w:hAnsi="Times New Roman"/>
          <w:color w:val="000080"/>
          <w:szCs w:val="24"/>
          <w:lang w:val="ru-RU"/>
        </w:rPr>
        <w:t>▪</w:t>
      </w:r>
      <w:r w:rsidRPr="00A830CE">
        <w:rPr>
          <w:rFonts w:ascii="Times New Roman" w:hAnsi="Times New Roman"/>
          <w:color w:val="000000"/>
          <w:szCs w:val="24"/>
          <w:lang w:val="sr-Cyrl-CS"/>
        </w:rPr>
        <w:t>у</w:t>
      </w:r>
      <w:r w:rsidRPr="00A830CE">
        <w:rPr>
          <w:rFonts w:ascii="Times New Roman" w:hAnsi="Times New Roman"/>
          <w:color w:val="000000"/>
          <w:szCs w:val="24"/>
          <w:lang w:val="ru-RU"/>
        </w:rPr>
        <w:t>тврђују план рада, учествују у изради распореда часова редовне и осталих видова наставе</w:t>
      </w:r>
    </w:p>
    <w:p w:rsidR="00D60CAE" w:rsidRPr="00A830CE" w:rsidRDefault="00D60CAE" w:rsidP="00D60CAE">
      <w:pPr>
        <w:pStyle w:val="NoSpacing1"/>
        <w:ind w:firstLine="567"/>
        <w:jc w:val="both"/>
        <w:rPr>
          <w:rFonts w:ascii="Times New Roman" w:hAnsi="Times New Roman"/>
          <w:color w:val="000000"/>
          <w:szCs w:val="24"/>
          <w:lang w:val="ru-RU"/>
        </w:rPr>
      </w:pPr>
      <w:r w:rsidRPr="00A830CE">
        <w:rPr>
          <w:rFonts w:ascii="Times New Roman" w:hAnsi="Times New Roman"/>
          <w:color w:val="000080"/>
          <w:szCs w:val="24"/>
          <w:lang w:val="ru-RU"/>
        </w:rPr>
        <w:t>▪</w:t>
      </w:r>
      <w:r w:rsidRPr="00A830CE">
        <w:rPr>
          <w:rFonts w:ascii="Times New Roman" w:hAnsi="Times New Roman"/>
          <w:color w:val="000000"/>
          <w:szCs w:val="24"/>
          <w:lang w:val="sr-Cyrl-CS"/>
        </w:rPr>
        <w:t>у</w:t>
      </w:r>
      <w:r w:rsidRPr="00A830CE">
        <w:rPr>
          <w:rFonts w:ascii="Times New Roman" w:hAnsi="Times New Roman"/>
          <w:color w:val="000000"/>
          <w:szCs w:val="24"/>
          <w:lang w:val="ru-RU"/>
        </w:rPr>
        <w:t xml:space="preserve">тврђују критеријуме за припремање наставника за непосредан васпитно-образовни рад и одговарају за свој рад </w:t>
      </w:r>
      <w:r w:rsidRPr="00A830CE">
        <w:rPr>
          <w:rFonts w:ascii="Times New Roman" w:hAnsi="Times New Roman"/>
          <w:color w:val="000000"/>
          <w:szCs w:val="24"/>
          <w:lang w:val="sr-Cyrl-CS"/>
        </w:rPr>
        <w:t>н</w:t>
      </w:r>
      <w:r w:rsidRPr="00A830CE">
        <w:rPr>
          <w:rFonts w:ascii="Times New Roman" w:hAnsi="Times New Roman"/>
          <w:color w:val="000000"/>
          <w:szCs w:val="24"/>
          <w:lang w:val="ru-RU"/>
        </w:rPr>
        <w:t>аставничком већу</w:t>
      </w:r>
    </w:p>
    <w:p w:rsidR="00D60CAE" w:rsidRPr="00A830CE" w:rsidRDefault="00D60CAE" w:rsidP="00D60CAE">
      <w:pPr>
        <w:pStyle w:val="NoSpacing1"/>
        <w:ind w:firstLine="567"/>
        <w:jc w:val="both"/>
        <w:rPr>
          <w:rFonts w:ascii="Times New Roman" w:hAnsi="Times New Roman"/>
          <w:color w:val="000000"/>
          <w:szCs w:val="24"/>
          <w:lang w:val="ru-RU"/>
        </w:rPr>
      </w:pPr>
      <w:r w:rsidRPr="00A830CE">
        <w:rPr>
          <w:rFonts w:ascii="Times New Roman" w:hAnsi="Times New Roman"/>
          <w:color w:val="000080"/>
          <w:szCs w:val="24"/>
          <w:lang w:val="ru-RU"/>
        </w:rPr>
        <w:t>▪</w:t>
      </w:r>
      <w:r w:rsidRPr="00A830CE">
        <w:rPr>
          <w:rFonts w:ascii="Times New Roman" w:hAnsi="Times New Roman"/>
          <w:color w:val="000000"/>
          <w:szCs w:val="24"/>
          <w:lang w:val="sr-Cyrl-CS"/>
        </w:rPr>
        <w:t>р</w:t>
      </w:r>
      <w:r w:rsidRPr="00A830CE">
        <w:rPr>
          <w:rFonts w:ascii="Times New Roman" w:hAnsi="Times New Roman"/>
          <w:color w:val="000000"/>
          <w:szCs w:val="24"/>
          <w:lang w:val="ru-RU"/>
        </w:rPr>
        <w:t>азматрају наставне програме, уџбенике и приручнике и њихову примену; коришћење наставних средстава и могућности набавке или израде нових</w:t>
      </w:r>
    </w:p>
    <w:p w:rsidR="00D60CAE" w:rsidRPr="00A830CE" w:rsidRDefault="00D60CAE" w:rsidP="00D60CAE">
      <w:pPr>
        <w:pStyle w:val="NoSpacing1"/>
        <w:ind w:firstLine="567"/>
        <w:jc w:val="both"/>
        <w:rPr>
          <w:rFonts w:ascii="Times New Roman" w:hAnsi="Times New Roman"/>
          <w:color w:val="000000"/>
          <w:szCs w:val="24"/>
          <w:lang w:val="ru-RU"/>
        </w:rPr>
      </w:pPr>
      <w:r w:rsidRPr="00A830CE">
        <w:rPr>
          <w:rFonts w:ascii="Times New Roman" w:hAnsi="Times New Roman"/>
          <w:color w:val="000080"/>
          <w:szCs w:val="24"/>
          <w:lang w:val="ru-RU"/>
        </w:rPr>
        <w:t>▪</w:t>
      </w:r>
      <w:r w:rsidRPr="00A830CE">
        <w:rPr>
          <w:rFonts w:ascii="Times New Roman" w:hAnsi="Times New Roman"/>
          <w:color w:val="000000"/>
          <w:szCs w:val="24"/>
          <w:lang w:val="sr-Cyrl-CS"/>
        </w:rPr>
        <w:t>разматрају изједначавање</w:t>
      </w:r>
      <w:r w:rsidRPr="00A830CE">
        <w:rPr>
          <w:rFonts w:ascii="Times New Roman" w:hAnsi="Times New Roman"/>
          <w:color w:val="000000"/>
          <w:szCs w:val="24"/>
          <w:lang w:val="ru-RU"/>
        </w:rPr>
        <w:t xml:space="preserve"> критеријум</w:t>
      </w:r>
      <w:r w:rsidRPr="00A830CE">
        <w:rPr>
          <w:rFonts w:ascii="Times New Roman" w:hAnsi="Times New Roman"/>
          <w:color w:val="000000"/>
          <w:szCs w:val="24"/>
          <w:lang w:val="sr-Cyrl-CS"/>
        </w:rPr>
        <w:t>а</w:t>
      </w:r>
      <w:r w:rsidRPr="00A830CE">
        <w:rPr>
          <w:rFonts w:ascii="Times New Roman" w:hAnsi="Times New Roman"/>
          <w:color w:val="000000"/>
          <w:szCs w:val="24"/>
          <w:lang w:val="ru-RU"/>
        </w:rPr>
        <w:t xml:space="preserve"> за оцењивање ученика</w:t>
      </w:r>
    </w:p>
    <w:p w:rsidR="00D60CAE" w:rsidRPr="00A830CE" w:rsidRDefault="00D60CAE" w:rsidP="00D60CAE">
      <w:pPr>
        <w:pStyle w:val="NoSpacing1"/>
        <w:ind w:firstLine="567"/>
        <w:jc w:val="both"/>
        <w:rPr>
          <w:rFonts w:ascii="Times New Roman" w:hAnsi="Times New Roman"/>
          <w:color w:val="000000"/>
          <w:szCs w:val="24"/>
          <w:lang w:val="ru-RU"/>
        </w:rPr>
      </w:pPr>
      <w:r w:rsidRPr="00A830CE">
        <w:rPr>
          <w:rFonts w:ascii="Times New Roman" w:hAnsi="Times New Roman"/>
          <w:color w:val="000080"/>
          <w:szCs w:val="24"/>
          <w:lang w:val="ru-RU"/>
        </w:rPr>
        <w:t>▪</w:t>
      </w:r>
      <w:r w:rsidRPr="00A830CE">
        <w:rPr>
          <w:rFonts w:ascii="Times New Roman" w:hAnsi="Times New Roman"/>
          <w:color w:val="000000"/>
          <w:szCs w:val="24"/>
          <w:lang w:val="sr-Cyrl-CS"/>
        </w:rPr>
        <w:t>п</w:t>
      </w:r>
      <w:r w:rsidRPr="00A830CE">
        <w:rPr>
          <w:rFonts w:ascii="Times New Roman" w:hAnsi="Times New Roman"/>
          <w:color w:val="000000"/>
          <w:szCs w:val="24"/>
          <w:lang w:val="ru-RU"/>
        </w:rPr>
        <w:t>рате и планирају стручно усавршавање</w:t>
      </w:r>
    </w:p>
    <w:p w:rsidR="00D60CAE" w:rsidRPr="00A830CE" w:rsidRDefault="00D60CAE" w:rsidP="00D60CAE">
      <w:pPr>
        <w:pStyle w:val="NoSpacing1"/>
        <w:ind w:firstLine="567"/>
        <w:jc w:val="both"/>
        <w:rPr>
          <w:rFonts w:ascii="Times New Roman" w:hAnsi="Times New Roman"/>
          <w:color w:val="000000"/>
          <w:szCs w:val="24"/>
          <w:lang w:val="ru-RU"/>
        </w:rPr>
      </w:pPr>
      <w:r w:rsidRPr="00A830CE">
        <w:rPr>
          <w:rFonts w:ascii="Times New Roman" w:hAnsi="Times New Roman"/>
          <w:color w:val="000080"/>
          <w:szCs w:val="24"/>
          <w:lang w:val="ru-RU"/>
        </w:rPr>
        <w:t>▪</w:t>
      </w:r>
      <w:r w:rsidRPr="00A830CE">
        <w:rPr>
          <w:rFonts w:ascii="Times New Roman" w:hAnsi="Times New Roman"/>
          <w:color w:val="000000"/>
          <w:szCs w:val="24"/>
          <w:lang w:val="sr-Cyrl-CS"/>
        </w:rPr>
        <w:t>у</w:t>
      </w:r>
      <w:r w:rsidRPr="00A830CE">
        <w:rPr>
          <w:rFonts w:ascii="Times New Roman" w:hAnsi="Times New Roman"/>
          <w:color w:val="000000"/>
          <w:szCs w:val="24"/>
          <w:lang w:val="ru-RU"/>
        </w:rPr>
        <w:t>напређују васпитно-образовну делатност организујући угледна предавања, огледне часове и остале иновације у настави</w:t>
      </w:r>
    </w:p>
    <w:p w:rsidR="00D60CAE" w:rsidRPr="00A830CE" w:rsidRDefault="00D60CAE" w:rsidP="00D60CAE">
      <w:pPr>
        <w:pStyle w:val="NoSpacing1"/>
        <w:ind w:firstLine="567"/>
        <w:jc w:val="both"/>
        <w:rPr>
          <w:rFonts w:ascii="Times New Roman" w:hAnsi="Times New Roman"/>
          <w:color w:val="000000"/>
          <w:szCs w:val="24"/>
          <w:lang w:val="ru-RU"/>
        </w:rPr>
      </w:pPr>
      <w:r w:rsidRPr="00A830CE">
        <w:rPr>
          <w:rFonts w:ascii="Times New Roman" w:hAnsi="Times New Roman"/>
          <w:color w:val="000080"/>
          <w:szCs w:val="24"/>
          <w:lang w:val="ru-RU"/>
        </w:rPr>
        <w:t>▪</w:t>
      </w:r>
      <w:r w:rsidRPr="00A830CE">
        <w:rPr>
          <w:rFonts w:ascii="Times New Roman" w:hAnsi="Times New Roman"/>
          <w:color w:val="000000"/>
          <w:szCs w:val="24"/>
          <w:lang w:val="sr-Cyrl-CS"/>
        </w:rPr>
        <w:t>в</w:t>
      </w:r>
      <w:r w:rsidRPr="00A830CE">
        <w:rPr>
          <w:rFonts w:ascii="Times New Roman" w:hAnsi="Times New Roman"/>
          <w:color w:val="000000"/>
          <w:szCs w:val="24"/>
          <w:lang w:val="ru-RU"/>
        </w:rPr>
        <w:t xml:space="preserve">рше избор уџбеника и предлажу </w:t>
      </w:r>
      <w:r w:rsidRPr="00A830CE">
        <w:rPr>
          <w:rFonts w:ascii="Times New Roman" w:hAnsi="Times New Roman"/>
          <w:color w:val="000000"/>
          <w:szCs w:val="24"/>
          <w:lang w:val="sr-Cyrl-CS"/>
        </w:rPr>
        <w:t>Н</w:t>
      </w:r>
      <w:r w:rsidRPr="00A830CE">
        <w:rPr>
          <w:rFonts w:ascii="Times New Roman" w:hAnsi="Times New Roman"/>
          <w:color w:val="000000"/>
          <w:szCs w:val="24"/>
          <w:lang w:val="ru-RU"/>
        </w:rPr>
        <w:t>аставничком ве</w:t>
      </w:r>
      <w:r w:rsidRPr="00A830CE">
        <w:rPr>
          <w:rFonts w:ascii="Times New Roman" w:hAnsi="Times New Roman"/>
          <w:color w:val="000000"/>
          <w:szCs w:val="24"/>
          <w:lang w:val="sr-Cyrl-CS"/>
        </w:rPr>
        <w:t>ћ</w:t>
      </w:r>
      <w:r w:rsidRPr="00A830CE">
        <w:rPr>
          <w:rFonts w:ascii="Times New Roman" w:hAnsi="Times New Roman"/>
          <w:color w:val="000000"/>
          <w:szCs w:val="24"/>
          <w:lang w:val="ru-RU"/>
        </w:rPr>
        <w:t xml:space="preserve">у њихово коришћење </w:t>
      </w:r>
    </w:p>
    <w:p w:rsidR="00835593" w:rsidRPr="00A830CE" w:rsidRDefault="00835593" w:rsidP="00D60CAE">
      <w:pPr>
        <w:pStyle w:val="NoSpacing1"/>
        <w:ind w:firstLine="567"/>
        <w:jc w:val="both"/>
        <w:rPr>
          <w:rFonts w:ascii="Times New Roman" w:hAnsi="Times New Roman"/>
          <w:color w:val="000000"/>
          <w:szCs w:val="24"/>
          <w:lang w:val="ru-RU"/>
        </w:rPr>
      </w:pPr>
    </w:p>
    <w:p w:rsidR="007C353F" w:rsidRDefault="007C353F">
      <w:pPr>
        <w:rPr>
          <w:rFonts w:eastAsia="Times New Roman" w:cs="Times New Roman"/>
          <w:b/>
          <w:color w:val="000080"/>
          <w:szCs w:val="24"/>
          <w:lang w:val="sr-Latn-CS"/>
        </w:rPr>
      </w:pPr>
      <w:r>
        <w:rPr>
          <w:rFonts w:eastAsia="Times New Roman" w:cs="Times New Roman"/>
          <w:color w:val="000080"/>
          <w:lang w:val="sr-Latn-CS"/>
        </w:rPr>
        <w:br w:type="page"/>
      </w:r>
    </w:p>
    <w:p w:rsidR="005A1D5C" w:rsidRPr="005A1D5C" w:rsidRDefault="005A1D5C" w:rsidP="005A1D5C"/>
    <w:p w:rsidR="005A1D5C" w:rsidRPr="005A1D5C" w:rsidRDefault="005A1D5C" w:rsidP="005A1D5C"/>
    <w:p w:rsidR="00D60CAE" w:rsidRDefault="00D60CAE" w:rsidP="007C353F">
      <w:pPr>
        <w:pStyle w:val="Naslov2"/>
      </w:pPr>
      <w:bookmarkStart w:id="75" w:name="_Toc524385479"/>
      <w:r w:rsidRPr="00835593">
        <w:t>ПЛАН И ПРОГРАМ РАДА ОДЕЉЕЊСКИХ ВЕЋА I, II, III и IV РАЗРЕДА</w:t>
      </w:r>
      <w:bookmarkEnd w:id="75"/>
    </w:p>
    <w:p w:rsidR="00A06786" w:rsidRDefault="00A06786" w:rsidP="00D60CAE">
      <w:pPr>
        <w:pStyle w:val="NoSpacing1"/>
        <w:ind w:firstLine="720"/>
        <w:jc w:val="center"/>
        <w:rPr>
          <w:rFonts w:ascii="Times New Roman" w:hAnsi="Times New Roman"/>
          <w:b/>
          <w:szCs w:val="24"/>
          <w:lang w:val="sr-Cyrl-CS"/>
        </w:rPr>
      </w:pPr>
    </w:p>
    <w:p w:rsidR="00835593" w:rsidRPr="00A06786" w:rsidRDefault="00A06786" w:rsidP="00A06786">
      <w:pPr>
        <w:pStyle w:val="NoSpacing1"/>
        <w:ind w:firstLine="720"/>
        <w:rPr>
          <w:rFonts w:ascii="Times New Roman" w:hAnsi="Times New Roman"/>
          <w:b/>
          <w:sz w:val="20"/>
          <w:szCs w:val="20"/>
          <w:lang w:val="sr-Cyrl-CS"/>
        </w:rPr>
      </w:pPr>
      <w:r w:rsidRPr="00A06786">
        <w:rPr>
          <w:rFonts w:ascii="Times New Roman" w:hAnsi="Times New Roman"/>
          <w:b/>
          <w:sz w:val="20"/>
          <w:szCs w:val="20"/>
          <w:lang w:val="sr-Cyrl-CS"/>
        </w:rPr>
        <w:t>Руководилац већа:</w:t>
      </w:r>
    </w:p>
    <w:p w:rsidR="00A06786" w:rsidRPr="00A06786" w:rsidRDefault="00A06786" w:rsidP="00A06786">
      <w:pPr>
        <w:pStyle w:val="NoSpacing1"/>
        <w:ind w:firstLine="720"/>
        <w:rPr>
          <w:rFonts w:ascii="Times New Roman" w:hAnsi="Times New Roman"/>
          <w:b/>
          <w:sz w:val="20"/>
          <w:szCs w:val="20"/>
          <w:lang w:val="sr-Cyrl-CS"/>
        </w:rPr>
      </w:pPr>
      <w:r w:rsidRPr="00A06786">
        <w:rPr>
          <w:rFonts w:ascii="Times New Roman" w:hAnsi="Times New Roman"/>
          <w:b/>
          <w:sz w:val="20"/>
          <w:szCs w:val="20"/>
          <w:lang w:val="sr-Cyrl-CS"/>
        </w:rPr>
        <w:t>Станче Ђорђевић</w:t>
      </w:r>
      <w:r w:rsidR="006657D2">
        <w:rPr>
          <w:rFonts w:ascii="Times New Roman" w:hAnsi="Times New Roman"/>
          <w:b/>
          <w:sz w:val="20"/>
          <w:szCs w:val="20"/>
          <w:lang w:val="sr-Cyrl-CS"/>
        </w:rPr>
        <w:t>,</w:t>
      </w:r>
      <w:r w:rsidR="00C1256B">
        <w:rPr>
          <w:rFonts w:ascii="Times New Roman" w:hAnsi="Times New Roman"/>
          <w:b/>
          <w:sz w:val="20"/>
          <w:szCs w:val="20"/>
          <w:lang w:val="sr-Cyrl-CS"/>
        </w:rPr>
        <w:t xml:space="preserve"> </w:t>
      </w:r>
      <w:r w:rsidR="006657D2" w:rsidRPr="006657D2">
        <w:rPr>
          <w:rFonts w:ascii="Times New Roman" w:hAnsi="Times New Roman"/>
          <w:b/>
          <w:sz w:val="20"/>
          <w:szCs w:val="20"/>
          <w:lang w:val="sr-Cyrl-CS"/>
        </w:rPr>
        <w:t>професор разредне наставе</w:t>
      </w:r>
    </w:p>
    <w:p w:rsidR="00835593" w:rsidRDefault="00835593" w:rsidP="00D60CAE">
      <w:pPr>
        <w:pStyle w:val="NoSpacing1"/>
        <w:ind w:firstLine="720"/>
        <w:jc w:val="center"/>
        <w:rPr>
          <w:rFonts w:ascii="Times New Roman" w:hAnsi="Times New Roman"/>
          <w:b/>
          <w:szCs w:val="24"/>
          <w:lang w:val="sr-Cyrl-CS"/>
        </w:rPr>
      </w:pPr>
    </w:p>
    <w:tbl>
      <w:tblPr>
        <w:tblStyle w:val="TableGrid"/>
        <w:tblW w:w="10603" w:type="dxa"/>
        <w:tblLook w:val="04A0" w:firstRow="1" w:lastRow="0" w:firstColumn="1" w:lastColumn="0" w:noHBand="0" w:noVBand="1"/>
      </w:tblPr>
      <w:tblGrid>
        <w:gridCol w:w="1396"/>
        <w:gridCol w:w="7218"/>
        <w:gridCol w:w="1989"/>
      </w:tblGrid>
      <w:tr w:rsidR="00DB578E" w:rsidRPr="0031693C" w:rsidTr="005A1D5C">
        <w:trPr>
          <w:trHeight w:val="4117"/>
        </w:trPr>
        <w:tc>
          <w:tcPr>
            <w:tcW w:w="1394" w:type="dxa"/>
            <w:shd w:val="clear" w:color="auto" w:fill="A6A6A6" w:themeFill="background1" w:themeFillShade="A6"/>
            <w:vAlign w:val="center"/>
          </w:tcPr>
          <w:p w:rsidR="00DB578E" w:rsidRPr="0031693C" w:rsidRDefault="00DB578E" w:rsidP="00C56F91">
            <w:pPr>
              <w:autoSpaceDE w:val="0"/>
              <w:autoSpaceDN w:val="0"/>
              <w:adjustRightInd w:val="0"/>
              <w:jc w:val="center"/>
              <w:rPr>
                <w:rFonts w:cs="Times New Roman"/>
                <w:b/>
                <w:color w:val="000000"/>
              </w:rPr>
            </w:pPr>
            <w:r w:rsidRPr="0031693C">
              <w:rPr>
                <w:rFonts w:cs="Times New Roman"/>
                <w:b/>
                <w:color w:val="000000"/>
              </w:rPr>
              <w:t>Септембар</w:t>
            </w:r>
          </w:p>
        </w:tc>
        <w:tc>
          <w:tcPr>
            <w:tcW w:w="7266" w:type="dxa"/>
          </w:tcPr>
          <w:p w:rsidR="00DB578E" w:rsidRPr="0031693C" w:rsidRDefault="00DB578E" w:rsidP="005A1D5C">
            <w:pPr>
              <w:pStyle w:val="ListParagraph"/>
              <w:numPr>
                <w:ilvl w:val="0"/>
                <w:numId w:val="121"/>
              </w:numPr>
              <w:autoSpaceDE w:val="0"/>
              <w:autoSpaceDN w:val="0"/>
              <w:adjustRightInd w:val="0"/>
              <w:ind w:left="329"/>
              <w:rPr>
                <w:rFonts w:cs="Times New Roman"/>
                <w:color w:val="000000"/>
              </w:rPr>
            </w:pPr>
            <w:r w:rsidRPr="0031693C">
              <w:rPr>
                <w:rFonts w:cs="Times New Roman"/>
                <w:color w:val="000000"/>
              </w:rPr>
              <w:t xml:space="preserve">Усвајање прoграма рада и подела послова </w:t>
            </w:r>
          </w:p>
          <w:p w:rsidR="00DB578E" w:rsidRPr="0031693C" w:rsidRDefault="00DB578E" w:rsidP="005A1D5C">
            <w:pPr>
              <w:pStyle w:val="ListParagraph"/>
              <w:numPr>
                <w:ilvl w:val="0"/>
                <w:numId w:val="121"/>
              </w:numPr>
              <w:autoSpaceDE w:val="0"/>
              <w:autoSpaceDN w:val="0"/>
              <w:adjustRightInd w:val="0"/>
              <w:ind w:left="329"/>
              <w:rPr>
                <w:rFonts w:cs="Times New Roman"/>
                <w:color w:val="000000"/>
              </w:rPr>
            </w:pPr>
            <w:r w:rsidRPr="0031693C">
              <w:rPr>
                <w:rFonts w:cs="Times New Roman"/>
                <w:color w:val="000000"/>
              </w:rPr>
              <w:t xml:space="preserve">Усклађивање и израда школских докумената са Образовним стандардима постигнућа за крај првог циклуса </w:t>
            </w:r>
          </w:p>
          <w:p w:rsidR="00DB578E" w:rsidRPr="0031693C" w:rsidRDefault="00DB578E" w:rsidP="005A1D5C">
            <w:pPr>
              <w:pStyle w:val="ListParagraph"/>
              <w:numPr>
                <w:ilvl w:val="0"/>
                <w:numId w:val="121"/>
              </w:numPr>
              <w:autoSpaceDE w:val="0"/>
              <w:autoSpaceDN w:val="0"/>
              <w:adjustRightInd w:val="0"/>
              <w:ind w:left="329"/>
              <w:rPr>
                <w:rFonts w:cs="Times New Roman"/>
                <w:color w:val="000000"/>
              </w:rPr>
            </w:pPr>
            <w:r w:rsidRPr="0031693C">
              <w:rPr>
                <w:rFonts w:cs="Times New Roman"/>
                <w:color w:val="000000"/>
              </w:rPr>
              <w:t xml:space="preserve">Израда распореда часова </w:t>
            </w:r>
          </w:p>
          <w:p w:rsidR="00DB578E" w:rsidRPr="0031693C" w:rsidRDefault="00DB578E" w:rsidP="005A1D5C">
            <w:pPr>
              <w:pStyle w:val="ListParagraph"/>
              <w:numPr>
                <w:ilvl w:val="0"/>
                <w:numId w:val="121"/>
              </w:numPr>
              <w:autoSpaceDE w:val="0"/>
              <w:autoSpaceDN w:val="0"/>
              <w:adjustRightInd w:val="0"/>
              <w:ind w:left="329"/>
              <w:rPr>
                <w:rFonts w:cs="Times New Roman"/>
                <w:color w:val="000000"/>
              </w:rPr>
            </w:pPr>
            <w:r w:rsidRPr="0031693C">
              <w:rPr>
                <w:rFonts w:cs="Times New Roman"/>
                <w:color w:val="000000"/>
              </w:rPr>
              <w:t xml:space="preserve">Опремање и уређење учионичког простора </w:t>
            </w:r>
          </w:p>
          <w:p w:rsidR="00DB578E" w:rsidRPr="0031693C" w:rsidRDefault="00DB578E" w:rsidP="005A1D5C">
            <w:pPr>
              <w:pStyle w:val="ListParagraph"/>
              <w:numPr>
                <w:ilvl w:val="0"/>
                <w:numId w:val="121"/>
              </w:numPr>
              <w:autoSpaceDE w:val="0"/>
              <w:autoSpaceDN w:val="0"/>
              <w:adjustRightInd w:val="0"/>
              <w:ind w:left="329"/>
              <w:rPr>
                <w:rFonts w:cs="Times New Roman"/>
                <w:color w:val="000000"/>
              </w:rPr>
            </w:pPr>
            <w:r w:rsidRPr="0031693C">
              <w:rPr>
                <w:rFonts w:cs="Times New Roman"/>
                <w:color w:val="000000"/>
              </w:rPr>
              <w:t xml:space="preserve">Подела уџбеника и набавка потрошног материјала </w:t>
            </w:r>
          </w:p>
          <w:p w:rsidR="00DB578E" w:rsidRPr="0031693C" w:rsidRDefault="00DB578E" w:rsidP="005A1D5C">
            <w:pPr>
              <w:pStyle w:val="ListParagraph"/>
              <w:numPr>
                <w:ilvl w:val="0"/>
                <w:numId w:val="121"/>
              </w:numPr>
              <w:autoSpaceDE w:val="0"/>
              <w:autoSpaceDN w:val="0"/>
              <w:adjustRightInd w:val="0"/>
              <w:ind w:left="329"/>
              <w:rPr>
                <w:rFonts w:cs="Times New Roman"/>
                <w:color w:val="000000"/>
              </w:rPr>
            </w:pPr>
            <w:r w:rsidRPr="0031693C">
              <w:rPr>
                <w:rFonts w:cs="Times New Roman"/>
                <w:color w:val="000000"/>
              </w:rPr>
              <w:t xml:space="preserve">Пријем првака </w:t>
            </w:r>
          </w:p>
          <w:p w:rsidR="00DB578E" w:rsidRPr="0031693C" w:rsidRDefault="00DB578E" w:rsidP="005A1D5C">
            <w:pPr>
              <w:pStyle w:val="ListParagraph"/>
              <w:numPr>
                <w:ilvl w:val="0"/>
                <w:numId w:val="121"/>
              </w:numPr>
              <w:autoSpaceDE w:val="0"/>
              <w:autoSpaceDN w:val="0"/>
              <w:adjustRightInd w:val="0"/>
              <w:ind w:left="329"/>
              <w:rPr>
                <w:rFonts w:cs="Times New Roman"/>
                <w:color w:val="000000"/>
              </w:rPr>
            </w:pPr>
            <w:r w:rsidRPr="0031693C">
              <w:rPr>
                <w:rFonts w:cs="Times New Roman"/>
                <w:color w:val="000000"/>
              </w:rPr>
              <w:t xml:space="preserve">Припрема за први рoдитељски састанак </w:t>
            </w:r>
          </w:p>
          <w:p w:rsidR="00DB578E" w:rsidRPr="0031693C" w:rsidRDefault="00DB578E" w:rsidP="005A1D5C">
            <w:pPr>
              <w:pStyle w:val="ListParagraph"/>
              <w:numPr>
                <w:ilvl w:val="0"/>
                <w:numId w:val="121"/>
              </w:numPr>
              <w:autoSpaceDE w:val="0"/>
              <w:autoSpaceDN w:val="0"/>
              <w:adjustRightInd w:val="0"/>
              <w:ind w:left="329"/>
              <w:rPr>
                <w:rFonts w:cs="Times New Roman"/>
                <w:color w:val="000000"/>
              </w:rPr>
            </w:pPr>
            <w:r w:rsidRPr="0031693C">
              <w:rPr>
                <w:rFonts w:cs="Times New Roman"/>
                <w:color w:val="000000"/>
              </w:rPr>
              <w:t xml:space="preserve">Стварање и неговање климе прихватања, толеранције и уважавања-не толерише насиље, а подстиче позитивно понашање, укључивање свих интересних група 1 и 2. разреда </w:t>
            </w:r>
          </w:p>
          <w:p w:rsidR="00CC1AE7" w:rsidRPr="0031693C" w:rsidRDefault="00CC1AE7" w:rsidP="005A1D5C">
            <w:pPr>
              <w:pStyle w:val="ListParagraph"/>
              <w:numPr>
                <w:ilvl w:val="0"/>
                <w:numId w:val="121"/>
              </w:numPr>
              <w:autoSpaceDE w:val="0"/>
              <w:autoSpaceDN w:val="0"/>
              <w:adjustRightInd w:val="0"/>
              <w:ind w:left="329"/>
              <w:rPr>
                <w:rFonts w:cs="Times New Roman"/>
                <w:color w:val="000000"/>
              </w:rPr>
            </w:pPr>
            <w:r w:rsidRPr="0031693C">
              <w:rPr>
                <w:rFonts w:cs="Times New Roman"/>
                <w:color w:val="000000"/>
              </w:rPr>
              <w:t xml:space="preserve">Истицање и подсећање Одељењских правила понашања 2р-4р. </w:t>
            </w:r>
          </w:p>
        </w:tc>
        <w:tc>
          <w:tcPr>
            <w:tcW w:w="1943" w:type="dxa"/>
          </w:tcPr>
          <w:p w:rsidR="00DB578E" w:rsidRPr="0031693C" w:rsidRDefault="00DB578E" w:rsidP="00DB578E">
            <w:pPr>
              <w:pStyle w:val="NoSpacing1"/>
              <w:ind w:firstLine="720"/>
              <w:jc w:val="center"/>
              <w:rPr>
                <w:rFonts w:ascii="Times New Roman" w:hAnsi="Times New Roman"/>
                <w:b/>
                <w:lang w:val="sr-Cyrl-CS"/>
              </w:rPr>
            </w:pPr>
          </w:p>
          <w:tbl>
            <w:tblPr>
              <w:tblW w:w="0" w:type="auto"/>
              <w:tblBorders>
                <w:top w:val="nil"/>
                <w:left w:val="nil"/>
                <w:bottom w:val="nil"/>
                <w:right w:val="nil"/>
              </w:tblBorders>
              <w:tblLook w:val="0000" w:firstRow="0" w:lastRow="0" w:firstColumn="0" w:lastColumn="0" w:noHBand="0" w:noVBand="0"/>
            </w:tblPr>
            <w:tblGrid>
              <w:gridCol w:w="1727"/>
            </w:tblGrid>
            <w:tr w:rsidR="00DB578E" w:rsidRPr="0031693C" w:rsidTr="005A1D5C">
              <w:trPr>
                <w:trHeight w:val="1511"/>
              </w:trPr>
              <w:tc>
                <w:tcPr>
                  <w:tcW w:w="1727" w:type="dxa"/>
                </w:tcPr>
                <w:p w:rsidR="00DB578E" w:rsidRPr="0031693C" w:rsidRDefault="00DB578E" w:rsidP="00BB10CF">
                  <w:pPr>
                    <w:autoSpaceDE w:val="0"/>
                    <w:autoSpaceDN w:val="0"/>
                    <w:adjustRightInd w:val="0"/>
                    <w:rPr>
                      <w:rFonts w:cs="Times New Roman"/>
                      <w:color w:val="000000"/>
                    </w:rPr>
                  </w:pPr>
                  <w:r w:rsidRPr="0031693C">
                    <w:rPr>
                      <w:rFonts w:cs="Times New Roman"/>
                      <w:color w:val="000000"/>
                    </w:rPr>
                    <w:t xml:space="preserve">чланови Већа </w:t>
                  </w:r>
                </w:p>
                <w:p w:rsidR="00DB578E" w:rsidRPr="0031693C" w:rsidRDefault="00DB578E" w:rsidP="00BB10CF">
                  <w:pPr>
                    <w:autoSpaceDE w:val="0"/>
                    <w:autoSpaceDN w:val="0"/>
                    <w:adjustRightInd w:val="0"/>
                    <w:rPr>
                      <w:rFonts w:cs="Times New Roman"/>
                      <w:color w:val="000000"/>
                    </w:rPr>
                  </w:pPr>
                  <w:r w:rsidRPr="0031693C">
                    <w:rPr>
                      <w:rFonts w:cs="Times New Roman"/>
                      <w:color w:val="000000"/>
                    </w:rPr>
                    <w:t xml:space="preserve">педагoг </w:t>
                  </w:r>
                </w:p>
                <w:p w:rsidR="00DB578E" w:rsidRPr="0031693C" w:rsidRDefault="00DB578E" w:rsidP="00BB10CF">
                  <w:pPr>
                    <w:autoSpaceDE w:val="0"/>
                    <w:autoSpaceDN w:val="0"/>
                    <w:adjustRightInd w:val="0"/>
                    <w:rPr>
                      <w:rFonts w:cs="Times New Roman"/>
                      <w:color w:val="000000"/>
                    </w:rPr>
                  </w:pPr>
                </w:p>
              </w:tc>
            </w:tr>
          </w:tbl>
          <w:p w:rsidR="00DB578E" w:rsidRPr="0031693C" w:rsidRDefault="00DB578E" w:rsidP="00D60CAE">
            <w:pPr>
              <w:pStyle w:val="NoSpacing1"/>
              <w:jc w:val="center"/>
              <w:rPr>
                <w:rFonts w:ascii="Times New Roman" w:hAnsi="Times New Roman"/>
                <w:b/>
                <w:lang w:val="sr-Cyrl-CS"/>
              </w:rPr>
            </w:pPr>
          </w:p>
        </w:tc>
      </w:tr>
      <w:tr w:rsidR="00CC1AE7" w:rsidRPr="0031693C" w:rsidTr="005A1D5C">
        <w:trPr>
          <w:trHeight w:val="2032"/>
        </w:trPr>
        <w:tc>
          <w:tcPr>
            <w:tcW w:w="1394" w:type="dxa"/>
            <w:shd w:val="clear" w:color="auto" w:fill="A6A6A6" w:themeFill="background1" w:themeFillShade="A6"/>
            <w:vAlign w:val="center"/>
          </w:tcPr>
          <w:p w:rsidR="00CC1AE7" w:rsidRPr="0031693C" w:rsidRDefault="00CC1AE7" w:rsidP="00C56F91">
            <w:pPr>
              <w:pStyle w:val="NoSpacing1"/>
              <w:jc w:val="center"/>
              <w:rPr>
                <w:rFonts w:ascii="Times New Roman" w:hAnsi="Times New Roman"/>
                <w:b/>
                <w:lang w:val="sr-Cyrl-CS"/>
              </w:rPr>
            </w:pPr>
            <w:r w:rsidRPr="0031693C">
              <w:rPr>
                <w:rFonts w:ascii="Times New Roman" w:hAnsi="Times New Roman"/>
                <w:b/>
                <w:color w:val="000000"/>
              </w:rPr>
              <w:t>Oктoбар</w:t>
            </w:r>
          </w:p>
        </w:tc>
        <w:tc>
          <w:tcPr>
            <w:tcW w:w="7266" w:type="dxa"/>
          </w:tcPr>
          <w:p w:rsidR="00CC1AE7" w:rsidRPr="0031693C" w:rsidRDefault="00CC1AE7" w:rsidP="005A1D5C">
            <w:pPr>
              <w:pStyle w:val="ListParagraph"/>
              <w:numPr>
                <w:ilvl w:val="0"/>
                <w:numId w:val="122"/>
              </w:numPr>
              <w:autoSpaceDE w:val="0"/>
              <w:autoSpaceDN w:val="0"/>
              <w:adjustRightInd w:val="0"/>
              <w:ind w:left="329"/>
              <w:rPr>
                <w:rFonts w:cs="Times New Roman"/>
                <w:color w:val="000000"/>
              </w:rPr>
            </w:pPr>
            <w:r w:rsidRPr="0031693C">
              <w:rPr>
                <w:rFonts w:cs="Times New Roman"/>
                <w:color w:val="000000"/>
              </w:rPr>
              <w:t xml:space="preserve">Учешће у манифестацијама поводом Дечје недеље </w:t>
            </w:r>
          </w:p>
          <w:p w:rsidR="00CC1AE7" w:rsidRPr="0031693C" w:rsidRDefault="00CC1AE7" w:rsidP="005A1D5C">
            <w:pPr>
              <w:pStyle w:val="ListParagraph"/>
              <w:numPr>
                <w:ilvl w:val="0"/>
                <w:numId w:val="122"/>
              </w:numPr>
              <w:autoSpaceDE w:val="0"/>
              <w:autoSpaceDN w:val="0"/>
              <w:adjustRightInd w:val="0"/>
              <w:ind w:left="329"/>
              <w:rPr>
                <w:rFonts w:cs="Times New Roman"/>
                <w:color w:val="000000"/>
              </w:rPr>
            </w:pPr>
            <w:r w:rsidRPr="0031693C">
              <w:rPr>
                <w:rFonts w:cs="Times New Roman"/>
                <w:color w:val="000000"/>
              </w:rPr>
              <w:t xml:space="preserve">Припреме за обележавање Дана школе и Дани науке </w:t>
            </w:r>
          </w:p>
          <w:p w:rsidR="00CC1AE7" w:rsidRPr="0031693C" w:rsidRDefault="00CC1AE7" w:rsidP="005A1D5C">
            <w:pPr>
              <w:pStyle w:val="ListParagraph"/>
              <w:numPr>
                <w:ilvl w:val="0"/>
                <w:numId w:val="122"/>
              </w:numPr>
              <w:autoSpaceDE w:val="0"/>
              <w:autoSpaceDN w:val="0"/>
              <w:adjustRightInd w:val="0"/>
              <w:ind w:left="329"/>
              <w:rPr>
                <w:rFonts w:cs="Times New Roman"/>
                <w:color w:val="000000"/>
              </w:rPr>
            </w:pPr>
            <w:r w:rsidRPr="0031693C">
              <w:rPr>
                <w:rFonts w:cs="Times New Roman"/>
                <w:color w:val="000000"/>
              </w:rPr>
              <w:t xml:space="preserve">Стварање и неговање климе прихватања, толеранције и уважавања-не толерише насиље, а подстиче позитивно понашање, укључивање свих интересних група 2. разреда </w:t>
            </w:r>
          </w:p>
          <w:p w:rsidR="00CC1AE7" w:rsidRPr="0031693C" w:rsidRDefault="00CC1AE7" w:rsidP="005A1D5C">
            <w:pPr>
              <w:pStyle w:val="ListParagraph"/>
              <w:numPr>
                <w:ilvl w:val="0"/>
                <w:numId w:val="122"/>
              </w:numPr>
              <w:autoSpaceDE w:val="0"/>
              <w:autoSpaceDN w:val="0"/>
              <w:adjustRightInd w:val="0"/>
              <w:ind w:left="329"/>
              <w:rPr>
                <w:rFonts w:cs="Times New Roman"/>
                <w:color w:val="000000"/>
              </w:rPr>
            </w:pPr>
            <w:r w:rsidRPr="0031693C">
              <w:rPr>
                <w:rFonts w:cs="Times New Roman"/>
                <w:color w:val="000000"/>
              </w:rPr>
              <w:t xml:space="preserve">Истицање и подсећање на правила понашања на нивоу школе </w:t>
            </w:r>
          </w:p>
        </w:tc>
        <w:tc>
          <w:tcPr>
            <w:tcW w:w="1943" w:type="dxa"/>
          </w:tcPr>
          <w:p w:rsidR="00AF21D8" w:rsidRPr="0031693C" w:rsidRDefault="00AF21D8" w:rsidP="00AF21D8">
            <w:pPr>
              <w:autoSpaceDE w:val="0"/>
              <w:autoSpaceDN w:val="0"/>
              <w:adjustRightInd w:val="0"/>
              <w:rPr>
                <w:rFonts w:cs="Times New Roman"/>
                <w:color w:val="000000"/>
              </w:rPr>
            </w:pPr>
            <w:r w:rsidRPr="0031693C">
              <w:rPr>
                <w:rFonts w:cs="Times New Roman"/>
                <w:color w:val="000000"/>
              </w:rPr>
              <w:t xml:space="preserve">чланови Већа </w:t>
            </w:r>
          </w:p>
          <w:p w:rsidR="00CC1AE7" w:rsidRPr="0031693C" w:rsidRDefault="00CC1AE7" w:rsidP="00AF21D8">
            <w:pPr>
              <w:pStyle w:val="NoSpacing1"/>
              <w:jc w:val="center"/>
              <w:rPr>
                <w:rFonts w:ascii="Times New Roman" w:hAnsi="Times New Roman"/>
                <w:b/>
                <w:lang w:val="sr-Cyrl-CS"/>
              </w:rPr>
            </w:pPr>
          </w:p>
        </w:tc>
      </w:tr>
      <w:tr w:rsidR="00AF21D8" w:rsidRPr="0031693C" w:rsidTr="005A1D5C">
        <w:trPr>
          <w:trHeight w:val="2032"/>
        </w:trPr>
        <w:tc>
          <w:tcPr>
            <w:tcW w:w="1394" w:type="dxa"/>
            <w:shd w:val="clear" w:color="auto" w:fill="A6A6A6" w:themeFill="background1" w:themeFillShade="A6"/>
            <w:vAlign w:val="center"/>
          </w:tcPr>
          <w:p w:rsidR="00AF21D8" w:rsidRPr="0031693C" w:rsidRDefault="00AF21D8" w:rsidP="00C56F91">
            <w:pPr>
              <w:pStyle w:val="NoSpacing1"/>
              <w:jc w:val="center"/>
              <w:rPr>
                <w:rFonts w:ascii="Times New Roman" w:hAnsi="Times New Roman"/>
                <w:b/>
                <w:lang w:val="sr-Cyrl-CS"/>
              </w:rPr>
            </w:pPr>
            <w:r w:rsidRPr="0031693C">
              <w:rPr>
                <w:rFonts w:ascii="Times New Roman" w:hAnsi="Times New Roman"/>
                <w:b/>
                <w:color w:val="000000"/>
              </w:rPr>
              <w:t>Нoвембар</w:t>
            </w:r>
          </w:p>
        </w:tc>
        <w:tc>
          <w:tcPr>
            <w:tcW w:w="7266" w:type="dxa"/>
          </w:tcPr>
          <w:p w:rsidR="00AF21D8" w:rsidRPr="0031693C" w:rsidRDefault="00AF21D8" w:rsidP="005A1D5C">
            <w:pPr>
              <w:pStyle w:val="ListParagraph"/>
              <w:numPr>
                <w:ilvl w:val="0"/>
                <w:numId w:val="123"/>
              </w:numPr>
              <w:autoSpaceDE w:val="0"/>
              <w:autoSpaceDN w:val="0"/>
              <w:adjustRightInd w:val="0"/>
              <w:ind w:left="329"/>
              <w:rPr>
                <w:rFonts w:cs="Times New Roman"/>
                <w:color w:val="000000"/>
              </w:rPr>
            </w:pPr>
            <w:r w:rsidRPr="0031693C">
              <w:rPr>
                <w:rFonts w:cs="Times New Roman"/>
                <w:color w:val="000000"/>
              </w:rPr>
              <w:t xml:space="preserve">Анализа постигнућа и понашања ученика на крају првог трoмесечја </w:t>
            </w:r>
          </w:p>
          <w:p w:rsidR="00AF21D8" w:rsidRPr="0031693C" w:rsidRDefault="00AF21D8" w:rsidP="005A1D5C">
            <w:pPr>
              <w:pStyle w:val="ListParagraph"/>
              <w:numPr>
                <w:ilvl w:val="0"/>
                <w:numId w:val="123"/>
              </w:numPr>
              <w:autoSpaceDE w:val="0"/>
              <w:autoSpaceDN w:val="0"/>
              <w:adjustRightInd w:val="0"/>
              <w:ind w:left="329"/>
              <w:rPr>
                <w:rFonts w:cs="Times New Roman"/>
                <w:color w:val="000000"/>
              </w:rPr>
            </w:pPr>
            <w:r w:rsidRPr="0031693C">
              <w:rPr>
                <w:rFonts w:cs="Times New Roman"/>
                <w:color w:val="000000"/>
              </w:rPr>
              <w:t xml:space="preserve">Реализација родитељских састанака </w:t>
            </w:r>
          </w:p>
          <w:p w:rsidR="00AF21D8" w:rsidRPr="0031693C" w:rsidRDefault="008226E7" w:rsidP="005A1D5C">
            <w:pPr>
              <w:pStyle w:val="ListParagraph"/>
              <w:numPr>
                <w:ilvl w:val="0"/>
                <w:numId w:val="123"/>
              </w:numPr>
              <w:autoSpaceDE w:val="0"/>
              <w:autoSpaceDN w:val="0"/>
              <w:adjustRightInd w:val="0"/>
              <w:ind w:left="329"/>
              <w:rPr>
                <w:rFonts w:cs="Times New Roman"/>
                <w:color w:val="000000"/>
              </w:rPr>
            </w:pPr>
            <w:r w:rsidRPr="0031693C">
              <w:rPr>
                <w:rFonts w:cs="Times New Roman"/>
                <w:color w:val="000000"/>
              </w:rPr>
              <w:t>А</w:t>
            </w:r>
            <w:r w:rsidR="00AF21D8" w:rsidRPr="0031693C">
              <w:rPr>
                <w:rFonts w:cs="Times New Roman"/>
                <w:color w:val="000000"/>
              </w:rPr>
              <w:t xml:space="preserve">ктивности поводом Дана шкoле и Дани науке, Упознавање млађих ученика са природним наукама уз помоћ старијих другова „ Дани науке“ </w:t>
            </w:r>
          </w:p>
        </w:tc>
        <w:tc>
          <w:tcPr>
            <w:tcW w:w="1943" w:type="dxa"/>
          </w:tcPr>
          <w:p w:rsidR="00AF21D8" w:rsidRPr="0031693C" w:rsidRDefault="00AF21D8" w:rsidP="00BB10CF">
            <w:pPr>
              <w:autoSpaceDE w:val="0"/>
              <w:autoSpaceDN w:val="0"/>
              <w:adjustRightInd w:val="0"/>
              <w:rPr>
                <w:rFonts w:cs="Times New Roman"/>
                <w:color w:val="000000"/>
              </w:rPr>
            </w:pPr>
            <w:r w:rsidRPr="0031693C">
              <w:rPr>
                <w:rFonts w:cs="Times New Roman"/>
                <w:color w:val="000000"/>
              </w:rPr>
              <w:t xml:space="preserve">чланови Већа </w:t>
            </w:r>
          </w:p>
          <w:p w:rsidR="00AF21D8" w:rsidRPr="0031693C" w:rsidRDefault="00AF21D8" w:rsidP="00BB10CF">
            <w:pPr>
              <w:autoSpaceDE w:val="0"/>
              <w:autoSpaceDN w:val="0"/>
              <w:adjustRightInd w:val="0"/>
              <w:rPr>
                <w:rFonts w:cs="Times New Roman"/>
                <w:color w:val="000000"/>
              </w:rPr>
            </w:pPr>
            <w:r w:rsidRPr="0031693C">
              <w:rPr>
                <w:rFonts w:cs="Times New Roman"/>
                <w:color w:val="000000"/>
              </w:rPr>
              <w:t>педагoг</w:t>
            </w:r>
          </w:p>
          <w:p w:rsidR="00AF21D8" w:rsidRPr="0031693C" w:rsidRDefault="00AF21D8" w:rsidP="00BB10CF">
            <w:pPr>
              <w:autoSpaceDE w:val="0"/>
              <w:autoSpaceDN w:val="0"/>
              <w:adjustRightInd w:val="0"/>
              <w:rPr>
                <w:rFonts w:cs="Times New Roman"/>
                <w:color w:val="000000"/>
              </w:rPr>
            </w:pPr>
            <w:r w:rsidRPr="0031693C">
              <w:rPr>
                <w:rFonts w:cs="Times New Roman"/>
                <w:color w:val="000000"/>
              </w:rPr>
              <w:t xml:space="preserve">директор </w:t>
            </w:r>
          </w:p>
          <w:p w:rsidR="00AF21D8" w:rsidRPr="0031693C" w:rsidRDefault="00AF21D8" w:rsidP="00BB10CF">
            <w:pPr>
              <w:autoSpaceDE w:val="0"/>
              <w:autoSpaceDN w:val="0"/>
              <w:adjustRightInd w:val="0"/>
              <w:rPr>
                <w:rFonts w:cs="Times New Roman"/>
                <w:color w:val="000000"/>
              </w:rPr>
            </w:pPr>
          </w:p>
        </w:tc>
      </w:tr>
      <w:tr w:rsidR="008226E7" w:rsidRPr="0031693C" w:rsidTr="005A1D5C">
        <w:trPr>
          <w:trHeight w:val="3066"/>
        </w:trPr>
        <w:tc>
          <w:tcPr>
            <w:tcW w:w="1394" w:type="dxa"/>
            <w:shd w:val="clear" w:color="auto" w:fill="A6A6A6" w:themeFill="background1" w:themeFillShade="A6"/>
            <w:vAlign w:val="center"/>
          </w:tcPr>
          <w:p w:rsidR="008226E7" w:rsidRPr="0031693C" w:rsidRDefault="008226E7" w:rsidP="00C56F91">
            <w:pPr>
              <w:autoSpaceDE w:val="0"/>
              <w:autoSpaceDN w:val="0"/>
              <w:adjustRightInd w:val="0"/>
              <w:jc w:val="center"/>
              <w:rPr>
                <w:rFonts w:cs="Times New Roman"/>
                <w:b/>
                <w:color w:val="000000"/>
              </w:rPr>
            </w:pPr>
            <w:r w:rsidRPr="0031693C">
              <w:rPr>
                <w:rFonts w:cs="Times New Roman"/>
                <w:b/>
                <w:color w:val="000000"/>
              </w:rPr>
              <w:t>Децембар</w:t>
            </w:r>
          </w:p>
        </w:tc>
        <w:tc>
          <w:tcPr>
            <w:tcW w:w="7266" w:type="dxa"/>
          </w:tcPr>
          <w:p w:rsidR="008226E7" w:rsidRPr="0031693C" w:rsidRDefault="008226E7" w:rsidP="005A1D5C">
            <w:pPr>
              <w:pStyle w:val="ListParagraph"/>
              <w:numPr>
                <w:ilvl w:val="0"/>
                <w:numId w:val="124"/>
              </w:numPr>
              <w:autoSpaceDE w:val="0"/>
              <w:autoSpaceDN w:val="0"/>
              <w:adjustRightInd w:val="0"/>
              <w:ind w:left="329"/>
              <w:rPr>
                <w:rFonts w:cs="Times New Roman"/>
                <w:color w:val="000000"/>
              </w:rPr>
            </w:pPr>
            <w:r w:rsidRPr="0031693C">
              <w:rPr>
                <w:rFonts w:cs="Times New Roman"/>
                <w:color w:val="000000"/>
              </w:rPr>
              <w:t xml:space="preserve">Прoвера постигнућа ученика из српскoг језика, математике, СОН и ПД </w:t>
            </w:r>
          </w:p>
          <w:p w:rsidR="008226E7" w:rsidRPr="0031693C" w:rsidRDefault="008226E7" w:rsidP="005A1D5C">
            <w:pPr>
              <w:pStyle w:val="ListParagraph"/>
              <w:numPr>
                <w:ilvl w:val="0"/>
                <w:numId w:val="124"/>
              </w:numPr>
              <w:autoSpaceDE w:val="0"/>
              <w:autoSpaceDN w:val="0"/>
              <w:adjustRightInd w:val="0"/>
              <w:ind w:left="329"/>
              <w:rPr>
                <w:rFonts w:cs="Times New Roman"/>
                <w:color w:val="000000"/>
              </w:rPr>
            </w:pPr>
            <w:r w:rsidRPr="0031693C">
              <w:rPr>
                <w:rFonts w:cs="Times New Roman"/>
                <w:color w:val="000000"/>
              </w:rPr>
              <w:t xml:space="preserve">Учешће на такмичењима и хуманитарним акцијама </w:t>
            </w:r>
          </w:p>
          <w:p w:rsidR="008226E7" w:rsidRPr="0031693C" w:rsidRDefault="008226E7" w:rsidP="005A1D5C">
            <w:pPr>
              <w:pStyle w:val="ListParagraph"/>
              <w:numPr>
                <w:ilvl w:val="0"/>
                <w:numId w:val="124"/>
              </w:numPr>
              <w:autoSpaceDE w:val="0"/>
              <w:autoSpaceDN w:val="0"/>
              <w:adjustRightInd w:val="0"/>
              <w:ind w:left="329"/>
              <w:rPr>
                <w:rFonts w:cs="Times New Roman"/>
                <w:color w:val="000000"/>
              </w:rPr>
            </w:pPr>
            <w:r w:rsidRPr="0031693C">
              <w:rPr>
                <w:rFonts w:cs="Times New Roman"/>
                <w:color w:val="000000"/>
              </w:rPr>
              <w:t xml:space="preserve">Анализа постигнућа, пoнашања и пoхађања ученика у току првoг пoлугoдишта </w:t>
            </w:r>
          </w:p>
          <w:p w:rsidR="008226E7" w:rsidRPr="0031693C" w:rsidRDefault="008226E7" w:rsidP="005A1D5C">
            <w:pPr>
              <w:pStyle w:val="ListParagraph"/>
              <w:numPr>
                <w:ilvl w:val="0"/>
                <w:numId w:val="124"/>
              </w:numPr>
              <w:autoSpaceDE w:val="0"/>
              <w:autoSpaceDN w:val="0"/>
              <w:adjustRightInd w:val="0"/>
              <w:ind w:left="329"/>
              <w:rPr>
                <w:rFonts w:cs="Times New Roman"/>
                <w:color w:val="000000"/>
              </w:rPr>
            </w:pPr>
            <w:r w:rsidRPr="0031693C">
              <w:rPr>
                <w:rFonts w:cs="Times New Roman"/>
                <w:color w:val="000000"/>
              </w:rPr>
              <w:t xml:space="preserve">Реализација родитељских састанака </w:t>
            </w:r>
          </w:p>
          <w:p w:rsidR="008226E7" w:rsidRPr="0031693C" w:rsidRDefault="008226E7" w:rsidP="005A1D5C">
            <w:pPr>
              <w:pStyle w:val="ListParagraph"/>
              <w:numPr>
                <w:ilvl w:val="0"/>
                <w:numId w:val="124"/>
              </w:numPr>
              <w:autoSpaceDE w:val="0"/>
              <w:autoSpaceDN w:val="0"/>
              <w:adjustRightInd w:val="0"/>
              <w:ind w:left="329"/>
              <w:rPr>
                <w:rFonts w:cs="Times New Roman"/>
                <w:color w:val="000000"/>
              </w:rPr>
            </w:pPr>
            <w:r w:rsidRPr="0031693C">
              <w:rPr>
                <w:rFonts w:cs="Times New Roman"/>
                <w:color w:val="000000"/>
              </w:rPr>
              <w:t xml:space="preserve">Активности поводом Нове године, извођење ситуација </w:t>
            </w:r>
          </w:p>
          <w:p w:rsidR="008226E7" w:rsidRPr="0031693C" w:rsidRDefault="008226E7" w:rsidP="005A1D5C">
            <w:pPr>
              <w:pStyle w:val="ListParagraph"/>
              <w:numPr>
                <w:ilvl w:val="0"/>
                <w:numId w:val="124"/>
              </w:numPr>
              <w:autoSpaceDE w:val="0"/>
              <w:autoSpaceDN w:val="0"/>
              <w:adjustRightInd w:val="0"/>
              <w:ind w:left="329"/>
              <w:rPr>
                <w:rFonts w:cs="Times New Roman"/>
                <w:color w:val="000000"/>
              </w:rPr>
            </w:pPr>
            <w:r w:rsidRPr="0031693C">
              <w:rPr>
                <w:rFonts w:cs="Times New Roman"/>
                <w:color w:val="000000"/>
              </w:rPr>
              <w:t xml:space="preserve">Праћење успешности програма сарадње са породицама-анонимна анкета за родитеље </w:t>
            </w:r>
          </w:p>
        </w:tc>
        <w:tc>
          <w:tcPr>
            <w:tcW w:w="1943" w:type="dxa"/>
          </w:tcPr>
          <w:p w:rsidR="008226E7" w:rsidRPr="0031693C" w:rsidRDefault="008226E7" w:rsidP="00BB10CF">
            <w:pPr>
              <w:autoSpaceDE w:val="0"/>
              <w:autoSpaceDN w:val="0"/>
              <w:adjustRightInd w:val="0"/>
              <w:rPr>
                <w:rFonts w:cs="Times New Roman"/>
                <w:color w:val="000000"/>
              </w:rPr>
            </w:pPr>
            <w:r w:rsidRPr="0031693C">
              <w:rPr>
                <w:rFonts w:cs="Times New Roman"/>
                <w:color w:val="000000"/>
              </w:rPr>
              <w:t xml:space="preserve">чланови Већа </w:t>
            </w:r>
          </w:p>
          <w:p w:rsidR="008226E7" w:rsidRPr="0031693C" w:rsidRDefault="008226E7" w:rsidP="00BB10CF">
            <w:pPr>
              <w:autoSpaceDE w:val="0"/>
              <w:autoSpaceDN w:val="0"/>
              <w:adjustRightInd w:val="0"/>
              <w:rPr>
                <w:rFonts w:cs="Times New Roman"/>
                <w:color w:val="000000"/>
              </w:rPr>
            </w:pPr>
            <w:r w:rsidRPr="0031693C">
              <w:rPr>
                <w:rFonts w:cs="Times New Roman"/>
                <w:color w:val="000000"/>
              </w:rPr>
              <w:t xml:space="preserve">директор, педагoг </w:t>
            </w:r>
          </w:p>
          <w:p w:rsidR="008226E7" w:rsidRPr="0031693C" w:rsidRDefault="008226E7" w:rsidP="00BB10CF">
            <w:pPr>
              <w:autoSpaceDE w:val="0"/>
              <w:autoSpaceDN w:val="0"/>
              <w:adjustRightInd w:val="0"/>
              <w:rPr>
                <w:rFonts w:cs="Times New Roman"/>
                <w:color w:val="000000"/>
              </w:rPr>
            </w:pPr>
          </w:p>
        </w:tc>
      </w:tr>
      <w:tr w:rsidR="00B96684" w:rsidRPr="0031693C" w:rsidTr="005A1D5C">
        <w:trPr>
          <w:trHeight w:val="1693"/>
        </w:trPr>
        <w:tc>
          <w:tcPr>
            <w:tcW w:w="1394" w:type="dxa"/>
            <w:shd w:val="clear" w:color="auto" w:fill="A6A6A6" w:themeFill="background1" w:themeFillShade="A6"/>
            <w:vAlign w:val="center"/>
          </w:tcPr>
          <w:p w:rsidR="00B96684" w:rsidRPr="0031693C" w:rsidRDefault="00B96684" w:rsidP="00C56F91">
            <w:pPr>
              <w:autoSpaceDE w:val="0"/>
              <w:autoSpaceDN w:val="0"/>
              <w:adjustRightInd w:val="0"/>
              <w:jc w:val="center"/>
              <w:rPr>
                <w:rFonts w:cs="Times New Roman"/>
                <w:b/>
                <w:color w:val="000000"/>
              </w:rPr>
            </w:pPr>
            <w:r w:rsidRPr="0031693C">
              <w:rPr>
                <w:rFonts w:cs="Times New Roman"/>
                <w:b/>
                <w:color w:val="000000"/>
              </w:rPr>
              <w:lastRenderedPageBreak/>
              <w:t>Јануар/</w:t>
            </w:r>
          </w:p>
          <w:p w:rsidR="00B96684" w:rsidRPr="0031693C" w:rsidRDefault="00B96684" w:rsidP="00C56F91">
            <w:pPr>
              <w:autoSpaceDE w:val="0"/>
              <w:autoSpaceDN w:val="0"/>
              <w:adjustRightInd w:val="0"/>
              <w:jc w:val="center"/>
              <w:rPr>
                <w:rFonts w:cs="Times New Roman"/>
                <w:b/>
                <w:color w:val="000000"/>
              </w:rPr>
            </w:pPr>
            <w:r w:rsidRPr="0031693C">
              <w:rPr>
                <w:rFonts w:cs="Times New Roman"/>
                <w:b/>
                <w:color w:val="000000"/>
              </w:rPr>
              <w:t>Фебруар</w:t>
            </w:r>
          </w:p>
        </w:tc>
        <w:tc>
          <w:tcPr>
            <w:tcW w:w="7266" w:type="dxa"/>
          </w:tcPr>
          <w:p w:rsidR="00B96684" w:rsidRPr="0031693C" w:rsidRDefault="00B96684" w:rsidP="005A1D5C">
            <w:pPr>
              <w:pStyle w:val="ListParagraph"/>
              <w:numPr>
                <w:ilvl w:val="0"/>
                <w:numId w:val="125"/>
              </w:numPr>
              <w:autoSpaceDE w:val="0"/>
              <w:autoSpaceDN w:val="0"/>
              <w:adjustRightInd w:val="0"/>
              <w:ind w:left="329"/>
              <w:rPr>
                <w:rFonts w:cs="Times New Roman"/>
                <w:color w:val="000000"/>
              </w:rPr>
            </w:pPr>
            <w:r w:rsidRPr="0031693C">
              <w:rPr>
                <w:rFonts w:cs="Times New Roman"/>
                <w:color w:val="000000"/>
              </w:rPr>
              <w:t xml:space="preserve">Активности поводом школске славе Светoг Саве </w:t>
            </w:r>
          </w:p>
          <w:p w:rsidR="00B96684" w:rsidRPr="0031693C" w:rsidRDefault="00B96684" w:rsidP="005A1D5C">
            <w:pPr>
              <w:pStyle w:val="ListParagraph"/>
              <w:numPr>
                <w:ilvl w:val="0"/>
                <w:numId w:val="125"/>
              </w:numPr>
              <w:autoSpaceDE w:val="0"/>
              <w:autoSpaceDN w:val="0"/>
              <w:adjustRightInd w:val="0"/>
              <w:ind w:left="329"/>
              <w:rPr>
                <w:rFonts w:cs="Times New Roman"/>
                <w:color w:val="000000"/>
              </w:rPr>
            </w:pPr>
            <w:r w:rsidRPr="0031693C">
              <w:rPr>
                <w:rFonts w:cs="Times New Roman"/>
                <w:color w:val="000000"/>
              </w:rPr>
              <w:t xml:space="preserve">Тематска предавања: "Осамостаљивање деце" и "Улазак у пубертет" </w:t>
            </w:r>
          </w:p>
          <w:p w:rsidR="00B96684" w:rsidRPr="0031693C" w:rsidRDefault="00B96684" w:rsidP="005A1D5C">
            <w:pPr>
              <w:pStyle w:val="ListParagraph"/>
              <w:numPr>
                <w:ilvl w:val="0"/>
                <w:numId w:val="125"/>
              </w:numPr>
              <w:autoSpaceDE w:val="0"/>
              <w:autoSpaceDN w:val="0"/>
              <w:adjustRightInd w:val="0"/>
              <w:ind w:left="329"/>
              <w:rPr>
                <w:rFonts w:cs="Times New Roman"/>
                <w:color w:val="000000"/>
              </w:rPr>
            </w:pPr>
            <w:r w:rsidRPr="0031693C">
              <w:rPr>
                <w:rFonts w:cs="Times New Roman"/>
                <w:color w:val="000000"/>
              </w:rPr>
              <w:t>Сарадња са институцијама друштвене средине (општина</w:t>
            </w:r>
            <w:r w:rsidR="004F5FCA" w:rsidRPr="0031693C">
              <w:rPr>
                <w:rFonts w:cs="Times New Roman"/>
                <w:color w:val="000000"/>
              </w:rPr>
              <w:t xml:space="preserve">, </w:t>
            </w:r>
            <w:r w:rsidRPr="0031693C">
              <w:rPr>
                <w:rFonts w:cs="Times New Roman"/>
                <w:color w:val="000000"/>
              </w:rPr>
              <w:t xml:space="preserve">музеји, библиотеке, Дечји-културни центар... ) </w:t>
            </w:r>
          </w:p>
        </w:tc>
        <w:tc>
          <w:tcPr>
            <w:tcW w:w="1943" w:type="dxa"/>
          </w:tcPr>
          <w:p w:rsidR="00B96684" w:rsidRPr="0031693C" w:rsidRDefault="00B96684" w:rsidP="00BB10CF">
            <w:pPr>
              <w:autoSpaceDE w:val="0"/>
              <w:autoSpaceDN w:val="0"/>
              <w:adjustRightInd w:val="0"/>
              <w:rPr>
                <w:rFonts w:cs="Times New Roman"/>
                <w:color w:val="000000"/>
              </w:rPr>
            </w:pPr>
            <w:r w:rsidRPr="0031693C">
              <w:rPr>
                <w:rFonts w:cs="Times New Roman"/>
                <w:color w:val="000000"/>
              </w:rPr>
              <w:t xml:space="preserve">чланови Већа </w:t>
            </w:r>
          </w:p>
          <w:p w:rsidR="00B96684" w:rsidRPr="0031693C" w:rsidRDefault="00B96684" w:rsidP="00BB10CF">
            <w:pPr>
              <w:autoSpaceDE w:val="0"/>
              <w:autoSpaceDN w:val="0"/>
              <w:adjustRightInd w:val="0"/>
              <w:rPr>
                <w:rFonts w:cs="Times New Roman"/>
                <w:color w:val="000000"/>
              </w:rPr>
            </w:pPr>
          </w:p>
        </w:tc>
      </w:tr>
      <w:tr w:rsidR="004F5FCA" w:rsidRPr="0031693C" w:rsidTr="005A1D5C">
        <w:trPr>
          <w:trHeight w:val="1390"/>
        </w:trPr>
        <w:tc>
          <w:tcPr>
            <w:tcW w:w="1394" w:type="dxa"/>
            <w:shd w:val="clear" w:color="auto" w:fill="A6A6A6" w:themeFill="background1" w:themeFillShade="A6"/>
            <w:vAlign w:val="center"/>
          </w:tcPr>
          <w:p w:rsidR="004F5FCA" w:rsidRPr="0031693C" w:rsidRDefault="004F5FCA" w:rsidP="00C56F91">
            <w:pPr>
              <w:pStyle w:val="NoSpacing1"/>
              <w:jc w:val="center"/>
              <w:rPr>
                <w:rFonts w:ascii="Times New Roman" w:hAnsi="Times New Roman"/>
                <w:b/>
                <w:lang w:val="sr-Cyrl-CS"/>
              </w:rPr>
            </w:pPr>
            <w:r w:rsidRPr="0031693C">
              <w:rPr>
                <w:rFonts w:ascii="Times New Roman" w:hAnsi="Times New Roman"/>
                <w:b/>
                <w:color w:val="000000"/>
              </w:rPr>
              <w:t>Март</w:t>
            </w:r>
          </w:p>
        </w:tc>
        <w:tc>
          <w:tcPr>
            <w:tcW w:w="7266" w:type="dxa"/>
          </w:tcPr>
          <w:p w:rsidR="004F5FCA" w:rsidRPr="0031693C" w:rsidRDefault="004F5FCA" w:rsidP="005A1D5C">
            <w:pPr>
              <w:pStyle w:val="ListParagraph"/>
              <w:numPr>
                <w:ilvl w:val="0"/>
                <w:numId w:val="126"/>
              </w:numPr>
              <w:autoSpaceDE w:val="0"/>
              <w:autoSpaceDN w:val="0"/>
              <w:adjustRightInd w:val="0"/>
              <w:ind w:left="329"/>
              <w:rPr>
                <w:rFonts w:cs="Times New Roman"/>
                <w:color w:val="000000"/>
              </w:rPr>
            </w:pPr>
            <w:r w:rsidRPr="0031693C">
              <w:rPr>
                <w:rFonts w:cs="Times New Roman"/>
                <w:color w:val="000000"/>
              </w:rPr>
              <w:t xml:space="preserve">Припрема за наставу у природи и излете </w:t>
            </w:r>
          </w:p>
          <w:p w:rsidR="004F5FCA" w:rsidRPr="0031693C" w:rsidRDefault="004F5FCA" w:rsidP="005A1D5C">
            <w:pPr>
              <w:pStyle w:val="ListParagraph"/>
              <w:numPr>
                <w:ilvl w:val="0"/>
                <w:numId w:val="126"/>
              </w:numPr>
              <w:autoSpaceDE w:val="0"/>
              <w:autoSpaceDN w:val="0"/>
              <w:adjustRightInd w:val="0"/>
              <w:ind w:left="329"/>
              <w:rPr>
                <w:rFonts w:cs="Times New Roman"/>
                <w:color w:val="000000"/>
              </w:rPr>
            </w:pPr>
            <w:r w:rsidRPr="0031693C">
              <w:rPr>
                <w:rFonts w:cs="Times New Roman"/>
                <w:color w:val="000000"/>
              </w:rPr>
              <w:t xml:space="preserve">Припреме за такмичења у школи и ван ње ("Мислиша`) </w:t>
            </w:r>
          </w:p>
          <w:p w:rsidR="004F5FCA" w:rsidRPr="0031693C" w:rsidRDefault="004F5FCA" w:rsidP="005A1D5C">
            <w:pPr>
              <w:pStyle w:val="ListParagraph"/>
              <w:numPr>
                <w:ilvl w:val="0"/>
                <w:numId w:val="126"/>
              </w:numPr>
              <w:autoSpaceDE w:val="0"/>
              <w:autoSpaceDN w:val="0"/>
              <w:adjustRightInd w:val="0"/>
              <w:ind w:left="329"/>
              <w:rPr>
                <w:rFonts w:cs="Times New Roman"/>
                <w:color w:val="000000"/>
              </w:rPr>
            </w:pPr>
            <w:r w:rsidRPr="0031693C">
              <w:rPr>
                <w:rFonts w:cs="Times New Roman"/>
                <w:color w:val="000000"/>
              </w:rPr>
              <w:t xml:space="preserve">Припреме за активности поводом Пролећних дечјих радости </w:t>
            </w:r>
          </w:p>
          <w:p w:rsidR="004F5FCA" w:rsidRPr="0031693C" w:rsidRDefault="004F5FCA" w:rsidP="005A1D5C">
            <w:pPr>
              <w:pStyle w:val="ListParagraph"/>
              <w:numPr>
                <w:ilvl w:val="0"/>
                <w:numId w:val="126"/>
              </w:numPr>
              <w:autoSpaceDE w:val="0"/>
              <w:autoSpaceDN w:val="0"/>
              <w:adjustRightInd w:val="0"/>
              <w:ind w:left="329"/>
              <w:rPr>
                <w:rFonts w:cs="Times New Roman"/>
                <w:color w:val="000000"/>
              </w:rPr>
            </w:pPr>
            <w:r w:rsidRPr="0031693C">
              <w:rPr>
                <w:rFonts w:cs="Times New Roman"/>
                <w:color w:val="000000"/>
              </w:rPr>
              <w:t xml:space="preserve">Организовање посета позоришта и биоскопа </w:t>
            </w:r>
          </w:p>
        </w:tc>
        <w:tc>
          <w:tcPr>
            <w:tcW w:w="1943" w:type="dxa"/>
          </w:tcPr>
          <w:p w:rsidR="004F5FCA" w:rsidRPr="0031693C" w:rsidRDefault="004F5FCA" w:rsidP="004F5FCA">
            <w:pPr>
              <w:autoSpaceDE w:val="0"/>
              <w:autoSpaceDN w:val="0"/>
              <w:adjustRightInd w:val="0"/>
              <w:rPr>
                <w:rFonts w:cs="Times New Roman"/>
                <w:color w:val="000000"/>
              </w:rPr>
            </w:pPr>
            <w:r w:rsidRPr="0031693C">
              <w:rPr>
                <w:rFonts w:cs="Times New Roman"/>
                <w:color w:val="000000"/>
              </w:rPr>
              <w:t xml:space="preserve">чланови Већа </w:t>
            </w:r>
          </w:p>
          <w:p w:rsidR="004F5FCA" w:rsidRPr="0031693C" w:rsidRDefault="004F5FCA" w:rsidP="004F5FCA">
            <w:pPr>
              <w:pStyle w:val="NoSpacing1"/>
              <w:jc w:val="center"/>
              <w:rPr>
                <w:rFonts w:ascii="Times New Roman" w:hAnsi="Times New Roman"/>
                <w:b/>
                <w:lang w:val="sr-Cyrl-CS"/>
              </w:rPr>
            </w:pPr>
            <w:r w:rsidRPr="0031693C">
              <w:rPr>
                <w:rFonts w:ascii="Times New Roman" w:hAnsi="Times New Roman"/>
                <w:color w:val="000000"/>
              </w:rPr>
              <w:t>Стручно веће природних наука</w:t>
            </w:r>
          </w:p>
        </w:tc>
      </w:tr>
      <w:tr w:rsidR="005365FC" w:rsidRPr="0031693C" w:rsidTr="005A1D5C">
        <w:trPr>
          <w:trHeight w:val="1089"/>
        </w:trPr>
        <w:tc>
          <w:tcPr>
            <w:tcW w:w="0" w:type="auto"/>
            <w:shd w:val="clear" w:color="auto" w:fill="A6A6A6" w:themeFill="background1" w:themeFillShade="A6"/>
            <w:vAlign w:val="center"/>
          </w:tcPr>
          <w:p w:rsidR="005365FC" w:rsidRPr="0031693C" w:rsidRDefault="005365FC" w:rsidP="00C56F91">
            <w:pPr>
              <w:autoSpaceDE w:val="0"/>
              <w:autoSpaceDN w:val="0"/>
              <w:adjustRightInd w:val="0"/>
              <w:jc w:val="center"/>
              <w:rPr>
                <w:rFonts w:cs="Times New Roman"/>
                <w:b/>
                <w:color w:val="000000"/>
              </w:rPr>
            </w:pPr>
            <w:r w:rsidRPr="0031693C">
              <w:rPr>
                <w:rFonts w:cs="Times New Roman"/>
                <w:b/>
                <w:color w:val="000000"/>
              </w:rPr>
              <w:t>Април</w:t>
            </w:r>
          </w:p>
        </w:tc>
        <w:tc>
          <w:tcPr>
            <w:tcW w:w="7266" w:type="dxa"/>
          </w:tcPr>
          <w:p w:rsidR="005365FC" w:rsidRPr="0031693C" w:rsidRDefault="005365FC" w:rsidP="005A1D5C">
            <w:pPr>
              <w:pStyle w:val="ListParagraph"/>
              <w:numPr>
                <w:ilvl w:val="0"/>
                <w:numId w:val="127"/>
              </w:numPr>
              <w:autoSpaceDE w:val="0"/>
              <w:autoSpaceDN w:val="0"/>
              <w:adjustRightInd w:val="0"/>
              <w:ind w:left="329"/>
              <w:rPr>
                <w:rFonts w:cs="Times New Roman"/>
                <w:color w:val="000000"/>
              </w:rPr>
            </w:pPr>
            <w:r w:rsidRPr="0031693C">
              <w:rPr>
                <w:rFonts w:cs="Times New Roman"/>
                <w:color w:val="000000"/>
              </w:rPr>
              <w:t xml:space="preserve">Активности поводом Пролећних дечјих радости </w:t>
            </w:r>
          </w:p>
          <w:p w:rsidR="005365FC" w:rsidRPr="0031693C" w:rsidRDefault="005365FC" w:rsidP="005A1D5C">
            <w:pPr>
              <w:pStyle w:val="ListParagraph"/>
              <w:numPr>
                <w:ilvl w:val="0"/>
                <w:numId w:val="127"/>
              </w:numPr>
              <w:autoSpaceDE w:val="0"/>
              <w:autoSpaceDN w:val="0"/>
              <w:adjustRightInd w:val="0"/>
              <w:ind w:left="329"/>
              <w:rPr>
                <w:rFonts w:cs="Times New Roman"/>
                <w:color w:val="000000"/>
              </w:rPr>
            </w:pPr>
            <w:r w:rsidRPr="0031693C">
              <w:rPr>
                <w:rFonts w:cs="Times New Roman"/>
                <w:color w:val="000000"/>
              </w:rPr>
              <w:t xml:space="preserve">Анализа постигнућа и понашања ученика на крају трећег трoмесечја </w:t>
            </w:r>
          </w:p>
          <w:p w:rsidR="005365FC" w:rsidRPr="0031693C" w:rsidRDefault="00422130" w:rsidP="005A1D5C">
            <w:pPr>
              <w:pStyle w:val="ListParagraph"/>
              <w:numPr>
                <w:ilvl w:val="0"/>
                <w:numId w:val="127"/>
              </w:numPr>
              <w:autoSpaceDE w:val="0"/>
              <w:autoSpaceDN w:val="0"/>
              <w:adjustRightInd w:val="0"/>
              <w:ind w:left="329"/>
              <w:rPr>
                <w:rFonts w:cs="Times New Roman"/>
                <w:color w:val="000000"/>
              </w:rPr>
            </w:pPr>
            <w:r w:rsidRPr="0031693C">
              <w:rPr>
                <w:rFonts w:cs="Times New Roman"/>
                <w:color w:val="000000"/>
              </w:rPr>
              <w:t>Откривање узрока неуспеха појединих ученика, група или одељења</w:t>
            </w:r>
          </w:p>
        </w:tc>
        <w:tc>
          <w:tcPr>
            <w:tcW w:w="0" w:type="auto"/>
          </w:tcPr>
          <w:p w:rsidR="005365FC" w:rsidRPr="0031693C" w:rsidRDefault="005365FC" w:rsidP="005365FC">
            <w:pPr>
              <w:autoSpaceDE w:val="0"/>
              <w:autoSpaceDN w:val="0"/>
              <w:adjustRightInd w:val="0"/>
              <w:rPr>
                <w:rFonts w:cs="Times New Roman"/>
                <w:color w:val="000000"/>
              </w:rPr>
            </w:pPr>
            <w:r w:rsidRPr="0031693C">
              <w:rPr>
                <w:rFonts w:cs="Times New Roman"/>
                <w:color w:val="000000"/>
              </w:rPr>
              <w:t xml:space="preserve">чланови Већа </w:t>
            </w:r>
          </w:p>
          <w:p w:rsidR="005365FC" w:rsidRPr="0031693C" w:rsidRDefault="005365FC" w:rsidP="005A1D5C">
            <w:pPr>
              <w:autoSpaceDE w:val="0"/>
              <w:autoSpaceDN w:val="0"/>
              <w:adjustRightInd w:val="0"/>
              <w:rPr>
                <w:rFonts w:cs="Times New Roman"/>
                <w:color w:val="000000"/>
              </w:rPr>
            </w:pPr>
            <w:r w:rsidRPr="0031693C">
              <w:rPr>
                <w:rFonts w:cs="Times New Roman"/>
                <w:color w:val="000000"/>
              </w:rPr>
              <w:t xml:space="preserve">педагог директор </w:t>
            </w:r>
          </w:p>
        </w:tc>
      </w:tr>
      <w:tr w:rsidR="005365FC" w:rsidRPr="0031693C" w:rsidTr="005A1D5C">
        <w:trPr>
          <w:trHeight w:val="1093"/>
        </w:trPr>
        <w:tc>
          <w:tcPr>
            <w:tcW w:w="0" w:type="auto"/>
            <w:shd w:val="clear" w:color="auto" w:fill="A6A6A6" w:themeFill="background1" w:themeFillShade="A6"/>
            <w:vAlign w:val="center"/>
          </w:tcPr>
          <w:p w:rsidR="005365FC" w:rsidRPr="0031693C" w:rsidRDefault="005365FC" w:rsidP="00C56F91">
            <w:pPr>
              <w:autoSpaceDE w:val="0"/>
              <w:autoSpaceDN w:val="0"/>
              <w:adjustRightInd w:val="0"/>
              <w:jc w:val="center"/>
              <w:rPr>
                <w:rFonts w:cs="Times New Roman"/>
                <w:b/>
                <w:color w:val="000000"/>
              </w:rPr>
            </w:pPr>
            <w:r w:rsidRPr="0031693C">
              <w:rPr>
                <w:rFonts w:cs="Times New Roman"/>
                <w:b/>
                <w:color w:val="000000"/>
              </w:rPr>
              <w:t>Мај</w:t>
            </w:r>
          </w:p>
        </w:tc>
        <w:tc>
          <w:tcPr>
            <w:tcW w:w="7266" w:type="dxa"/>
          </w:tcPr>
          <w:p w:rsidR="005365FC" w:rsidRPr="0031693C" w:rsidRDefault="005365FC" w:rsidP="005A1D5C">
            <w:pPr>
              <w:pStyle w:val="ListParagraph"/>
              <w:numPr>
                <w:ilvl w:val="0"/>
                <w:numId w:val="128"/>
              </w:numPr>
              <w:autoSpaceDE w:val="0"/>
              <w:autoSpaceDN w:val="0"/>
              <w:adjustRightInd w:val="0"/>
              <w:ind w:left="329"/>
              <w:rPr>
                <w:rFonts w:cs="Times New Roman"/>
                <w:color w:val="000000"/>
              </w:rPr>
            </w:pPr>
            <w:r w:rsidRPr="0031693C">
              <w:rPr>
                <w:rFonts w:cs="Times New Roman"/>
                <w:color w:val="000000"/>
              </w:rPr>
              <w:t xml:space="preserve">Прoвера постигнућа ученика из српскoг језика, математике, СОН и ПД </w:t>
            </w:r>
          </w:p>
          <w:p w:rsidR="005365FC" w:rsidRPr="0031693C" w:rsidRDefault="005365FC" w:rsidP="005A1D5C">
            <w:pPr>
              <w:pStyle w:val="ListParagraph"/>
              <w:numPr>
                <w:ilvl w:val="0"/>
                <w:numId w:val="128"/>
              </w:numPr>
              <w:autoSpaceDE w:val="0"/>
              <w:autoSpaceDN w:val="0"/>
              <w:adjustRightInd w:val="0"/>
              <w:ind w:left="329"/>
              <w:rPr>
                <w:rFonts w:cs="Times New Roman"/>
                <w:color w:val="000000"/>
              </w:rPr>
            </w:pPr>
            <w:r w:rsidRPr="0031693C">
              <w:rPr>
                <w:rFonts w:cs="Times New Roman"/>
                <w:color w:val="000000"/>
              </w:rPr>
              <w:t xml:space="preserve">Учешће на школским и општинским такмичењима </w:t>
            </w:r>
          </w:p>
          <w:p w:rsidR="005365FC" w:rsidRPr="0031693C" w:rsidRDefault="005365FC" w:rsidP="005A1D5C">
            <w:pPr>
              <w:pStyle w:val="ListParagraph"/>
              <w:numPr>
                <w:ilvl w:val="0"/>
                <w:numId w:val="128"/>
              </w:numPr>
              <w:autoSpaceDE w:val="0"/>
              <w:autoSpaceDN w:val="0"/>
              <w:adjustRightInd w:val="0"/>
              <w:ind w:left="329"/>
              <w:rPr>
                <w:rFonts w:cs="Times New Roman"/>
                <w:color w:val="000000"/>
              </w:rPr>
            </w:pPr>
            <w:r w:rsidRPr="0031693C">
              <w:rPr>
                <w:rFonts w:cs="Times New Roman"/>
                <w:color w:val="000000"/>
              </w:rPr>
              <w:t xml:space="preserve">Реализација наставе у природи и излета </w:t>
            </w:r>
          </w:p>
          <w:p w:rsidR="0051124B" w:rsidRPr="0031693C" w:rsidRDefault="0051124B" w:rsidP="005A1D5C">
            <w:pPr>
              <w:pStyle w:val="ListParagraph"/>
              <w:numPr>
                <w:ilvl w:val="0"/>
                <w:numId w:val="128"/>
              </w:numPr>
              <w:autoSpaceDE w:val="0"/>
              <w:autoSpaceDN w:val="0"/>
              <w:adjustRightInd w:val="0"/>
              <w:ind w:left="329"/>
              <w:rPr>
                <w:rFonts w:cs="Times New Roman"/>
                <w:color w:val="000000"/>
              </w:rPr>
            </w:pPr>
            <w:r w:rsidRPr="0031693C">
              <w:rPr>
                <w:rFonts w:cs="Times New Roman"/>
                <w:color w:val="000000"/>
              </w:rPr>
              <w:t>Ефикасност допунске наставе и додатног рада- анализа</w:t>
            </w:r>
          </w:p>
        </w:tc>
        <w:tc>
          <w:tcPr>
            <w:tcW w:w="0" w:type="auto"/>
          </w:tcPr>
          <w:p w:rsidR="005365FC" w:rsidRPr="0031693C" w:rsidRDefault="005365FC" w:rsidP="005365FC">
            <w:pPr>
              <w:autoSpaceDE w:val="0"/>
              <w:autoSpaceDN w:val="0"/>
              <w:adjustRightInd w:val="0"/>
              <w:rPr>
                <w:rFonts w:cs="Times New Roman"/>
                <w:color w:val="000000"/>
              </w:rPr>
            </w:pPr>
            <w:r w:rsidRPr="0031693C">
              <w:rPr>
                <w:rFonts w:cs="Times New Roman"/>
                <w:color w:val="000000"/>
              </w:rPr>
              <w:t xml:space="preserve">чланови Већа </w:t>
            </w:r>
          </w:p>
          <w:p w:rsidR="005365FC" w:rsidRPr="0031693C" w:rsidRDefault="005365FC" w:rsidP="005365FC">
            <w:pPr>
              <w:autoSpaceDE w:val="0"/>
              <w:autoSpaceDN w:val="0"/>
              <w:adjustRightInd w:val="0"/>
              <w:rPr>
                <w:rFonts w:cs="Times New Roman"/>
                <w:color w:val="000000"/>
              </w:rPr>
            </w:pPr>
            <w:r w:rsidRPr="0031693C">
              <w:rPr>
                <w:rFonts w:cs="Times New Roman"/>
                <w:color w:val="000000"/>
              </w:rPr>
              <w:t xml:space="preserve">педагог </w:t>
            </w:r>
          </w:p>
          <w:p w:rsidR="005365FC" w:rsidRPr="0031693C" w:rsidRDefault="005365FC" w:rsidP="008F77AD">
            <w:pPr>
              <w:autoSpaceDE w:val="0"/>
              <w:autoSpaceDN w:val="0"/>
              <w:adjustRightInd w:val="0"/>
              <w:rPr>
                <w:rFonts w:cs="Times New Roman"/>
                <w:color w:val="000000"/>
              </w:rPr>
            </w:pPr>
            <w:r w:rsidRPr="0031693C">
              <w:rPr>
                <w:rFonts w:cs="Times New Roman"/>
                <w:color w:val="000000"/>
              </w:rPr>
              <w:t xml:space="preserve">директор </w:t>
            </w:r>
          </w:p>
        </w:tc>
      </w:tr>
      <w:tr w:rsidR="005365FC" w:rsidRPr="0031693C" w:rsidTr="005A1D5C">
        <w:trPr>
          <w:trHeight w:val="953"/>
        </w:trPr>
        <w:tc>
          <w:tcPr>
            <w:tcW w:w="0" w:type="auto"/>
            <w:shd w:val="clear" w:color="auto" w:fill="A6A6A6" w:themeFill="background1" w:themeFillShade="A6"/>
            <w:vAlign w:val="center"/>
          </w:tcPr>
          <w:p w:rsidR="005365FC" w:rsidRPr="0031693C" w:rsidRDefault="005365FC" w:rsidP="00C56F91">
            <w:pPr>
              <w:autoSpaceDE w:val="0"/>
              <w:autoSpaceDN w:val="0"/>
              <w:adjustRightInd w:val="0"/>
              <w:jc w:val="center"/>
              <w:rPr>
                <w:rFonts w:cs="Times New Roman"/>
                <w:b/>
                <w:color w:val="000000"/>
              </w:rPr>
            </w:pPr>
            <w:r w:rsidRPr="0031693C">
              <w:rPr>
                <w:rFonts w:cs="Times New Roman"/>
                <w:b/>
                <w:color w:val="000000"/>
              </w:rPr>
              <w:t>Јуни</w:t>
            </w:r>
          </w:p>
        </w:tc>
        <w:tc>
          <w:tcPr>
            <w:tcW w:w="7266" w:type="dxa"/>
          </w:tcPr>
          <w:p w:rsidR="005365FC" w:rsidRPr="0031693C" w:rsidRDefault="005365FC" w:rsidP="005A1D5C">
            <w:pPr>
              <w:pStyle w:val="ListParagraph"/>
              <w:numPr>
                <w:ilvl w:val="0"/>
                <w:numId w:val="128"/>
              </w:numPr>
              <w:autoSpaceDE w:val="0"/>
              <w:autoSpaceDN w:val="0"/>
              <w:adjustRightInd w:val="0"/>
              <w:ind w:left="329"/>
              <w:rPr>
                <w:rFonts w:cs="Times New Roman"/>
                <w:color w:val="000000"/>
              </w:rPr>
            </w:pPr>
            <w:r w:rsidRPr="0031693C">
              <w:rPr>
                <w:rFonts w:cs="Times New Roman"/>
                <w:color w:val="000000"/>
              </w:rPr>
              <w:t xml:space="preserve">Анализа постигнућа и понашања ученика на крају шкoлске гoдине </w:t>
            </w:r>
          </w:p>
          <w:p w:rsidR="0051124B" w:rsidRPr="0031693C" w:rsidRDefault="0051124B" w:rsidP="005A1D5C">
            <w:pPr>
              <w:pStyle w:val="ListParagraph"/>
              <w:numPr>
                <w:ilvl w:val="0"/>
                <w:numId w:val="128"/>
              </w:numPr>
              <w:autoSpaceDE w:val="0"/>
              <w:autoSpaceDN w:val="0"/>
              <w:adjustRightInd w:val="0"/>
              <w:ind w:left="329"/>
              <w:rPr>
                <w:rFonts w:cs="Times New Roman"/>
                <w:color w:val="000000"/>
              </w:rPr>
            </w:pPr>
            <w:r w:rsidRPr="0031693C">
              <w:rPr>
                <w:rFonts w:cs="Times New Roman"/>
                <w:color w:val="000000"/>
              </w:rPr>
              <w:t>Похваљивање ученика</w:t>
            </w:r>
          </w:p>
          <w:p w:rsidR="005365FC" w:rsidRPr="0031693C" w:rsidRDefault="005365FC" w:rsidP="005A1D5C">
            <w:pPr>
              <w:pStyle w:val="ListParagraph"/>
              <w:numPr>
                <w:ilvl w:val="0"/>
                <w:numId w:val="128"/>
              </w:numPr>
              <w:autoSpaceDE w:val="0"/>
              <w:autoSpaceDN w:val="0"/>
              <w:adjustRightInd w:val="0"/>
              <w:ind w:left="329"/>
              <w:rPr>
                <w:rFonts w:cs="Times New Roman"/>
                <w:color w:val="000000"/>
              </w:rPr>
            </w:pPr>
            <w:r w:rsidRPr="0031693C">
              <w:rPr>
                <w:rFonts w:cs="Times New Roman"/>
                <w:color w:val="000000"/>
              </w:rPr>
              <w:t xml:space="preserve">Реализација наставе у природи </w:t>
            </w:r>
          </w:p>
          <w:p w:rsidR="005365FC" w:rsidRPr="0031693C" w:rsidRDefault="005365FC" w:rsidP="005A1D5C">
            <w:pPr>
              <w:pStyle w:val="ListParagraph"/>
              <w:numPr>
                <w:ilvl w:val="0"/>
                <w:numId w:val="128"/>
              </w:numPr>
              <w:autoSpaceDE w:val="0"/>
              <w:autoSpaceDN w:val="0"/>
              <w:adjustRightInd w:val="0"/>
              <w:ind w:left="329"/>
              <w:rPr>
                <w:rFonts w:cs="Times New Roman"/>
                <w:color w:val="000000"/>
              </w:rPr>
            </w:pPr>
            <w:r w:rsidRPr="0031693C">
              <w:rPr>
                <w:rFonts w:cs="Times New Roman"/>
                <w:color w:val="000000"/>
              </w:rPr>
              <w:t xml:space="preserve">Сређивање педагoшке дoкументације </w:t>
            </w:r>
          </w:p>
          <w:p w:rsidR="005365FC" w:rsidRPr="0031693C" w:rsidRDefault="005365FC" w:rsidP="005A1D5C">
            <w:pPr>
              <w:pStyle w:val="ListParagraph"/>
              <w:numPr>
                <w:ilvl w:val="0"/>
                <w:numId w:val="128"/>
              </w:numPr>
              <w:autoSpaceDE w:val="0"/>
              <w:autoSpaceDN w:val="0"/>
              <w:adjustRightInd w:val="0"/>
              <w:ind w:left="329"/>
              <w:rPr>
                <w:rFonts w:cs="Times New Roman"/>
                <w:color w:val="000000"/>
              </w:rPr>
            </w:pPr>
            <w:r w:rsidRPr="0031693C">
              <w:rPr>
                <w:rFonts w:cs="Times New Roman"/>
                <w:color w:val="000000"/>
              </w:rPr>
              <w:t>-Израда извештаја о активностима Од</w:t>
            </w:r>
            <w:r w:rsidR="008F77AD" w:rsidRPr="0031693C">
              <w:rPr>
                <w:rFonts w:cs="Times New Roman"/>
                <w:color w:val="000000"/>
              </w:rPr>
              <w:t>ељењских Већа током школске 2018/19</w:t>
            </w:r>
            <w:r w:rsidRPr="0031693C">
              <w:rPr>
                <w:rFonts w:cs="Times New Roman"/>
                <w:color w:val="000000"/>
              </w:rPr>
              <w:t xml:space="preserve">. године </w:t>
            </w:r>
          </w:p>
        </w:tc>
        <w:tc>
          <w:tcPr>
            <w:tcW w:w="0" w:type="auto"/>
          </w:tcPr>
          <w:p w:rsidR="005365FC" w:rsidRPr="0031693C" w:rsidRDefault="005365FC" w:rsidP="005365FC">
            <w:pPr>
              <w:autoSpaceDE w:val="0"/>
              <w:autoSpaceDN w:val="0"/>
              <w:adjustRightInd w:val="0"/>
              <w:rPr>
                <w:rFonts w:cs="Times New Roman"/>
                <w:color w:val="000000"/>
              </w:rPr>
            </w:pPr>
            <w:r w:rsidRPr="0031693C">
              <w:rPr>
                <w:rFonts w:cs="Times New Roman"/>
                <w:color w:val="000000"/>
              </w:rPr>
              <w:t xml:space="preserve">чланови Већа </w:t>
            </w:r>
          </w:p>
          <w:p w:rsidR="005365FC" w:rsidRPr="0031693C" w:rsidRDefault="005365FC" w:rsidP="005365FC">
            <w:pPr>
              <w:autoSpaceDE w:val="0"/>
              <w:autoSpaceDN w:val="0"/>
              <w:adjustRightInd w:val="0"/>
              <w:rPr>
                <w:rFonts w:cs="Times New Roman"/>
                <w:color w:val="000000"/>
              </w:rPr>
            </w:pPr>
            <w:r w:rsidRPr="0031693C">
              <w:rPr>
                <w:rFonts w:cs="Times New Roman"/>
                <w:color w:val="000000"/>
              </w:rPr>
              <w:t xml:space="preserve">педагoг </w:t>
            </w:r>
          </w:p>
          <w:p w:rsidR="005365FC" w:rsidRPr="0031693C" w:rsidRDefault="005365FC" w:rsidP="005365FC">
            <w:pPr>
              <w:autoSpaceDE w:val="0"/>
              <w:autoSpaceDN w:val="0"/>
              <w:adjustRightInd w:val="0"/>
              <w:rPr>
                <w:rFonts w:cs="Times New Roman"/>
                <w:color w:val="000000"/>
              </w:rPr>
            </w:pPr>
            <w:r w:rsidRPr="0031693C">
              <w:rPr>
                <w:rFonts w:cs="Times New Roman"/>
                <w:color w:val="000000"/>
              </w:rPr>
              <w:t xml:space="preserve">директор </w:t>
            </w:r>
          </w:p>
          <w:p w:rsidR="005365FC" w:rsidRPr="0031693C" w:rsidRDefault="005365FC" w:rsidP="005365FC">
            <w:pPr>
              <w:autoSpaceDE w:val="0"/>
              <w:autoSpaceDN w:val="0"/>
              <w:adjustRightInd w:val="0"/>
              <w:rPr>
                <w:rFonts w:cs="Times New Roman"/>
                <w:color w:val="000000"/>
              </w:rPr>
            </w:pPr>
          </w:p>
        </w:tc>
      </w:tr>
    </w:tbl>
    <w:p w:rsidR="005A1D5C" w:rsidRDefault="005A1D5C" w:rsidP="00D60CAE">
      <w:pPr>
        <w:pStyle w:val="NoSpacing1"/>
        <w:ind w:firstLine="720"/>
        <w:jc w:val="center"/>
        <w:rPr>
          <w:rFonts w:ascii="Times New Roman" w:hAnsi="Times New Roman"/>
          <w:b/>
          <w:szCs w:val="24"/>
          <w:lang w:val="sr-Cyrl-CS"/>
        </w:rPr>
      </w:pPr>
    </w:p>
    <w:p w:rsidR="005A1D5C" w:rsidRDefault="005A1D5C">
      <w:pPr>
        <w:rPr>
          <w:rFonts w:eastAsia="Times New Roman" w:cs="Times New Roman"/>
          <w:b/>
          <w:szCs w:val="24"/>
          <w:lang w:val="sr-Cyrl-CS"/>
        </w:rPr>
      </w:pPr>
      <w:r>
        <w:rPr>
          <w:b/>
          <w:szCs w:val="24"/>
          <w:lang w:val="sr-Cyrl-CS"/>
        </w:rPr>
        <w:br w:type="page"/>
      </w:r>
    </w:p>
    <w:p w:rsidR="00835593" w:rsidRDefault="00835593" w:rsidP="00D60CAE">
      <w:pPr>
        <w:pStyle w:val="NoSpacing1"/>
        <w:ind w:firstLine="720"/>
        <w:jc w:val="center"/>
        <w:rPr>
          <w:rFonts w:ascii="Times New Roman" w:hAnsi="Times New Roman"/>
          <w:b/>
          <w:szCs w:val="24"/>
          <w:lang w:val="sr-Cyrl-CS"/>
        </w:rPr>
      </w:pPr>
    </w:p>
    <w:p w:rsidR="006657D2" w:rsidRDefault="006657D2" w:rsidP="005A1D5C">
      <w:pPr>
        <w:pStyle w:val="Naslov2"/>
      </w:pPr>
      <w:bookmarkStart w:id="76" w:name="_Toc524385480"/>
      <w:r w:rsidRPr="00202B9C">
        <w:t xml:space="preserve">ПЛАН И ПРОГРАМ РАДА ОДЕЉЕЊСКИХ </w:t>
      </w:r>
      <w:r w:rsidRPr="00137E41">
        <w:t>ВЕЋА V</w:t>
      </w:r>
      <w:r w:rsidR="00137E41" w:rsidRPr="00137E41">
        <w:t>, VI, VII и VIII</w:t>
      </w:r>
      <w:r w:rsidR="009128D2">
        <w:t xml:space="preserve"> </w:t>
      </w:r>
      <w:r w:rsidR="00202B9C" w:rsidRPr="00202B9C">
        <w:t>РАЗРЕД</w:t>
      </w:r>
      <w:bookmarkEnd w:id="76"/>
    </w:p>
    <w:p w:rsidR="00137E41" w:rsidRPr="00F25C1F" w:rsidRDefault="00137E41" w:rsidP="00137E41">
      <w:pPr>
        <w:pStyle w:val="NoSpacing1"/>
        <w:ind w:firstLine="720"/>
        <w:jc w:val="center"/>
        <w:rPr>
          <w:rFonts w:ascii="Times New Roman" w:hAnsi="Times New Roman"/>
          <w:b/>
          <w:color w:val="000080"/>
          <w:szCs w:val="24"/>
          <w:lang w:val="sr-Cyrl-CS"/>
        </w:rPr>
      </w:pPr>
    </w:p>
    <w:p w:rsidR="00BF6C56" w:rsidRPr="00A06786" w:rsidRDefault="00BF6C56" w:rsidP="00BF6C56">
      <w:pPr>
        <w:pStyle w:val="NoSpacing1"/>
        <w:ind w:firstLine="720"/>
        <w:rPr>
          <w:rFonts w:ascii="Times New Roman" w:hAnsi="Times New Roman"/>
          <w:b/>
          <w:sz w:val="20"/>
          <w:szCs w:val="20"/>
          <w:lang w:val="sr-Cyrl-CS"/>
        </w:rPr>
      </w:pPr>
      <w:r w:rsidRPr="00A06786">
        <w:rPr>
          <w:rFonts w:ascii="Times New Roman" w:hAnsi="Times New Roman"/>
          <w:b/>
          <w:sz w:val="20"/>
          <w:szCs w:val="20"/>
          <w:lang w:val="sr-Cyrl-CS"/>
        </w:rPr>
        <w:t>Руководилац већа:</w:t>
      </w:r>
    </w:p>
    <w:p w:rsidR="00BF6C56" w:rsidRPr="00A06786" w:rsidRDefault="00BF6C56" w:rsidP="00BF6C56">
      <w:pPr>
        <w:pStyle w:val="NoSpacing1"/>
        <w:ind w:firstLine="720"/>
        <w:rPr>
          <w:rFonts w:ascii="Times New Roman" w:hAnsi="Times New Roman"/>
          <w:b/>
          <w:sz w:val="20"/>
          <w:szCs w:val="20"/>
          <w:lang w:val="sr-Cyrl-CS"/>
        </w:rPr>
      </w:pPr>
      <w:r>
        <w:rPr>
          <w:rFonts w:ascii="Times New Roman" w:hAnsi="Times New Roman"/>
          <w:b/>
          <w:sz w:val="20"/>
          <w:szCs w:val="20"/>
          <w:lang w:val="sr-Cyrl-CS"/>
        </w:rPr>
        <w:t>Слађана Трајковић,</w:t>
      </w:r>
      <w:r w:rsidR="00CE7837">
        <w:rPr>
          <w:rFonts w:ascii="Times New Roman" w:hAnsi="Times New Roman"/>
          <w:b/>
          <w:sz w:val="20"/>
          <w:szCs w:val="20"/>
          <w:lang w:val="sr-Cyrl-CS"/>
        </w:rPr>
        <w:t xml:space="preserve"> </w:t>
      </w:r>
      <w:r w:rsidRPr="006657D2">
        <w:rPr>
          <w:rFonts w:ascii="Times New Roman" w:hAnsi="Times New Roman"/>
          <w:b/>
          <w:sz w:val="20"/>
          <w:szCs w:val="20"/>
          <w:lang w:val="sr-Cyrl-CS"/>
        </w:rPr>
        <w:t xml:space="preserve">професор </w:t>
      </w:r>
      <w:r>
        <w:rPr>
          <w:rFonts w:ascii="Times New Roman" w:hAnsi="Times New Roman"/>
          <w:b/>
          <w:sz w:val="20"/>
          <w:szCs w:val="20"/>
          <w:lang w:val="sr-Cyrl-CS"/>
        </w:rPr>
        <w:t>српског језика</w:t>
      </w:r>
    </w:p>
    <w:p w:rsidR="00202B9C" w:rsidRDefault="00202B9C" w:rsidP="009926C8">
      <w:pPr>
        <w:pStyle w:val="NoSpacing1"/>
        <w:ind w:firstLine="720"/>
        <w:rPr>
          <w:rFonts w:ascii="Times New Roman" w:hAnsi="Times New Roman"/>
          <w:b/>
          <w:szCs w:val="24"/>
          <w:lang w:val="sr-Cyrl-CS"/>
        </w:rPr>
      </w:pPr>
    </w:p>
    <w:tbl>
      <w:tblPr>
        <w:tblStyle w:val="TableGrid"/>
        <w:tblW w:w="0" w:type="auto"/>
        <w:tblLook w:val="04A0" w:firstRow="1" w:lastRow="0" w:firstColumn="1" w:lastColumn="0" w:noHBand="0" w:noVBand="1"/>
      </w:tblPr>
      <w:tblGrid>
        <w:gridCol w:w="1396"/>
        <w:gridCol w:w="7433"/>
        <w:gridCol w:w="1574"/>
      </w:tblGrid>
      <w:tr w:rsidR="00202B9C" w:rsidRPr="0031693C" w:rsidTr="005A1D5C">
        <w:trPr>
          <w:trHeight w:val="6363"/>
        </w:trPr>
        <w:tc>
          <w:tcPr>
            <w:tcW w:w="1385" w:type="dxa"/>
            <w:shd w:val="clear" w:color="auto" w:fill="A6A6A6" w:themeFill="background1" w:themeFillShade="A6"/>
            <w:vAlign w:val="center"/>
          </w:tcPr>
          <w:p w:rsidR="00202B9C" w:rsidRPr="0031693C" w:rsidRDefault="00202B9C" w:rsidP="00BF6C56">
            <w:pPr>
              <w:pStyle w:val="NoSpacing1"/>
              <w:jc w:val="center"/>
              <w:rPr>
                <w:rFonts w:ascii="Times New Roman" w:hAnsi="Times New Roman"/>
                <w:b/>
                <w:lang w:val="sr-Cyrl-CS"/>
              </w:rPr>
            </w:pPr>
            <w:r w:rsidRPr="0031693C">
              <w:rPr>
                <w:rFonts w:ascii="Times New Roman" w:hAnsi="Times New Roman"/>
                <w:b/>
                <w:color w:val="000000"/>
              </w:rPr>
              <w:t>Август</w:t>
            </w:r>
          </w:p>
        </w:tc>
        <w:tc>
          <w:tcPr>
            <w:tcW w:w="7433" w:type="dxa"/>
          </w:tcPr>
          <w:p w:rsidR="00202B9C" w:rsidRPr="0031693C" w:rsidRDefault="00202B9C" w:rsidP="00202B9C">
            <w:pPr>
              <w:pStyle w:val="ListParagraph"/>
              <w:autoSpaceDE w:val="0"/>
              <w:autoSpaceDN w:val="0"/>
              <w:adjustRightInd w:val="0"/>
              <w:rPr>
                <w:rFonts w:cs="Times New Roman"/>
              </w:rPr>
            </w:pPr>
          </w:p>
          <w:p w:rsidR="00202B9C" w:rsidRPr="0031693C" w:rsidRDefault="00202B9C" w:rsidP="0031693C">
            <w:pPr>
              <w:pStyle w:val="ListParagraph"/>
              <w:numPr>
                <w:ilvl w:val="0"/>
                <w:numId w:val="129"/>
              </w:numPr>
              <w:autoSpaceDE w:val="0"/>
              <w:autoSpaceDN w:val="0"/>
              <w:adjustRightInd w:val="0"/>
              <w:rPr>
                <w:rFonts w:cs="Times New Roman"/>
                <w:color w:val="000000"/>
              </w:rPr>
            </w:pPr>
            <w:r w:rsidRPr="0031693C">
              <w:rPr>
                <w:rFonts w:cs="Times New Roman"/>
                <w:color w:val="000000"/>
              </w:rPr>
              <w:t xml:space="preserve">Формирање одељења и распоређивање нових ученика </w:t>
            </w:r>
          </w:p>
          <w:p w:rsidR="00202B9C" w:rsidRPr="0031693C" w:rsidRDefault="00202B9C" w:rsidP="0031693C">
            <w:pPr>
              <w:pStyle w:val="ListParagraph"/>
              <w:numPr>
                <w:ilvl w:val="0"/>
                <w:numId w:val="129"/>
              </w:numPr>
              <w:autoSpaceDE w:val="0"/>
              <w:autoSpaceDN w:val="0"/>
              <w:adjustRightInd w:val="0"/>
              <w:rPr>
                <w:rFonts w:cs="Times New Roman"/>
                <w:color w:val="000000"/>
              </w:rPr>
            </w:pPr>
            <w:r w:rsidRPr="0031693C">
              <w:rPr>
                <w:rFonts w:cs="Times New Roman"/>
                <w:color w:val="000000"/>
              </w:rPr>
              <w:t xml:space="preserve">Упознавање ученика 5. разреда - сарадња са учитељима </w:t>
            </w:r>
          </w:p>
          <w:p w:rsidR="00202B9C" w:rsidRPr="0031693C" w:rsidRDefault="00202B9C" w:rsidP="0031693C">
            <w:pPr>
              <w:pStyle w:val="ListParagraph"/>
              <w:numPr>
                <w:ilvl w:val="0"/>
                <w:numId w:val="129"/>
              </w:numPr>
              <w:autoSpaceDE w:val="0"/>
              <w:autoSpaceDN w:val="0"/>
              <w:adjustRightInd w:val="0"/>
              <w:rPr>
                <w:rFonts w:cs="Times New Roman"/>
                <w:color w:val="000000"/>
              </w:rPr>
            </w:pPr>
            <w:r w:rsidRPr="0031693C">
              <w:rPr>
                <w:rFonts w:cs="Times New Roman"/>
                <w:color w:val="000000"/>
              </w:rPr>
              <w:t xml:space="preserve">Усвајање календара школе и распореда часова </w:t>
            </w:r>
          </w:p>
          <w:p w:rsidR="00202B9C" w:rsidRPr="0031693C" w:rsidRDefault="00202B9C" w:rsidP="0031693C">
            <w:pPr>
              <w:pStyle w:val="ListParagraph"/>
              <w:numPr>
                <w:ilvl w:val="0"/>
                <w:numId w:val="129"/>
              </w:numPr>
              <w:autoSpaceDE w:val="0"/>
              <w:autoSpaceDN w:val="0"/>
              <w:adjustRightInd w:val="0"/>
              <w:rPr>
                <w:rFonts w:cs="Times New Roman"/>
                <w:color w:val="000000"/>
              </w:rPr>
            </w:pPr>
            <w:r w:rsidRPr="0031693C">
              <w:rPr>
                <w:rFonts w:cs="Times New Roman"/>
                <w:color w:val="000000"/>
              </w:rPr>
              <w:t xml:space="preserve">Установљавање стратегије за спречавање насиља и интервентних мера и поступака и процедура на основу Посебног протокола за заштиту деце/ученика од насиља, злостављања и занемаривања у образовно-васпитним установама </w:t>
            </w:r>
          </w:p>
          <w:p w:rsidR="00202B9C" w:rsidRPr="0031693C" w:rsidRDefault="00202B9C" w:rsidP="0031693C">
            <w:pPr>
              <w:pStyle w:val="ListParagraph"/>
              <w:numPr>
                <w:ilvl w:val="0"/>
                <w:numId w:val="129"/>
              </w:numPr>
              <w:autoSpaceDE w:val="0"/>
              <w:autoSpaceDN w:val="0"/>
              <w:adjustRightInd w:val="0"/>
              <w:rPr>
                <w:rFonts w:cs="Times New Roman"/>
                <w:color w:val="000000"/>
              </w:rPr>
            </w:pPr>
            <w:r w:rsidRPr="0031693C">
              <w:rPr>
                <w:rFonts w:cs="Times New Roman"/>
                <w:color w:val="000000"/>
              </w:rPr>
              <w:t xml:space="preserve">Припрема за реализацију програма заштите и превенције ученика од насиља </w:t>
            </w:r>
          </w:p>
          <w:p w:rsidR="003D4EB7" w:rsidRPr="0031693C" w:rsidRDefault="003D4EB7" w:rsidP="0031693C">
            <w:pPr>
              <w:pStyle w:val="ListParagraph"/>
              <w:numPr>
                <w:ilvl w:val="0"/>
                <w:numId w:val="135"/>
              </w:numPr>
              <w:autoSpaceDE w:val="0"/>
              <w:autoSpaceDN w:val="0"/>
              <w:adjustRightInd w:val="0"/>
              <w:jc w:val="both"/>
              <w:rPr>
                <w:rFonts w:cs="Times New Roman"/>
                <w:lang w:val="sr-Cyrl-CS"/>
              </w:rPr>
            </w:pPr>
            <w:r w:rsidRPr="0031693C">
              <w:rPr>
                <w:rFonts w:cs="Times New Roman"/>
                <w:lang w:val="sr-Cyrl-CS"/>
              </w:rPr>
              <w:t>Анализа наставног плана и програма и о</w:t>
            </w:r>
            <w:r w:rsidRPr="0031693C">
              <w:rPr>
                <w:rFonts w:cs="Times New Roman"/>
                <w:lang w:val="ru-RU"/>
              </w:rPr>
              <w:t xml:space="preserve">рганизација наставе </w:t>
            </w:r>
            <w:r w:rsidRPr="0031693C">
              <w:rPr>
                <w:rFonts w:cs="Times New Roman"/>
                <w:lang w:val="sr-Cyrl-CS"/>
              </w:rPr>
              <w:t>(обавезни, изборни и факултативни наставни предмети)</w:t>
            </w:r>
          </w:p>
          <w:p w:rsidR="003D4EB7" w:rsidRPr="0031693C" w:rsidRDefault="003D4EB7" w:rsidP="0031693C">
            <w:pPr>
              <w:pStyle w:val="ListParagraph"/>
              <w:numPr>
                <w:ilvl w:val="0"/>
                <w:numId w:val="135"/>
              </w:numPr>
              <w:autoSpaceDE w:val="0"/>
              <w:autoSpaceDN w:val="0"/>
              <w:adjustRightInd w:val="0"/>
              <w:jc w:val="both"/>
              <w:rPr>
                <w:rFonts w:cs="Times New Roman"/>
                <w:lang w:val="sr-Cyrl-CS"/>
              </w:rPr>
            </w:pPr>
            <w:r w:rsidRPr="0031693C">
              <w:rPr>
                <w:rFonts w:cs="Times New Roman"/>
                <w:lang w:val="ru-RU"/>
              </w:rPr>
              <w:t>Организ</w:t>
            </w:r>
            <w:r w:rsidRPr="0031693C">
              <w:rPr>
                <w:rFonts w:cs="Times New Roman"/>
                <w:lang w:val="sr-Cyrl-CS"/>
              </w:rPr>
              <w:t>ацијаекскурзије за ученике осмог разреда</w:t>
            </w:r>
          </w:p>
          <w:p w:rsidR="003D4EB7" w:rsidRPr="0031693C" w:rsidRDefault="003D4EB7" w:rsidP="0031693C">
            <w:pPr>
              <w:pStyle w:val="ListParagraph"/>
              <w:numPr>
                <w:ilvl w:val="0"/>
                <w:numId w:val="135"/>
              </w:numPr>
              <w:autoSpaceDE w:val="0"/>
              <w:autoSpaceDN w:val="0"/>
              <w:adjustRightInd w:val="0"/>
              <w:jc w:val="both"/>
              <w:rPr>
                <w:rFonts w:cs="Times New Roman"/>
                <w:lang w:val="sr-Cyrl-CS"/>
              </w:rPr>
            </w:pPr>
            <w:r w:rsidRPr="0031693C">
              <w:rPr>
                <w:rFonts w:cs="Times New Roman"/>
                <w:lang w:val="sr-Cyrl-CS"/>
              </w:rPr>
              <w:t xml:space="preserve"> Сређивање постојећих наставних средстава и помагала и набавка и израда нових</w:t>
            </w:r>
          </w:p>
          <w:p w:rsidR="003D4EB7" w:rsidRPr="0031693C" w:rsidRDefault="003D4EB7" w:rsidP="0031693C">
            <w:pPr>
              <w:pStyle w:val="ListParagraph"/>
              <w:numPr>
                <w:ilvl w:val="0"/>
                <w:numId w:val="135"/>
              </w:numPr>
              <w:autoSpaceDE w:val="0"/>
              <w:autoSpaceDN w:val="0"/>
              <w:adjustRightInd w:val="0"/>
              <w:jc w:val="both"/>
              <w:rPr>
                <w:rFonts w:cs="Times New Roman"/>
                <w:lang w:val="sr-Cyrl-CS"/>
              </w:rPr>
            </w:pPr>
            <w:r w:rsidRPr="0031693C">
              <w:rPr>
                <w:rFonts w:cs="Times New Roman"/>
                <w:lang w:val="sr-Cyrl-CS"/>
              </w:rPr>
              <w:t xml:space="preserve"> Опремање учионице за рад</w:t>
            </w:r>
          </w:p>
          <w:p w:rsidR="00202B9C" w:rsidRPr="0031693C" w:rsidRDefault="003D4EB7" w:rsidP="0031693C">
            <w:pPr>
              <w:pStyle w:val="ListParagraph"/>
              <w:numPr>
                <w:ilvl w:val="0"/>
                <w:numId w:val="135"/>
              </w:numPr>
              <w:autoSpaceDE w:val="0"/>
              <w:autoSpaceDN w:val="0"/>
              <w:adjustRightInd w:val="0"/>
              <w:rPr>
                <w:rFonts w:cs="Times New Roman"/>
                <w:color w:val="000000"/>
              </w:rPr>
            </w:pPr>
            <w:r w:rsidRPr="0031693C">
              <w:rPr>
                <w:rFonts w:cs="Times New Roman"/>
                <w:lang w:val="sr-Cyrl-CS"/>
              </w:rPr>
              <w:t xml:space="preserve"> Упознавање са обавезама из Развојног плана и самовредновања рада школе</w:t>
            </w:r>
          </w:p>
        </w:tc>
        <w:tc>
          <w:tcPr>
            <w:tcW w:w="1562" w:type="dxa"/>
            <w:vAlign w:val="center"/>
          </w:tcPr>
          <w:p w:rsidR="00202B9C" w:rsidRPr="0031693C" w:rsidRDefault="00202B9C" w:rsidP="009926C8">
            <w:pPr>
              <w:autoSpaceDE w:val="0"/>
              <w:autoSpaceDN w:val="0"/>
              <w:adjustRightInd w:val="0"/>
              <w:jc w:val="center"/>
              <w:rPr>
                <w:rFonts w:cs="Times New Roman"/>
                <w:color w:val="000000"/>
              </w:rPr>
            </w:pPr>
            <w:r w:rsidRPr="0031693C">
              <w:rPr>
                <w:rFonts w:cs="Times New Roman"/>
                <w:color w:val="000000"/>
              </w:rPr>
              <w:t>Одељенске старешине Тим за заштиту деце/ученика од насиља, директор Школе</w:t>
            </w:r>
          </w:p>
        </w:tc>
      </w:tr>
      <w:tr w:rsidR="00AB47E1" w:rsidRPr="0031693C" w:rsidTr="005A1D5C">
        <w:trPr>
          <w:trHeight w:val="4439"/>
        </w:trPr>
        <w:tc>
          <w:tcPr>
            <w:tcW w:w="1385" w:type="dxa"/>
            <w:shd w:val="clear" w:color="auto" w:fill="A6A6A6" w:themeFill="background1" w:themeFillShade="A6"/>
            <w:vAlign w:val="center"/>
          </w:tcPr>
          <w:p w:rsidR="00AB47E1" w:rsidRPr="0031693C" w:rsidRDefault="00AB47E1" w:rsidP="00BF6C56">
            <w:pPr>
              <w:pStyle w:val="NoSpacing1"/>
              <w:jc w:val="center"/>
              <w:rPr>
                <w:rFonts w:ascii="Times New Roman" w:hAnsi="Times New Roman"/>
                <w:b/>
                <w:lang w:val="sr-Cyrl-CS"/>
              </w:rPr>
            </w:pPr>
            <w:r w:rsidRPr="0031693C">
              <w:rPr>
                <w:rFonts w:ascii="Times New Roman" w:hAnsi="Times New Roman"/>
                <w:b/>
                <w:color w:val="000000"/>
              </w:rPr>
              <w:t>Септембар</w:t>
            </w:r>
          </w:p>
        </w:tc>
        <w:tc>
          <w:tcPr>
            <w:tcW w:w="7433" w:type="dxa"/>
          </w:tcPr>
          <w:p w:rsidR="00AB47E1" w:rsidRPr="0031693C" w:rsidRDefault="00AB47E1" w:rsidP="009926C8">
            <w:pPr>
              <w:autoSpaceDE w:val="0"/>
              <w:autoSpaceDN w:val="0"/>
              <w:adjustRightInd w:val="0"/>
              <w:rPr>
                <w:rFonts w:cs="Times New Roman"/>
              </w:rPr>
            </w:pPr>
          </w:p>
          <w:p w:rsidR="00AB47E1" w:rsidRPr="0031693C" w:rsidRDefault="00AB47E1" w:rsidP="0031693C">
            <w:pPr>
              <w:pStyle w:val="ListParagraph"/>
              <w:numPr>
                <w:ilvl w:val="0"/>
                <w:numId w:val="136"/>
              </w:numPr>
              <w:autoSpaceDE w:val="0"/>
              <w:autoSpaceDN w:val="0"/>
              <w:adjustRightInd w:val="0"/>
              <w:rPr>
                <w:rFonts w:cs="Times New Roman"/>
              </w:rPr>
            </w:pPr>
            <w:r w:rsidRPr="0031693C">
              <w:rPr>
                <w:rFonts w:cs="Times New Roman"/>
              </w:rPr>
              <w:t xml:space="preserve">Попуњавање разредних књига </w:t>
            </w:r>
          </w:p>
          <w:p w:rsidR="00AB47E1" w:rsidRPr="0031693C" w:rsidRDefault="00AB47E1" w:rsidP="0031693C">
            <w:pPr>
              <w:pStyle w:val="ListParagraph"/>
              <w:numPr>
                <w:ilvl w:val="0"/>
                <w:numId w:val="136"/>
              </w:numPr>
              <w:autoSpaceDE w:val="0"/>
              <w:autoSpaceDN w:val="0"/>
              <w:adjustRightInd w:val="0"/>
              <w:rPr>
                <w:rFonts w:cs="Times New Roman"/>
              </w:rPr>
            </w:pPr>
            <w:r w:rsidRPr="0031693C">
              <w:rPr>
                <w:rFonts w:cs="Times New Roman"/>
              </w:rPr>
              <w:t xml:space="preserve">Одржавање родитељских састанака </w:t>
            </w:r>
          </w:p>
          <w:p w:rsidR="00AB47E1" w:rsidRPr="0031693C" w:rsidRDefault="00AB47E1" w:rsidP="0031693C">
            <w:pPr>
              <w:pStyle w:val="ListParagraph"/>
              <w:numPr>
                <w:ilvl w:val="0"/>
                <w:numId w:val="136"/>
              </w:numPr>
              <w:autoSpaceDE w:val="0"/>
              <w:autoSpaceDN w:val="0"/>
              <w:adjustRightInd w:val="0"/>
              <w:rPr>
                <w:rFonts w:cs="Times New Roman"/>
              </w:rPr>
            </w:pPr>
            <w:r w:rsidRPr="0031693C">
              <w:rPr>
                <w:rFonts w:cs="Times New Roman"/>
              </w:rPr>
              <w:t xml:space="preserve">Изборни предмети-опредељење ученика у договору са родитељима </w:t>
            </w:r>
          </w:p>
          <w:p w:rsidR="00AB47E1" w:rsidRPr="0031693C" w:rsidRDefault="00AB47E1" w:rsidP="0031693C">
            <w:pPr>
              <w:pStyle w:val="ListParagraph"/>
              <w:numPr>
                <w:ilvl w:val="0"/>
                <w:numId w:val="136"/>
              </w:numPr>
              <w:autoSpaceDE w:val="0"/>
              <w:autoSpaceDN w:val="0"/>
              <w:adjustRightInd w:val="0"/>
              <w:rPr>
                <w:rFonts w:cs="Times New Roman"/>
              </w:rPr>
            </w:pPr>
            <w:r w:rsidRPr="0031693C">
              <w:rPr>
                <w:rFonts w:cs="Times New Roman"/>
              </w:rPr>
              <w:t xml:space="preserve">Распоред израде писмених задатака и писмених провера </w:t>
            </w:r>
          </w:p>
          <w:p w:rsidR="008A1201" w:rsidRPr="0031693C" w:rsidRDefault="00AB47E1" w:rsidP="0031693C">
            <w:pPr>
              <w:pStyle w:val="ListParagraph"/>
              <w:numPr>
                <w:ilvl w:val="0"/>
                <w:numId w:val="136"/>
              </w:numPr>
              <w:autoSpaceDE w:val="0"/>
              <w:autoSpaceDN w:val="0"/>
              <w:adjustRightInd w:val="0"/>
              <w:rPr>
                <w:rFonts w:cs="Times New Roman"/>
              </w:rPr>
            </w:pPr>
            <w:r w:rsidRPr="0031693C">
              <w:rPr>
                <w:rFonts w:cs="Times New Roman"/>
              </w:rPr>
              <w:t xml:space="preserve">Упознавање ученика са Програмом за заштиту деце - ученика од насиља </w:t>
            </w:r>
          </w:p>
          <w:p w:rsidR="00AB47E1" w:rsidRPr="0031693C" w:rsidRDefault="00AB47E1" w:rsidP="0031693C">
            <w:pPr>
              <w:pStyle w:val="ListParagraph"/>
              <w:numPr>
                <w:ilvl w:val="0"/>
                <w:numId w:val="136"/>
              </w:numPr>
              <w:autoSpaceDE w:val="0"/>
              <w:autoSpaceDN w:val="0"/>
              <w:adjustRightInd w:val="0"/>
              <w:rPr>
                <w:rFonts w:cs="Times New Roman"/>
              </w:rPr>
            </w:pPr>
            <w:r w:rsidRPr="0031693C">
              <w:rPr>
                <w:rFonts w:cs="Times New Roman"/>
              </w:rPr>
              <w:t xml:space="preserve">Истицање и подсећање Одељењских правила понашања 5р-8р. </w:t>
            </w:r>
          </w:p>
          <w:p w:rsidR="00AB47E1" w:rsidRPr="0031693C" w:rsidRDefault="00AB47E1" w:rsidP="0031693C">
            <w:pPr>
              <w:pStyle w:val="ListParagraph"/>
              <w:numPr>
                <w:ilvl w:val="0"/>
                <w:numId w:val="136"/>
              </w:numPr>
              <w:autoSpaceDE w:val="0"/>
              <w:autoSpaceDN w:val="0"/>
              <w:adjustRightInd w:val="0"/>
              <w:rPr>
                <w:rFonts w:cs="Times New Roman"/>
              </w:rPr>
            </w:pPr>
            <w:r w:rsidRPr="0031693C">
              <w:rPr>
                <w:rFonts w:cs="Times New Roman"/>
              </w:rPr>
              <w:t xml:space="preserve">Едукација нових разредних старешина </w:t>
            </w:r>
            <w:r w:rsidR="008A1201" w:rsidRPr="0031693C">
              <w:rPr>
                <w:rFonts w:cs="Times New Roman"/>
              </w:rPr>
              <w:t xml:space="preserve">о </w:t>
            </w:r>
            <w:r w:rsidRPr="0031693C">
              <w:rPr>
                <w:rFonts w:cs="Times New Roman"/>
              </w:rPr>
              <w:t xml:space="preserve">превентивним радионицама са децом и родитељима </w:t>
            </w:r>
          </w:p>
          <w:p w:rsidR="003D4EB7" w:rsidRPr="0031693C" w:rsidRDefault="003D4EB7" w:rsidP="0031693C">
            <w:pPr>
              <w:pStyle w:val="NoSpacing1"/>
              <w:numPr>
                <w:ilvl w:val="0"/>
                <w:numId w:val="136"/>
              </w:numPr>
              <w:jc w:val="both"/>
              <w:rPr>
                <w:rFonts w:ascii="Times New Roman" w:hAnsi="Times New Roman"/>
                <w:lang w:val="sr-Cyrl-CS"/>
              </w:rPr>
            </w:pPr>
            <w:r w:rsidRPr="0031693C">
              <w:rPr>
                <w:rFonts w:ascii="Times New Roman" w:hAnsi="Times New Roman"/>
                <w:lang w:val="sr-Cyrl-CS"/>
              </w:rPr>
              <w:t xml:space="preserve"> П</w:t>
            </w:r>
            <w:r w:rsidRPr="0031693C">
              <w:rPr>
                <w:rFonts w:ascii="Times New Roman" w:hAnsi="Times New Roman"/>
                <w:lang w:val="ru-RU"/>
              </w:rPr>
              <w:t>рипрема родитељског састанка</w:t>
            </w:r>
          </w:p>
          <w:p w:rsidR="003D4EB7" w:rsidRPr="0031693C" w:rsidRDefault="003D4EB7" w:rsidP="0031693C">
            <w:pPr>
              <w:pStyle w:val="NoSpacing1"/>
              <w:numPr>
                <w:ilvl w:val="0"/>
                <w:numId w:val="136"/>
              </w:numPr>
              <w:jc w:val="both"/>
              <w:rPr>
                <w:rFonts w:ascii="Times New Roman" w:hAnsi="Times New Roman"/>
                <w:lang w:val="sr-Cyrl-CS"/>
              </w:rPr>
            </w:pPr>
            <w:r w:rsidRPr="0031693C">
              <w:rPr>
                <w:rFonts w:ascii="Times New Roman" w:hAnsi="Times New Roman"/>
                <w:lang w:val="sr-Cyrl-CS"/>
              </w:rPr>
              <w:t>У</w:t>
            </w:r>
            <w:r w:rsidRPr="0031693C">
              <w:rPr>
                <w:rFonts w:ascii="Times New Roman" w:hAnsi="Times New Roman"/>
                <w:lang w:val="ru-RU"/>
              </w:rPr>
              <w:t>познавање родитеља са садржајем понуђених изборних предмета</w:t>
            </w:r>
          </w:p>
          <w:p w:rsidR="003D4EB7" w:rsidRPr="0031693C" w:rsidRDefault="003D4EB7" w:rsidP="0031693C">
            <w:pPr>
              <w:pStyle w:val="NoSpacing1"/>
              <w:numPr>
                <w:ilvl w:val="0"/>
                <w:numId w:val="136"/>
              </w:numPr>
              <w:jc w:val="both"/>
              <w:rPr>
                <w:rFonts w:ascii="Times New Roman" w:hAnsi="Times New Roman"/>
                <w:lang w:val="sr-Cyrl-CS"/>
              </w:rPr>
            </w:pPr>
            <w:r w:rsidRPr="0031693C">
              <w:rPr>
                <w:rFonts w:ascii="Times New Roman" w:hAnsi="Times New Roman"/>
                <w:lang w:val="sr-Cyrl-CS"/>
              </w:rPr>
              <w:t>И</w:t>
            </w:r>
            <w:r w:rsidRPr="0031693C">
              <w:rPr>
                <w:rFonts w:ascii="Times New Roman" w:hAnsi="Times New Roman"/>
                <w:lang w:val="ru-RU"/>
              </w:rPr>
              <w:t>зрада анкетног листа за родитеље за изборну наставу</w:t>
            </w:r>
          </w:p>
          <w:p w:rsidR="003D4EB7" w:rsidRPr="0031693C" w:rsidRDefault="003D4EB7" w:rsidP="0031693C">
            <w:pPr>
              <w:pStyle w:val="NoSpacing1"/>
              <w:numPr>
                <w:ilvl w:val="0"/>
                <w:numId w:val="136"/>
              </w:numPr>
              <w:jc w:val="both"/>
              <w:rPr>
                <w:rFonts w:ascii="Times New Roman" w:hAnsi="Times New Roman"/>
                <w:lang w:val="sr-Cyrl-CS"/>
              </w:rPr>
            </w:pPr>
            <w:r w:rsidRPr="0031693C">
              <w:rPr>
                <w:rFonts w:ascii="Times New Roman" w:hAnsi="Times New Roman"/>
                <w:lang w:val="sr-Cyrl-CS"/>
              </w:rPr>
              <w:t>Утврђивање распореда писмених и контролних задатака</w:t>
            </w:r>
          </w:p>
          <w:p w:rsidR="003D4EB7" w:rsidRPr="0031693C" w:rsidRDefault="003D4EB7" w:rsidP="0031693C">
            <w:pPr>
              <w:pStyle w:val="NoSpacing1"/>
              <w:numPr>
                <w:ilvl w:val="0"/>
                <w:numId w:val="136"/>
              </w:numPr>
              <w:jc w:val="both"/>
              <w:rPr>
                <w:rFonts w:ascii="Times New Roman" w:hAnsi="Times New Roman"/>
                <w:lang w:val="sr-Cyrl-CS"/>
              </w:rPr>
            </w:pPr>
            <w:r w:rsidRPr="0031693C">
              <w:rPr>
                <w:rFonts w:ascii="Times New Roman" w:hAnsi="Times New Roman"/>
                <w:lang w:val="ru-RU"/>
              </w:rPr>
              <w:t>Оптерећеност ученика домаћим задацима у оквируразличитих предмета</w:t>
            </w:r>
          </w:p>
          <w:p w:rsidR="003D4EB7" w:rsidRPr="0031693C" w:rsidRDefault="003D4EB7" w:rsidP="0031693C">
            <w:pPr>
              <w:pStyle w:val="ListParagraph"/>
              <w:numPr>
                <w:ilvl w:val="0"/>
                <w:numId w:val="136"/>
              </w:numPr>
              <w:autoSpaceDE w:val="0"/>
              <w:autoSpaceDN w:val="0"/>
              <w:adjustRightInd w:val="0"/>
              <w:rPr>
                <w:rFonts w:cs="Times New Roman"/>
              </w:rPr>
            </w:pPr>
            <w:r w:rsidRPr="0031693C">
              <w:rPr>
                <w:rFonts w:cs="Times New Roman"/>
                <w:lang w:val="sr-Cyrl-CS"/>
              </w:rPr>
              <w:t>Организовање допунске наставе и додатног рада</w:t>
            </w:r>
          </w:p>
          <w:p w:rsidR="00AB47E1" w:rsidRPr="0031693C" w:rsidRDefault="00AB47E1" w:rsidP="00BB10CF">
            <w:pPr>
              <w:autoSpaceDE w:val="0"/>
              <w:autoSpaceDN w:val="0"/>
              <w:adjustRightInd w:val="0"/>
              <w:rPr>
                <w:rFonts w:cs="Times New Roman"/>
              </w:rPr>
            </w:pPr>
          </w:p>
        </w:tc>
        <w:tc>
          <w:tcPr>
            <w:tcW w:w="1562" w:type="dxa"/>
            <w:vAlign w:val="center"/>
          </w:tcPr>
          <w:p w:rsidR="00AB47E1" w:rsidRPr="0031693C" w:rsidRDefault="00AB47E1" w:rsidP="009926C8">
            <w:pPr>
              <w:autoSpaceDE w:val="0"/>
              <w:autoSpaceDN w:val="0"/>
              <w:adjustRightInd w:val="0"/>
              <w:jc w:val="center"/>
              <w:rPr>
                <w:rFonts w:cs="Times New Roman"/>
                <w:color w:val="000000"/>
              </w:rPr>
            </w:pPr>
            <w:r w:rsidRPr="0031693C">
              <w:rPr>
                <w:rFonts w:cs="Times New Roman"/>
                <w:color w:val="000000"/>
              </w:rPr>
              <w:t>Одељењске старешине и предметни наставници</w:t>
            </w:r>
          </w:p>
          <w:p w:rsidR="00AB47E1" w:rsidRPr="0031693C" w:rsidRDefault="00AB47E1" w:rsidP="009926C8">
            <w:pPr>
              <w:autoSpaceDE w:val="0"/>
              <w:autoSpaceDN w:val="0"/>
              <w:adjustRightInd w:val="0"/>
              <w:jc w:val="center"/>
              <w:rPr>
                <w:rFonts w:cs="Times New Roman"/>
                <w:color w:val="000000"/>
              </w:rPr>
            </w:pPr>
            <w:r w:rsidRPr="0031693C">
              <w:rPr>
                <w:rFonts w:cs="Times New Roman"/>
                <w:color w:val="000000"/>
              </w:rPr>
              <w:t>ПП</w:t>
            </w:r>
          </w:p>
        </w:tc>
      </w:tr>
      <w:tr w:rsidR="00E5189B" w:rsidRPr="0031693C" w:rsidTr="005A1D5C">
        <w:trPr>
          <w:trHeight w:val="1336"/>
        </w:trPr>
        <w:tc>
          <w:tcPr>
            <w:tcW w:w="1385" w:type="dxa"/>
            <w:shd w:val="clear" w:color="auto" w:fill="A6A6A6" w:themeFill="background1" w:themeFillShade="A6"/>
            <w:vAlign w:val="center"/>
          </w:tcPr>
          <w:p w:rsidR="00E5189B" w:rsidRPr="0031693C" w:rsidRDefault="00E5189B" w:rsidP="00BF6C56">
            <w:pPr>
              <w:autoSpaceDE w:val="0"/>
              <w:autoSpaceDN w:val="0"/>
              <w:adjustRightInd w:val="0"/>
              <w:jc w:val="center"/>
              <w:rPr>
                <w:rFonts w:cs="Times New Roman"/>
                <w:b/>
                <w:color w:val="000000"/>
              </w:rPr>
            </w:pPr>
            <w:r w:rsidRPr="0031693C">
              <w:rPr>
                <w:rFonts w:cs="Times New Roman"/>
                <w:b/>
                <w:color w:val="000000"/>
              </w:rPr>
              <w:lastRenderedPageBreak/>
              <w:t>Октобар</w:t>
            </w:r>
          </w:p>
        </w:tc>
        <w:tc>
          <w:tcPr>
            <w:tcW w:w="7433" w:type="dxa"/>
          </w:tcPr>
          <w:p w:rsidR="00E5189B" w:rsidRPr="0031693C" w:rsidRDefault="00E5189B" w:rsidP="009926C8">
            <w:pPr>
              <w:autoSpaceDE w:val="0"/>
              <w:autoSpaceDN w:val="0"/>
              <w:adjustRightInd w:val="0"/>
              <w:rPr>
                <w:rFonts w:cs="Times New Roman"/>
              </w:rPr>
            </w:pPr>
          </w:p>
          <w:p w:rsidR="00E5189B" w:rsidRPr="0031693C" w:rsidRDefault="00E5189B" w:rsidP="0031693C">
            <w:pPr>
              <w:pStyle w:val="ListParagraph"/>
              <w:numPr>
                <w:ilvl w:val="0"/>
                <w:numId w:val="130"/>
              </w:numPr>
              <w:autoSpaceDE w:val="0"/>
              <w:autoSpaceDN w:val="0"/>
              <w:adjustRightInd w:val="0"/>
              <w:rPr>
                <w:rFonts w:cs="Times New Roman"/>
                <w:color w:val="000000"/>
              </w:rPr>
            </w:pPr>
            <w:r w:rsidRPr="0031693C">
              <w:rPr>
                <w:rFonts w:cs="Times New Roman"/>
                <w:color w:val="000000"/>
              </w:rPr>
              <w:t xml:space="preserve">Организовање слободних активности </w:t>
            </w:r>
          </w:p>
          <w:p w:rsidR="00E5189B" w:rsidRPr="0031693C" w:rsidRDefault="00E5189B" w:rsidP="0031693C">
            <w:pPr>
              <w:pStyle w:val="ListParagraph"/>
              <w:numPr>
                <w:ilvl w:val="0"/>
                <w:numId w:val="130"/>
              </w:numPr>
              <w:autoSpaceDE w:val="0"/>
              <w:autoSpaceDN w:val="0"/>
              <w:adjustRightInd w:val="0"/>
              <w:rPr>
                <w:rFonts w:cs="Times New Roman"/>
                <w:color w:val="000000"/>
              </w:rPr>
            </w:pPr>
            <w:r w:rsidRPr="0031693C">
              <w:rPr>
                <w:rFonts w:cs="Times New Roman"/>
                <w:color w:val="000000"/>
              </w:rPr>
              <w:t xml:space="preserve">Организовање друштвено- корисног рада </w:t>
            </w:r>
          </w:p>
          <w:p w:rsidR="00E5189B" w:rsidRPr="0031693C" w:rsidRDefault="00E5189B" w:rsidP="0031693C">
            <w:pPr>
              <w:pStyle w:val="ListParagraph"/>
              <w:numPr>
                <w:ilvl w:val="0"/>
                <w:numId w:val="130"/>
              </w:numPr>
              <w:autoSpaceDE w:val="0"/>
              <w:autoSpaceDN w:val="0"/>
              <w:adjustRightInd w:val="0"/>
              <w:rPr>
                <w:rFonts w:cs="Times New Roman"/>
                <w:color w:val="000000"/>
              </w:rPr>
            </w:pPr>
            <w:r w:rsidRPr="0031693C">
              <w:rPr>
                <w:rFonts w:cs="Times New Roman"/>
                <w:color w:val="000000"/>
              </w:rPr>
              <w:t xml:space="preserve">Припреме за прославу Дана школе </w:t>
            </w:r>
          </w:p>
          <w:p w:rsidR="00E5189B" w:rsidRPr="0031693C" w:rsidRDefault="00E5189B" w:rsidP="0031693C">
            <w:pPr>
              <w:pStyle w:val="ListParagraph"/>
              <w:numPr>
                <w:ilvl w:val="0"/>
                <w:numId w:val="130"/>
              </w:numPr>
              <w:autoSpaceDE w:val="0"/>
              <w:autoSpaceDN w:val="0"/>
              <w:adjustRightInd w:val="0"/>
              <w:rPr>
                <w:rFonts w:cs="Times New Roman"/>
                <w:color w:val="000000"/>
              </w:rPr>
            </w:pPr>
            <w:r w:rsidRPr="0031693C">
              <w:rPr>
                <w:rFonts w:cs="Times New Roman"/>
                <w:color w:val="000000"/>
              </w:rPr>
              <w:t xml:space="preserve">Израда одељенских правила понашања и надокнаде штете (реституција) – радионице 1 разред </w:t>
            </w:r>
          </w:p>
          <w:p w:rsidR="00E5189B" w:rsidRPr="0031693C" w:rsidRDefault="00E5189B" w:rsidP="0031693C">
            <w:pPr>
              <w:pStyle w:val="ListParagraph"/>
              <w:numPr>
                <w:ilvl w:val="0"/>
                <w:numId w:val="130"/>
              </w:numPr>
              <w:autoSpaceDE w:val="0"/>
              <w:autoSpaceDN w:val="0"/>
              <w:adjustRightInd w:val="0"/>
              <w:rPr>
                <w:rFonts w:cs="Times New Roman"/>
                <w:color w:val="000000"/>
              </w:rPr>
            </w:pPr>
            <w:r w:rsidRPr="0031693C">
              <w:rPr>
                <w:rFonts w:cs="Times New Roman"/>
                <w:color w:val="000000"/>
              </w:rPr>
              <w:t xml:space="preserve">Радионица за ученике 5. разреда-како препознати насиље и прва мера личне заштите </w:t>
            </w:r>
          </w:p>
          <w:p w:rsidR="00E5189B" w:rsidRPr="0031693C" w:rsidRDefault="00E5189B" w:rsidP="0031693C">
            <w:pPr>
              <w:pStyle w:val="ListParagraph"/>
              <w:numPr>
                <w:ilvl w:val="0"/>
                <w:numId w:val="130"/>
              </w:numPr>
              <w:autoSpaceDE w:val="0"/>
              <w:autoSpaceDN w:val="0"/>
              <w:adjustRightInd w:val="0"/>
              <w:rPr>
                <w:rFonts w:cs="Times New Roman"/>
                <w:color w:val="000000"/>
              </w:rPr>
            </w:pPr>
            <w:r w:rsidRPr="0031693C">
              <w:rPr>
                <w:rFonts w:cs="Times New Roman"/>
                <w:color w:val="000000"/>
              </w:rPr>
              <w:t xml:space="preserve">Изражавање мишљења у процесу заштите на начин који одговара узрасту и разумевању ситуације </w:t>
            </w:r>
          </w:p>
          <w:p w:rsidR="00E5189B" w:rsidRPr="0031693C" w:rsidRDefault="00E5189B" w:rsidP="0031693C">
            <w:pPr>
              <w:pStyle w:val="ListParagraph"/>
              <w:numPr>
                <w:ilvl w:val="0"/>
                <w:numId w:val="130"/>
              </w:numPr>
              <w:autoSpaceDE w:val="0"/>
              <w:autoSpaceDN w:val="0"/>
              <w:adjustRightInd w:val="0"/>
              <w:rPr>
                <w:rFonts w:cs="Times New Roman"/>
                <w:color w:val="000000"/>
              </w:rPr>
            </w:pPr>
            <w:r w:rsidRPr="0031693C">
              <w:rPr>
                <w:rFonts w:cs="Times New Roman"/>
                <w:color w:val="000000"/>
              </w:rPr>
              <w:t>Социометријско испитивање у свим одељењима</w:t>
            </w:r>
          </w:p>
          <w:p w:rsidR="00E5189B" w:rsidRPr="0031693C" w:rsidRDefault="00E5189B" w:rsidP="0031693C">
            <w:pPr>
              <w:pStyle w:val="ListParagraph"/>
              <w:numPr>
                <w:ilvl w:val="0"/>
                <w:numId w:val="131"/>
              </w:numPr>
              <w:autoSpaceDE w:val="0"/>
              <w:autoSpaceDN w:val="0"/>
              <w:adjustRightInd w:val="0"/>
              <w:rPr>
                <w:rFonts w:cs="Times New Roman"/>
                <w:color w:val="000000"/>
              </w:rPr>
            </w:pPr>
            <w:r w:rsidRPr="0031693C">
              <w:rPr>
                <w:rFonts w:cs="Times New Roman"/>
                <w:color w:val="000000"/>
              </w:rPr>
              <w:t>Прослава Дана школе</w:t>
            </w:r>
          </w:p>
        </w:tc>
        <w:tc>
          <w:tcPr>
            <w:tcW w:w="1562" w:type="dxa"/>
            <w:vAlign w:val="center"/>
          </w:tcPr>
          <w:p w:rsidR="00E5189B" w:rsidRPr="0031693C" w:rsidRDefault="00E5189B" w:rsidP="009926C8">
            <w:pPr>
              <w:autoSpaceDE w:val="0"/>
              <w:autoSpaceDN w:val="0"/>
              <w:adjustRightInd w:val="0"/>
              <w:jc w:val="center"/>
              <w:rPr>
                <w:rFonts w:cs="Times New Roman"/>
                <w:color w:val="000000"/>
              </w:rPr>
            </w:pPr>
            <w:r w:rsidRPr="0031693C">
              <w:rPr>
                <w:rFonts w:cs="Times New Roman"/>
                <w:color w:val="000000"/>
              </w:rPr>
              <w:t>Одељењске старешине и предметни наставници</w:t>
            </w:r>
          </w:p>
          <w:p w:rsidR="00E5189B" w:rsidRPr="0031693C" w:rsidRDefault="00E5189B" w:rsidP="009926C8">
            <w:pPr>
              <w:autoSpaceDE w:val="0"/>
              <w:autoSpaceDN w:val="0"/>
              <w:adjustRightInd w:val="0"/>
              <w:jc w:val="center"/>
              <w:rPr>
                <w:rFonts w:cs="Times New Roman"/>
                <w:color w:val="000000"/>
              </w:rPr>
            </w:pPr>
            <w:r w:rsidRPr="0031693C">
              <w:rPr>
                <w:rFonts w:cs="Times New Roman"/>
                <w:color w:val="000000"/>
              </w:rPr>
              <w:t>ПП</w:t>
            </w:r>
          </w:p>
        </w:tc>
      </w:tr>
      <w:tr w:rsidR="00E5189B" w:rsidRPr="0031693C" w:rsidTr="005A1D5C">
        <w:trPr>
          <w:trHeight w:val="2649"/>
        </w:trPr>
        <w:tc>
          <w:tcPr>
            <w:tcW w:w="1385" w:type="dxa"/>
            <w:shd w:val="clear" w:color="auto" w:fill="A6A6A6" w:themeFill="background1" w:themeFillShade="A6"/>
            <w:vAlign w:val="center"/>
          </w:tcPr>
          <w:p w:rsidR="00E5189B" w:rsidRPr="0031693C" w:rsidRDefault="00E5189B" w:rsidP="00BF6C56">
            <w:pPr>
              <w:pStyle w:val="NoSpacing1"/>
              <w:jc w:val="center"/>
              <w:rPr>
                <w:rFonts w:ascii="Times New Roman" w:hAnsi="Times New Roman"/>
                <w:b/>
                <w:lang w:val="sr-Cyrl-CS"/>
              </w:rPr>
            </w:pPr>
            <w:r w:rsidRPr="0031693C">
              <w:rPr>
                <w:rFonts w:ascii="Times New Roman" w:hAnsi="Times New Roman"/>
                <w:b/>
                <w:color w:val="000000"/>
              </w:rPr>
              <w:t>Новембар</w:t>
            </w:r>
          </w:p>
        </w:tc>
        <w:tc>
          <w:tcPr>
            <w:tcW w:w="7433" w:type="dxa"/>
          </w:tcPr>
          <w:p w:rsidR="00E5189B" w:rsidRPr="0031693C" w:rsidRDefault="00E5189B" w:rsidP="009926C8">
            <w:pPr>
              <w:autoSpaceDE w:val="0"/>
              <w:autoSpaceDN w:val="0"/>
              <w:adjustRightInd w:val="0"/>
              <w:rPr>
                <w:rFonts w:cs="Times New Roman"/>
              </w:rPr>
            </w:pPr>
          </w:p>
          <w:p w:rsidR="00E5189B" w:rsidRPr="0031693C" w:rsidRDefault="00E5189B" w:rsidP="0031693C">
            <w:pPr>
              <w:pStyle w:val="ListParagraph"/>
              <w:numPr>
                <w:ilvl w:val="0"/>
                <w:numId w:val="137"/>
              </w:numPr>
              <w:autoSpaceDE w:val="0"/>
              <w:autoSpaceDN w:val="0"/>
              <w:adjustRightInd w:val="0"/>
              <w:rPr>
                <w:rFonts w:cs="Times New Roman"/>
              </w:rPr>
            </w:pPr>
            <w:r w:rsidRPr="0031693C">
              <w:rPr>
                <w:rFonts w:cs="Times New Roman"/>
              </w:rPr>
              <w:t xml:space="preserve">Анализа успеха и владања на крају првог тромесечја уз присуство учитеља </w:t>
            </w:r>
          </w:p>
          <w:p w:rsidR="00E5189B" w:rsidRPr="0031693C" w:rsidRDefault="00E5189B" w:rsidP="0031693C">
            <w:pPr>
              <w:pStyle w:val="ListParagraph"/>
              <w:numPr>
                <w:ilvl w:val="0"/>
                <w:numId w:val="137"/>
              </w:numPr>
              <w:autoSpaceDE w:val="0"/>
              <w:autoSpaceDN w:val="0"/>
              <w:adjustRightInd w:val="0"/>
              <w:rPr>
                <w:rFonts w:cs="Times New Roman"/>
              </w:rPr>
            </w:pPr>
            <w:r w:rsidRPr="0031693C">
              <w:rPr>
                <w:rFonts w:cs="Times New Roman"/>
              </w:rPr>
              <w:t xml:space="preserve">Седница Одељењског Већа </w:t>
            </w:r>
          </w:p>
          <w:p w:rsidR="00E5189B" w:rsidRPr="0031693C" w:rsidRDefault="00E5189B" w:rsidP="0031693C">
            <w:pPr>
              <w:pStyle w:val="ListParagraph"/>
              <w:numPr>
                <w:ilvl w:val="0"/>
                <w:numId w:val="137"/>
              </w:numPr>
              <w:autoSpaceDE w:val="0"/>
              <w:autoSpaceDN w:val="0"/>
              <w:adjustRightInd w:val="0"/>
              <w:rPr>
                <w:rFonts w:cs="Times New Roman"/>
              </w:rPr>
            </w:pPr>
            <w:r w:rsidRPr="0031693C">
              <w:rPr>
                <w:rFonts w:cs="Times New Roman"/>
              </w:rPr>
              <w:t xml:space="preserve">Родитељски састанак </w:t>
            </w:r>
          </w:p>
          <w:p w:rsidR="00424314" w:rsidRPr="0031693C" w:rsidRDefault="00E5189B" w:rsidP="0031693C">
            <w:pPr>
              <w:pStyle w:val="ListParagraph"/>
              <w:numPr>
                <w:ilvl w:val="0"/>
                <w:numId w:val="137"/>
              </w:numPr>
              <w:autoSpaceDE w:val="0"/>
              <w:autoSpaceDN w:val="0"/>
              <w:adjustRightInd w:val="0"/>
              <w:rPr>
                <w:rFonts w:cs="Times New Roman"/>
              </w:rPr>
            </w:pPr>
            <w:r w:rsidRPr="0031693C">
              <w:rPr>
                <w:rFonts w:cs="Times New Roman"/>
              </w:rPr>
              <w:t xml:space="preserve">Истицање поруке о томе шта је насиље и како га препознати, дефинисање критеријума за избор најбољег друга( израда плаката избор најбољег друга) </w:t>
            </w:r>
          </w:p>
          <w:p w:rsidR="00424314" w:rsidRPr="0031693C" w:rsidRDefault="00424314" w:rsidP="0031693C">
            <w:pPr>
              <w:pStyle w:val="NoSpacing1"/>
              <w:numPr>
                <w:ilvl w:val="0"/>
                <w:numId w:val="137"/>
              </w:numPr>
              <w:jc w:val="both"/>
              <w:rPr>
                <w:rFonts w:ascii="Times New Roman" w:hAnsi="Times New Roman"/>
                <w:lang w:val="sr-Cyrl-CS"/>
              </w:rPr>
            </w:pPr>
            <w:r w:rsidRPr="0031693C">
              <w:rPr>
                <w:rFonts w:ascii="Times New Roman" w:hAnsi="Times New Roman"/>
                <w:lang w:val="sr-Cyrl-CS"/>
              </w:rPr>
              <w:t xml:space="preserve"> Разматрање уједначавање критеријума оцењивања ученика </w:t>
            </w:r>
          </w:p>
          <w:p w:rsidR="003F49F8" w:rsidRPr="0031693C" w:rsidRDefault="00424314" w:rsidP="0031693C">
            <w:pPr>
              <w:pStyle w:val="NoSpacing1"/>
              <w:numPr>
                <w:ilvl w:val="0"/>
                <w:numId w:val="137"/>
              </w:numPr>
              <w:jc w:val="both"/>
              <w:rPr>
                <w:rFonts w:ascii="Times New Roman" w:hAnsi="Times New Roman"/>
                <w:lang w:val="sr-Cyrl-CS"/>
              </w:rPr>
            </w:pPr>
            <w:r w:rsidRPr="0031693C">
              <w:rPr>
                <w:rFonts w:ascii="Times New Roman" w:hAnsi="Times New Roman"/>
                <w:lang w:val="sr-Cyrl-CS"/>
              </w:rPr>
              <w:t>Предлог за допунску наставу и додатни рад из предмета који до сада нису били обухваћени</w:t>
            </w:r>
          </w:p>
          <w:p w:rsidR="00E5189B" w:rsidRPr="0031693C" w:rsidRDefault="00424314" w:rsidP="0031693C">
            <w:pPr>
              <w:pStyle w:val="NoSpacing1"/>
              <w:numPr>
                <w:ilvl w:val="0"/>
                <w:numId w:val="137"/>
              </w:numPr>
              <w:jc w:val="both"/>
              <w:rPr>
                <w:rFonts w:ascii="Times New Roman" w:hAnsi="Times New Roman"/>
                <w:lang w:val="sr-Cyrl-CS"/>
              </w:rPr>
            </w:pPr>
            <w:r w:rsidRPr="0031693C">
              <w:rPr>
                <w:rFonts w:ascii="Times New Roman" w:hAnsi="Times New Roman"/>
                <w:lang w:val="sr-Cyrl-CS"/>
              </w:rPr>
              <w:t>Акција солидарности</w:t>
            </w:r>
          </w:p>
        </w:tc>
        <w:tc>
          <w:tcPr>
            <w:tcW w:w="1562" w:type="dxa"/>
            <w:vAlign w:val="center"/>
          </w:tcPr>
          <w:p w:rsidR="00E5189B" w:rsidRPr="0031693C" w:rsidRDefault="00E5189B" w:rsidP="009926C8">
            <w:pPr>
              <w:autoSpaceDE w:val="0"/>
              <w:autoSpaceDN w:val="0"/>
              <w:adjustRightInd w:val="0"/>
              <w:jc w:val="center"/>
              <w:rPr>
                <w:rFonts w:cs="Times New Roman"/>
                <w:color w:val="000000"/>
              </w:rPr>
            </w:pPr>
            <w:r w:rsidRPr="0031693C">
              <w:rPr>
                <w:rFonts w:cs="Times New Roman"/>
                <w:color w:val="000000"/>
              </w:rPr>
              <w:t>Одељењске старешине и предметни наставници</w:t>
            </w:r>
          </w:p>
          <w:p w:rsidR="00E5189B" w:rsidRPr="0031693C" w:rsidRDefault="00E5189B" w:rsidP="009926C8">
            <w:pPr>
              <w:autoSpaceDE w:val="0"/>
              <w:autoSpaceDN w:val="0"/>
              <w:adjustRightInd w:val="0"/>
              <w:jc w:val="center"/>
              <w:rPr>
                <w:rFonts w:cs="Times New Roman"/>
                <w:color w:val="000000"/>
              </w:rPr>
            </w:pPr>
            <w:r w:rsidRPr="0031693C">
              <w:rPr>
                <w:rFonts w:cs="Times New Roman"/>
                <w:color w:val="000000"/>
              </w:rPr>
              <w:t>ПП</w:t>
            </w:r>
          </w:p>
        </w:tc>
      </w:tr>
      <w:tr w:rsidR="0014503D" w:rsidRPr="0031693C" w:rsidTr="005A1D5C">
        <w:trPr>
          <w:trHeight w:val="1336"/>
        </w:trPr>
        <w:tc>
          <w:tcPr>
            <w:tcW w:w="1385" w:type="dxa"/>
            <w:shd w:val="clear" w:color="auto" w:fill="A6A6A6" w:themeFill="background1" w:themeFillShade="A6"/>
            <w:vAlign w:val="center"/>
          </w:tcPr>
          <w:p w:rsidR="0014503D" w:rsidRPr="0031693C" w:rsidRDefault="0014503D" w:rsidP="00BF6C56">
            <w:pPr>
              <w:pStyle w:val="NoSpacing1"/>
              <w:jc w:val="center"/>
              <w:rPr>
                <w:rFonts w:ascii="Times New Roman" w:hAnsi="Times New Roman"/>
                <w:b/>
                <w:lang w:val="sr-Cyrl-CS"/>
              </w:rPr>
            </w:pPr>
            <w:r w:rsidRPr="0031693C">
              <w:rPr>
                <w:rFonts w:ascii="Times New Roman" w:hAnsi="Times New Roman"/>
                <w:b/>
                <w:color w:val="000000"/>
              </w:rPr>
              <w:t>Децембар</w:t>
            </w:r>
          </w:p>
        </w:tc>
        <w:tc>
          <w:tcPr>
            <w:tcW w:w="7433" w:type="dxa"/>
          </w:tcPr>
          <w:p w:rsidR="0014503D" w:rsidRPr="0031693C" w:rsidRDefault="0014503D" w:rsidP="0031693C">
            <w:pPr>
              <w:pStyle w:val="ListParagraph"/>
              <w:numPr>
                <w:ilvl w:val="0"/>
                <w:numId w:val="132"/>
              </w:numPr>
              <w:autoSpaceDE w:val="0"/>
              <w:autoSpaceDN w:val="0"/>
              <w:adjustRightInd w:val="0"/>
              <w:rPr>
                <w:rFonts w:cs="Times New Roman"/>
                <w:color w:val="000000"/>
              </w:rPr>
            </w:pPr>
            <w:r w:rsidRPr="0031693C">
              <w:rPr>
                <w:rFonts w:cs="Times New Roman"/>
                <w:color w:val="000000"/>
              </w:rPr>
              <w:t xml:space="preserve">Праћење рада ученика – реализација васпитно-образовног програма одељењске заједнице </w:t>
            </w:r>
          </w:p>
          <w:p w:rsidR="0014503D" w:rsidRPr="0031693C" w:rsidRDefault="0014503D" w:rsidP="0031693C">
            <w:pPr>
              <w:pStyle w:val="ListParagraph"/>
              <w:numPr>
                <w:ilvl w:val="0"/>
                <w:numId w:val="132"/>
              </w:numPr>
              <w:autoSpaceDE w:val="0"/>
              <w:autoSpaceDN w:val="0"/>
              <w:adjustRightInd w:val="0"/>
              <w:rPr>
                <w:rFonts w:cs="Times New Roman"/>
                <w:color w:val="000000"/>
              </w:rPr>
            </w:pPr>
            <w:r w:rsidRPr="0031693C">
              <w:rPr>
                <w:rFonts w:cs="Times New Roman"/>
                <w:color w:val="000000"/>
              </w:rPr>
              <w:t xml:space="preserve">Прослава Нове године (игранка, пратеће активности) </w:t>
            </w:r>
          </w:p>
          <w:p w:rsidR="0014503D" w:rsidRPr="0031693C" w:rsidRDefault="0014503D" w:rsidP="0031693C">
            <w:pPr>
              <w:pStyle w:val="ListParagraph"/>
              <w:numPr>
                <w:ilvl w:val="0"/>
                <w:numId w:val="132"/>
              </w:numPr>
              <w:autoSpaceDE w:val="0"/>
              <w:autoSpaceDN w:val="0"/>
              <w:adjustRightInd w:val="0"/>
              <w:rPr>
                <w:rFonts w:cs="Times New Roman"/>
                <w:color w:val="000000"/>
              </w:rPr>
            </w:pPr>
            <w:r w:rsidRPr="0031693C">
              <w:rPr>
                <w:rFonts w:cs="Times New Roman"/>
                <w:color w:val="000000"/>
              </w:rPr>
              <w:t xml:space="preserve">Евиденција насиља за протекли период </w:t>
            </w:r>
          </w:p>
          <w:p w:rsidR="0014503D" w:rsidRPr="0031693C" w:rsidRDefault="0014503D" w:rsidP="0031693C">
            <w:pPr>
              <w:pStyle w:val="ListParagraph"/>
              <w:numPr>
                <w:ilvl w:val="0"/>
                <w:numId w:val="132"/>
              </w:numPr>
              <w:autoSpaceDE w:val="0"/>
              <w:autoSpaceDN w:val="0"/>
              <w:adjustRightInd w:val="0"/>
              <w:rPr>
                <w:rFonts w:cs="Times New Roman"/>
                <w:color w:val="000000"/>
              </w:rPr>
            </w:pPr>
            <w:r w:rsidRPr="0031693C">
              <w:rPr>
                <w:rFonts w:cs="Times New Roman"/>
                <w:color w:val="000000"/>
              </w:rPr>
              <w:t>Праћење успешности програма сарадње са породицама -анонимна анкета за родитеље</w:t>
            </w:r>
          </w:p>
        </w:tc>
        <w:tc>
          <w:tcPr>
            <w:tcW w:w="1562" w:type="dxa"/>
            <w:vAlign w:val="center"/>
          </w:tcPr>
          <w:p w:rsidR="0014503D" w:rsidRPr="0031693C" w:rsidRDefault="0014503D" w:rsidP="009926C8">
            <w:pPr>
              <w:autoSpaceDE w:val="0"/>
              <w:autoSpaceDN w:val="0"/>
              <w:adjustRightInd w:val="0"/>
              <w:jc w:val="center"/>
              <w:rPr>
                <w:rFonts w:cs="Times New Roman"/>
                <w:color w:val="000000"/>
              </w:rPr>
            </w:pPr>
            <w:r w:rsidRPr="0031693C">
              <w:rPr>
                <w:rFonts w:cs="Times New Roman"/>
                <w:color w:val="000000"/>
              </w:rPr>
              <w:t>Одељењске старешине</w:t>
            </w:r>
          </w:p>
          <w:p w:rsidR="0014503D" w:rsidRPr="0031693C" w:rsidRDefault="0014503D" w:rsidP="009926C8">
            <w:pPr>
              <w:autoSpaceDE w:val="0"/>
              <w:autoSpaceDN w:val="0"/>
              <w:adjustRightInd w:val="0"/>
              <w:jc w:val="center"/>
              <w:rPr>
                <w:rFonts w:cs="Times New Roman"/>
                <w:color w:val="000000"/>
              </w:rPr>
            </w:pPr>
            <w:r w:rsidRPr="0031693C">
              <w:rPr>
                <w:rFonts w:cs="Times New Roman"/>
                <w:color w:val="000000"/>
              </w:rPr>
              <w:t>Сви чланови Већа</w:t>
            </w:r>
          </w:p>
          <w:p w:rsidR="0014503D" w:rsidRPr="0031693C" w:rsidRDefault="0014503D" w:rsidP="009926C8">
            <w:pPr>
              <w:autoSpaceDE w:val="0"/>
              <w:autoSpaceDN w:val="0"/>
              <w:adjustRightInd w:val="0"/>
              <w:jc w:val="center"/>
              <w:rPr>
                <w:rFonts w:cs="Times New Roman"/>
                <w:color w:val="000000"/>
              </w:rPr>
            </w:pPr>
          </w:p>
        </w:tc>
      </w:tr>
      <w:tr w:rsidR="00E5189B" w:rsidRPr="0031693C" w:rsidTr="005A1D5C">
        <w:trPr>
          <w:trHeight w:val="1998"/>
        </w:trPr>
        <w:tc>
          <w:tcPr>
            <w:tcW w:w="1385" w:type="dxa"/>
            <w:shd w:val="clear" w:color="auto" w:fill="A6A6A6" w:themeFill="background1" w:themeFillShade="A6"/>
            <w:vAlign w:val="center"/>
          </w:tcPr>
          <w:p w:rsidR="00E5189B" w:rsidRPr="0031693C" w:rsidRDefault="00E5189B" w:rsidP="00BF6C56">
            <w:pPr>
              <w:autoSpaceDE w:val="0"/>
              <w:autoSpaceDN w:val="0"/>
              <w:adjustRightInd w:val="0"/>
              <w:jc w:val="center"/>
              <w:rPr>
                <w:rFonts w:cs="Times New Roman"/>
                <w:b/>
                <w:color w:val="000000"/>
              </w:rPr>
            </w:pPr>
            <w:r w:rsidRPr="0031693C">
              <w:rPr>
                <w:rFonts w:cs="Times New Roman"/>
                <w:b/>
                <w:color w:val="000000"/>
              </w:rPr>
              <w:t>Јануар</w:t>
            </w:r>
          </w:p>
        </w:tc>
        <w:tc>
          <w:tcPr>
            <w:tcW w:w="7433" w:type="dxa"/>
          </w:tcPr>
          <w:p w:rsidR="00E5189B" w:rsidRPr="0031693C" w:rsidRDefault="00E5189B" w:rsidP="0031693C">
            <w:pPr>
              <w:pStyle w:val="ListParagraph"/>
              <w:numPr>
                <w:ilvl w:val="0"/>
                <w:numId w:val="138"/>
              </w:numPr>
              <w:autoSpaceDE w:val="0"/>
              <w:autoSpaceDN w:val="0"/>
              <w:adjustRightInd w:val="0"/>
              <w:rPr>
                <w:rFonts w:cs="Times New Roman"/>
              </w:rPr>
            </w:pPr>
            <w:r w:rsidRPr="0031693C">
              <w:rPr>
                <w:rFonts w:cs="Times New Roman"/>
              </w:rPr>
              <w:t xml:space="preserve">Прослава Светог Саве </w:t>
            </w:r>
          </w:p>
          <w:p w:rsidR="00E5189B" w:rsidRPr="0031693C" w:rsidRDefault="00E5189B" w:rsidP="0031693C">
            <w:pPr>
              <w:pStyle w:val="ListParagraph"/>
              <w:numPr>
                <w:ilvl w:val="0"/>
                <w:numId w:val="138"/>
              </w:numPr>
              <w:autoSpaceDE w:val="0"/>
              <w:autoSpaceDN w:val="0"/>
              <w:adjustRightInd w:val="0"/>
              <w:rPr>
                <w:rFonts w:cs="Times New Roman"/>
              </w:rPr>
            </w:pPr>
            <w:r w:rsidRPr="0031693C">
              <w:rPr>
                <w:rFonts w:cs="Times New Roman"/>
              </w:rPr>
              <w:t xml:space="preserve">Анализа реализације и функционисања програма према ИОП </w:t>
            </w:r>
          </w:p>
          <w:p w:rsidR="003E5CE3" w:rsidRPr="0031693C" w:rsidRDefault="003E5CE3" w:rsidP="0031693C">
            <w:pPr>
              <w:pStyle w:val="NoSpacing1"/>
              <w:numPr>
                <w:ilvl w:val="0"/>
                <w:numId w:val="138"/>
              </w:numPr>
              <w:jc w:val="both"/>
              <w:rPr>
                <w:rFonts w:ascii="Times New Roman" w:hAnsi="Times New Roman"/>
                <w:lang w:val="sr-Cyrl-CS"/>
              </w:rPr>
            </w:pPr>
            <w:r w:rsidRPr="0031693C">
              <w:rPr>
                <w:rFonts w:ascii="Times New Roman" w:hAnsi="Times New Roman"/>
                <w:lang w:val="sr-Cyrl-CS"/>
              </w:rPr>
              <w:t xml:space="preserve"> Реализација програмских задатака, утврђивање успеха и дисциплине ученика на крају првог полугодишта</w:t>
            </w:r>
          </w:p>
          <w:p w:rsidR="003E5CE3" w:rsidRPr="0031693C" w:rsidRDefault="003E5CE3" w:rsidP="0031693C">
            <w:pPr>
              <w:pStyle w:val="NoSpacing1"/>
              <w:numPr>
                <w:ilvl w:val="0"/>
                <w:numId w:val="138"/>
              </w:numPr>
              <w:jc w:val="both"/>
              <w:rPr>
                <w:rFonts w:ascii="Times New Roman" w:hAnsi="Times New Roman"/>
                <w:lang w:val="sr-Cyrl-CS"/>
              </w:rPr>
            </w:pPr>
            <w:r w:rsidRPr="0031693C">
              <w:rPr>
                <w:rFonts w:ascii="Times New Roman" w:hAnsi="Times New Roman"/>
                <w:lang w:val="sr-Cyrl-CS"/>
              </w:rPr>
              <w:t>Откривање узрока неуспеха појединих ученика, група или одељења</w:t>
            </w:r>
          </w:p>
          <w:p w:rsidR="003E5CE3" w:rsidRPr="0031693C" w:rsidRDefault="003E5CE3" w:rsidP="0031693C">
            <w:pPr>
              <w:pStyle w:val="NoSpacing1"/>
              <w:numPr>
                <w:ilvl w:val="0"/>
                <w:numId w:val="138"/>
              </w:numPr>
              <w:jc w:val="both"/>
              <w:rPr>
                <w:rFonts w:ascii="Times New Roman" w:hAnsi="Times New Roman"/>
                <w:lang w:val="sr-Cyrl-CS"/>
              </w:rPr>
            </w:pPr>
            <w:r w:rsidRPr="0031693C">
              <w:rPr>
                <w:rFonts w:ascii="Times New Roman" w:hAnsi="Times New Roman"/>
                <w:lang w:val="sr-Cyrl-CS"/>
              </w:rPr>
              <w:t xml:space="preserve"> П</w:t>
            </w:r>
            <w:r w:rsidRPr="0031693C">
              <w:rPr>
                <w:rFonts w:ascii="Times New Roman" w:hAnsi="Times New Roman"/>
                <w:lang w:val="ru-RU"/>
              </w:rPr>
              <w:t>рипрема родитељског састанка</w:t>
            </w:r>
          </w:p>
          <w:p w:rsidR="00E5189B" w:rsidRPr="0031693C" w:rsidRDefault="003E5CE3" w:rsidP="0031693C">
            <w:pPr>
              <w:pStyle w:val="NoSpacing1"/>
              <w:numPr>
                <w:ilvl w:val="0"/>
                <w:numId w:val="138"/>
              </w:numPr>
              <w:jc w:val="both"/>
              <w:rPr>
                <w:rFonts w:ascii="Times New Roman" w:hAnsi="Times New Roman"/>
                <w:lang w:val="sr-Cyrl-CS"/>
              </w:rPr>
            </w:pPr>
            <w:r w:rsidRPr="0031693C">
              <w:rPr>
                <w:rFonts w:ascii="Times New Roman" w:hAnsi="Times New Roman"/>
                <w:lang w:val="sr-Cyrl-CS"/>
              </w:rPr>
              <w:t>Стручно усавршавање наставника</w:t>
            </w:r>
          </w:p>
        </w:tc>
        <w:tc>
          <w:tcPr>
            <w:tcW w:w="1562" w:type="dxa"/>
            <w:vAlign w:val="center"/>
          </w:tcPr>
          <w:p w:rsidR="00E5189B" w:rsidRPr="0031693C" w:rsidRDefault="00E5189B" w:rsidP="009926C8">
            <w:pPr>
              <w:autoSpaceDE w:val="0"/>
              <w:autoSpaceDN w:val="0"/>
              <w:adjustRightInd w:val="0"/>
              <w:jc w:val="center"/>
              <w:rPr>
                <w:rFonts w:cs="Times New Roman"/>
                <w:color w:val="000000"/>
              </w:rPr>
            </w:pPr>
            <w:r w:rsidRPr="0031693C">
              <w:rPr>
                <w:rFonts w:cs="Times New Roman"/>
                <w:color w:val="000000"/>
              </w:rPr>
              <w:t>Одељењске старешине и предметни наставници</w:t>
            </w:r>
          </w:p>
          <w:p w:rsidR="00E5189B" w:rsidRPr="0031693C" w:rsidRDefault="00E5189B" w:rsidP="009926C8">
            <w:pPr>
              <w:autoSpaceDE w:val="0"/>
              <w:autoSpaceDN w:val="0"/>
              <w:adjustRightInd w:val="0"/>
              <w:jc w:val="center"/>
              <w:rPr>
                <w:rFonts w:cs="Times New Roman"/>
                <w:color w:val="000000"/>
              </w:rPr>
            </w:pPr>
            <w:r w:rsidRPr="0031693C">
              <w:rPr>
                <w:rFonts w:cs="Times New Roman"/>
                <w:color w:val="000000"/>
              </w:rPr>
              <w:t>ПП</w:t>
            </w:r>
          </w:p>
        </w:tc>
      </w:tr>
      <w:tr w:rsidR="000F5343" w:rsidRPr="0031693C" w:rsidTr="005A1D5C">
        <w:trPr>
          <w:trHeight w:val="1754"/>
        </w:trPr>
        <w:tc>
          <w:tcPr>
            <w:tcW w:w="1385" w:type="dxa"/>
            <w:shd w:val="clear" w:color="auto" w:fill="A6A6A6" w:themeFill="background1" w:themeFillShade="A6"/>
            <w:vAlign w:val="center"/>
          </w:tcPr>
          <w:p w:rsidR="009128D2" w:rsidRPr="0031693C" w:rsidRDefault="009128D2" w:rsidP="00BF6C56">
            <w:pPr>
              <w:autoSpaceDE w:val="0"/>
              <w:autoSpaceDN w:val="0"/>
              <w:adjustRightInd w:val="0"/>
              <w:jc w:val="center"/>
              <w:rPr>
                <w:rFonts w:cs="Times New Roman"/>
                <w:b/>
                <w:color w:val="000000"/>
              </w:rPr>
            </w:pPr>
          </w:p>
          <w:p w:rsidR="000F5343" w:rsidRPr="0031693C" w:rsidRDefault="000F5343" w:rsidP="00BF6C56">
            <w:pPr>
              <w:autoSpaceDE w:val="0"/>
              <w:autoSpaceDN w:val="0"/>
              <w:adjustRightInd w:val="0"/>
              <w:jc w:val="center"/>
              <w:rPr>
                <w:rFonts w:cs="Times New Roman"/>
                <w:b/>
                <w:color w:val="000000"/>
              </w:rPr>
            </w:pPr>
            <w:r w:rsidRPr="0031693C">
              <w:rPr>
                <w:rFonts w:cs="Times New Roman"/>
                <w:b/>
                <w:color w:val="000000"/>
              </w:rPr>
              <w:t>Фебруар</w:t>
            </w:r>
          </w:p>
        </w:tc>
        <w:tc>
          <w:tcPr>
            <w:tcW w:w="7433" w:type="dxa"/>
          </w:tcPr>
          <w:p w:rsidR="000F5343" w:rsidRPr="0031693C" w:rsidRDefault="000F5343" w:rsidP="0031693C">
            <w:pPr>
              <w:pStyle w:val="ListParagraph"/>
              <w:numPr>
                <w:ilvl w:val="0"/>
                <w:numId w:val="133"/>
              </w:numPr>
              <w:autoSpaceDE w:val="0"/>
              <w:autoSpaceDN w:val="0"/>
              <w:adjustRightInd w:val="0"/>
              <w:rPr>
                <w:rFonts w:cs="Times New Roman"/>
                <w:color w:val="000000"/>
              </w:rPr>
            </w:pPr>
            <w:r w:rsidRPr="0031693C">
              <w:rPr>
                <w:rFonts w:cs="Times New Roman"/>
                <w:color w:val="000000"/>
              </w:rPr>
              <w:t xml:space="preserve">Реализација плана и програма по предметима и корелација појединих наставних предмета </w:t>
            </w:r>
          </w:p>
          <w:p w:rsidR="000F5343" w:rsidRPr="0031693C" w:rsidRDefault="000F5343" w:rsidP="0031693C">
            <w:pPr>
              <w:pStyle w:val="ListParagraph"/>
              <w:numPr>
                <w:ilvl w:val="0"/>
                <w:numId w:val="133"/>
              </w:numPr>
              <w:autoSpaceDE w:val="0"/>
              <w:autoSpaceDN w:val="0"/>
              <w:adjustRightInd w:val="0"/>
              <w:rPr>
                <w:rFonts w:cs="Times New Roman"/>
                <w:color w:val="000000"/>
              </w:rPr>
            </w:pPr>
            <w:r w:rsidRPr="0031693C">
              <w:rPr>
                <w:rFonts w:cs="Times New Roman"/>
                <w:color w:val="000000"/>
              </w:rPr>
              <w:t xml:space="preserve">Родитељски састанак – анализа остварених резултата постигнутом успеху </w:t>
            </w:r>
          </w:p>
          <w:p w:rsidR="000F5343" w:rsidRPr="0031693C" w:rsidRDefault="000F5343" w:rsidP="0031693C">
            <w:pPr>
              <w:pStyle w:val="ListParagraph"/>
              <w:numPr>
                <w:ilvl w:val="0"/>
                <w:numId w:val="133"/>
              </w:numPr>
              <w:autoSpaceDE w:val="0"/>
              <w:autoSpaceDN w:val="0"/>
              <w:adjustRightInd w:val="0"/>
              <w:rPr>
                <w:rFonts w:cs="Times New Roman"/>
                <w:color w:val="000000"/>
              </w:rPr>
            </w:pPr>
            <w:r w:rsidRPr="0031693C">
              <w:rPr>
                <w:rFonts w:cs="Times New Roman"/>
                <w:color w:val="000000"/>
              </w:rPr>
              <w:t xml:space="preserve">Унапређење вербалне комуникације </w:t>
            </w:r>
          </w:p>
          <w:p w:rsidR="000F5343" w:rsidRPr="0031693C" w:rsidRDefault="000F5343" w:rsidP="0031693C">
            <w:pPr>
              <w:pStyle w:val="ListParagraph"/>
              <w:numPr>
                <w:ilvl w:val="0"/>
                <w:numId w:val="133"/>
              </w:numPr>
              <w:autoSpaceDE w:val="0"/>
              <w:autoSpaceDN w:val="0"/>
              <w:adjustRightInd w:val="0"/>
              <w:rPr>
                <w:rFonts w:cs="Times New Roman"/>
                <w:color w:val="000000"/>
              </w:rPr>
            </w:pPr>
            <w:r w:rsidRPr="0031693C">
              <w:rPr>
                <w:rFonts w:cs="Times New Roman"/>
                <w:color w:val="000000"/>
              </w:rPr>
              <w:t xml:space="preserve">Активности вршњачког тима и сарадња руководиоца и разредних старешина </w:t>
            </w:r>
          </w:p>
        </w:tc>
        <w:tc>
          <w:tcPr>
            <w:tcW w:w="1562" w:type="dxa"/>
            <w:vAlign w:val="center"/>
          </w:tcPr>
          <w:p w:rsidR="000F5343" w:rsidRPr="0031693C" w:rsidRDefault="000F5343" w:rsidP="009926C8">
            <w:pPr>
              <w:autoSpaceDE w:val="0"/>
              <w:autoSpaceDN w:val="0"/>
              <w:adjustRightInd w:val="0"/>
              <w:jc w:val="center"/>
              <w:rPr>
                <w:rFonts w:cs="Times New Roman"/>
                <w:color w:val="000000"/>
              </w:rPr>
            </w:pPr>
            <w:r w:rsidRPr="0031693C">
              <w:rPr>
                <w:rFonts w:cs="Times New Roman"/>
                <w:color w:val="000000"/>
              </w:rPr>
              <w:t>Одељењске старешине и предметни наставници</w:t>
            </w:r>
          </w:p>
          <w:p w:rsidR="000F5343" w:rsidRPr="0031693C" w:rsidRDefault="000F5343" w:rsidP="009926C8">
            <w:pPr>
              <w:autoSpaceDE w:val="0"/>
              <w:autoSpaceDN w:val="0"/>
              <w:adjustRightInd w:val="0"/>
              <w:jc w:val="center"/>
              <w:rPr>
                <w:rFonts w:cs="Times New Roman"/>
                <w:color w:val="000000"/>
              </w:rPr>
            </w:pPr>
            <w:r w:rsidRPr="0031693C">
              <w:rPr>
                <w:rFonts w:cs="Times New Roman"/>
                <w:color w:val="000000"/>
              </w:rPr>
              <w:t>ПП</w:t>
            </w:r>
          </w:p>
        </w:tc>
      </w:tr>
      <w:tr w:rsidR="007A4346" w:rsidRPr="0031693C" w:rsidTr="005A1D5C">
        <w:trPr>
          <w:trHeight w:val="1336"/>
        </w:trPr>
        <w:tc>
          <w:tcPr>
            <w:tcW w:w="1385" w:type="dxa"/>
            <w:shd w:val="clear" w:color="auto" w:fill="A6A6A6" w:themeFill="background1" w:themeFillShade="A6"/>
            <w:vAlign w:val="center"/>
          </w:tcPr>
          <w:p w:rsidR="007A4346" w:rsidRPr="0031693C" w:rsidRDefault="007A4346" w:rsidP="00BF6C56">
            <w:pPr>
              <w:pStyle w:val="NoSpacing1"/>
              <w:jc w:val="center"/>
              <w:rPr>
                <w:rFonts w:ascii="Times New Roman" w:hAnsi="Times New Roman"/>
                <w:b/>
                <w:lang w:val="sr-Cyrl-CS"/>
              </w:rPr>
            </w:pPr>
            <w:r w:rsidRPr="0031693C">
              <w:rPr>
                <w:rFonts w:ascii="Times New Roman" w:hAnsi="Times New Roman"/>
                <w:b/>
                <w:color w:val="000000"/>
              </w:rPr>
              <w:t>Март</w:t>
            </w:r>
          </w:p>
        </w:tc>
        <w:tc>
          <w:tcPr>
            <w:tcW w:w="7433" w:type="dxa"/>
          </w:tcPr>
          <w:p w:rsidR="007A4346" w:rsidRPr="0031693C" w:rsidRDefault="007A4346" w:rsidP="00747CE0">
            <w:pPr>
              <w:pStyle w:val="ListParagraph"/>
              <w:autoSpaceDE w:val="0"/>
              <w:autoSpaceDN w:val="0"/>
              <w:adjustRightInd w:val="0"/>
              <w:rPr>
                <w:rFonts w:cs="Times New Roman"/>
              </w:rPr>
            </w:pPr>
          </w:p>
          <w:p w:rsidR="007A4346" w:rsidRPr="0031693C" w:rsidRDefault="007A4346" w:rsidP="0031693C">
            <w:pPr>
              <w:pStyle w:val="ListParagraph"/>
              <w:numPr>
                <w:ilvl w:val="0"/>
                <w:numId w:val="139"/>
              </w:numPr>
              <w:autoSpaceDE w:val="0"/>
              <w:autoSpaceDN w:val="0"/>
              <w:adjustRightInd w:val="0"/>
              <w:rPr>
                <w:rFonts w:cs="Times New Roman"/>
              </w:rPr>
            </w:pPr>
            <w:r w:rsidRPr="0031693C">
              <w:rPr>
                <w:rFonts w:cs="Times New Roman"/>
              </w:rPr>
              <w:t xml:space="preserve">Праћење рада ученика у ваннаставним активностима </w:t>
            </w:r>
          </w:p>
          <w:p w:rsidR="003E5CE3" w:rsidRPr="0031693C" w:rsidRDefault="007A4346" w:rsidP="0031693C">
            <w:pPr>
              <w:pStyle w:val="NoSpacing1"/>
              <w:numPr>
                <w:ilvl w:val="0"/>
                <w:numId w:val="139"/>
              </w:numPr>
              <w:jc w:val="both"/>
              <w:rPr>
                <w:rFonts w:ascii="Times New Roman" w:hAnsi="Times New Roman"/>
              </w:rPr>
            </w:pPr>
            <w:r w:rsidRPr="0031693C">
              <w:rPr>
                <w:rFonts w:ascii="Times New Roman" w:hAnsi="Times New Roman"/>
              </w:rPr>
              <w:t xml:space="preserve">Предавање о штетности пушења, алкохолизма и дроге </w:t>
            </w:r>
          </w:p>
          <w:p w:rsidR="003E5CE3" w:rsidRPr="0031693C" w:rsidRDefault="003E5CE3" w:rsidP="0031693C">
            <w:pPr>
              <w:pStyle w:val="NoSpacing1"/>
              <w:numPr>
                <w:ilvl w:val="0"/>
                <w:numId w:val="139"/>
              </w:numPr>
              <w:jc w:val="both"/>
              <w:rPr>
                <w:rFonts w:ascii="Times New Roman" w:hAnsi="Times New Roman"/>
                <w:lang w:val="ru-RU"/>
              </w:rPr>
            </w:pPr>
            <w:r w:rsidRPr="0031693C">
              <w:rPr>
                <w:rFonts w:ascii="Times New Roman" w:hAnsi="Times New Roman"/>
                <w:lang w:val="ru-RU"/>
              </w:rPr>
              <w:t>Рад секција и учешће на такмичењима</w:t>
            </w:r>
          </w:p>
          <w:p w:rsidR="007A4346" w:rsidRPr="0031693C" w:rsidRDefault="003E5CE3" w:rsidP="0031693C">
            <w:pPr>
              <w:pStyle w:val="ListParagraph"/>
              <w:numPr>
                <w:ilvl w:val="0"/>
                <w:numId w:val="139"/>
              </w:numPr>
              <w:autoSpaceDE w:val="0"/>
              <w:autoSpaceDN w:val="0"/>
              <w:adjustRightInd w:val="0"/>
              <w:rPr>
                <w:rFonts w:cs="Times New Roman"/>
              </w:rPr>
            </w:pPr>
            <w:r w:rsidRPr="0031693C">
              <w:rPr>
                <w:rFonts w:cs="Times New Roman"/>
                <w:lang w:val="ru-RU"/>
              </w:rPr>
              <w:t>Примена савремених облика и метода образовно-васпитног рада са ученицима</w:t>
            </w:r>
          </w:p>
        </w:tc>
        <w:tc>
          <w:tcPr>
            <w:tcW w:w="1562" w:type="dxa"/>
            <w:vAlign w:val="center"/>
          </w:tcPr>
          <w:p w:rsidR="007A4346" w:rsidRPr="0031693C" w:rsidRDefault="007A4346" w:rsidP="009926C8">
            <w:pPr>
              <w:autoSpaceDE w:val="0"/>
              <w:autoSpaceDN w:val="0"/>
              <w:adjustRightInd w:val="0"/>
              <w:jc w:val="center"/>
              <w:rPr>
                <w:rFonts w:cs="Times New Roman"/>
                <w:color w:val="000000"/>
              </w:rPr>
            </w:pPr>
            <w:r w:rsidRPr="0031693C">
              <w:rPr>
                <w:rFonts w:cs="Times New Roman"/>
                <w:color w:val="000000"/>
              </w:rPr>
              <w:t>Одељењске старешине</w:t>
            </w:r>
          </w:p>
          <w:p w:rsidR="007A4346" w:rsidRPr="0031693C" w:rsidRDefault="007A4346" w:rsidP="009926C8">
            <w:pPr>
              <w:autoSpaceDE w:val="0"/>
              <w:autoSpaceDN w:val="0"/>
              <w:adjustRightInd w:val="0"/>
              <w:jc w:val="center"/>
              <w:rPr>
                <w:rFonts w:cs="Times New Roman"/>
                <w:color w:val="000000"/>
              </w:rPr>
            </w:pPr>
            <w:r w:rsidRPr="0031693C">
              <w:rPr>
                <w:rFonts w:cs="Times New Roman"/>
                <w:color w:val="000000"/>
              </w:rPr>
              <w:t>Предметни наставници и</w:t>
            </w:r>
          </w:p>
        </w:tc>
      </w:tr>
      <w:tr w:rsidR="000F5343" w:rsidRPr="0031693C" w:rsidTr="005A1D5C">
        <w:trPr>
          <w:trHeight w:val="1057"/>
        </w:trPr>
        <w:tc>
          <w:tcPr>
            <w:tcW w:w="1385" w:type="dxa"/>
            <w:shd w:val="clear" w:color="auto" w:fill="A6A6A6" w:themeFill="background1" w:themeFillShade="A6"/>
            <w:vAlign w:val="center"/>
          </w:tcPr>
          <w:p w:rsidR="000F5343" w:rsidRPr="0031693C" w:rsidRDefault="000F5343" w:rsidP="00BF6C56">
            <w:pPr>
              <w:autoSpaceDE w:val="0"/>
              <w:autoSpaceDN w:val="0"/>
              <w:adjustRightInd w:val="0"/>
              <w:jc w:val="center"/>
              <w:rPr>
                <w:rFonts w:cs="Times New Roman"/>
                <w:b/>
                <w:color w:val="000000"/>
              </w:rPr>
            </w:pPr>
            <w:r w:rsidRPr="0031693C">
              <w:rPr>
                <w:rFonts w:cs="Times New Roman"/>
                <w:b/>
                <w:color w:val="000000"/>
              </w:rPr>
              <w:lastRenderedPageBreak/>
              <w:t>Април</w:t>
            </w:r>
          </w:p>
        </w:tc>
        <w:tc>
          <w:tcPr>
            <w:tcW w:w="7433" w:type="dxa"/>
          </w:tcPr>
          <w:p w:rsidR="000F5343" w:rsidRPr="0031693C" w:rsidRDefault="000F5343" w:rsidP="007A4346">
            <w:pPr>
              <w:pStyle w:val="ListParagraph"/>
              <w:autoSpaceDE w:val="0"/>
              <w:autoSpaceDN w:val="0"/>
              <w:adjustRightInd w:val="0"/>
              <w:rPr>
                <w:rFonts w:cs="Times New Roman"/>
              </w:rPr>
            </w:pPr>
          </w:p>
          <w:p w:rsidR="000F5343" w:rsidRPr="0031693C" w:rsidRDefault="000F5343" w:rsidP="0031693C">
            <w:pPr>
              <w:pStyle w:val="ListParagraph"/>
              <w:numPr>
                <w:ilvl w:val="0"/>
                <w:numId w:val="140"/>
              </w:numPr>
              <w:autoSpaceDE w:val="0"/>
              <w:autoSpaceDN w:val="0"/>
              <w:adjustRightInd w:val="0"/>
              <w:rPr>
                <w:rFonts w:cs="Times New Roman"/>
              </w:rPr>
            </w:pPr>
            <w:r w:rsidRPr="0031693C">
              <w:rPr>
                <w:rFonts w:cs="Times New Roman"/>
                <w:color w:val="000000"/>
              </w:rPr>
              <w:t xml:space="preserve">Анализа успеха и владања на крају трећег класификационог периода – Седница </w:t>
            </w:r>
            <w:r w:rsidRPr="0031693C">
              <w:rPr>
                <w:rFonts w:cs="Times New Roman"/>
              </w:rPr>
              <w:t xml:space="preserve">Одељењског Већа </w:t>
            </w:r>
          </w:p>
          <w:p w:rsidR="000F5343" w:rsidRPr="0031693C" w:rsidRDefault="000F5343" w:rsidP="0031693C">
            <w:pPr>
              <w:pStyle w:val="ListParagraph"/>
              <w:numPr>
                <w:ilvl w:val="0"/>
                <w:numId w:val="140"/>
              </w:numPr>
              <w:autoSpaceDE w:val="0"/>
              <w:autoSpaceDN w:val="0"/>
              <w:adjustRightInd w:val="0"/>
              <w:rPr>
                <w:rFonts w:cs="Times New Roman"/>
              </w:rPr>
            </w:pPr>
            <w:r w:rsidRPr="0031693C">
              <w:rPr>
                <w:rFonts w:cs="Times New Roman"/>
              </w:rPr>
              <w:t xml:space="preserve">Резултати такмичења </w:t>
            </w:r>
          </w:p>
          <w:p w:rsidR="000F5343" w:rsidRPr="0031693C" w:rsidRDefault="000F5343" w:rsidP="0031693C">
            <w:pPr>
              <w:pStyle w:val="ListParagraph"/>
              <w:numPr>
                <w:ilvl w:val="0"/>
                <w:numId w:val="140"/>
              </w:numPr>
              <w:autoSpaceDE w:val="0"/>
              <w:autoSpaceDN w:val="0"/>
              <w:adjustRightInd w:val="0"/>
              <w:rPr>
                <w:rFonts w:cs="Times New Roman"/>
              </w:rPr>
            </w:pPr>
            <w:r w:rsidRPr="0031693C">
              <w:rPr>
                <w:rFonts w:cs="Times New Roman"/>
              </w:rPr>
              <w:t xml:space="preserve">Популарисање идеје о школи без насиља кроз нове уметничке форма-позоришна представа </w:t>
            </w:r>
          </w:p>
          <w:p w:rsidR="000F5343" w:rsidRPr="0031693C" w:rsidRDefault="000F5343" w:rsidP="0031693C">
            <w:pPr>
              <w:pStyle w:val="ListParagraph"/>
              <w:numPr>
                <w:ilvl w:val="0"/>
                <w:numId w:val="140"/>
              </w:numPr>
              <w:autoSpaceDE w:val="0"/>
              <w:autoSpaceDN w:val="0"/>
              <w:adjustRightInd w:val="0"/>
              <w:rPr>
                <w:rFonts w:cs="Times New Roman"/>
              </w:rPr>
            </w:pPr>
            <w:r w:rsidRPr="0031693C">
              <w:rPr>
                <w:rFonts w:cs="Times New Roman"/>
              </w:rPr>
              <w:t xml:space="preserve">Рад са вршњачким тимом </w:t>
            </w:r>
          </w:p>
          <w:p w:rsidR="000F5343" w:rsidRPr="0031693C" w:rsidRDefault="000F5343" w:rsidP="0031693C">
            <w:pPr>
              <w:pStyle w:val="ListParagraph"/>
              <w:numPr>
                <w:ilvl w:val="0"/>
                <w:numId w:val="140"/>
              </w:numPr>
              <w:autoSpaceDE w:val="0"/>
              <w:autoSpaceDN w:val="0"/>
              <w:adjustRightInd w:val="0"/>
              <w:rPr>
                <w:rFonts w:cs="Times New Roman"/>
              </w:rPr>
            </w:pPr>
            <w:r w:rsidRPr="0031693C">
              <w:rPr>
                <w:rFonts w:cs="Times New Roman"/>
              </w:rPr>
              <w:t xml:space="preserve">Евиденција насиља за протекли период </w:t>
            </w:r>
          </w:p>
          <w:p w:rsidR="00ED69DF" w:rsidRPr="0031693C" w:rsidRDefault="00ED69DF" w:rsidP="0031693C">
            <w:pPr>
              <w:pStyle w:val="NoSpacing1"/>
              <w:numPr>
                <w:ilvl w:val="0"/>
                <w:numId w:val="140"/>
              </w:numPr>
              <w:jc w:val="both"/>
              <w:rPr>
                <w:rFonts w:ascii="Times New Roman" w:hAnsi="Times New Roman"/>
                <w:lang w:val="ru-RU"/>
              </w:rPr>
            </w:pPr>
            <w:r w:rsidRPr="0031693C">
              <w:rPr>
                <w:rFonts w:ascii="Times New Roman" w:hAnsi="Times New Roman"/>
                <w:lang w:val="ru-RU"/>
              </w:rPr>
              <w:t xml:space="preserve"> Откривање узрока неуспеха појединих ученика, група или одељења</w:t>
            </w:r>
          </w:p>
          <w:p w:rsidR="00F97547" w:rsidRPr="0031693C" w:rsidRDefault="00ED69DF" w:rsidP="0031693C">
            <w:pPr>
              <w:pStyle w:val="NoSpacing1"/>
              <w:numPr>
                <w:ilvl w:val="0"/>
                <w:numId w:val="140"/>
              </w:numPr>
              <w:jc w:val="both"/>
              <w:rPr>
                <w:rFonts w:ascii="Times New Roman" w:hAnsi="Times New Roman"/>
                <w:lang w:val="ru-RU"/>
              </w:rPr>
            </w:pPr>
            <w:r w:rsidRPr="0031693C">
              <w:rPr>
                <w:rFonts w:ascii="Times New Roman" w:hAnsi="Times New Roman"/>
                <w:lang w:val="ru-RU"/>
              </w:rPr>
              <w:t xml:space="preserve">Припрема родитељског састанка </w:t>
            </w:r>
          </w:p>
          <w:p w:rsidR="000F5343" w:rsidRPr="0031693C" w:rsidRDefault="00ED69DF" w:rsidP="0031693C">
            <w:pPr>
              <w:pStyle w:val="NoSpacing1"/>
              <w:numPr>
                <w:ilvl w:val="0"/>
                <w:numId w:val="140"/>
              </w:numPr>
              <w:jc w:val="both"/>
              <w:rPr>
                <w:rFonts w:ascii="Times New Roman" w:hAnsi="Times New Roman"/>
                <w:lang w:val="ru-RU"/>
              </w:rPr>
            </w:pPr>
            <w:r w:rsidRPr="0031693C">
              <w:rPr>
                <w:rFonts w:ascii="Times New Roman" w:hAnsi="Times New Roman"/>
                <w:lang w:val="ru-RU"/>
              </w:rPr>
              <w:t>Припрема реализације екскурзија за ученике 5-8. разреда (организационо – техничка питања)</w:t>
            </w:r>
          </w:p>
        </w:tc>
        <w:tc>
          <w:tcPr>
            <w:tcW w:w="1562" w:type="dxa"/>
            <w:vAlign w:val="center"/>
          </w:tcPr>
          <w:p w:rsidR="000F5343" w:rsidRPr="0031693C" w:rsidRDefault="000F5343" w:rsidP="009926C8">
            <w:pPr>
              <w:autoSpaceDE w:val="0"/>
              <w:autoSpaceDN w:val="0"/>
              <w:adjustRightInd w:val="0"/>
              <w:jc w:val="center"/>
              <w:rPr>
                <w:rFonts w:cs="Times New Roman"/>
                <w:color w:val="000000"/>
              </w:rPr>
            </w:pPr>
            <w:r w:rsidRPr="0031693C">
              <w:rPr>
                <w:rFonts w:cs="Times New Roman"/>
                <w:color w:val="000000"/>
              </w:rPr>
              <w:t>Одељењске старешине и предметни наставници</w:t>
            </w:r>
          </w:p>
          <w:p w:rsidR="000F5343" w:rsidRPr="0031693C" w:rsidRDefault="000F5343" w:rsidP="009926C8">
            <w:pPr>
              <w:autoSpaceDE w:val="0"/>
              <w:autoSpaceDN w:val="0"/>
              <w:adjustRightInd w:val="0"/>
              <w:jc w:val="center"/>
              <w:rPr>
                <w:rFonts w:cs="Times New Roman"/>
                <w:color w:val="000000"/>
              </w:rPr>
            </w:pPr>
            <w:r w:rsidRPr="0031693C">
              <w:rPr>
                <w:rFonts w:cs="Times New Roman"/>
                <w:color w:val="000000"/>
              </w:rPr>
              <w:t>ПП</w:t>
            </w:r>
          </w:p>
        </w:tc>
      </w:tr>
      <w:tr w:rsidR="000F5343" w:rsidRPr="0031693C" w:rsidTr="005A1D5C">
        <w:trPr>
          <w:trHeight w:val="1778"/>
        </w:trPr>
        <w:tc>
          <w:tcPr>
            <w:tcW w:w="1385" w:type="dxa"/>
            <w:shd w:val="clear" w:color="auto" w:fill="A6A6A6" w:themeFill="background1" w:themeFillShade="A6"/>
            <w:vAlign w:val="center"/>
          </w:tcPr>
          <w:p w:rsidR="000F5343" w:rsidRPr="0031693C" w:rsidRDefault="000F5343" w:rsidP="00BF6C56">
            <w:pPr>
              <w:autoSpaceDE w:val="0"/>
              <w:autoSpaceDN w:val="0"/>
              <w:adjustRightInd w:val="0"/>
              <w:jc w:val="center"/>
              <w:rPr>
                <w:rFonts w:cs="Times New Roman"/>
                <w:b/>
                <w:color w:val="000000"/>
              </w:rPr>
            </w:pPr>
            <w:r w:rsidRPr="0031693C">
              <w:rPr>
                <w:rFonts w:cs="Times New Roman"/>
                <w:b/>
                <w:color w:val="000000"/>
              </w:rPr>
              <w:t>Мај</w:t>
            </w:r>
          </w:p>
        </w:tc>
        <w:tc>
          <w:tcPr>
            <w:tcW w:w="7433" w:type="dxa"/>
          </w:tcPr>
          <w:p w:rsidR="000F5343" w:rsidRPr="0031693C" w:rsidRDefault="000F5343" w:rsidP="009926C8">
            <w:pPr>
              <w:autoSpaceDE w:val="0"/>
              <w:autoSpaceDN w:val="0"/>
              <w:adjustRightInd w:val="0"/>
              <w:rPr>
                <w:rFonts w:cs="Times New Roman"/>
              </w:rPr>
            </w:pPr>
          </w:p>
          <w:p w:rsidR="000F5343" w:rsidRPr="0031693C" w:rsidRDefault="000F5343" w:rsidP="0031693C">
            <w:pPr>
              <w:pStyle w:val="ListParagraph"/>
              <w:numPr>
                <w:ilvl w:val="0"/>
                <w:numId w:val="141"/>
              </w:numPr>
              <w:autoSpaceDE w:val="0"/>
              <w:autoSpaceDN w:val="0"/>
              <w:adjustRightInd w:val="0"/>
              <w:rPr>
                <w:rFonts w:cs="Times New Roman"/>
              </w:rPr>
            </w:pPr>
            <w:r w:rsidRPr="0031693C">
              <w:rPr>
                <w:rFonts w:cs="Times New Roman"/>
              </w:rPr>
              <w:t xml:space="preserve">Помоћ ученицима са недовољним оценама </w:t>
            </w:r>
          </w:p>
          <w:p w:rsidR="000F5343" w:rsidRPr="0031693C" w:rsidRDefault="000F5343" w:rsidP="0031693C">
            <w:pPr>
              <w:pStyle w:val="ListParagraph"/>
              <w:numPr>
                <w:ilvl w:val="0"/>
                <w:numId w:val="141"/>
              </w:numPr>
              <w:autoSpaceDE w:val="0"/>
              <w:autoSpaceDN w:val="0"/>
              <w:adjustRightInd w:val="0"/>
              <w:rPr>
                <w:rFonts w:cs="Times New Roman"/>
              </w:rPr>
            </w:pPr>
            <w:r w:rsidRPr="0031693C">
              <w:rPr>
                <w:rFonts w:cs="Times New Roman"/>
              </w:rPr>
              <w:t xml:space="preserve">Поштовање правила у игри и на спортској манифестацији </w:t>
            </w:r>
          </w:p>
          <w:p w:rsidR="00F97547" w:rsidRPr="0031693C" w:rsidRDefault="00F97547" w:rsidP="0031693C">
            <w:pPr>
              <w:pStyle w:val="NoSpacing1"/>
              <w:numPr>
                <w:ilvl w:val="0"/>
                <w:numId w:val="141"/>
              </w:numPr>
              <w:jc w:val="both"/>
              <w:rPr>
                <w:rFonts w:ascii="Times New Roman" w:hAnsi="Times New Roman"/>
                <w:lang w:val="ru-RU"/>
              </w:rPr>
            </w:pPr>
            <w:r w:rsidRPr="0031693C">
              <w:rPr>
                <w:rFonts w:ascii="Times New Roman" w:hAnsi="Times New Roman"/>
                <w:lang w:val="ru-RU"/>
              </w:rPr>
              <w:t>Договор о изради Школског програма за наредну школску годину</w:t>
            </w:r>
          </w:p>
          <w:p w:rsidR="00F97547" w:rsidRPr="0031693C" w:rsidRDefault="00F97547" w:rsidP="0031693C">
            <w:pPr>
              <w:pStyle w:val="NoSpacing1"/>
              <w:numPr>
                <w:ilvl w:val="0"/>
                <w:numId w:val="141"/>
              </w:numPr>
              <w:jc w:val="both"/>
              <w:rPr>
                <w:rFonts w:ascii="Times New Roman" w:hAnsi="Times New Roman"/>
                <w:lang w:val="ru-RU"/>
              </w:rPr>
            </w:pPr>
            <w:r w:rsidRPr="0031693C">
              <w:rPr>
                <w:rFonts w:ascii="Times New Roman" w:hAnsi="Times New Roman"/>
                <w:lang w:val="ru-RU"/>
              </w:rPr>
              <w:t>Ефикасност допунске наставе и додатног рада - анализа</w:t>
            </w:r>
          </w:p>
          <w:p w:rsidR="000F5343" w:rsidRPr="0031693C" w:rsidRDefault="00F97547" w:rsidP="0031693C">
            <w:pPr>
              <w:pStyle w:val="ListParagraph"/>
              <w:numPr>
                <w:ilvl w:val="0"/>
                <w:numId w:val="141"/>
              </w:numPr>
              <w:autoSpaceDE w:val="0"/>
              <w:autoSpaceDN w:val="0"/>
              <w:adjustRightInd w:val="0"/>
              <w:rPr>
                <w:rFonts w:cs="Times New Roman"/>
                <w:color w:val="000000"/>
              </w:rPr>
            </w:pPr>
            <w:r w:rsidRPr="0031693C">
              <w:rPr>
                <w:rFonts w:cs="Times New Roman"/>
                <w:lang w:val="ru-RU"/>
              </w:rPr>
              <w:t xml:space="preserve"> Припрема реализације екскурзије за ученике од првог до осмог разреда (организационо – техничка питања)</w:t>
            </w:r>
          </w:p>
        </w:tc>
        <w:tc>
          <w:tcPr>
            <w:tcW w:w="1562" w:type="dxa"/>
            <w:vAlign w:val="center"/>
          </w:tcPr>
          <w:p w:rsidR="000F5343" w:rsidRPr="0031693C" w:rsidRDefault="000F5343" w:rsidP="009926C8">
            <w:pPr>
              <w:autoSpaceDE w:val="0"/>
              <w:autoSpaceDN w:val="0"/>
              <w:adjustRightInd w:val="0"/>
              <w:jc w:val="center"/>
              <w:rPr>
                <w:rFonts w:cs="Times New Roman"/>
                <w:color w:val="000000"/>
              </w:rPr>
            </w:pPr>
            <w:r w:rsidRPr="0031693C">
              <w:rPr>
                <w:rFonts w:cs="Times New Roman"/>
                <w:color w:val="000000"/>
              </w:rPr>
              <w:t>Одељењске старешине и предметни наставници</w:t>
            </w:r>
          </w:p>
          <w:p w:rsidR="000F5343" w:rsidRPr="0031693C" w:rsidRDefault="000F5343" w:rsidP="009926C8">
            <w:pPr>
              <w:autoSpaceDE w:val="0"/>
              <w:autoSpaceDN w:val="0"/>
              <w:adjustRightInd w:val="0"/>
              <w:jc w:val="center"/>
              <w:rPr>
                <w:rFonts w:cs="Times New Roman"/>
                <w:color w:val="000000"/>
              </w:rPr>
            </w:pPr>
            <w:r w:rsidRPr="0031693C">
              <w:rPr>
                <w:rFonts w:cs="Times New Roman"/>
                <w:color w:val="000000"/>
              </w:rPr>
              <w:t>ПП</w:t>
            </w:r>
          </w:p>
        </w:tc>
      </w:tr>
      <w:tr w:rsidR="000F5343" w:rsidRPr="0031693C" w:rsidTr="005A1D5C">
        <w:trPr>
          <w:trHeight w:val="2905"/>
        </w:trPr>
        <w:tc>
          <w:tcPr>
            <w:tcW w:w="1385" w:type="dxa"/>
            <w:shd w:val="clear" w:color="auto" w:fill="A6A6A6" w:themeFill="background1" w:themeFillShade="A6"/>
            <w:vAlign w:val="center"/>
          </w:tcPr>
          <w:p w:rsidR="000F5343" w:rsidRPr="0031693C" w:rsidRDefault="000F5343" w:rsidP="00BF6C56">
            <w:pPr>
              <w:autoSpaceDE w:val="0"/>
              <w:autoSpaceDN w:val="0"/>
              <w:adjustRightInd w:val="0"/>
              <w:jc w:val="center"/>
              <w:rPr>
                <w:rFonts w:cs="Times New Roman"/>
                <w:b/>
                <w:color w:val="000000"/>
              </w:rPr>
            </w:pPr>
            <w:r w:rsidRPr="0031693C">
              <w:rPr>
                <w:rFonts w:cs="Times New Roman"/>
                <w:b/>
                <w:color w:val="000000"/>
              </w:rPr>
              <w:t>Јуни</w:t>
            </w:r>
          </w:p>
        </w:tc>
        <w:tc>
          <w:tcPr>
            <w:tcW w:w="7433" w:type="dxa"/>
          </w:tcPr>
          <w:p w:rsidR="000F5343" w:rsidRPr="0031693C" w:rsidRDefault="000F5343" w:rsidP="0031693C">
            <w:pPr>
              <w:pStyle w:val="ListParagraph"/>
              <w:numPr>
                <w:ilvl w:val="0"/>
                <w:numId w:val="134"/>
              </w:numPr>
              <w:autoSpaceDE w:val="0"/>
              <w:autoSpaceDN w:val="0"/>
              <w:adjustRightInd w:val="0"/>
              <w:rPr>
                <w:rFonts w:cs="Times New Roman"/>
              </w:rPr>
            </w:pPr>
            <w:r w:rsidRPr="0031693C">
              <w:rPr>
                <w:rFonts w:cs="Times New Roman"/>
                <w:color w:val="000000"/>
              </w:rPr>
              <w:t xml:space="preserve">Анализа успеха и владања на крају школске 2018/19.године и реализација фонда часова – Седница Већа </w:t>
            </w:r>
          </w:p>
          <w:p w:rsidR="000F5343" w:rsidRPr="0031693C" w:rsidRDefault="000F5343" w:rsidP="0031693C">
            <w:pPr>
              <w:pStyle w:val="ListParagraph"/>
              <w:numPr>
                <w:ilvl w:val="0"/>
                <w:numId w:val="134"/>
              </w:numPr>
              <w:autoSpaceDE w:val="0"/>
              <w:autoSpaceDN w:val="0"/>
              <w:adjustRightInd w:val="0"/>
              <w:rPr>
                <w:rFonts w:cs="Times New Roman"/>
                <w:color w:val="000000"/>
              </w:rPr>
            </w:pPr>
            <w:r w:rsidRPr="0031693C">
              <w:rPr>
                <w:rFonts w:cs="Times New Roman"/>
                <w:color w:val="000000"/>
              </w:rPr>
              <w:t xml:space="preserve">Припрема –исписивање сведочанстава </w:t>
            </w:r>
          </w:p>
          <w:p w:rsidR="000F5343" w:rsidRPr="0031693C" w:rsidRDefault="000F5343" w:rsidP="0031693C">
            <w:pPr>
              <w:pStyle w:val="ListParagraph"/>
              <w:numPr>
                <w:ilvl w:val="0"/>
                <w:numId w:val="142"/>
              </w:numPr>
              <w:autoSpaceDE w:val="0"/>
              <w:autoSpaceDN w:val="0"/>
              <w:adjustRightInd w:val="0"/>
              <w:rPr>
                <w:rFonts w:cs="Times New Roman"/>
              </w:rPr>
            </w:pPr>
            <w:r w:rsidRPr="0031693C">
              <w:rPr>
                <w:rFonts w:cs="Times New Roman"/>
                <w:color w:val="000000"/>
              </w:rPr>
              <w:t xml:space="preserve">Процена ефеката спроведених активности у реализацији програма за заштиту </w:t>
            </w:r>
            <w:r w:rsidRPr="0031693C">
              <w:rPr>
                <w:rFonts w:cs="Times New Roman"/>
              </w:rPr>
              <w:t xml:space="preserve">деце/ученика од насиља </w:t>
            </w:r>
          </w:p>
          <w:p w:rsidR="000F5343" w:rsidRPr="0031693C" w:rsidRDefault="000F5343" w:rsidP="0031693C">
            <w:pPr>
              <w:pStyle w:val="ListParagraph"/>
              <w:numPr>
                <w:ilvl w:val="0"/>
                <w:numId w:val="142"/>
              </w:numPr>
              <w:autoSpaceDE w:val="0"/>
              <w:autoSpaceDN w:val="0"/>
              <w:adjustRightInd w:val="0"/>
              <w:rPr>
                <w:rFonts w:cs="Times New Roman"/>
              </w:rPr>
            </w:pPr>
            <w:r w:rsidRPr="0031693C">
              <w:rPr>
                <w:rFonts w:cs="Times New Roman"/>
              </w:rPr>
              <w:t xml:space="preserve">Евиденција насиља за протекли период </w:t>
            </w:r>
          </w:p>
          <w:p w:rsidR="00F97547" w:rsidRPr="0031693C" w:rsidRDefault="00F97547" w:rsidP="0031693C">
            <w:pPr>
              <w:pStyle w:val="NoSpacing1"/>
              <w:numPr>
                <w:ilvl w:val="0"/>
                <w:numId w:val="142"/>
              </w:numPr>
              <w:jc w:val="both"/>
              <w:rPr>
                <w:rFonts w:ascii="Times New Roman" w:hAnsi="Times New Roman"/>
                <w:lang w:val="ru-RU"/>
              </w:rPr>
            </w:pPr>
            <w:r w:rsidRPr="0031693C">
              <w:rPr>
                <w:rFonts w:ascii="Times New Roman" w:hAnsi="Times New Roman"/>
                <w:lang w:val="ru-RU"/>
              </w:rPr>
              <w:t xml:space="preserve"> Организовање припремне наставе</w:t>
            </w:r>
          </w:p>
          <w:p w:rsidR="00F97547" w:rsidRPr="0031693C" w:rsidRDefault="00F97547" w:rsidP="0031693C">
            <w:pPr>
              <w:pStyle w:val="NoSpacing1"/>
              <w:numPr>
                <w:ilvl w:val="0"/>
                <w:numId w:val="142"/>
              </w:numPr>
              <w:jc w:val="both"/>
              <w:rPr>
                <w:rFonts w:ascii="Times New Roman" w:hAnsi="Times New Roman"/>
                <w:lang w:val="ru-RU"/>
              </w:rPr>
            </w:pPr>
            <w:r w:rsidRPr="0031693C">
              <w:rPr>
                <w:rFonts w:ascii="Times New Roman" w:hAnsi="Times New Roman"/>
                <w:lang w:val="ru-RU"/>
              </w:rPr>
              <w:t>Предлози за доделу похвала, награда и диплома</w:t>
            </w:r>
          </w:p>
          <w:p w:rsidR="00F97547" w:rsidRPr="0031693C" w:rsidRDefault="00F97547" w:rsidP="0031693C">
            <w:pPr>
              <w:pStyle w:val="NoSpacing1"/>
              <w:numPr>
                <w:ilvl w:val="0"/>
                <w:numId w:val="142"/>
              </w:numPr>
              <w:jc w:val="both"/>
              <w:rPr>
                <w:rFonts w:ascii="Times New Roman" w:hAnsi="Times New Roman"/>
                <w:lang w:val="ru-RU"/>
              </w:rPr>
            </w:pPr>
            <w:r w:rsidRPr="0031693C">
              <w:rPr>
                <w:rFonts w:ascii="Times New Roman" w:hAnsi="Times New Roman"/>
                <w:lang w:val="ru-RU"/>
              </w:rPr>
              <w:t xml:space="preserve"> Избор  ученика генерације</w:t>
            </w:r>
          </w:p>
          <w:p w:rsidR="00F97547" w:rsidRPr="0031693C" w:rsidRDefault="00F97547" w:rsidP="0031693C">
            <w:pPr>
              <w:pStyle w:val="NoSpacing1"/>
              <w:numPr>
                <w:ilvl w:val="0"/>
                <w:numId w:val="142"/>
              </w:numPr>
              <w:jc w:val="both"/>
              <w:rPr>
                <w:rFonts w:ascii="Times New Roman" w:hAnsi="Times New Roman"/>
                <w:lang w:val="ru-RU"/>
              </w:rPr>
            </w:pPr>
            <w:r w:rsidRPr="0031693C">
              <w:rPr>
                <w:rFonts w:ascii="Times New Roman" w:hAnsi="Times New Roman"/>
                <w:lang w:val="ru-RU"/>
              </w:rPr>
              <w:t>Организација другарске вечери за ученике осмог разреда</w:t>
            </w:r>
          </w:p>
          <w:p w:rsidR="00F97547" w:rsidRPr="0031693C" w:rsidRDefault="00F97547" w:rsidP="0031693C">
            <w:pPr>
              <w:pStyle w:val="NoSpacing1"/>
              <w:numPr>
                <w:ilvl w:val="0"/>
                <w:numId w:val="142"/>
              </w:numPr>
              <w:jc w:val="both"/>
              <w:rPr>
                <w:rFonts w:ascii="Times New Roman" w:hAnsi="Times New Roman"/>
                <w:lang w:val="ru-RU"/>
              </w:rPr>
            </w:pPr>
            <w:r w:rsidRPr="0031693C">
              <w:rPr>
                <w:rFonts w:ascii="Times New Roman" w:hAnsi="Times New Roman"/>
                <w:lang w:val="ru-RU"/>
              </w:rPr>
              <w:t xml:space="preserve"> Извештај о раду одељењског већа </w:t>
            </w:r>
          </w:p>
          <w:p w:rsidR="000F5343" w:rsidRPr="0031693C" w:rsidRDefault="00F97547" w:rsidP="0031693C">
            <w:pPr>
              <w:pStyle w:val="NoSpacing1"/>
              <w:numPr>
                <w:ilvl w:val="0"/>
                <w:numId w:val="142"/>
              </w:numPr>
              <w:jc w:val="both"/>
              <w:rPr>
                <w:rFonts w:ascii="Times New Roman" w:hAnsi="Times New Roman"/>
                <w:lang w:val="ru-RU"/>
              </w:rPr>
            </w:pPr>
            <w:r w:rsidRPr="0031693C">
              <w:rPr>
                <w:rFonts w:ascii="Times New Roman" w:hAnsi="Times New Roman"/>
                <w:lang w:val="ru-RU"/>
              </w:rPr>
              <w:t>Избор руководиоца и предлог програма рада већа за наредну школску годину</w:t>
            </w:r>
          </w:p>
        </w:tc>
        <w:tc>
          <w:tcPr>
            <w:tcW w:w="1562" w:type="dxa"/>
            <w:vAlign w:val="center"/>
          </w:tcPr>
          <w:p w:rsidR="000F5343" w:rsidRPr="0031693C" w:rsidRDefault="000F5343" w:rsidP="009926C8">
            <w:pPr>
              <w:autoSpaceDE w:val="0"/>
              <w:autoSpaceDN w:val="0"/>
              <w:adjustRightInd w:val="0"/>
              <w:jc w:val="center"/>
              <w:rPr>
                <w:rFonts w:cs="Times New Roman"/>
                <w:color w:val="000000"/>
              </w:rPr>
            </w:pPr>
            <w:r w:rsidRPr="0031693C">
              <w:rPr>
                <w:rFonts w:cs="Times New Roman"/>
                <w:color w:val="000000"/>
              </w:rPr>
              <w:t>Одељењске старешине и предметни наставници</w:t>
            </w:r>
          </w:p>
          <w:p w:rsidR="000F5343" w:rsidRPr="0031693C" w:rsidRDefault="000F5343" w:rsidP="009926C8">
            <w:pPr>
              <w:autoSpaceDE w:val="0"/>
              <w:autoSpaceDN w:val="0"/>
              <w:adjustRightInd w:val="0"/>
              <w:jc w:val="center"/>
              <w:rPr>
                <w:rFonts w:cs="Times New Roman"/>
                <w:color w:val="000000"/>
              </w:rPr>
            </w:pPr>
            <w:r w:rsidRPr="0031693C">
              <w:rPr>
                <w:rFonts w:cs="Times New Roman"/>
                <w:color w:val="000000"/>
              </w:rPr>
              <w:t>ПП</w:t>
            </w:r>
          </w:p>
        </w:tc>
      </w:tr>
    </w:tbl>
    <w:p w:rsidR="005A1D5C" w:rsidRDefault="005A1D5C" w:rsidP="00CE7837">
      <w:pPr>
        <w:pStyle w:val="NoSpacing1"/>
        <w:rPr>
          <w:rFonts w:ascii="Times New Roman" w:hAnsi="Times New Roman"/>
          <w:b/>
          <w:color w:val="000080"/>
          <w:szCs w:val="24"/>
          <w:lang w:val="sr-Cyrl-CS"/>
        </w:rPr>
      </w:pPr>
    </w:p>
    <w:p w:rsidR="005A1D5C" w:rsidRDefault="005A1D5C">
      <w:pPr>
        <w:rPr>
          <w:rFonts w:eastAsia="Times New Roman" w:cs="Times New Roman"/>
          <w:b/>
          <w:color w:val="000080"/>
          <w:szCs w:val="24"/>
          <w:lang w:val="sr-Cyrl-CS"/>
        </w:rPr>
      </w:pPr>
      <w:r>
        <w:rPr>
          <w:b/>
          <w:color w:val="000080"/>
          <w:szCs w:val="24"/>
          <w:lang w:val="sr-Cyrl-CS"/>
        </w:rPr>
        <w:br w:type="page"/>
      </w:r>
    </w:p>
    <w:p w:rsidR="009926C8" w:rsidRDefault="009926C8" w:rsidP="00CE7837">
      <w:pPr>
        <w:pStyle w:val="NoSpacing1"/>
        <w:rPr>
          <w:rFonts w:ascii="Times New Roman" w:hAnsi="Times New Roman"/>
          <w:b/>
          <w:color w:val="000080"/>
          <w:szCs w:val="24"/>
          <w:lang w:val="sr-Cyrl-CS"/>
        </w:rPr>
      </w:pPr>
    </w:p>
    <w:p w:rsidR="00EA155F" w:rsidRDefault="00B705A0" w:rsidP="005A1D5C">
      <w:pPr>
        <w:pStyle w:val="Naslov1"/>
        <w:rPr>
          <w:lang w:val="sr-Cyrl-CS"/>
        </w:rPr>
      </w:pPr>
      <w:bookmarkStart w:id="77" w:name="_Toc524385481"/>
      <w:r w:rsidRPr="00EA155F">
        <w:rPr>
          <w:lang w:val="sr-Cyrl-CS"/>
        </w:rPr>
        <w:t>ПЛАН И ПРОГРАМ РАДА СТРУЧНИХ ВЕЋА</w:t>
      </w:r>
      <w:bookmarkEnd w:id="77"/>
    </w:p>
    <w:p w:rsidR="00EA155F" w:rsidRDefault="00EA155F" w:rsidP="00582355">
      <w:pPr>
        <w:autoSpaceDE w:val="0"/>
        <w:autoSpaceDN w:val="0"/>
        <w:adjustRightInd w:val="0"/>
        <w:jc w:val="both"/>
        <w:rPr>
          <w:b/>
          <w:szCs w:val="24"/>
          <w:lang w:val="sr-Cyrl-CS"/>
        </w:rPr>
      </w:pPr>
    </w:p>
    <w:p w:rsidR="00EA155F" w:rsidRPr="00AA1B32" w:rsidRDefault="00582355" w:rsidP="00582355">
      <w:pPr>
        <w:shd w:val="clear" w:color="auto" w:fill="FFFFFF" w:themeFill="background1"/>
        <w:autoSpaceDE w:val="0"/>
        <w:autoSpaceDN w:val="0"/>
        <w:adjustRightInd w:val="0"/>
        <w:jc w:val="both"/>
        <w:rPr>
          <w:rFonts w:cs="Times New Roman"/>
          <w:szCs w:val="24"/>
        </w:rPr>
      </w:pPr>
      <w:r>
        <w:rPr>
          <w:rFonts w:cs="Times New Roman"/>
          <w:szCs w:val="24"/>
        </w:rPr>
        <w:tab/>
      </w:r>
      <w:r w:rsidR="00277FE2" w:rsidRPr="00AA1B32">
        <w:rPr>
          <w:rFonts w:cs="Times New Roman"/>
          <w:szCs w:val="24"/>
        </w:rPr>
        <w:t>За стручно усавршавање наставника веома је важно планирање и реализација стручних питања којаће се разрађивати на наставничком већу а посебно на стручним активима наставника. На наставничкомвећу ће се разматрати шире стручне теме са одговарајућим закључцима. На стручним активима ће серазматрати уже стручне теме које су од значаја за рад у наставним областима обједињеним у стручнимактивима наставника и учитеља.</w:t>
      </w:r>
    </w:p>
    <w:p w:rsidR="00277FE2" w:rsidRPr="00AA1B32" w:rsidRDefault="00277FE2" w:rsidP="00582355">
      <w:pPr>
        <w:shd w:val="clear" w:color="auto" w:fill="FFFFFF" w:themeFill="background1"/>
        <w:autoSpaceDE w:val="0"/>
        <w:autoSpaceDN w:val="0"/>
        <w:adjustRightInd w:val="0"/>
        <w:jc w:val="both"/>
        <w:rPr>
          <w:rFonts w:cs="Times New Roman"/>
          <w:b/>
          <w:szCs w:val="24"/>
        </w:rPr>
      </w:pPr>
      <w:r w:rsidRPr="00AA1B32">
        <w:rPr>
          <w:rFonts w:cs="Times New Roman"/>
          <w:b/>
          <w:szCs w:val="24"/>
        </w:rPr>
        <w:t>У школи ће радити следа стручна већа и активи:</w:t>
      </w:r>
    </w:p>
    <w:p w:rsidR="00277FE2" w:rsidRPr="00AA1B32" w:rsidRDefault="00277FE2" w:rsidP="00582355">
      <w:pPr>
        <w:shd w:val="clear" w:color="auto" w:fill="FFFFFF" w:themeFill="background1"/>
        <w:autoSpaceDE w:val="0"/>
        <w:autoSpaceDN w:val="0"/>
        <w:adjustRightInd w:val="0"/>
        <w:jc w:val="both"/>
        <w:rPr>
          <w:rFonts w:cs="Times New Roman"/>
          <w:szCs w:val="24"/>
        </w:rPr>
      </w:pPr>
      <w:r w:rsidRPr="00AA1B32">
        <w:rPr>
          <w:rFonts w:cs="Times New Roman"/>
          <w:szCs w:val="24"/>
        </w:rPr>
        <w:t>- Стручно веће наставника разредне наставе,</w:t>
      </w:r>
    </w:p>
    <w:p w:rsidR="00277FE2" w:rsidRPr="00AA1B32" w:rsidRDefault="00277FE2" w:rsidP="00582355">
      <w:pPr>
        <w:shd w:val="clear" w:color="auto" w:fill="FFFFFF" w:themeFill="background1"/>
        <w:autoSpaceDE w:val="0"/>
        <w:autoSpaceDN w:val="0"/>
        <w:adjustRightInd w:val="0"/>
        <w:jc w:val="both"/>
        <w:rPr>
          <w:rFonts w:cs="Times New Roman"/>
          <w:szCs w:val="24"/>
        </w:rPr>
      </w:pPr>
      <w:r w:rsidRPr="00AA1B32">
        <w:rPr>
          <w:rFonts w:cs="Times New Roman"/>
          <w:szCs w:val="24"/>
        </w:rPr>
        <w:t>- Стручно веће за област природних наука(физика,</w:t>
      </w:r>
      <w:r w:rsidR="00EA155F" w:rsidRPr="00AA1B32">
        <w:rPr>
          <w:rFonts w:cs="Times New Roman"/>
          <w:szCs w:val="24"/>
        </w:rPr>
        <w:t xml:space="preserve"> математике</w:t>
      </w:r>
      <w:r w:rsidRPr="00AA1B32">
        <w:rPr>
          <w:rFonts w:cs="Times New Roman"/>
          <w:szCs w:val="24"/>
        </w:rPr>
        <w:t xml:space="preserve"> биологија, хемија)</w:t>
      </w:r>
    </w:p>
    <w:p w:rsidR="00277FE2" w:rsidRPr="00AA1B32" w:rsidRDefault="00277FE2" w:rsidP="00582355">
      <w:pPr>
        <w:shd w:val="clear" w:color="auto" w:fill="FFFFFF" w:themeFill="background1"/>
        <w:autoSpaceDE w:val="0"/>
        <w:autoSpaceDN w:val="0"/>
        <w:adjustRightInd w:val="0"/>
        <w:jc w:val="both"/>
        <w:rPr>
          <w:rFonts w:cs="Times New Roman"/>
          <w:szCs w:val="24"/>
        </w:rPr>
      </w:pPr>
      <w:r w:rsidRPr="00AA1B32">
        <w:rPr>
          <w:rFonts w:cs="Times New Roman"/>
          <w:szCs w:val="24"/>
        </w:rPr>
        <w:t xml:space="preserve">- Стручно веће за </w:t>
      </w:r>
      <w:r w:rsidR="00CE4E32" w:rsidRPr="00AA1B32">
        <w:rPr>
          <w:rFonts w:cs="Times New Roman"/>
          <w:szCs w:val="24"/>
        </w:rPr>
        <w:t>област друштвених наука (српског језика , страних језика</w:t>
      </w:r>
      <w:r w:rsidR="00FF16F6" w:rsidRPr="00AA1B32">
        <w:rPr>
          <w:rFonts w:cs="Times New Roman"/>
          <w:szCs w:val="24"/>
        </w:rPr>
        <w:t>, историје</w:t>
      </w:r>
      <w:r w:rsidR="00582355" w:rsidRPr="00AA1B32">
        <w:rPr>
          <w:rFonts w:cs="Times New Roman"/>
          <w:szCs w:val="24"/>
        </w:rPr>
        <w:t>)</w:t>
      </w:r>
    </w:p>
    <w:p w:rsidR="00277FE2" w:rsidRPr="00AA1B32" w:rsidRDefault="00277FE2" w:rsidP="00582355">
      <w:pPr>
        <w:shd w:val="clear" w:color="auto" w:fill="FFFFFF" w:themeFill="background1"/>
        <w:autoSpaceDE w:val="0"/>
        <w:autoSpaceDN w:val="0"/>
        <w:adjustRightInd w:val="0"/>
        <w:jc w:val="both"/>
        <w:rPr>
          <w:rFonts w:cs="Times New Roman"/>
          <w:szCs w:val="24"/>
        </w:rPr>
      </w:pPr>
      <w:r w:rsidRPr="00AA1B32">
        <w:rPr>
          <w:rFonts w:cs="Times New Roman"/>
          <w:szCs w:val="24"/>
        </w:rPr>
        <w:t>- Стручни актив за развојно планирање</w:t>
      </w:r>
    </w:p>
    <w:p w:rsidR="00582355" w:rsidRPr="00AA1B32" w:rsidRDefault="00277FE2" w:rsidP="00582355">
      <w:pPr>
        <w:shd w:val="clear" w:color="auto" w:fill="FFFFFF" w:themeFill="background1"/>
        <w:autoSpaceDE w:val="0"/>
        <w:autoSpaceDN w:val="0"/>
        <w:adjustRightInd w:val="0"/>
        <w:jc w:val="both"/>
        <w:rPr>
          <w:rFonts w:cs="Times New Roman"/>
          <w:szCs w:val="24"/>
        </w:rPr>
      </w:pPr>
      <w:r w:rsidRPr="00AA1B32">
        <w:rPr>
          <w:rFonts w:cs="Times New Roman"/>
          <w:szCs w:val="24"/>
        </w:rPr>
        <w:t>- Стручни актив за развој школског програма</w:t>
      </w:r>
    </w:p>
    <w:p w:rsidR="00B705A0" w:rsidRPr="00AA1B32" w:rsidRDefault="00582355" w:rsidP="00582355">
      <w:pPr>
        <w:shd w:val="clear" w:color="auto" w:fill="FFFFFF" w:themeFill="background1"/>
        <w:autoSpaceDE w:val="0"/>
        <w:autoSpaceDN w:val="0"/>
        <w:adjustRightInd w:val="0"/>
        <w:jc w:val="both"/>
        <w:rPr>
          <w:rFonts w:cs="Times New Roman"/>
          <w:szCs w:val="24"/>
        </w:rPr>
      </w:pPr>
      <w:r w:rsidRPr="00AA1B32">
        <w:rPr>
          <w:rFonts w:cs="Times New Roman"/>
          <w:szCs w:val="24"/>
        </w:rPr>
        <w:tab/>
      </w:r>
      <w:r w:rsidR="00277FE2" w:rsidRPr="00AA1B32">
        <w:rPr>
          <w:rFonts w:cs="Times New Roman"/>
          <w:szCs w:val="24"/>
        </w:rPr>
        <w:t>Стручна већа ће се у току године састајати 4 - 5 пута. Записници са састанака се морају водитиуредно и у посебним свескама које ће на почетку садржати план рада стручног већа, односно актива.Руководилац стручног већа и актива ће одредити записничара на првом састанку. Сви планови радастручних већа и актива чине саставни део Годишњег плана.</w:t>
      </w:r>
    </w:p>
    <w:p w:rsidR="005A1D5C" w:rsidRDefault="005A1D5C" w:rsidP="005A1D5C">
      <w:pPr>
        <w:pStyle w:val="NoSpacing1"/>
        <w:jc w:val="both"/>
        <w:rPr>
          <w:rFonts w:ascii="Times New Roman" w:hAnsi="Times New Roman"/>
          <w:color w:val="000000"/>
          <w:szCs w:val="24"/>
          <w:lang w:val="ru-RU"/>
        </w:rPr>
      </w:pPr>
    </w:p>
    <w:p w:rsidR="005A1D5C" w:rsidRDefault="005A1D5C" w:rsidP="005A1D5C">
      <w:pPr>
        <w:pStyle w:val="NoSpacing1"/>
        <w:jc w:val="both"/>
        <w:rPr>
          <w:rFonts w:ascii="Times New Roman" w:hAnsi="Times New Roman"/>
          <w:color w:val="000000"/>
          <w:szCs w:val="24"/>
          <w:lang w:val="ru-RU"/>
        </w:rPr>
      </w:pPr>
    </w:p>
    <w:p w:rsidR="00B705A0" w:rsidRPr="00AA1B32" w:rsidRDefault="00B705A0" w:rsidP="005A1D5C">
      <w:pPr>
        <w:pStyle w:val="NoSpacing1"/>
        <w:jc w:val="both"/>
        <w:rPr>
          <w:rFonts w:ascii="Times New Roman" w:hAnsi="Times New Roman"/>
          <w:color w:val="000000"/>
          <w:szCs w:val="24"/>
          <w:lang w:val="ru-RU"/>
        </w:rPr>
      </w:pPr>
      <w:r w:rsidRPr="00AA1B32">
        <w:rPr>
          <w:rFonts w:ascii="Times New Roman" w:hAnsi="Times New Roman"/>
          <w:color w:val="000000"/>
          <w:szCs w:val="24"/>
          <w:lang w:val="ru-RU"/>
        </w:rPr>
        <w:t>Стручн</w:t>
      </w:r>
      <w:r w:rsidRPr="00AA1B32">
        <w:rPr>
          <w:rFonts w:ascii="Times New Roman" w:hAnsi="Times New Roman"/>
          <w:color w:val="000000"/>
          <w:szCs w:val="24"/>
          <w:lang w:val="sr-Cyrl-CS"/>
        </w:rPr>
        <w:t>а</w:t>
      </w:r>
      <w:r w:rsidR="00AA1B32">
        <w:rPr>
          <w:rFonts w:ascii="Times New Roman" w:hAnsi="Times New Roman"/>
          <w:color w:val="000000"/>
          <w:szCs w:val="24"/>
          <w:lang w:val="sr-Cyrl-CS"/>
        </w:rPr>
        <w:t xml:space="preserve"> </w:t>
      </w:r>
      <w:r w:rsidRPr="00AA1B32">
        <w:rPr>
          <w:rFonts w:ascii="Times New Roman" w:hAnsi="Times New Roman"/>
          <w:color w:val="000000"/>
          <w:szCs w:val="24"/>
          <w:lang w:val="sr-Cyrl-CS"/>
        </w:rPr>
        <w:t>већа</w:t>
      </w:r>
      <w:r w:rsidRPr="00AA1B32">
        <w:rPr>
          <w:rFonts w:ascii="Times New Roman" w:hAnsi="Times New Roman"/>
          <w:color w:val="000000"/>
          <w:szCs w:val="24"/>
          <w:lang w:val="ru-RU"/>
        </w:rPr>
        <w:t xml:space="preserve"> ће се бавити следећим задацима:</w:t>
      </w:r>
    </w:p>
    <w:p w:rsidR="00B705A0" w:rsidRPr="00AA1B32" w:rsidRDefault="00B705A0" w:rsidP="00B705A0">
      <w:pPr>
        <w:pStyle w:val="NoSpacing1"/>
        <w:ind w:firstLine="567"/>
        <w:jc w:val="both"/>
        <w:rPr>
          <w:rFonts w:ascii="Times New Roman" w:hAnsi="Times New Roman"/>
          <w:color w:val="000000"/>
          <w:szCs w:val="24"/>
          <w:lang w:val="sr-Cyrl-CS"/>
        </w:rPr>
      </w:pPr>
    </w:p>
    <w:p w:rsidR="00B705A0" w:rsidRPr="00AA1B32" w:rsidRDefault="00B705A0" w:rsidP="00B705A0">
      <w:pPr>
        <w:pStyle w:val="NoSpacing1"/>
        <w:ind w:firstLine="567"/>
        <w:jc w:val="both"/>
        <w:rPr>
          <w:rFonts w:ascii="Times New Roman" w:hAnsi="Times New Roman"/>
          <w:color w:val="000000"/>
          <w:szCs w:val="24"/>
          <w:lang w:val="ru-RU"/>
        </w:rPr>
      </w:pPr>
      <w:r w:rsidRPr="00AA1B32">
        <w:rPr>
          <w:rFonts w:ascii="Times New Roman" w:hAnsi="Times New Roman"/>
          <w:color w:val="000000"/>
          <w:szCs w:val="24"/>
          <w:lang w:val="ru-RU"/>
        </w:rPr>
        <w:t xml:space="preserve">▪ </w:t>
      </w:r>
      <w:r w:rsidRPr="00AA1B32">
        <w:rPr>
          <w:rFonts w:ascii="Times New Roman" w:hAnsi="Times New Roman"/>
          <w:color w:val="000000"/>
          <w:szCs w:val="24"/>
          <w:lang w:val="sr-Cyrl-CS"/>
        </w:rPr>
        <w:t>у</w:t>
      </w:r>
      <w:r w:rsidRPr="00AA1B32">
        <w:rPr>
          <w:rFonts w:ascii="Times New Roman" w:hAnsi="Times New Roman"/>
          <w:color w:val="000000"/>
          <w:szCs w:val="24"/>
          <w:lang w:val="ru-RU"/>
        </w:rPr>
        <w:t>тврђују план рада, учествују у изради распореда часова редовне и осталих видова наставе</w:t>
      </w:r>
    </w:p>
    <w:p w:rsidR="00B705A0" w:rsidRPr="00AA1B32" w:rsidRDefault="00B705A0" w:rsidP="00B705A0">
      <w:pPr>
        <w:pStyle w:val="NoSpacing1"/>
        <w:ind w:firstLine="567"/>
        <w:jc w:val="both"/>
        <w:rPr>
          <w:rFonts w:ascii="Times New Roman" w:hAnsi="Times New Roman"/>
          <w:color w:val="000000"/>
          <w:szCs w:val="24"/>
          <w:lang w:val="ru-RU"/>
        </w:rPr>
      </w:pPr>
      <w:r w:rsidRPr="00AA1B32">
        <w:rPr>
          <w:rFonts w:ascii="Times New Roman" w:hAnsi="Times New Roman"/>
          <w:color w:val="000000"/>
          <w:szCs w:val="24"/>
          <w:lang w:val="ru-RU"/>
        </w:rPr>
        <w:t xml:space="preserve">▪ </w:t>
      </w:r>
      <w:r w:rsidRPr="00AA1B32">
        <w:rPr>
          <w:rFonts w:ascii="Times New Roman" w:hAnsi="Times New Roman"/>
          <w:color w:val="000000"/>
          <w:szCs w:val="24"/>
          <w:lang w:val="sr-Cyrl-CS"/>
        </w:rPr>
        <w:t>у</w:t>
      </w:r>
      <w:r w:rsidRPr="00AA1B32">
        <w:rPr>
          <w:rFonts w:ascii="Times New Roman" w:hAnsi="Times New Roman"/>
          <w:color w:val="000000"/>
          <w:szCs w:val="24"/>
          <w:lang w:val="ru-RU"/>
        </w:rPr>
        <w:t xml:space="preserve">тврђују критеријуме за припремање наставника за непосредан васпитно-образовни рад и одговарају за свој рад </w:t>
      </w:r>
      <w:r w:rsidRPr="00AA1B32">
        <w:rPr>
          <w:rFonts w:ascii="Times New Roman" w:hAnsi="Times New Roman"/>
          <w:color w:val="000000"/>
          <w:szCs w:val="24"/>
          <w:lang w:val="sr-Cyrl-CS"/>
        </w:rPr>
        <w:t>н</w:t>
      </w:r>
      <w:r w:rsidRPr="00AA1B32">
        <w:rPr>
          <w:rFonts w:ascii="Times New Roman" w:hAnsi="Times New Roman"/>
          <w:color w:val="000000"/>
          <w:szCs w:val="24"/>
          <w:lang w:val="ru-RU"/>
        </w:rPr>
        <w:t>аставничком већу</w:t>
      </w:r>
    </w:p>
    <w:p w:rsidR="00B705A0" w:rsidRPr="00AA1B32" w:rsidRDefault="00B705A0" w:rsidP="00B705A0">
      <w:pPr>
        <w:pStyle w:val="NoSpacing1"/>
        <w:ind w:firstLine="567"/>
        <w:jc w:val="both"/>
        <w:rPr>
          <w:rFonts w:ascii="Times New Roman" w:hAnsi="Times New Roman"/>
          <w:color w:val="000000"/>
          <w:szCs w:val="24"/>
          <w:lang w:val="ru-RU"/>
        </w:rPr>
      </w:pPr>
      <w:r w:rsidRPr="00AA1B32">
        <w:rPr>
          <w:rFonts w:ascii="Times New Roman" w:hAnsi="Times New Roman"/>
          <w:color w:val="000000"/>
          <w:szCs w:val="24"/>
          <w:lang w:val="ru-RU"/>
        </w:rPr>
        <w:t xml:space="preserve">▪ </w:t>
      </w:r>
      <w:r w:rsidRPr="00AA1B32">
        <w:rPr>
          <w:rFonts w:ascii="Times New Roman" w:hAnsi="Times New Roman"/>
          <w:color w:val="000000"/>
          <w:szCs w:val="24"/>
          <w:lang w:val="sr-Cyrl-CS"/>
        </w:rPr>
        <w:t>р</w:t>
      </w:r>
      <w:r w:rsidRPr="00AA1B32">
        <w:rPr>
          <w:rFonts w:ascii="Times New Roman" w:hAnsi="Times New Roman"/>
          <w:color w:val="000000"/>
          <w:szCs w:val="24"/>
          <w:lang w:val="ru-RU"/>
        </w:rPr>
        <w:t>азматрају наставне програме, уџбенике и приручнике и њихову примену; коришћење наставних средстава и могућности набавке или израде нових</w:t>
      </w:r>
    </w:p>
    <w:p w:rsidR="00B705A0" w:rsidRPr="00AA1B32" w:rsidRDefault="00B705A0" w:rsidP="00B705A0">
      <w:pPr>
        <w:pStyle w:val="NoSpacing1"/>
        <w:ind w:firstLine="567"/>
        <w:jc w:val="both"/>
        <w:rPr>
          <w:rFonts w:ascii="Times New Roman" w:hAnsi="Times New Roman"/>
          <w:color w:val="000000"/>
          <w:szCs w:val="24"/>
          <w:lang w:val="ru-RU"/>
        </w:rPr>
      </w:pPr>
      <w:r w:rsidRPr="00AA1B32">
        <w:rPr>
          <w:rFonts w:ascii="Times New Roman" w:hAnsi="Times New Roman"/>
          <w:color w:val="000000"/>
          <w:szCs w:val="24"/>
          <w:lang w:val="ru-RU"/>
        </w:rPr>
        <w:t xml:space="preserve">▪ </w:t>
      </w:r>
      <w:r w:rsidRPr="00AA1B32">
        <w:rPr>
          <w:rFonts w:ascii="Times New Roman" w:hAnsi="Times New Roman"/>
          <w:color w:val="000000"/>
          <w:szCs w:val="24"/>
          <w:lang w:val="sr-Cyrl-CS"/>
        </w:rPr>
        <w:t>разматрају уједначавање</w:t>
      </w:r>
      <w:r w:rsidRPr="00AA1B32">
        <w:rPr>
          <w:rFonts w:ascii="Times New Roman" w:hAnsi="Times New Roman"/>
          <w:color w:val="000000"/>
          <w:szCs w:val="24"/>
          <w:lang w:val="ru-RU"/>
        </w:rPr>
        <w:t xml:space="preserve"> критеријум</w:t>
      </w:r>
      <w:r w:rsidRPr="00AA1B32">
        <w:rPr>
          <w:rFonts w:ascii="Times New Roman" w:hAnsi="Times New Roman"/>
          <w:color w:val="000000"/>
          <w:szCs w:val="24"/>
          <w:lang w:val="sr-Cyrl-CS"/>
        </w:rPr>
        <w:t>а</w:t>
      </w:r>
      <w:r w:rsidRPr="00AA1B32">
        <w:rPr>
          <w:rFonts w:ascii="Times New Roman" w:hAnsi="Times New Roman"/>
          <w:color w:val="000000"/>
          <w:szCs w:val="24"/>
          <w:lang w:val="ru-RU"/>
        </w:rPr>
        <w:t xml:space="preserve"> за оцењивање ученика</w:t>
      </w:r>
    </w:p>
    <w:p w:rsidR="00B705A0" w:rsidRPr="00AA1B32" w:rsidRDefault="00B705A0" w:rsidP="00B705A0">
      <w:pPr>
        <w:pStyle w:val="NoSpacing1"/>
        <w:ind w:firstLine="567"/>
        <w:jc w:val="both"/>
        <w:rPr>
          <w:rFonts w:ascii="Times New Roman" w:hAnsi="Times New Roman"/>
          <w:color w:val="000000"/>
          <w:szCs w:val="24"/>
          <w:lang w:val="ru-RU"/>
        </w:rPr>
      </w:pPr>
      <w:r w:rsidRPr="00AA1B32">
        <w:rPr>
          <w:rFonts w:ascii="Times New Roman" w:hAnsi="Times New Roman"/>
          <w:color w:val="000000"/>
          <w:szCs w:val="24"/>
          <w:lang w:val="ru-RU"/>
        </w:rPr>
        <w:t xml:space="preserve">▪ </w:t>
      </w:r>
      <w:r w:rsidRPr="00AA1B32">
        <w:rPr>
          <w:rFonts w:ascii="Times New Roman" w:hAnsi="Times New Roman"/>
          <w:color w:val="000000"/>
          <w:szCs w:val="24"/>
          <w:lang w:val="sr-Cyrl-CS"/>
        </w:rPr>
        <w:t>п</w:t>
      </w:r>
      <w:r w:rsidRPr="00AA1B32">
        <w:rPr>
          <w:rFonts w:ascii="Times New Roman" w:hAnsi="Times New Roman"/>
          <w:color w:val="000000"/>
          <w:szCs w:val="24"/>
          <w:lang w:val="ru-RU"/>
        </w:rPr>
        <w:t>рате и планирају стручно усавршавање</w:t>
      </w:r>
    </w:p>
    <w:p w:rsidR="00B705A0" w:rsidRPr="00AA1B32" w:rsidRDefault="00B705A0" w:rsidP="00B705A0">
      <w:pPr>
        <w:pStyle w:val="NoSpacing1"/>
        <w:ind w:firstLine="567"/>
        <w:jc w:val="both"/>
        <w:rPr>
          <w:rFonts w:ascii="Times New Roman" w:hAnsi="Times New Roman"/>
          <w:color w:val="000000"/>
          <w:szCs w:val="24"/>
          <w:lang w:val="ru-RU"/>
        </w:rPr>
      </w:pPr>
      <w:r w:rsidRPr="00AA1B32">
        <w:rPr>
          <w:rFonts w:ascii="Times New Roman" w:hAnsi="Times New Roman"/>
          <w:color w:val="000000"/>
          <w:szCs w:val="24"/>
          <w:lang w:val="ru-RU"/>
        </w:rPr>
        <w:t xml:space="preserve">▪ </w:t>
      </w:r>
      <w:r w:rsidRPr="00AA1B32">
        <w:rPr>
          <w:rFonts w:ascii="Times New Roman" w:hAnsi="Times New Roman"/>
          <w:color w:val="000000"/>
          <w:szCs w:val="24"/>
          <w:lang w:val="sr-Cyrl-CS"/>
        </w:rPr>
        <w:t>р</w:t>
      </w:r>
      <w:r w:rsidRPr="00AA1B32">
        <w:rPr>
          <w:rFonts w:ascii="Times New Roman" w:hAnsi="Times New Roman"/>
          <w:color w:val="000000"/>
          <w:szCs w:val="24"/>
          <w:lang w:val="ru-RU"/>
        </w:rPr>
        <w:t>азматрају избор ученика за допунску, додатну и слободне активности</w:t>
      </w:r>
    </w:p>
    <w:p w:rsidR="00B705A0" w:rsidRPr="00AA1B32" w:rsidRDefault="00B705A0" w:rsidP="00B705A0">
      <w:pPr>
        <w:pStyle w:val="NoSpacing1"/>
        <w:ind w:firstLine="567"/>
        <w:jc w:val="both"/>
        <w:rPr>
          <w:rFonts w:ascii="Times New Roman" w:hAnsi="Times New Roman"/>
          <w:color w:val="000000"/>
          <w:szCs w:val="24"/>
          <w:lang w:val="ru-RU"/>
        </w:rPr>
      </w:pPr>
      <w:r w:rsidRPr="00AA1B32">
        <w:rPr>
          <w:rFonts w:ascii="Times New Roman" w:hAnsi="Times New Roman"/>
          <w:color w:val="000000"/>
          <w:szCs w:val="24"/>
          <w:lang w:val="ru-RU"/>
        </w:rPr>
        <w:t xml:space="preserve">▪ </w:t>
      </w:r>
      <w:r w:rsidRPr="00AA1B32">
        <w:rPr>
          <w:rFonts w:ascii="Times New Roman" w:hAnsi="Times New Roman"/>
          <w:color w:val="000000"/>
          <w:szCs w:val="24"/>
          <w:lang w:val="sr-Cyrl-CS"/>
        </w:rPr>
        <w:t>у</w:t>
      </w:r>
      <w:r w:rsidRPr="00AA1B32">
        <w:rPr>
          <w:rFonts w:ascii="Times New Roman" w:hAnsi="Times New Roman"/>
          <w:color w:val="000000"/>
          <w:szCs w:val="24"/>
          <w:lang w:val="ru-RU"/>
        </w:rPr>
        <w:t>напређују васпитно-образовну делатност организујући угледна предавања, огледне часове и остале иновације у настави</w:t>
      </w:r>
    </w:p>
    <w:p w:rsidR="00B705A0" w:rsidRPr="00AA1B32" w:rsidRDefault="00B705A0" w:rsidP="00AA1B32">
      <w:pPr>
        <w:pStyle w:val="NoSpacing1"/>
        <w:ind w:firstLine="567"/>
        <w:jc w:val="both"/>
        <w:rPr>
          <w:rFonts w:ascii="Times New Roman" w:hAnsi="Times New Roman"/>
          <w:color w:val="000000"/>
          <w:szCs w:val="24"/>
          <w:lang w:val="sr-Cyrl-CS"/>
        </w:rPr>
      </w:pPr>
      <w:r w:rsidRPr="00AA1B32">
        <w:rPr>
          <w:rFonts w:ascii="Times New Roman" w:hAnsi="Times New Roman"/>
          <w:color w:val="000000"/>
          <w:szCs w:val="24"/>
          <w:lang w:val="ru-RU"/>
        </w:rPr>
        <w:t xml:space="preserve">▪ </w:t>
      </w:r>
      <w:r w:rsidRPr="00AA1B32">
        <w:rPr>
          <w:rFonts w:ascii="Times New Roman" w:hAnsi="Times New Roman"/>
          <w:color w:val="000000"/>
          <w:szCs w:val="24"/>
          <w:lang w:val="sr-Cyrl-CS"/>
        </w:rPr>
        <w:t>в</w:t>
      </w:r>
      <w:r w:rsidRPr="00AA1B32">
        <w:rPr>
          <w:rFonts w:ascii="Times New Roman" w:hAnsi="Times New Roman"/>
          <w:color w:val="000000"/>
          <w:szCs w:val="24"/>
          <w:lang w:val="ru-RU"/>
        </w:rPr>
        <w:t xml:space="preserve">рше избор уџбеника и предлажу њихово коришћење </w:t>
      </w:r>
      <w:r w:rsidRPr="00AA1B32">
        <w:rPr>
          <w:rFonts w:ascii="Times New Roman" w:hAnsi="Times New Roman"/>
          <w:color w:val="000000"/>
          <w:szCs w:val="24"/>
          <w:lang w:val="sr-Cyrl-CS"/>
        </w:rPr>
        <w:t>н</w:t>
      </w:r>
      <w:r w:rsidRPr="00AA1B32">
        <w:rPr>
          <w:rFonts w:ascii="Times New Roman" w:hAnsi="Times New Roman"/>
          <w:color w:val="000000"/>
          <w:szCs w:val="24"/>
          <w:lang w:val="ru-RU"/>
        </w:rPr>
        <w:t>аставничком ве</w:t>
      </w:r>
      <w:r w:rsidRPr="00AA1B32">
        <w:rPr>
          <w:rFonts w:ascii="Times New Roman" w:hAnsi="Times New Roman"/>
          <w:color w:val="000000"/>
          <w:szCs w:val="24"/>
          <w:lang w:val="sr-Cyrl-CS"/>
        </w:rPr>
        <w:t>ћ</w:t>
      </w:r>
      <w:r w:rsidRPr="00AA1B32">
        <w:rPr>
          <w:rFonts w:ascii="Times New Roman" w:hAnsi="Times New Roman"/>
          <w:color w:val="000000"/>
          <w:szCs w:val="24"/>
          <w:lang w:val="ru-RU"/>
        </w:rPr>
        <w:t xml:space="preserve">у и предлажу </w:t>
      </w:r>
      <w:r w:rsidRPr="00AA1B32">
        <w:rPr>
          <w:rFonts w:ascii="Times New Roman" w:hAnsi="Times New Roman"/>
          <w:color w:val="000000"/>
          <w:szCs w:val="24"/>
          <w:lang w:val="sr-Cyrl-CS"/>
        </w:rPr>
        <w:t>н</w:t>
      </w:r>
      <w:r w:rsidRPr="00AA1B32">
        <w:rPr>
          <w:rFonts w:ascii="Times New Roman" w:hAnsi="Times New Roman"/>
          <w:color w:val="000000"/>
          <w:szCs w:val="24"/>
          <w:lang w:val="ru-RU"/>
        </w:rPr>
        <w:t>аставничком већу поделу предмета на наставнике, као и осталих задужења.</w:t>
      </w:r>
    </w:p>
    <w:p w:rsidR="00B705A0" w:rsidRPr="00AA1B32" w:rsidRDefault="00B705A0" w:rsidP="00B705A0">
      <w:pPr>
        <w:pStyle w:val="NoSpacing1"/>
        <w:ind w:firstLine="567"/>
        <w:jc w:val="both"/>
        <w:rPr>
          <w:rFonts w:ascii="Times New Roman" w:hAnsi="Times New Roman"/>
          <w:color w:val="0000CC"/>
          <w:szCs w:val="24"/>
          <w:lang w:val="sr-Cyrl-CS"/>
        </w:rPr>
      </w:pPr>
      <w:r w:rsidRPr="00AA1B32">
        <w:rPr>
          <w:rFonts w:ascii="Times New Roman" w:hAnsi="Times New Roman"/>
          <w:color w:val="000000"/>
          <w:szCs w:val="24"/>
          <w:lang w:val="sr-Cyrl-CS"/>
        </w:rPr>
        <w:t>У наредним табелама дајемо приказ програма рада  свих стручних већа која раде у школи</w:t>
      </w:r>
    </w:p>
    <w:p w:rsidR="00B705A0" w:rsidRPr="00F25C1F" w:rsidRDefault="00B705A0" w:rsidP="00CE7837">
      <w:pPr>
        <w:pStyle w:val="NoSpacing1"/>
        <w:rPr>
          <w:rFonts w:ascii="Times New Roman" w:hAnsi="Times New Roman"/>
          <w:b/>
          <w:color w:val="000080"/>
          <w:szCs w:val="24"/>
          <w:lang w:val="sr-Cyrl-CS"/>
        </w:rPr>
      </w:pPr>
    </w:p>
    <w:p w:rsidR="00B705A0" w:rsidRDefault="00B705A0" w:rsidP="005A1D5C">
      <w:pPr>
        <w:pStyle w:val="Naslov2"/>
      </w:pPr>
      <w:bookmarkStart w:id="78" w:name="_Toc524385482"/>
      <w:r w:rsidRPr="00582355">
        <w:t>ПЛАН И ПРОГРАМ РАДА СТРУЧНОГ ВЕЋА УЧИТЕЉА</w:t>
      </w:r>
      <w:bookmarkEnd w:id="78"/>
    </w:p>
    <w:p w:rsidR="00582355" w:rsidRDefault="00582355" w:rsidP="00B705A0">
      <w:pPr>
        <w:pStyle w:val="NoSpacing1"/>
        <w:ind w:firstLine="397"/>
        <w:jc w:val="center"/>
        <w:rPr>
          <w:rFonts w:ascii="Times New Roman" w:hAnsi="Times New Roman"/>
          <w:b/>
          <w:szCs w:val="24"/>
          <w:lang w:val="sr-Cyrl-CS"/>
        </w:rPr>
      </w:pPr>
    </w:p>
    <w:p w:rsidR="007627E1" w:rsidRPr="00AA1B32" w:rsidRDefault="00660FF4" w:rsidP="007627E1">
      <w:pPr>
        <w:pStyle w:val="NoSpacing1"/>
        <w:ind w:right="33"/>
        <w:rPr>
          <w:rFonts w:ascii="Times New Roman" w:hAnsi="Times New Roman"/>
          <w:b/>
          <w:sz w:val="20"/>
          <w:szCs w:val="20"/>
          <w:lang w:val="sr-Cyrl-CS"/>
        </w:rPr>
      </w:pPr>
      <w:r w:rsidRPr="00AA1B32">
        <w:rPr>
          <w:rFonts w:ascii="Times New Roman" w:hAnsi="Times New Roman"/>
          <w:b/>
          <w:sz w:val="20"/>
          <w:szCs w:val="20"/>
          <w:lang w:val="sr-Cyrl-CS"/>
        </w:rPr>
        <w:t xml:space="preserve">Руководилац стручног већа учитеља: </w:t>
      </w:r>
    </w:p>
    <w:p w:rsidR="00582355" w:rsidRPr="00AA1B32" w:rsidRDefault="00CE7837" w:rsidP="007627E1">
      <w:pPr>
        <w:pStyle w:val="NoSpacing1"/>
        <w:ind w:right="33"/>
        <w:rPr>
          <w:rFonts w:ascii="Times New Roman" w:hAnsi="Times New Roman"/>
          <w:b/>
          <w:sz w:val="20"/>
          <w:szCs w:val="20"/>
          <w:lang w:val="sr-Cyrl-CS"/>
        </w:rPr>
      </w:pPr>
      <w:r w:rsidRPr="00AA1B32">
        <w:rPr>
          <w:rFonts w:ascii="Times New Roman" w:hAnsi="Times New Roman"/>
          <w:b/>
          <w:sz w:val="20"/>
          <w:szCs w:val="20"/>
          <w:lang w:val="sr-Cyrl-CS"/>
        </w:rPr>
        <w:t>Стана Трајковић -</w:t>
      </w:r>
      <w:r w:rsidR="00660FF4" w:rsidRPr="00AA1B32">
        <w:rPr>
          <w:rFonts w:ascii="Times New Roman" w:hAnsi="Times New Roman"/>
          <w:b/>
          <w:sz w:val="20"/>
          <w:szCs w:val="20"/>
          <w:lang w:val="sr-Cyrl-CS"/>
        </w:rPr>
        <w:t xml:space="preserve"> наставник разредне наставе</w:t>
      </w:r>
    </w:p>
    <w:p w:rsidR="00582355" w:rsidRDefault="00582355" w:rsidP="00B705A0">
      <w:pPr>
        <w:pStyle w:val="NoSpacing1"/>
        <w:ind w:firstLine="397"/>
        <w:jc w:val="center"/>
        <w:rPr>
          <w:rFonts w:ascii="Times New Roman" w:hAnsi="Times New Roman"/>
          <w:b/>
          <w:szCs w:val="24"/>
          <w:lang w:val="sr-Cyrl-CS"/>
        </w:rPr>
      </w:pPr>
    </w:p>
    <w:tbl>
      <w:tblPr>
        <w:tblStyle w:val="TableGrid"/>
        <w:tblW w:w="10768" w:type="dxa"/>
        <w:jc w:val="center"/>
        <w:tblLook w:val="04A0" w:firstRow="1" w:lastRow="0" w:firstColumn="1" w:lastColumn="0" w:noHBand="0" w:noVBand="1"/>
      </w:tblPr>
      <w:tblGrid>
        <w:gridCol w:w="1703"/>
        <w:gridCol w:w="9065"/>
      </w:tblGrid>
      <w:tr w:rsidR="009857CD" w:rsidRPr="00AA1B32" w:rsidTr="005A1D5C">
        <w:trPr>
          <w:jc w:val="center"/>
        </w:trPr>
        <w:tc>
          <w:tcPr>
            <w:tcW w:w="1703" w:type="dxa"/>
            <w:shd w:val="clear" w:color="auto" w:fill="A6A6A6" w:themeFill="background1" w:themeFillShade="A6"/>
            <w:vAlign w:val="center"/>
          </w:tcPr>
          <w:p w:rsidR="009857CD" w:rsidRPr="00AA1B32" w:rsidRDefault="00BB10CF" w:rsidP="00660FF4">
            <w:pPr>
              <w:pStyle w:val="NoSpacing1"/>
              <w:jc w:val="center"/>
              <w:rPr>
                <w:rFonts w:ascii="Times New Roman" w:hAnsi="Times New Roman"/>
                <w:b/>
                <w:lang w:val="sr-Cyrl-CS"/>
              </w:rPr>
            </w:pPr>
            <w:r w:rsidRPr="00AA1B32">
              <w:rPr>
                <w:rFonts w:ascii="Times New Roman" w:hAnsi="Times New Roman"/>
                <w:b/>
                <w:bCs/>
              </w:rPr>
              <w:t>Септембар</w:t>
            </w:r>
          </w:p>
        </w:tc>
        <w:tc>
          <w:tcPr>
            <w:tcW w:w="9065" w:type="dxa"/>
          </w:tcPr>
          <w:p w:rsidR="009857CD" w:rsidRPr="00AA1B32" w:rsidRDefault="009857CD" w:rsidP="009857CD">
            <w:pPr>
              <w:autoSpaceDE w:val="0"/>
              <w:autoSpaceDN w:val="0"/>
              <w:adjustRightInd w:val="0"/>
              <w:rPr>
                <w:rFonts w:cs="Times New Roman"/>
              </w:rPr>
            </w:pPr>
            <w:r w:rsidRPr="00AA1B32">
              <w:rPr>
                <w:rFonts w:cs="Times New Roman"/>
                <w:b/>
                <w:bCs/>
              </w:rPr>
              <w:t xml:space="preserve">1. </w:t>
            </w:r>
            <w:r w:rsidRPr="00AA1B32">
              <w:rPr>
                <w:rFonts w:cs="Times New Roman"/>
              </w:rPr>
              <w:t>Пријем првака;</w:t>
            </w:r>
          </w:p>
          <w:p w:rsidR="009857CD" w:rsidRPr="00AA1B32" w:rsidRDefault="009857CD" w:rsidP="009857CD">
            <w:pPr>
              <w:autoSpaceDE w:val="0"/>
              <w:autoSpaceDN w:val="0"/>
              <w:adjustRightInd w:val="0"/>
              <w:rPr>
                <w:rFonts w:cs="Times New Roman"/>
              </w:rPr>
            </w:pPr>
            <w:r w:rsidRPr="00AA1B32">
              <w:rPr>
                <w:rFonts w:cs="Times New Roman"/>
                <w:b/>
                <w:bCs/>
              </w:rPr>
              <w:t xml:space="preserve">2. </w:t>
            </w:r>
            <w:r w:rsidRPr="00AA1B32">
              <w:rPr>
                <w:rFonts w:cs="Times New Roman"/>
              </w:rPr>
              <w:t>Израда месечних оперативних планова образовно – васпитног рада за октобар са међупредметном корелацијом</w:t>
            </w:r>
          </w:p>
          <w:p w:rsidR="009857CD" w:rsidRPr="00AA1B32" w:rsidRDefault="009857CD" w:rsidP="009857CD">
            <w:pPr>
              <w:autoSpaceDE w:val="0"/>
              <w:autoSpaceDN w:val="0"/>
              <w:adjustRightInd w:val="0"/>
              <w:rPr>
                <w:rFonts w:cs="Times New Roman"/>
              </w:rPr>
            </w:pPr>
            <w:r w:rsidRPr="00AA1B32">
              <w:rPr>
                <w:rFonts w:cs="Times New Roman"/>
                <w:b/>
                <w:bCs/>
              </w:rPr>
              <w:t xml:space="preserve">3. </w:t>
            </w:r>
            <w:r w:rsidRPr="00AA1B32">
              <w:rPr>
                <w:rFonts w:cs="Times New Roman"/>
              </w:rPr>
              <w:t>Планирање тематских дана и недеља за текућу школску годину</w:t>
            </w:r>
          </w:p>
          <w:p w:rsidR="009857CD" w:rsidRPr="00AA1B32" w:rsidRDefault="009857CD" w:rsidP="009857CD">
            <w:pPr>
              <w:autoSpaceDE w:val="0"/>
              <w:autoSpaceDN w:val="0"/>
              <w:adjustRightInd w:val="0"/>
              <w:rPr>
                <w:rFonts w:cs="Times New Roman"/>
              </w:rPr>
            </w:pPr>
            <w:r w:rsidRPr="00AA1B32">
              <w:rPr>
                <w:rFonts w:cs="Times New Roman"/>
                <w:b/>
                <w:bCs/>
              </w:rPr>
              <w:t xml:space="preserve">4. </w:t>
            </w:r>
            <w:r w:rsidRPr="00AA1B32">
              <w:rPr>
                <w:rFonts w:cs="Times New Roman"/>
              </w:rPr>
              <w:t>Планирање допунске, додатне наставе и слободних активности;</w:t>
            </w:r>
          </w:p>
          <w:p w:rsidR="009857CD" w:rsidRPr="00AA1B32" w:rsidRDefault="009857CD" w:rsidP="00BB10CF">
            <w:pPr>
              <w:autoSpaceDE w:val="0"/>
              <w:autoSpaceDN w:val="0"/>
              <w:adjustRightInd w:val="0"/>
              <w:rPr>
                <w:rFonts w:cs="Times New Roman"/>
              </w:rPr>
            </w:pPr>
            <w:r w:rsidRPr="00AA1B32">
              <w:rPr>
                <w:rFonts w:cs="Times New Roman"/>
                <w:b/>
                <w:bCs/>
              </w:rPr>
              <w:t xml:space="preserve">5. </w:t>
            </w:r>
            <w:r w:rsidRPr="00AA1B32">
              <w:rPr>
                <w:rFonts w:cs="Times New Roman"/>
              </w:rPr>
              <w:t xml:space="preserve">Организационе припреме и подела задужења за прославу Дечјенедеље. </w:t>
            </w:r>
          </w:p>
          <w:p w:rsidR="009857CD" w:rsidRPr="00AA1B32" w:rsidRDefault="009857CD" w:rsidP="009857CD">
            <w:pPr>
              <w:autoSpaceDE w:val="0"/>
              <w:autoSpaceDN w:val="0"/>
              <w:adjustRightInd w:val="0"/>
              <w:rPr>
                <w:rFonts w:cs="Times New Roman"/>
              </w:rPr>
            </w:pPr>
            <w:r w:rsidRPr="00AA1B32">
              <w:rPr>
                <w:rFonts w:cs="Times New Roman"/>
                <w:b/>
                <w:bCs/>
              </w:rPr>
              <w:t xml:space="preserve">6. </w:t>
            </w:r>
            <w:r w:rsidRPr="00AA1B32">
              <w:rPr>
                <w:rFonts w:cs="Times New Roman"/>
              </w:rPr>
              <w:t>Снабдевање ученика уџбеницима</w:t>
            </w:r>
          </w:p>
          <w:p w:rsidR="009857CD" w:rsidRPr="00AA1B32" w:rsidRDefault="009857CD" w:rsidP="009857CD">
            <w:pPr>
              <w:autoSpaceDE w:val="0"/>
              <w:autoSpaceDN w:val="0"/>
              <w:adjustRightInd w:val="0"/>
              <w:rPr>
                <w:rFonts w:cs="Times New Roman"/>
              </w:rPr>
            </w:pPr>
            <w:r w:rsidRPr="00AA1B32">
              <w:rPr>
                <w:rFonts w:cs="Times New Roman"/>
                <w:b/>
                <w:bCs/>
              </w:rPr>
              <w:t xml:space="preserve">7. </w:t>
            </w:r>
            <w:r w:rsidRPr="00AA1B32">
              <w:rPr>
                <w:rFonts w:cs="Times New Roman"/>
              </w:rPr>
              <w:t>Одређивање распореда одржавања угледних часова;</w:t>
            </w:r>
          </w:p>
          <w:p w:rsidR="009857CD" w:rsidRPr="00AA1B32" w:rsidRDefault="009857CD" w:rsidP="009857CD">
            <w:pPr>
              <w:pStyle w:val="NoSpacing1"/>
              <w:rPr>
                <w:rFonts w:ascii="Times New Roman" w:hAnsi="Times New Roman"/>
                <w:b/>
                <w:lang w:val="sr-Cyrl-CS"/>
              </w:rPr>
            </w:pPr>
            <w:r w:rsidRPr="00AA1B32">
              <w:rPr>
                <w:rFonts w:ascii="Times New Roman" w:hAnsi="Times New Roman"/>
                <w:b/>
                <w:bCs/>
              </w:rPr>
              <w:t xml:space="preserve">8. </w:t>
            </w:r>
            <w:r w:rsidRPr="00AA1B32">
              <w:rPr>
                <w:rFonts w:ascii="Times New Roman" w:hAnsi="Times New Roman"/>
              </w:rPr>
              <w:t>Измене у писању месечних планова</w:t>
            </w:r>
          </w:p>
        </w:tc>
      </w:tr>
      <w:tr w:rsidR="009857CD" w:rsidRPr="00AA1B32" w:rsidTr="005A1D5C">
        <w:trPr>
          <w:jc w:val="center"/>
        </w:trPr>
        <w:tc>
          <w:tcPr>
            <w:tcW w:w="1703" w:type="dxa"/>
            <w:shd w:val="clear" w:color="auto" w:fill="A6A6A6" w:themeFill="background1" w:themeFillShade="A6"/>
            <w:vAlign w:val="center"/>
          </w:tcPr>
          <w:p w:rsidR="009857CD" w:rsidRPr="00AA1B32" w:rsidRDefault="00BB10CF" w:rsidP="00660FF4">
            <w:pPr>
              <w:pStyle w:val="NoSpacing1"/>
              <w:jc w:val="center"/>
              <w:rPr>
                <w:rFonts w:ascii="Times New Roman" w:hAnsi="Times New Roman"/>
                <w:b/>
                <w:lang w:val="sr-Cyrl-CS"/>
              </w:rPr>
            </w:pPr>
            <w:r w:rsidRPr="00AA1B32">
              <w:rPr>
                <w:rFonts w:ascii="Times New Roman" w:hAnsi="Times New Roman"/>
                <w:b/>
                <w:lang w:val="sr-Cyrl-CS"/>
              </w:rPr>
              <w:lastRenderedPageBreak/>
              <w:t>Октобар</w:t>
            </w:r>
          </w:p>
        </w:tc>
        <w:tc>
          <w:tcPr>
            <w:tcW w:w="9065" w:type="dxa"/>
          </w:tcPr>
          <w:p w:rsidR="00BB10CF" w:rsidRPr="00AA1B32" w:rsidRDefault="00BB10CF" w:rsidP="00BB10CF">
            <w:pPr>
              <w:autoSpaceDE w:val="0"/>
              <w:autoSpaceDN w:val="0"/>
              <w:adjustRightInd w:val="0"/>
              <w:rPr>
                <w:rFonts w:cs="Times New Roman"/>
              </w:rPr>
            </w:pPr>
            <w:r w:rsidRPr="00AA1B32">
              <w:rPr>
                <w:rFonts w:cs="Times New Roman"/>
                <w:b/>
                <w:bCs/>
              </w:rPr>
              <w:t xml:space="preserve">1. </w:t>
            </w:r>
            <w:r w:rsidRPr="00AA1B32">
              <w:rPr>
                <w:rFonts w:cs="Times New Roman"/>
              </w:rPr>
              <w:t>Израда месечних оперативних планова образовно – васпитног рада за новембар са елементима међупредметне корелације</w:t>
            </w:r>
          </w:p>
          <w:p w:rsidR="00BB10CF" w:rsidRPr="00AA1B32" w:rsidRDefault="00BB10CF" w:rsidP="00BB10CF">
            <w:pPr>
              <w:autoSpaceDE w:val="0"/>
              <w:autoSpaceDN w:val="0"/>
              <w:adjustRightInd w:val="0"/>
              <w:rPr>
                <w:rFonts w:cs="Times New Roman"/>
              </w:rPr>
            </w:pPr>
            <w:r w:rsidRPr="00AA1B32">
              <w:rPr>
                <w:rFonts w:cs="Times New Roman"/>
                <w:b/>
                <w:bCs/>
              </w:rPr>
              <w:t xml:space="preserve">2. </w:t>
            </w:r>
            <w:r w:rsidRPr="00AA1B32">
              <w:rPr>
                <w:rFonts w:cs="Times New Roman"/>
              </w:rPr>
              <w:t>Прослава Дечје недеље;</w:t>
            </w:r>
          </w:p>
          <w:p w:rsidR="00BB10CF" w:rsidRPr="00AA1B32" w:rsidRDefault="00BB10CF" w:rsidP="00BB10CF">
            <w:pPr>
              <w:autoSpaceDE w:val="0"/>
              <w:autoSpaceDN w:val="0"/>
              <w:adjustRightInd w:val="0"/>
              <w:rPr>
                <w:rFonts w:cs="Times New Roman"/>
              </w:rPr>
            </w:pPr>
            <w:r w:rsidRPr="00AA1B32">
              <w:rPr>
                <w:rFonts w:cs="Times New Roman"/>
                <w:b/>
                <w:bCs/>
              </w:rPr>
              <w:t xml:space="preserve">3. </w:t>
            </w:r>
            <w:r w:rsidRPr="00AA1B32">
              <w:rPr>
                <w:rFonts w:cs="Times New Roman"/>
              </w:rPr>
              <w:t>Угледни час и анализа часа по плану стручног усавршавања у установи</w:t>
            </w:r>
          </w:p>
          <w:p w:rsidR="009857CD" w:rsidRPr="00AA1B32" w:rsidRDefault="007443ED" w:rsidP="009926C8">
            <w:pPr>
              <w:autoSpaceDE w:val="0"/>
              <w:autoSpaceDN w:val="0"/>
              <w:adjustRightInd w:val="0"/>
              <w:rPr>
                <w:rFonts w:cs="Times New Roman"/>
              </w:rPr>
            </w:pPr>
            <w:r w:rsidRPr="00AA1B32">
              <w:rPr>
                <w:rFonts w:cs="Times New Roman"/>
              </w:rPr>
              <w:t>4. Прослава Дана школе</w:t>
            </w:r>
          </w:p>
        </w:tc>
      </w:tr>
      <w:tr w:rsidR="009857CD" w:rsidRPr="00AA1B32" w:rsidTr="005A1D5C">
        <w:trPr>
          <w:jc w:val="center"/>
        </w:trPr>
        <w:tc>
          <w:tcPr>
            <w:tcW w:w="1703" w:type="dxa"/>
            <w:shd w:val="clear" w:color="auto" w:fill="A6A6A6" w:themeFill="background1" w:themeFillShade="A6"/>
            <w:vAlign w:val="center"/>
          </w:tcPr>
          <w:p w:rsidR="009857CD" w:rsidRPr="00AA1B32" w:rsidRDefault="00BB10CF" w:rsidP="00660FF4">
            <w:pPr>
              <w:pStyle w:val="NoSpacing1"/>
              <w:jc w:val="center"/>
              <w:rPr>
                <w:rFonts w:ascii="Times New Roman" w:hAnsi="Times New Roman"/>
                <w:b/>
                <w:lang w:val="sr-Cyrl-CS"/>
              </w:rPr>
            </w:pPr>
            <w:r w:rsidRPr="00AA1B32">
              <w:rPr>
                <w:rFonts w:ascii="Times New Roman" w:hAnsi="Times New Roman"/>
                <w:b/>
                <w:lang w:val="sr-Cyrl-CS"/>
              </w:rPr>
              <w:t>Новембар</w:t>
            </w:r>
          </w:p>
        </w:tc>
        <w:tc>
          <w:tcPr>
            <w:tcW w:w="9065" w:type="dxa"/>
          </w:tcPr>
          <w:p w:rsidR="00BB10CF" w:rsidRPr="00AA1B32" w:rsidRDefault="00BB10CF" w:rsidP="00BB10CF">
            <w:pPr>
              <w:autoSpaceDE w:val="0"/>
              <w:autoSpaceDN w:val="0"/>
              <w:adjustRightInd w:val="0"/>
              <w:rPr>
                <w:rFonts w:cs="Times New Roman"/>
              </w:rPr>
            </w:pPr>
            <w:r w:rsidRPr="00AA1B32">
              <w:rPr>
                <w:rFonts w:cs="Times New Roman"/>
                <w:b/>
                <w:bCs/>
              </w:rPr>
              <w:t xml:space="preserve">1. </w:t>
            </w:r>
            <w:r w:rsidRPr="00AA1B32">
              <w:rPr>
                <w:rFonts w:cs="Times New Roman"/>
              </w:rPr>
              <w:t>Израда месечних оперативних планова образовно – васпитног рада за децембар са међупредметном корелацијом</w:t>
            </w:r>
          </w:p>
          <w:p w:rsidR="00BB10CF" w:rsidRPr="00AA1B32" w:rsidRDefault="00BB10CF" w:rsidP="00BB10CF">
            <w:pPr>
              <w:autoSpaceDE w:val="0"/>
              <w:autoSpaceDN w:val="0"/>
              <w:adjustRightInd w:val="0"/>
              <w:rPr>
                <w:rFonts w:cs="Times New Roman"/>
              </w:rPr>
            </w:pPr>
            <w:r w:rsidRPr="00AA1B32">
              <w:rPr>
                <w:rFonts w:cs="Times New Roman"/>
                <w:b/>
                <w:bCs/>
              </w:rPr>
              <w:t xml:space="preserve">2. </w:t>
            </w:r>
            <w:r w:rsidRPr="00AA1B32">
              <w:rPr>
                <w:rFonts w:cs="Times New Roman"/>
              </w:rPr>
              <w:t>Угледни час и анализа по плану стручног усавршавања у установи</w:t>
            </w:r>
          </w:p>
          <w:p w:rsidR="00BB10CF" w:rsidRPr="00AA1B32" w:rsidRDefault="00BB10CF" w:rsidP="00BB10CF">
            <w:pPr>
              <w:autoSpaceDE w:val="0"/>
              <w:autoSpaceDN w:val="0"/>
              <w:adjustRightInd w:val="0"/>
              <w:rPr>
                <w:rFonts w:cs="Times New Roman"/>
              </w:rPr>
            </w:pPr>
            <w:r w:rsidRPr="00AA1B32">
              <w:rPr>
                <w:rFonts w:cs="Times New Roman"/>
                <w:b/>
                <w:bCs/>
              </w:rPr>
              <w:t xml:space="preserve">3. </w:t>
            </w:r>
            <w:r w:rsidRPr="00AA1B32">
              <w:rPr>
                <w:rFonts w:cs="Times New Roman"/>
              </w:rPr>
              <w:t>Анализа напредовања ученика у класификационом периоду и примењених метода и поступака</w:t>
            </w:r>
          </w:p>
          <w:p w:rsidR="009857CD" w:rsidRPr="00AA1B32" w:rsidRDefault="00BB10CF" w:rsidP="00BB10CF">
            <w:pPr>
              <w:autoSpaceDE w:val="0"/>
              <w:autoSpaceDN w:val="0"/>
              <w:adjustRightInd w:val="0"/>
              <w:rPr>
                <w:rFonts w:cs="Times New Roman"/>
              </w:rPr>
            </w:pPr>
            <w:r w:rsidRPr="00AA1B32">
              <w:rPr>
                <w:rFonts w:cs="Times New Roman"/>
                <w:b/>
                <w:bCs/>
              </w:rPr>
              <w:t xml:space="preserve">4. </w:t>
            </w:r>
            <w:r w:rsidRPr="00AA1B32">
              <w:rPr>
                <w:rFonts w:cs="Times New Roman"/>
              </w:rPr>
              <w:t>Анализа часа са интернета- посебну пажњу обратити на корелацију међу предметима</w:t>
            </w:r>
          </w:p>
        </w:tc>
      </w:tr>
      <w:tr w:rsidR="009857CD" w:rsidRPr="00AA1B32" w:rsidTr="005A1D5C">
        <w:trPr>
          <w:jc w:val="center"/>
        </w:trPr>
        <w:tc>
          <w:tcPr>
            <w:tcW w:w="1703" w:type="dxa"/>
            <w:shd w:val="clear" w:color="auto" w:fill="A6A6A6" w:themeFill="background1" w:themeFillShade="A6"/>
            <w:vAlign w:val="center"/>
          </w:tcPr>
          <w:p w:rsidR="009857CD" w:rsidRPr="00AA1B32" w:rsidRDefault="00A25688" w:rsidP="00660FF4">
            <w:pPr>
              <w:pStyle w:val="NoSpacing1"/>
              <w:jc w:val="center"/>
              <w:rPr>
                <w:rFonts w:ascii="Times New Roman" w:hAnsi="Times New Roman"/>
                <w:b/>
                <w:lang w:val="sr-Cyrl-CS"/>
              </w:rPr>
            </w:pPr>
            <w:r w:rsidRPr="00AA1B32">
              <w:rPr>
                <w:rFonts w:ascii="Times New Roman" w:hAnsi="Times New Roman"/>
                <w:b/>
                <w:lang w:val="sr-Cyrl-CS"/>
              </w:rPr>
              <w:t>Децембар</w:t>
            </w:r>
          </w:p>
        </w:tc>
        <w:tc>
          <w:tcPr>
            <w:tcW w:w="9065" w:type="dxa"/>
          </w:tcPr>
          <w:p w:rsidR="00A85078" w:rsidRPr="00AA1B32" w:rsidRDefault="00A85078" w:rsidP="00A85078">
            <w:pPr>
              <w:autoSpaceDE w:val="0"/>
              <w:autoSpaceDN w:val="0"/>
              <w:adjustRightInd w:val="0"/>
              <w:rPr>
                <w:rFonts w:cs="Times New Roman"/>
              </w:rPr>
            </w:pPr>
            <w:r w:rsidRPr="00AA1B32">
              <w:rPr>
                <w:rFonts w:cs="Times New Roman"/>
                <w:b/>
                <w:bCs/>
              </w:rPr>
              <w:t xml:space="preserve">1. </w:t>
            </w:r>
            <w:r w:rsidRPr="00AA1B32">
              <w:rPr>
                <w:rFonts w:cs="Times New Roman"/>
              </w:rPr>
              <w:t>Израда месечних оперативних планова образовно – васпитног рада за јануар са међу предметном корелацијом</w:t>
            </w:r>
          </w:p>
          <w:p w:rsidR="00A85078" w:rsidRPr="00AA1B32" w:rsidRDefault="00A85078" w:rsidP="00A85078">
            <w:pPr>
              <w:autoSpaceDE w:val="0"/>
              <w:autoSpaceDN w:val="0"/>
              <w:adjustRightInd w:val="0"/>
              <w:rPr>
                <w:rFonts w:cs="Times New Roman"/>
              </w:rPr>
            </w:pPr>
            <w:r w:rsidRPr="00AA1B32">
              <w:rPr>
                <w:rFonts w:cs="Times New Roman"/>
                <w:b/>
                <w:bCs/>
              </w:rPr>
              <w:t xml:space="preserve">2. </w:t>
            </w:r>
            <w:r w:rsidRPr="00AA1B32">
              <w:rPr>
                <w:rFonts w:cs="Times New Roman"/>
              </w:rPr>
              <w:t>Анализа остварених планова рада редовне, допунске, додатне наставе и слободних активности;</w:t>
            </w:r>
          </w:p>
          <w:p w:rsidR="00A85078" w:rsidRPr="00AA1B32" w:rsidRDefault="00A85078" w:rsidP="00A85078">
            <w:pPr>
              <w:autoSpaceDE w:val="0"/>
              <w:autoSpaceDN w:val="0"/>
              <w:adjustRightInd w:val="0"/>
              <w:rPr>
                <w:rFonts w:cs="Times New Roman"/>
              </w:rPr>
            </w:pPr>
            <w:r w:rsidRPr="00AA1B32">
              <w:rPr>
                <w:rFonts w:cs="Times New Roman"/>
                <w:b/>
                <w:bCs/>
              </w:rPr>
              <w:t>3.</w:t>
            </w:r>
            <w:r w:rsidRPr="00AA1B32">
              <w:rPr>
                <w:rFonts w:cs="Times New Roman"/>
              </w:rPr>
              <w:t>Угледни час и анализа према плану стручног усавршавања у установи</w:t>
            </w:r>
          </w:p>
          <w:p w:rsidR="009857CD" w:rsidRPr="00AA1B32" w:rsidRDefault="00A85078" w:rsidP="009926C8">
            <w:pPr>
              <w:autoSpaceDE w:val="0"/>
              <w:autoSpaceDN w:val="0"/>
              <w:adjustRightInd w:val="0"/>
              <w:rPr>
                <w:rFonts w:cs="Times New Roman"/>
              </w:rPr>
            </w:pPr>
            <w:r w:rsidRPr="00AA1B32">
              <w:rPr>
                <w:rFonts w:cs="Times New Roman"/>
                <w:b/>
                <w:bCs/>
              </w:rPr>
              <w:t xml:space="preserve">5. </w:t>
            </w:r>
            <w:r w:rsidRPr="00AA1B32">
              <w:rPr>
                <w:rFonts w:cs="Times New Roman"/>
              </w:rPr>
              <w:t xml:space="preserve">Сарадња са вртићем </w:t>
            </w:r>
          </w:p>
        </w:tc>
      </w:tr>
      <w:tr w:rsidR="009857CD" w:rsidRPr="00AA1B32" w:rsidTr="005A1D5C">
        <w:trPr>
          <w:jc w:val="center"/>
        </w:trPr>
        <w:tc>
          <w:tcPr>
            <w:tcW w:w="1703" w:type="dxa"/>
            <w:shd w:val="clear" w:color="auto" w:fill="A6A6A6" w:themeFill="background1" w:themeFillShade="A6"/>
            <w:vAlign w:val="center"/>
          </w:tcPr>
          <w:p w:rsidR="009857CD" w:rsidRPr="00AA1B32" w:rsidRDefault="00A25688" w:rsidP="00660FF4">
            <w:pPr>
              <w:pStyle w:val="NoSpacing1"/>
              <w:jc w:val="center"/>
              <w:rPr>
                <w:rFonts w:ascii="Times New Roman" w:hAnsi="Times New Roman"/>
                <w:b/>
                <w:lang w:val="sr-Cyrl-CS"/>
              </w:rPr>
            </w:pPr>
            <w:r w:rsidRPr="00AA1B32">
              <w:rPr>
                <w:rFonts w:ascii="Times New Roman" w:hAnsi="Times New Roman"/>
                <w:b/>
                <w:lang w:val="sr-Cyrl-CS"/>
              </w:rPr>
              <w:t>Јануар</w:t>
            </w:r>
          </w:p>
        </w:tc>
        <w:tc>
          <w:tcPr>
            <w:tcW w:w="9065" w:type="dxa"/>
          </w:tcPr>
          <w:p w:rsidR="00A25688" w:rsidRPr="00AA1B32" w:rsidRDefault="00A25688" w:rsidP="00A25688">
            <w:pPr>
              <w:autoSpaceDE w:val="0"/>
              <w:autoSpaceDN w:val="0"/>
              <w:adjustRightInd w:val="0"/>
              <w:rPr>
                <w:rFonts w:cs="Times New Roman"/>
              </w:rPr>
            </w:pPr>
            <w:r w:rsidRPr="00AA1B32">
              <w:rPr>
                <w:rFonts w:cs="Times New Roman"/>
                <w:b/>
                <w:bCs/>
              </w:rPr>
              <w:t xml:space="preserve">1. </w:t>
            </w:r>
            <w:r w:rsidRPr="00AA1B32">
              <w:rPr>
                <w:rFonts w:cs="Times New Roman"/>
              </w:rPr>
              <w:t xml:space="preserve">Израда месечних оперативних планова образовно – васпитног рада за фебруар </w:t>
            </w:r>
          </w:p>
          <w:p w:rsidR="00A25688" w:rsidRPr="00AA1B32" w:rsidRDefault="00A25688" w:rsidP="00A25688">
            <w:pPr>
              <w:autoSpaceDE w:val="0"/>
              <w:autoSpaceDN w:val="0"/>
              <w:adjustRightInd w:val="0"/>
              <w:rPr>
                <w:rFonts w:cs="Times New Roman"/>
              </w:rPr>
            </w:pPr>
            <w:r w:rsidRPr="00AA1B32">
              <w:rPr>
                <w:rFonts w:cs="Times New Roman"/>
                <w:b/>
                <w:bCs/>
              </w:rPr>
              <w:t xml:space="preserve">2. </w:t>
            </w:r>
            <w:r w:rsidRPr="00AA1B32">
              <w:rPr>
                <w:rFonts w:cs="Times New Roman"/>
              </w:rPr>
              <w:t>Анализа са стручном службом – Успешност реализације планираних задатака образовно – васпитног рада за прво полугодиште;</w:t>
            </w:r>
          </w:p>
          <w:p w:rsidR="00A25688" w:rsidRPr="00AA1B32" w:rsidRDefault="00A25688" w:rsidP="00A25688">
            <w:pPr>
              <w:autoSpaceDE w:val="0"/>
              <w:autoSpaceDN w:val="0"/>
              <w:adjustRightInd w:val="0"/>
              <w:rPr>
                <w:rFonts w:cs="Times New Roman"/>
              </w:rPr>
            </w:pPr>
            <w:r w:rsidRPr="00AA1B32">
              <w:rPr>
                <w:rFonts w:cs="Times New Roman"/>
                <w:b/>
                <w:bCs/>
              </w:rPr>
              <w:t xml:space="preserve">3. </w:t>
            </w:r>
            <w:r w:rsidRPr="00AA1B32">
              <w:rPr>
                <w:rFonts w:cs="Times New Roman"/>
              </w:rPr>
              <w:t>Анализа остварене сарадње с родитељима и њеног утицаја у образовно – васпитном раду;</w:t>
            </w:r>
          </w:p>
          <w:p w:rsidR="00A25688" w:rsidRPr="00AA1B32" w:rsidRDefault="00A25688" w:rsidP="00A25688">
            <w:pPr>
              <w:autoSpaceDE w:val="0"/>
              <w:autoSpaceDN w:val="0"/>
              <w:adjustRightInd w:val="0"/>
              <w:rPr>
                <w:rFonts w:cs="Times New Roman"/>
              </w:rPr>
            </w:pPr>
            <w:r w:rsidRPr="00AA1B32">
              <w:rPr>
                <w:rFonts w:cs="Times New Roman"/>
                <w:b/>
                <w:bCs/>
              </w:rPr>
              <w:t xml:space="preserve">4. </w:t>
            </w:r>
            <w:r w:rsidRPr="00AA1B32">
              <w:rPr>
                <w:rFonts w:cs="Times New Roman"/>
              </w:rPr>
              <w:t>Прослава Светог Саве;</w:t>
            </w:r>
          </w:p>
          <w:p w:rsidR="00A25688" w:rsidRPr="00AA1B32" w:rsidRDefault="00A25688" w:rsidP="00A25688">
            <w:pPr>
              <w:autoSpaceDE w:val="0"/>
              <w:autoSpaceDN w:val="0"/>
              <w:adjustRightInd w:val="0"/>
              <w:rPr>
                <w:rFonts w:cs="Times New Roman"/>
              </w:rPr>
            </w:pPr>
            <w:r w:rsidRPr="00AA1B32">
              <w:rPr>
                <w:rFonts w:cs="Times New Roman"/>
                <w:b/>
                <w:bCs/>
              </w:rPr>
              <w:t xml:space="preserve">5. </w:t>
            </w:r>
            <w:r w:rsidRPr="00AA1B32">
              <w:rPr>
                <w:rFonts w:cs="Times New Roman"/>
              </w:rPr>
              <w:t>Учешће на Зимским сусретима учитеља;</w:t>
            </w:r>
          </w:p>
          <w:p w:rsidR="009857CD" w:rsidRPr="00AA1B32" w:rsidRDefault="00A25688" w:rsidP="00A25688">
            <w:pPr>
              <w:autoSpaceDE w:val="0"/>
              <w:autoSpaceDN w:val="0"/>
              <w:adjustRightInd w:val="0"/>
              <w:rPr>
                <w:rFonts w:cs="Times New Roman"/>
              </w:rPr>
            </w:pPr>
            <w:r w:rsidRPr="00AA1B32">
              <w:rPr>
                <w:rFonts w:cs="Times New Roman"/>
                <w:b/>
                <w:bCs/>
              </w:rPr>
              <w:t xml:space="preserve">6. </w:t>
            </w:r>
            <w:r w:rsidRPr="00AA1B32">
              <w:rPr>
                <w:rFonts w:cs="Times New Roman"/>
              </w:rPr>
              <w:t>Анализа употребе рачунара у наставном процесу и мере за побољшање</w:t>
            </w:r>
          </w:p>
        </w:tc>
      </w:tr>
      <w:tr w:rsidR="009857CD" w:rsidRPr="00AA1B32" w:rsidTr="005A1D5C">
        <w:trPr>
          <w:jc w:val="center"/>
        </w:trPr>
        <w:tc>
          <w:tcPr>
            <w:tcW w:w="1703" w:type="dxa"/>
            <w:shd w:val="clear" w:color="auto" w:fill="A6A6A6" w:themeFill="background1" w:themeFillShade="A6"/>
            <w:vAlign w:val="center"/>
          </w:tcPr>
          <w:p w:rsidR="009857CD" w:rsidRPr="00AA1B32" w:rsidRDefault="00A25688" w:rsidP="00660FF4">
            <w:pPr>
              <w:pStyle w:val="NoSpacing1"/>
              <w:jc w:val="center"/>
              <w:rPr>
                <w:rFonts w:ascii="Times New Roman" w:hAnsi="Times New Roman"/>
                <w:b/>
                <w:lang w:val="sr-Cyrl-CS"/>
              </w:rPr>
            </w:pPr>
            <w:r w:rsidRPr="00AA1B32">
              <w:rPr>
                <w:rFonts w:ascii="Times New Roman" w:hAnsi="Times New Roman"/>
                <w:b/>
                <w:lang w:val="sr-Cyrl-CS"/>
              </w:rPr>
              <w:t>Фебруар</w:t>
            </w:r>
          </w:p>
        </w:tc>
        <w:tc>
          <w:tcPr>
            <w:tcW w:w="9065" w:type="dxa"/>
          </w:tcPr>
          <w:p w:rsidR="00A25688" w:rsidRPr="00AA1B32" w:rsidRDefault="00A25688" w:rsidP="00A25688">
            <w:pPr>
              <w:autoSpaceDE w:val="0"/>
              <w:autoSpaceDN w:val="0"/>
              <w:adjustRightInd w:val="0"/>
              <w:rPr>
                <w:rFonts w:cs="Times New Roman"/>
              </w:rPr>
            </w:pPr>
            <w:r w:rsidRPr="00AA1B32">
              <w:rPr>
                <w:rFonts w:cs="Times New Roman"/>
                <w:b/>
                <w:bCs/>
              </w:rPr>
              <w:t xml:space="preserve">1. </w:t>
            </w:r>
            <w:r w:rsidRPr="00AA1B32">
              <w:rPr>
                <w:rFonts w:cs="Times New Roman"/>
              </w:rPr>
              <w:t xml:space="preserve">Израда месечних оперативних планова образовно – васпитног рада за март </w:t>
            </w:r>
          </w:p>
          <w:p w:rsidR="00A25688" w:rsidRPr="00AA1B32" w:rsidRDefault="00A25688" w:rsidP="00A25688">
            <w:pPr>
              <w:autoSpaceDE w:val="0"/>
              <w:autoSpaceDN w:val="0"/>
              <w:adjustRightInd w:val="0"/>
              <w:rPr>
                <w:rFonts w:cs="Times New Roman"/>
              </w:rPr>
            </w:pPr>
            <w:r w:rsidRPr="00AA1B32">
              <w:rPr>
                <w:rFonts w:cs="Times New Roman"/>
                <w:b/>
                <w:bCs/>
              </w:rPr>
              <w:t xml:space="preserve">2. </w:t>
            </w:r>
            <w:r w:rsidRPr="00AA1B32">
              <w:rPr>
                <w:rFonts w:cs="Times New Roman"/>
              </w:rPr>
              <w:t>Припрема за школска такмичења из математике и рецитовања;</w:t>
            </w:r>
          </w:p>
          <w:p w:rsidR="009857CD" w:rsidRPr="00AA1B32" w:rsidRDefault="00A25688" w:rsidP="009926C8">
            <w:pPr>
              <w:autoSpaceDE w:val="0"/>
              <w:autoSpaceDN w:val="0"/>
              <w:adjustRightInd w:val="0"/>
              <w:rPr>
                <w:rFonts w:cs="Times New Roman"/>
              </w:rPr>
            </w:pPr>
            <w:r w:rsidRPr="00AA1B32">
              <w:rPr>
                <w:rFonts w:cs="Times New Roman"/>
                <w:b/>
                <w:bCs/>
              </w:rPr>
              <w:t xml:space="preserve">3. </w:t>
            </w:r>
            <w:r w:rsidRPr="00AA1B32">
              <w:rPr>
                <w:rFonts w:cs="Times New Roman"/>
              </w:rPr>
              <w:t>Угледни час и анализа часа према плану СУ у установи</w:t>
            </w:r>
          </w:p>
        </w:tc>
      </w:tr>
      <w:tr w:rsidR="009857CD" w:rsidRPr="00AA1B32" w:rsidTr="005A1D5C">
        <w:trPr>
          <w:jc w:val="center"/>
        </w:trPr>
        <w:tc>
          <w:tcPr>
            <w:tcW w:w="1703" w:type="dxa"/>
            <w:shd w:val="clear" w:color="auto" w:fill="A6A6A6" w:themeFill="background1" w:themeFillShade="A6"/>
            <w:vAlign w:val="center"/>
          </w:tcPr>
          <w:p w:rsidR="009857CD" w:rsidRPr="00AA1B32" w:rsidRDefault="00600D77" w:rsidP="00660FF4">
            <w:pPr>
              <w:pStyle w:val="NoSpacing1"/>
              <w:jc w:val="center"/>
              <w:rPr>
                <w:rFonts w:ascii="Times New Roman" w:hAnsi="Times New Roman"/>
                <w:b/>
                <w:lang w:val="sr-Cyrl-CS"/>
              </w:rPr>
            </w:pPr>
            <w:r w:rsidRPr="00AA1B32">
              <w:rPr>
                <w:rFonts w:ascii="Times New Roman" w:hAnsi="Times New Roman"/>
                <w:b/>
                <w:lang w:val="sr-Cyrl-CS"/>
              </w:rPr>
              <w:t>Март</w:t>
            </w:r>
          </w:p>
        </w:tc>
        <w:tc>
          <w:tcPr>
            <w:tcW w:w="9065" w:type="dxa"/>
          </w:tcPr>
          <w:p w:rsidR="00600D77" w:rsidRPr="00AA1B32" w:rsidRDefault="00600D77" w:rsidP="00600D77">
            <w:pPr>
              <w:autoSpaceDE w:val="0"/>
              <w:autoSpaceDN w:val="0"/>
              <w:adjustRightInd w:val="0"/>
              <w:rPr>
                <w:rFonts w:cs="Times New Roman"/>
              </w:rPr>
            </w:pPr>
            <w:r w:rsidRPr="00AA1B32">
              <w:rPr>
                <w:rFonts w:cs="Times New Roman"/>
                <w:b/>
                <w:bCs/>
              </w:rPr>
              <w:t xml:space="preserve">1. </w:t>
            </w:r>
            <w:r w:rsidRPr="00AA1B32">
              <w:rPr>
                <w:rFonts w:cs="Times New Roman"/>
              </w:rPr>
              <w:t>Израда месечних оперативних планова образовно – васпитног рада за април.</w:t>
            </w:r>
          </w:p>
          <w:p w:rsidR="00600D77" w:rsidRPr="00AA1B32" w:rsidRDefault="00600D77" w:rsidP="00600D77">
            <w:pPr>
              <w:autoSpaceDE w:val="0"/>
              <w:autoSpaceDN w:val="0"/>
              <w:adjustRightInd w:val="0"/>
              <w:rPr>
                <w:rFonts w:cs="Times New Roman"/>
              </w:rPr>
            </w:pPr>
            <w:r w:rsidRPr="00AA1B32">
              <w:rPr>
                <w:rFonts w:cs="Times New Roman"/>
                <w:b/>
                <w:bCs/>
              </w:rPr>
              <w:t xml:space="preserve">2. </w:t>
            </w:r>
            <w:r w:rsidRPr="00AA1B32">
              <w:rPr>
                <w:rFonts w:cs="Times New Roman"/>
              </w:rPr>
              <w:t>Угледни час и анализа часа према плану СУ у установи</w:t>
            </w:r>
          </w:p>
          <w:p w:rsidR="009857CD" w:rsidRPr="00AA1B32" w:rsidRDefault="00600D77" w:rsidP="00600D77">
            <w:pPr>
              <w:pStyle w:val="NoSpacing1"/>
              <w:rPr>
                <w:rFonts w:ascii="Times New Roman" w:hAnsi="Times New Roman"/>
                <w:b/>
                <w:lang w:val="sr-Cyrl-CS"/>
              </w:rPr>
            </w:pPr>
            <w:r w:rsidRPr="00AA1B32">
              <w:rPr>
                <w:rFonts w:ascii="Times New Roman" w:hAnsi="Times New Roman"/>
                <w:b/>
                <w:bCs/>
              </w:rPr>
              <w:t xml:space="preserve">3. </w:t>
            </w:r>
            <w:r w:rsidRPr="00AA1B32">
              <w:rPr>
                <w:rFonts w:ascii="Times New Roman" w:hAnsi="Times New Roman"/>
              </w:rPr>
              <w:t>Разматрање актуелних проблема у настави</w:t>
            </w:r>
          </w:p>
        </w:tc>
      </w:tr>
      <w:tr w:rsidR="009857CD" w:rsidRPr="00AA1B32" w:rsidTr="005A1D5C">
        <w:trPr>
          <w:jc w:val="center"/>
        </w:trPr>
        <w:tc>
          <w:tcPr>
            <w:tcW w:w="1703" w:type="dxa"/>
            <w:shd w:val="clear" w:color="auto" w:fill="A6A6A6" w:themeFill="background1" w:themeFillShade="A6"/>
            <w:vAlign w:val="center"/>
          </w:tcPr>
          <w:p w:rsidR="009857CD" w:rsidRPr="00AA1B32" w:rsidRDefault="007443ED" w:rsidP="00660FF4">
            <w:pPr>
              <w:pStyle w:val="NoSpacing1"/>
              <w:jc w:val="center"/>
              <w:rPr>
                <w:rFonts w:ascii="Times New Roman" w:hAnsi="Times New Roman"/>
                <w:b/>
                <w:lang w:val="sr-Cyrl-CS"/>
              </w:rPr>
            </w:pPr>
            <w:r w:rsidRPr="00AA1B32">
              <w:rPr>
                <w:rFonts w:ascii="Times New Roman" w:hAnsi="Times New Roman"/>
                <w:b/>
                <w:lang w:val="sr-Cyrl-CS"/>
              </w:rPr>
              <w:t>Април</w:t>
            </w:r>
          </w:p>
        </w:tc>
        <w:tc>
          <w:tcPr>
            <w:tcW w:w="9065" w:type="dxa"/>
          </w:tcPr>
          <w:p w:rsidR="00600D77" w:rsidRPr="00AA1B32" w:rsidRDefault="00600D77" w:rsidP="007443ED">
            <w:pPr>
              <w:autoSpaceDE w:val="0"/>
              <w:autoSpaceDN w:val="0"/>
              <w:adjustRightInd w:val="0"/>
              <w:rPr>
                <w:rFonts w:cs="Times New Roman"/>
              </w:rPr>
            </w:pPr>
            <w:r w:rsidRPr="00AA1B32">
              <w:rPr>
                <w:rFonts w:cs="Times New Roman"/>
                <w:b/>
                <w:bCs/>
              </w:rPr>
              <w:t xml:space="preserve">1. </w:t>
            </w:r>
            <w:r w:rsidRPr="00AA1B32">
              <w:rPr>
                <w:rFonts w:cs="Times New Roman"/>
              </w:rPr>
              <w:t xml:space="preserve">Израда месечних оперативних планова образовно – васпитног рада за мај </w:t>
            </w:r>
          </w:p>
          <w:p w:rsidR="00600D77" w:rsidRPr="00AA1B32" w:rsidRDefault="00600D77" w:rsidP="007443ED">
            <w:pPr>
              <w:autoSpaceDE w:val="0"/>
              <w:autoSpaceDN w:val="0"/>
              <w:adjustRightInd w:val="0"/>
              <w:rPr>
                <w:rFonts w:cs="Times New Roman"/>
              </w:rPr>
            </w:pPr>
            <w:r w:rsidRPr="00AA1B32">
              <w:rPr>
                <w:rFonts w:cs="Times New Roman"/>
                <w:b/>
                <w:bCs/>
              </w:rPr>
              <w:t xml:space="preserve">2. </w:t>
            </w:r>
            <w:r w:rsidRPr="00AA1B32">
              <w:rPr>
                <w:rFonts w:cs="Times New Roman"/>
              </w:rPr>
              <w:t>Анализа напредовања ученика у класификационом периоду и примењених метода и поступака</w:t>
            </w:r>
          </w:p>
          <w:p w:rsidR="00600D77" w:rsidRPr="00AA1B32" w:rsidRDefault="00600D77" w:rsidP="007443ED">
            <w:pPr>
              <w:autoSpaceDE w:val="0"/>
              <w:autoSpaceDN w:val="0"/>
              <w:adjustRightInd w:val="0"/>
              <w:rPr>
                <w:rFonts w:cs="Times New Roman"/>
              </w:rPr>
            </w:pPr>
            <w:r w:rsidRPr="00AA1B32">
              <w:rPr>
                <w:rFonts w:cs="Times New Roman"/>
                <w:b/>
                <w:bCs/>
              </w:rPr>
              <w:t xml:space="preserve">3. </w:t>
            </w:r>
            <w:r w:rsidRPr="00AA1B32">
              <w:rPr>
                <w:rFonts w:cs="Times New Roman"/>
              </w:rPr>
              <w:t>Угледни час и анализа часа према плану СУ у установи</w:t>
            </w:r>
          </w:p>
          <w:p w:rsidR="00600D77" w:rsidRPr="00AA1B32" w:rsidRDefault="00600D77" w:rsidP="007443ED">
            <w:pPr>
              <w:autoSpaceDE w:val="0"/>
              <w:autoSpaceDN w:val="0"/>
              <w:adjustRightInd w:val="0"/>
              <w:rPr>
                <w:rFonts w:cs="Times New Roman"/>
              </w:rPr>
            </w:pPr>
            <w:r w:rsidRPr="00AA1B32">
              <w:rPr>
                <w:rFonts w:cs="Times New Roman"/>
                <w:b/>
                <w:bCs/>
              </w:rPr>
              <w:t xml:space="preserve">4. </w:t>
            </w:r>
            <w:r w:rsidRPr="00AA1B32">
              <w:rPr>
                <w:rFonts w:cs="Times New Roman"/>
              </w:rPr>
              <w:t>Припрема и организација рекреативне наставе;</w:t>
            </w:r>
          </w:p>
          <w:p w:rsidR="009857CD" w:rsidRPr="00AA1B32" w:rsidRDefault="00600D77" w:rsidP="009926C8">
            <w:pPr>
              <w:autoSpaceDE w:val="0"/>
              <w:autoSpaceDN w:val="0"/>
              <w:adjustRightInd w:val="0"/>
              <w:rPr>
                <w:rFonts w:cs="Times New Roman"/>
              </w:rPr>
            </w:pPr>
            <w:r w:rsidRPr="00AA1B32">
              <w:rPr>
                <w:rFonts w:cs="Times New Roman"/>
                <w:b/>
                <w:bCs/>
              </w:rPr>
              <w:t>5</w:t>
            </w:r>
            <w:r w:rsidRPr="00AA1B32">
              <w:rPr>
                <w:rFonts w:cs="Times New Roman"/>
              </w:rPr>
              <w:t>. Прослава Ускрса</w:t>
            </w:r>
          </w:p>
        </w:tc>
      </w:tr>
      <w:tr w:rsidR="009857CD" w:rsidRPr="00AA1B32" w:rsidTr="005A1D5C">
        <w:trPr>
          <w:jc w:val="center"/>
        </w:trPr>
        <w:tc>
          <w:tcPr>
            <w:tcW w:w="1703" w:type="dxa"/>
            <w:shd w:val="clear" w:color="auto" w:fill="A6A6A6" w:themeFill="background1" w:themeFillShade="A6"/>
            <w:vAlign w:val="center"/>
          </w:tcPr>
          <w:p w:rsidR="009857CD" w:rsidRPr="00AA1B32" w:rsidRDefault="00660FF4" w:rsidP="00660FF4">
            <w:pPr>
              <w:pStyle w:val="NoSpacing1"/>
              <w:jc w:val="center"/>
              <w:rPr>
                <w:rFonts w:ascii="Times New Roman" w:hAnsi="Times New Roman"/>
                <w:b/>
                <w:lang w:val="sr-Cyrl-CS"/>
              </w:rPr>
            </w:pPr>
            <w:r w:rsidRPr="00AA1B32">
              <w:rPr>
                <w:rFonts w:ascii="Times New Roman" w:hAnsi="Times New Roman"/>
                <w:b/>
                <w:lang w:val="sr-Cyrl-CS"/>
              </w:rPr>
              <w:t>Мај</w:t>
            </w:r>
          </w:p>
        </w:tc>
        <w:tc>
          <w:tcPr>
            <w:tcW w:w="9065" w:type="dxa"/>
          </w:tcPr>
          <w:p w:rsidR="007443ED" w:rsidRPr="00AA1B32" w:rsidRDefault="007443ED" w:rsidP="007443ED">
            <w:pPr>
              <w:autoSpaceDE w:val="0"/>
              <w:autoSpaceDN w:val="0"/>
              <w:adjustRightInd w:val="0"/>
              <w:rPr>
                <w:rFonts w:cs="Times New Roman"/>
              </w:rPr>
            </w:pPr>
            <w:r w:rsidRPr="00AA1B32">
              <w:rPr>
                <w:rFonts w:cs="Times New Roman"/>
                <w:b/>
                <w:bCs/>
              </w:rPr>
              <w:t xml:space="preserve">1. </w:t>
            </w:r>
            <w:r w:rsidRPr="00AA1B32">
              <w:rPr>
                <w:rFonts w:cs="Times New Roman"/>
              </w:rPr>
              <w:t xml:space="preserve">Израда месечних оперативних планова образовно – васпитног рада за јун </w:t>
            </w:r>
          </w:p>
          <w:p w:rsidR="007443ED" w:rsidRPr="00AA1B32" w:rsidRDefault="007443ED" w:rsidP="007443ED">
            <w:pPr>
              <w:autoSpaceDE w:val="0"/>
              <w:autoSpaceDN w:val="0"/>
              <w:adjustRightInd w:val="0"/>
              <w:rPr>
                <w:rFonts w:cs="Times New Roman"/>
              </w:rPr>
            </w:pPr>
            <w:r w:rsidRPr="00AA1B32">
              <w:rPr>
                <w:rFonts w:cs="Times New Roman"/>
                <w:b/>
                <w:bCs/>
              </w:rPr>
              <w:t xml:space="preserve">2. </w:t>
            </w:r>
            <w:r w:rsidRPr="00AA1B32">
              <w:rPr>
                <w:rFonts w:cs="Times New Roman"/>
              </w:rPr>
              <w:t>Анализа часа са интернета са посебним освртом на корелацију у</w:t>
            </w:r>
          </w:p>
          <w:p w:rsidR="007443ED" w:rsidRPr="00AA1B32" w:rsidRDefault="007443ED" w:rsidP="007443ED">
            <w:pPr>
              <w:autoSpaceDE w:val="0"/>
              <w:autoSpaceDN w:val="0"/>
              <w:adjustRightInd w:val="0"/>
              <w:rPr>
                <w:rFonts w:cs="Times New Roman"/>
              </w:rPr>
            </w:pPr>
            <w:r w:rsidRPr="00AA1B32">
              <w:rPr>
                <w:rFonts w:cs="Times New Roman"/>
              </w:rPr>
              <w:t>настави;</w:t>
            </w:r>
          </w:p>
          <w:p w:rsidR="009857CD" w:rsidRPr="00AA1B32" w:rsidRDefault="007443ED" w:rsidP="00660FF4">
            <w:pPr>
              <w:pStyle w:val="NoSpacing1"/>
              <w:rPr>
                <w:rFonts w:ascii="Times New Roman" w:hAnsi="Times New Roman"/>
                <w:b/>
                <w:lang w:val="sr-Cyrl-CS"/>
              </w:rPr>
            </w:pPr>
            <w:r w:rsidRPr="00AA1B32">
              <w:rPr>
                <w:rFonts w:ascii="Times New Roman" w:hAnsi="Times New Roman"/>
                <w:b/>
                <w:bCs/>
              </w:rPr>
              <w:t xml:space="preserve">3. </w:t>
            </w:r>
            <w:r w:rsidRPr="00AA1B32">
              <w:rPr>
                <w:rFonts w:ascii="Times New Roman" w:hAnsi="Times New Roman"/>
              </w:rPr>
              <w:t xml:space="preserve">Угледни час </w:t>
            </w:r>
          </w:p>
        </w:tc>
      </w:tr>
      <w:tr w:rsidR="009857CD" w:rsidRPr="00AA1B32" w:rsidTr="005A1D5C">
        <w:trPr>
          <w:jc w:val="center"/>
        </w:trPr>
        <w:tc>
          <w:tcPr>
            <w:tcW w:w="1703" w:type="dxa"/>
            <w:shd w:val="clear" w:color="auto" w:fill="A6A6A6" w:themeFill="background1" w:themeFillShade="A6"/>
            <w:vAlign w:val="center"/>
          </w:tcPr>
          <w:p w:rsidR="009857CD" w:rsidRPr="00AA1B32" w:rsidRDefault="00660FF4" w:rsidP="00660FF4">
            <w:pPr>
              <w:pStyle w:val="NoSpacing1"/>
              <w:jc w:val="center"/>
              <w:rPr>
                <w:rFonts w:ascii="Times New Roman" w:hAnsi="Times New Roman"/>
                <w:b/>
                <w:lang w:val="sr-Cyrl-CS"/>
              </w:rPr>
            </w:pPr>
            <w:r w:rsidRPr="00AA1B32">
              <w:rPr>
                <w:rFonts w:ascii="Times New Roman" w:hAnsi="Times New Roman"/>
                <w:b/>
                <w:lang w:val="sr-Cyrl-CS"/>
              </w:rPr>
              <w:t>Јун</w:t>
            </w:r>
          </w:p>
        </w:tc>
        <w:tc>
          <w:tcPr>
            <w:tcW w:w="9065" w:type="dxa"/>
          </w:tcPr>
          <w:p w:rsidR="00660FF4" w:rsidRPr="00AA1B32" w:rsidRDefault="00660FF4" w:rsidP="00660FF4">
            <w:pPr>
              <w:autoSpaceDE w:val="0"/>
              <w:autoSpaceDN w:val="0"/>
              <w:adjustRightInd w:val="0"/>
              <w:rPr>
                <w:rFonts w:cs="Times New Roman"/>
              </w:rPr>
            </w:pPr>
            <w:r w:rsidRPr="00AA1B32">
              <w:rPr>
                <w:rFonts w:cs="Times New Roman"/>
                <w:b/>
                <w:bCs/>
              </w:rPr>
              <w:t xml:space="preserve">1. </w:t>
            </w:r>
            <w:r w:rsidRPr="00AA1B32">
              <w:rPr>
                <w:rFonts w:cs="Times New Roman"/>
              </w:rPr>
              <w:t>Анализа успешности оперативних планова образовно – васпитног рада;</w:t>
            </w:r>
          </w:p>
          <w:p w:rsidR="00660FF4" w:rsidRPr="00AA1B32" w:rsidRDefault="00660FF4" w:rsidP="00660FF4">
            <w:pPr>
              <w:autoSpaceDE w:val="0"/>
              <w:autoSpaceDN w:val="0"/>
              <w:adjustRightInd w:val="0"/>
              <w:rPr>
                <w:rFonts w:cs="Times New Roman"/>
              </w:rPr>
            </w:pPr>
            <w:r w:rsidRPr="00AA1B32">
              <w:rPr>
                <w:rFonts w:cs="Times New Roman"/>
                <w:b/>
                <w:bCs/>
              </w:rPr>
              <w:t>2.</w:t>
            </w:r>
            <w:r w:rsidRPr="00AA1B32">
              <w:rPr>
                <w:rFonts w:cs="Times New Roman"/>
              </w:rPr>
              <w:t xml:space="preserve"> Усвајање Годишњег програма рада Актива учитеља;</w:t>
            </w:r>
          </w:p>
          <w:p w:rsidR="00660FF4" w:rsidRPr="00AA1B32" w:rsidRDefault="00660FF4" w:rsidP="00660FF4">
            <w:pPr>
              <w:autoSpaceDE w:val="0"/>
              <w:autoSpaceDN w:val="0"/>
              <w:adjustRightInd w:val="0"/>
              <w:rPr>
                <w:rFonts w:cs="Times New Roman"/>
              </w:rPr>
            </w:pPr>
            <w:r w:rsidRPr="00AA1B32">
              <w:rPr>
                <w:rFonts w:cs="Times New Roman"/>
                <w:b/>
                <w:bCs/>
              </w:rPr>
              <w:t xml:space="preserve">3. </w:t>
            </w:r>
            <w:r w:rsidRPr="00AA1B32">
              <w:rPr>
                <w:rFonts w:cs="Times New Roman"/>
              </w:rPr>
              <w:t>Присуствовање семинарима;</w:t>
            </w:r>
          </w:p>
          <w:p w:rsidR="00660FF4" w:rsidRPr="00AA1B32" w:rsidRDefault="00660FF4" w:rsidP="00660FF4">
            <w:pPr>
              <w:autoSpaceDE w:val="0"/>
              <w:autoSpaceDN w:val="0"/>
              <w:adjustRightInd w:val="0"/>
              <w:rPr>
                <w:rFonts w:cs="Times New Roman"/>
              </w:rPr>
            </w:pPr>
            <w:r w:rsidRPr="00AA1B32">
              <w:rPr>
                <w:rFonts w:cs="Times New Roman"/>
                <w:b/>
                <w:bCs/>
              </w:rPr>
              <w:t xml:space="preserve">4. </w:t>
            </w:r>
            <w:r w:rsidRPr="00AA1B32">
              <w:rPr>
                <w:rFonts w:cs="Times New Roman"/>
              </w:rPr>
              <w:t>Анализа резултата рада стручног Актива учитеља;</w:t>
            </w:r>
          </w:p>
          <w:p w:rsidR="00660FF4" w:rsidRPr="00AA1B32" w:rsidRDefault="00660FF4" w:rsidP="00660FF4">
            <w:pPr>
              <w:autoSpaceDE w:val="0"/>
              <w:autoSpaceDN w:val="0"/>
              <w:adjustRightInd w:val="0"/>
              <w:rPr>
                <w:rFonts w:cs="Times New Roman"/>
              </w:rPr>
            </w:pPr>
            <w:r w:rsidRPr="00AA1B32">
              <w:rPr>
                <w:rFonts w:cs="Times New Roman"/>
                <w:b/>
                <w:bCs/>
              </w:rPr>
              <w:t xml:space="preserve">5. </w:t>
            </w:r>
            <w:r w:rsidRPr="00AA1B32">
              <w:rPr>
                <w:rFonts w:cs="Times New Roman"/>
              </w:rPr>
              <w:t>Избор руководиоца и записничара Актива учитеља за школску 2019/2020.год.</w:t>
            </w:r>
          </w:p>
          <w:p w:rsidR="00660FF4" w:rsidRPr="00AA1B32" w:rsidRDefault="00660FF4" w:rsidP="00660FF4">
            <w:pPr>
              <w:autoSpaceDE w:val="0"/>
              <w:autoSpaceDN w:val="0"/>
              <w:adjustRightInd w:val="0"/>
              <w:rPr>
                <w:rFonts w:cs="Times New Roman"/>
              </w:rPr>
            </w:pPr>
            <w:r w:rsidRPr="00AA1B32">
              <w:rPr>
                <w:rFonts w:cs="Times New Roman"/>
                <w:b/>
                <w:bCs/>
              </w:rPr>
              <w:t xml:space="preserve">6. </w:t>
            </w:r>
            <w:r w:rsidRPr="00AA1B32">
              <w:rPr>
                <w:rFonts w:cs="Times New Roman"/>
              </w:rPr>
              <w:t>Избор руководиоца Стручног актива разредне наставе;</w:t>
            </w:r>
          </w:p>
          <w:p w:rsidR="009857CD" w:rsidRPr="00AA1B32" w:rsidRDefault="00660FF4" w:rsidP="009926C8">
            <w:pPr>
              <w:autoSpaceDE w:val="0"/>
              <w:autoSpaceDN w:val="0"/>
              <w:adjustRightInd w:val="0"/>
              <w:rPr>
                <w:rFonts w:cs="Times New Roman"/>
              </w:rPr>
            </w:pPr>
            <w:r w:rsidRPr="00AA1B32">
              <w:rPr>
                <w:rFonts w:cs="Times New Roman"/>
                <w:b/>
                <w:bCs/>
              </w:rPr>
              <w:t xml:space="preserve">7. </w:t>
            </w:r>
            <w:r w:rsidRPr="00AA1B32">
              <w:rPr>
                <w:rFonts w:cs="Times New Roman"/>
              </w:rPr>
              <w:t>Избор записничара Актива;</w:t>
            </w:r>
          </w:p>
        </w:tc>
      </w:tr>
      <w:tr w:rsidR="00660FF4" w:rsidRPr="00AA1B32" w:rsidTr="005A1D5C">
        <w:trPr>
          <w:jc w:val="center"/>
        </w:trPr>
        <w:tc>
          <w:tcPr>
            <w:tcW w:w="1703" w:type="dxa"/>
            <w:shd w:val="clear" w:color="auto" w:fill="A6A6A6" w:themeFill="background1" w:themeFillShade="A6"/>
            <w:vAlign w:val="center"/>
          </w:tcPr>
          <w:p w:rsidR="00660FF4" w:rsidRPr="00AA1B32" w:rsidRDefault="00660FF4" w:rsidP="00660FF4">
            <w:pPr>
              <w:pStyle w:val="NoSpacing1"/>
              <w:jc w:val="center"/>
              <w:rPr>
                <w:rFonts w:ascii="Times New Roman" w:hAnsi="Times New Roman"/>
                <w:b/>
                <w:lang w:val="sr-Cyrl-CS"/>
              </w:rPr>
            </w:pPr>
            <w:r w:rsidRPr="00AA1B32">
              <w:rPr>
                <w:rFonts w:ascii="Times New Roman" w:hAnsi="Times New Roman"/>
                <w:b/>
                <w:lang w:val="sr-Cyrl-CS"/>
              </w:rPr>
              <w:t>Август</w:t>
            </w:r>
          </w:p>
        </w:tc>
        <w:tc>
          <w:tcPr>
            <w:tcW w:w="9065" w:type="dxa"/>
          </w:tcPr>
          <w:p w:rsidR="00660FF4" w:rsidRPr="00AA1B32" w:rsidRDefault="00660FF4" w:rsidP="00660FF4">
            <w:pPr>
              <w:autoSpaceDE w:val="0"/>
              <w:autoSpaceDN w:val="0"/>
              <w:adjustRightInd w:val="0"/>
              <w:rPr>
                <w:rFonts w:cs="Times New Roman"/>
              </w:rPr>
            </w:pPr>
            <w:r w:rsidRPr="00AA1B32">
              <w:rPr>
                <w:rFonts w:cs="Times New Roman"/>
                <w:b/>
                <w:bCs/>
              </w:rPr>
              <w:t xml:space="preserve">1. </w:t>
            </w:r>
            <w:r w:rsidRPr="00AA1B32">
              <w:rPr>
                <w:rFonts w:cs="Times New Roman"/>
              </w:rPr>
              <w:t>Доношење Глобалног годишњег плана образовно – васпитног рада по предметима;</w:t>
            </w:r>
          </w:p>
          <w:p w:rsidR="00660FF4" w:rsidRPr="00AA1B32" w:rsidRDefault="00660FF4" w:rsidP="00660FF4">
            <w:pPr>
              <w:autoSpaceDE w:val="0"/>
              <w:autoSpaceDN w:val="0"/>
              <w:adjustRightInd w:val="0"/>
              <w:rPr>
                <w:rFonts w:cs="Times New Roman"/>
              </w:rPr>
            </w:pPr>
            <w:r w:rsidRPr="00AA1B32">
              <w:rPr>
                <w:rFonts w:cs="Times New Roman"/>
                <w:b/>
                <w:bCs/>
              </w:rPr>
              <w:t xml:space="preserve">2. </w:t>
            </w:r>
            <w:r w:rsidRPr="00AA1B32">
              <w:rPr>
                <w:rFonts w:cs="Times New Roman"/>
              </w:rPr>
              <w:t xml:space="preserve">Израда месечних оперативних планова образовно – васпитног рада за септембар </w:t>
            </w:r>
          </w:p>
          <w:p w:rsidR="00660FF4" w:rsidRPr="00AA1B32" w:rsidRDefault="00660FF4" w:rsidP="00660FF4">
            <w:pPr>
              <w:autoSpaceDE w:val="0"/>
              <w:autoSpaceDN w:val="0"/>
              <w:adjustRightInd w:val="0"/>
              <w:rPr>
                <w:rFonts w:cs="Times New Roman"/>
              </w:rPr>
            </w:pPr>
            <w:r w:rsidRPr="00AA1B32">
              <w:rPr>
                <w:rFonts w:cs="Times New Roman"/>
                <w:b/>
                <w:bCs/>
              </w:rPr>
              <w:t xml:space="preserve">3. </w:t>
            </w:r>
            <w:r w:rsidRPr="00AA1B32">
              <w:rPr>
                <w:rFonts w:cs="Times New Roman"/>
              </w:rPr>
              <w:t>Доношење плана употребе постојећих наставних средстава и дидактичког материјала</w:t>
            </w:r>
          </w:p>
          <w:p w:rsidR="00660FF4" w:rsidRPr="00AA1B32" w:rsidRDefault="00660FF4" w:rsidP="00660FF4">
            <w:pPr>
              <w:autoSpaceDE w:val="0"/>
              <w:autoSpaceDN w:val="0"/>
              <w:adjustRightInd w:val="0"/>
              <w:rPr>
                <w:rFonts w:cs="Times New Roman"/>
              </w:rPr>
            </w:pPr>
            <w:r w:rsidRPr="00AA1B32">
              <w:rPr>
                <w:rFonts w:cs="Times New Roman"/>
                <w:b/>
                <w:bCs/>
              </w:rPr>
              <w:t xml:space="preserve">4. </w:t>
            </w:r>
            <w:r w:rsidRPr="00AA1B32">
              <w:rPr>
                <w:rFonts w:cs="Times New Roman"/>
              </w:rPr>
              <w:t>Припрема за пријем првака- реализатори су: учитељи другог разреда</w:t>
            </w:r>
          </w:p>
        </w:tc>
      </w:tr>
    </w:tbl>
    <w:p w:rsidR="009926C8" w:rsidRPr="00582355" w:rsidRDefault="009926C8" w:rsidP="00CE7837">
      <w:pPr>
        <w:pStyle w:val="NoSpacing1"/>
        <w:rPr>
          <w:rFonts w:ascii="Times New Roman" w:hAnsi="Times New Roman"/>
          <w:b/>
          <w:szCs w:val="24"/>
          <w:lang w:val="sr-Cyrl-CS"/>
        </w:rPr>
      </w:pPr>
    </w:p>
    <w:p w:rsidR="00B705A0" w:rsidRDefault="00B705A0" w:rsidP="00A84DD6">
      <w:pPr>
        <w:pStyle w:val="Naslov2"/>
      </w:pPr>
      <w:bookmarkStart w:id="79" w:name="_Toc524385483"/>
      <w:r w:rsidRPr="00C26A2A">
        <w:t>ПЛАН И ПРОГРАМ РАДА СТРУЧНОГ ВЕЋА ДРУШТВЕНИХ НАУКА</w:t>
      </w:r>
      <w:bookmarkEnd w:id="79"/>
    </w:p>
    <w:p w:rsidR="00B44BF4" w:rsidRDefault="00B44BF4" w:rsidP="00B705A0">
      <w:pPr>
        <w:pStyle w:val="NoSpacing1"/>
        <w:jc w:val="center"/>
        <w:rPr>
          <w:rFonts w:ascii="Times New Roman" w:hAnsi="Times New Roman"/>
          <w:b/>
          <w:szCs w:val="24"/>
          <w:lang w:val="sr-Cyrl-CS"/>
        </w:rPr>
      </w:pPr>
    </w:p>
    <w:p w:rsidR="00B44BF4" w:rsidRPr="00B44BF4" w:rsidRDefault="00B44BF4" w:rsidP="00B44BF4">
      <w:pPr>
        <w:pStyle w:val="NoSpacing1"/>
        <w:ind w:right="33"/>
        <w:rPr>
          <w:rFonts w:ascii="Times New Roman" w:hAnsi="Times New Roman"/>
          <w:b/>
          <w:sz w:val="20"/>
          <w:szCs w:val="20"/>
          <w:lang w:val="sr-Cyrl-CS"/>
        </w:rPr>
      </w:pPr>
      <w:r>
        <w:rPr>
          <w:rFonts w:ascii="Times New Roman" w:hAnsi="Times New Roman"/>
          <w:b/>
          <w:sz w:val="20"/>
          <w:szCs w:val="20"/>
          <w:lang w:val="sr-Cyrl-CS"/>
        </w:rPr>
        <w:t>Руководиоци стручног већа:</w:t>
      </w:r>
    </w:p>
    <w:p w:rsidR="00B44BF4" w:rsidRPr="00B44BF4" w:rsidRDefault="00B44BF4" w:rsidP="00B44BF4">
      <w:pPr>
        <w:pStyle w:val="NoSpacing1"/>
        <w:rPr>
          <w:rFonts w:ascii="Times New Roman" w:hAnsi="Times New Roman"/>
          <w:b/>
          <w:szCs w:val="24"/>
          <w:lang w:val="sr-Cyrl-CS"/>
        </w:rPr>
      </w:pPr>
      <w:r>
        <w:rPr>
          <w:rFonts w:ascii="Times New Roman" w:hAnsi="Times New Roman"/>
          <w:b/>
          <w:sz w:val="20"/>
          <w:szCs w:val="20"/>
          <w:lang w:val="sr-Cyrl-CS"/>
        </w:rPr>
        <w:t>Миодраг Стојковић</w:t>
      </w:r>
      <w:r w:rsidRPr="00B44BF4">
        <w:rPr>
          <w:rFonts w:ascii="Times New Roman" w:hAnsi="Times New Roman"/>
          <w:b/>
          <w:sz w:val="20"/>
          <w:szCs w:val="20"/>
          <w:lang w:val="sr-Cyrl-CS"/>
        </w:rPr>
        <w:t xml:space="preserve">, наставник </w:t>
      </w:r>
      <w:r>
        <w:rPr>
          <w:rFonts w:ascii="Times New Roman" w:hAnsi="Times New Roman"/>
          <w:b/>
          <w:sz w:val="20"/>
          <w:szCs w:val="20"/>
          <w:lang w:val="sr-Cyrl-CS"/>
        </w:rPr>
        <w:t>музичке културе</w:t>
      </w:r>
      <w:r w:rsidRPr="00B44BF4">
        <w:rPr>
          <w:rFonts w:ascii="Times New Roman" w:hAnsi="Times New Roman"/>
          <w:b/>
          <w:sz w:val="20"/>
          <w:szCs w:val="20"/>
          <w:lang w:val="sr-Cyrl-CS"/>
        </w:rPr>
        <w:t>.</w:t>
      </w:r>
    </w:p>
    <w:p w:rsidR="00C26A2A" w:rsidRDefault="00C26A2A" w:rsidP="00B705A0">
      <w:pPr>
        <w:pStyle w:val="NoSpacing1"/>
        <w:jc w:val="center"/>
        <w:rPr>
          <w:rFonts w:ascii="Times New Roman" w:hAnsi="Times New Roman"/>
          <w:b/>
          <w:szCs w:val="24"/>
          <w:lang w:val="sr-Cyrl-CS"/>
        </w:rPr>
      </w:pPr>
    </w:p>
    <w:tbl>
      <w:tblPr>
        <w:tblStyle w:val="TableGrid"/>
        <w:tblW w:w="10338" w:type="dxa"/>
        <w:tblLayout w:type="fixed"/>
        <w:tblLook w:val="04A0" w:firstRow="1" w:lastRow="0" w:firstColumn="1" w:lastColumn="0" w:noHBand="0" w:noVBand="1"/>
      </w:tblPr>
      <w:tblGrid>
        <w:gridCol w:w="1624"/>
        <w:gridCol w:w="8714"/>
      </w:tblGrid>
      <w:tr w:rsidR="00B44BF4" w:rsidRPr="00AA1B32" w:rsidTr="00980815">
        <w:trPr>
          <w:trHeight w:val="363"/>
        </w:trPr>
        <w:tc>
          <w:tcPr>
            <w:tcW w:w="1624" w:type="dxa"/>
            <w:shd w:val="clear" w:color="auto" w:fill="A6A6A6" w:themeFill="background1" w:themeFillShade="A6"/>
            <w:vAlign w:val="center"/>
          </w:tcPr>
          <w:p w:rsidR="00B44BF4" w:rsidRPr="00AA1B32" w:rsidRDefault="00B44BF4" w:rsidP="008A4690">
            <w:pPr>
              <w:jc w:val="center"/>
              <w:rPr>
                <w:rFonts w:cs="Times New Roman"/>
                <w:b/>
              </w:rPr>
            </w:pPr>
            <w:r w:rsidRPr="00AA1B32">
              <w:rPr>
                <w:rFonts w:cs="Times New Roman"/>
                <w:b/>
              </w:rPr>
              <w:t>Август</w:t>
            </w:r>
          </w:p>
        </w:tc>
        <w:tc>
          <w:tcPr>
            <w:tcW w:w="8714" w:type="dxa"/>
          </w:tcPr>
          <w:p w:rsidR="00AA1B32" w:rsidRDefault="00B44BF4" w:rsidP="00AA1B32">
            <w:pPr>
              <w:pStyle w:val="ListParagraph"/>
              <w:numPr>
                <w:ilvl w:val="0"/>
                <w:numId w:val="144"/>
              </w:numPr>
              <w:rPr>
                <w:rFonts w:cs="Times New Roman"/>
              </w:rPr>
            </w:pPr>
            <w:r w:rsidRPr="00AA1B32">
              <w:rPr>
                <w:rFonts w:cs="Times New Roman"/>
              </w:rPr>
              <w:t>Конституисање већа</w:t>
            </w:r>
          </w:p>
          <w:p w:rsidR="00B44BF4" w:rsidRPr="00AA1B32" w:rsidRDefault="00B44BF4" w:rsidP="00AA1B32">
            <w:pPr>
              <w:pStyle w:val="ListParagraph"/>
              <w:numPr>
                <w:ilvl w:val="0"/>
                <w:numId w:val="144"/>
              </w:numPr>
              <w:rPr>
                <w:rFonts w:cs="Times New Roman"/>
              </w:rPr>
            </w:pPr>
            <w:r w:rsidRPr="00AA1B32">
              <w:rPr>
                <w:lang w:val="ru-RU"/>
              </w:rPr>
              <w:t>Израда и усвајање програма рада</w:t>
            </w:r>
            <w:r w:rsidRPr="00AA1B32">
              <w:rPr>
                <w:lang w:val="sr-Cyrl-CS"/>
              </w:rPr>
              <w:t xml:space="preserve"> стручног већа </w:t>
            </w:r>
          </w:p>
          <w:p w:rsidR="00B44BF4" w:rsidRPr="00AA1B32" w:rsidRDefault="00B44BF4" w:rsidP="0031693C">
            <w:pPr>
              <w:pStyle w:val="ListParagraph"/>
              <w:numPr>
                <w:ilvl w:val="0"/>
                <w:numId w:val="144"/>
              </w:numPr>
              <w:rPr>
                <w:rFonts w:cs="Times New Roman"/>
              </w:rPr>
            </w:pPr>
            <w:r w:rsidRPr="00AA1B32">
              <w:rPr>
                <w:rFonts w:cs="Times New Roman"/>
              </w:rPr>
              <w:t>Израда плана набавке наставних средстава</w:t>
            </w:r>
          </w:p>
          <w:p w:rsidR="00B44BF4" w:rsidRPr="00AA1B32" w:rsidRDefault="00B44BF4" w:rsidP="0031693C">
            <w:pPr>
              <w:pStyle w:val="ListParagraph"/>
              <w:numPr>
                <w:ilvl w:val="0"/>
                <w:numId w:val="144"/>
              </w:numPr>
              <w:autoSpaceDE w:val="0"/>
              <w:autoSpaceDN w:val="0"/>
              <w:adjustRightInd w:val="0"/>
              <w:spacing w:before="40"/>
              <w:jc w:val="both"/>
              <w:rPr>
                <w:lang w:val="sr-Cyrl-CS"/>
              </w:rPr>
            </w:pPr>
            <w:r w:rsidRPr="00AA1B32">
              <w:rPr>
                <w:lang w:val="sr-Cyrl-CS"/>
              </w:rPr>
              <w:t>Структура и распоред обавеза наставника у непосредном раду са ученицима (педагошка норма наставника)</w:t>
            </w:r>
          </w:p>
          <w:p w:rsidR="00B44BF4" w:rsidRPr="00AA1B32" w:rsidRDefault="00B44BF4" w:rsidP="0031693C">
            <w:pPr>
              <w:pStyle w:val="ListParagraph"/>
              <w:numPr>
                <w:ilvl w:val="0"/>
                <w:numId w:val="144"/>
              </w:numPr>
              <w:autoSpaceDE w:val="0"/>
              <w:autoSpaceDN w:val="0"/>
              <w:adjustRightInd w:val="0"/>
              <w:spacing w:before="40"/>
              <w:jc w:val="both"/>
              <w:rPr>
                <w:lang w:val="sr-Cyrl-CS"/>
              </w:rPr>
            </w:pPr>
            <w:r w:rsidRPr="00AA1B32">
              <w:rPr>
                <w:lang w:val="sr-Cyrl-CS"/>
              </w:rPr>
              <w:t xml:space="preserve"> Договор о изради годишњих глобалних и оперативних планова рада</w:t>
            </w:r>
          </w:p>
          <w:p w:rsidR="00B44BF4" w:rsidRPr="00AA1B32" w:rsidRDefault="00B44BF4" w:rsidP="0031693C">
            <w:pPr>
              <w:pStyle w:val="ListParagraph"/>
              <w:numPr>
                <w:ilvl w:val="0"/>
                <w:numId w:val="144"/>
              </w:numPr>
              <w:autoSpaceDE w:val="0"/>
              <w:autoSpaceDN w:val="0"/>
              <w:adjustRightInd w:val="0"/>
              <w:spacing w:before="40"/>
              <w:jc w:val="both"/>
              <w:rPr>
                <w:lang w:val="sr-Cyrl-CS"/>
              </w:rPr>
            </w:pPr>
            <w:r w:rsidRPr="00AA1B32">
              <w:rPr>
                <w:rStyle w:val="NoSpacingChar"/>
                <w:rFonts w:ascii="Times New Roman" w:eastAsiaTheme="minorHAnsi" w:hAnsi="Times New Roman"/>
                <w:lang w:val="sr-Cyrl-CS"/>
              </w:rPr>
              <w:t>Израда плана</w:t>
            </w:r>
            <w:r w:rsidRPr="00AA1B32">
              <w:rPr>
                <w:rStyle w:val="NoSpacingChar"/>
                <w:rFonts w:ascii="Times New Roman" w:eastAsiaTheme="minorHAnsi" w:hAnsi="Times New Roman"/>
                <w:lang w:val="ru-RU"/>
              </w:rPr>
              <w:t xml:space="preserve"> писмених задатака и других видова писмених  проверавања</w:t>
            </w:r>
          </w:p>
          <w:p w:rsidR="00B44BF4" w:rsidRPr="00AA1B32" w:rsidRDefault="00B44BF4" w:rsidP="0031693C">
            <w:pPr>
              <w:pStyle w:val="ListParagraph"/>
              <w:numPr>
                <w:ilvl w:val="0"/>
                <w:numId w:val="144"/>
              </w:numPr>
              <w:rPr>
                <w:rFonts w:cs="Times New Roman"/>
              </w:rPr>
            </w:pPr>
            <w:r w:rsidRPr="00AA1B32">
              <w:rPr>
                <w:rStyle w:val="NoSpacingChar"/>
                <w:rFonts w:ascii="Times New Roman" w:eastAsiaTheme="minorHAnsi" w:hAnsi="Times New Roman"/>
                <w:lang w:val="ru-RU"/>
              </w:rPr>
              <w:t>Задужења у оквиру слободних активности (секција</w:t>
            </w:r>
            <w:r w:rsidRPr="00AA1B32">
              <w:rPr>
                <w:rStyle w:val="NoSpacingChar"/>
                <w:rFonts w:ascii="Times New Roman" w:eastAsiaTheme="minorHAnsi" w:hAnsi="Times New Roman"/>
                <w:color w:val="000080"/>
                <w:lang w:val="ru-RU"/>
              </w:rPr>
              <w:t>)</w:t>
            </w:r>
          </w:p>
        </w:tc>
      </w:tr>
      <w:tr w:rsidR="00B44BF4" w:rsidRPr="00AA1B32" w:rsidTr="00980815">
        <w:trPr>
          <w:trHeight w:val="19"/>
        </w:trPr>
        <w:tc>
          <w:tcPr>
            <w:tcW w:w="1624" w:type="dxa"/>
            <w:shd w:val="clear" w:color="auto" w:fill="A6A6A6" w:themeFill="background1" w:themeFillShade="A6"/>
            <w:vAlign w:val="center"/>
          </w:tcPr>
          <w:p w:rsidR="00B44BF4" w:rsidRPr="00AA1B32" w:rsidRDefault="00B44BF4" w:rsidP="008A4690">
            <w:pPr>
              <w:jc w:val="center"/>
              <w:rPr>
                <w:rFonts w:cs="Times New Roman"/>
                <w:b/>
              </w:rPr>
            </w:pPr>
            <w:r w:rsidRPr="00AA1B32">
              <w:rPr>
                <w:rFonts w:cs="Times New Roman"/>
                <w:b/>
              </w:rPr>
              <w:t>Септембар</w:t>
            </w:r>
          </w:p>
        </w:tc>
        <w:tc>
          <w:tcPr>
            <w:tcW w:w="8714" w:type="dxa"/>
          </w:tcPr>
          <w:p w:rsidR="00B44BF4" w:rsidRPr="00AA1B32" w:rsidRDefault="00B44BF4" w:rsidP="0031693C">
            <w:pPr>
              <w:pStyle w:val="NoSpacing1"/>
              <w:numPr>
                <w:ilvl w:val="0"/>
                <w:numId w:val="145"/>
              </w:numPr>
              <w:jc w:val="both"/>
              <w:rPr>
                <w:rFonts w:ascii="Times New Roman" w:hAnsi="Times New Roman"/>
              </w:rPr>
            </w:pPr>
            <w:r w:rsidRPr="00AA1B32">
              <w:rPr>
                <w:rFonts w:ascii="Times New Roman" w:hAnsi="Times New Roman"/>
              </w:rPr>
              <w:t>Израда плана усавршавања наставника</w:t>
            </w:r>
          </w:p>
          <w:p w:rsidR="00B44BF4" w:rsidRPr="00AA1B32" w:rsidRDefault="00B44BF4" w:rsidP="0031693C">
            <w:pPr>
              <w:pStyle w:val="NoSpacing1"/>
              <w:numPr>
                <w:ilvl w:val="0"/>
                <w:numId w:val="145"/>
              </w:numPr>
              <w:jc w:val="both"/>
              <w:rPr>
                <w:rFonts w:ascii="Times New Roman" w:hAnsi="Times New Roman"/>
                <w:lang w:val="ru-RU"/>
              </w:rPr>
            </w:pPr>
            <w:r w:rsidRPr="00AA1B32">
              <w:rPr>
                <w:rFonts w:ascii="Times New Roman" w:hAnsi="Times New Roman"/>
                <w:lang w:val="sr-Cyrl-CS"/>
              </w:rPr>
              <w:t xml:space="preserve"> Избор тема за писмене задатке и вредновање писмених задатака</w:t>
            </w:r>
          </w:p>
          <w:p w:rsidR="00B44BF4" w:rsidRPr="00AA1B32" w:rsidRDefault="00B44BF4" w:rsidP="0031693C">
            <w:pPr>
              <w:pStyle w:val="NoSpacing1"/>
              <w:numPr>
                <w:ilvl w:val="0"/>
                <w:numId w:val="145"/>
              </w:numPr>
              <w:rPr>
                <w:rFonts w:ascii="Times New Roman" w:hAnsi="Times New Roman"/>
                <w:lang w:val="sr-Cyrl-CS"/>
              </w:rPr>
            </w:pPr>
            <w:r w:rsidRPr="00AA1B32">
              <w:rPr>
                <w:rFonts w:ascii="Times New Roman" w:hAnsi="Times New Roman"/>
                <w:lang w:val="sr-Cyrl-CS"/>
              </w:rPr>
              <w:t>Договор о заједничком дидактичко - методичком минимуму при изради сценарија - припрема за реализацију часова</w:t>
            </w:r>
          </w:p>
          <w:p w:rsidR="00B44BF4" w:rsidRPr="00AA1B32" w:rsidRDefault="00B44BF4" w:rsidP="0031693C">
            <w:pPr>
              <w:pStyle w:val="NoSpacing1"/>
              <w:numPr>
                <w:ilvl w:val="0"/>
                <w:numId w:val="145"/>
              </w:numPr>
              <w:spacing w:before="40"/>
              <w:jc w:val="both"/>
              <w:rPr>
                <w:rFonts w:ascii="Times New Roman" w:hAnsi="Times New Roman"/>
                <w:lang w:val="sr-Cyrl-CS"/>
              </w:rPr>
            </w:pPr>
            <w:r w:rsidRPr="00AA1B32">
              <w:rPr>
                <w:rFonts w:ascii="Times New Roman" w:hAnsi="Times New Roman"/>
                <w:lang w:val="sr-Cyrl-CS"/>
              </w:rPr>
              <w:t xml:space="preserve"> Допунска настава, додатни рад и слободне активности</w:t>
            </w:r>
          </w:p>
          <w:p w:rsidR="00B44BF4" w:rsidRPr="00AA1B32" w:rsidRDefault="00B44BF4" w:rsidP="0031693C">
            <w:pPr>
              <w:pStyle w:val="NoSpacing1"/>
              <w:numPr>
                <w:ilvl w:val="0"/>
                <w:numId w:val="145"/>
              </w:numPr>
              <w:spacing w:before="40"/>
              <w:jc w:val="both"/>
              <w:rPr>
                <w:rFonts w:ascii="Times New Roman" w:hAnsi="Times New Roman"/>
                <w:lang w:val="sr-Cyrl-CS"/>
              </w:rPr>
            </w:pPr>
            <w:r w:rsidRPr="00AA1B32">
              <w:rPr>
                <w:rFonts w:ascii="Times New Roman" w:hAnsi="Times New Roman"/>
                <w:lang w:val="sr-Cyrl-CS"/>
              </w:rPr>
              <w:t xml:space="preserve"> Предлог за набавку наставних средстава и помагала</w:t>
            </w:r>
          </w:p>
        </w:tc>
      </w:tr>
      <w:tr w:rsidR="00B44BF4" w:rsidRPr="00AA1B32" w:rsidTr="00980815">
        <w:trPr>
          <w:trHeight w:val="426"/>
        </w:trPr>
        <w:tc>
          <w:tcPr>
            <w:tcW w:w="1624" w:type="dxa"/>
            <w:shd w:val="clear" w:color="auto" w:fill="A6A6A6" w:themeFill="background1" w:themeFillShade="A6"/>
            <w:vAlign w:val="center"/>
          </w:tcPr>
          <w:p w:rsidR="00B44BF4" w:rsidRPr="00AA1B32" w:rsidRDefault="00B44BF4" w:rsidP="008A4690">
            <w:pPr>
              <w:jc w:val="center"/>
              <w:rPr>
                <w:rFonts w:cs="Times New Roman"/>
                <w:b/>
              </w:rPr>
            </w:pPr>
            <w:r w:rsidRPr="00AA1B32">
              <w:rPr>
                <w:rFonts w:cs="Times New Roman"/>
                <w:b/>
              </w:rPr>
              <w:t>Октобар</w:t>
            </w:r>
          </w:p>
        </w:tc>
        <w:tc>
          <w:tcPr>
            <w:tcW w:w="8714" w:type="dxa"/>
          </w:tcPr>
          <w:p w:rsidR="00B44BF4" w:rsidRPr="00AA1B32" w:rsidRDefault="00B44BF4" w:rsidP="0031693C">
            <w:pPr>
              <w:pStyle w:val="ListParagraph"/>
              <w:numPr>
                <w:ilvl w:val="0"/>
                <w:numId w:val="146"/>
              </w:numPr>
              <w:rPr>
                <w:rFonts w:cs="Times New Roman"/>
              </w:rPr>
            </w:pPr>
            <w:r w:rsidRPr="00AA1B32">
              <w:rPr>
                <w:rFonts w:cs="Times New Roman"/>
              </w:rPr>
              <w:t>Одржавање угледних часова према плану</w:t>
            </w:r>
          </w:p>
          <w:p w:rsidR="00B44BF4" w:rsidRPr="00AA1B32" w:rsidRDefault="00B44BF4" w:rsidP="0031693C">
            <w:pPr>
              <w:pStyle w:val="NoSpacing1"/>
              <w:numPr>
                <w:ilvl w:val="0"/>
                <w:numId w:val="146"/>
              </w:numPr>
              <w:spacing w:before="40"/>
              <w:rPr>
                <w:rFonts w:ascii="Times New Roman" w:hAnsi="Times New Roman"/>
                <w:lang w:val="sr-Cyrl-CS"/>
              </w:rPr>
            </w:pPr>
            <w:r w:rsidRPr="00AA1B32">
              <w:rPr>
                <w:rFonts w:ascii="Times New Roman" w:hAnsi="Times New Roman"/>
                <w:lang w:val="sr-Cyrl-CS"/>
              </w:rPr>
              <w:t>Уједначавање критеријума оцењивања ученика</w:t>
            </w:r>
          </w:p>
          <w:p w:rsidR="00B44BF4" w:rsidRPr="00AA1B32" w:rsidRDefault="00B44BF4" w:rsidP="00C10BC1">
            <w:pPr>
              <w:pStyle w:val="NoSpacing1"/>
              <w:spacing w:before="40"/>
              <w:ind w:left="720"/>
              <w:rPr>
                <w:rFonts w:ascii="Times New Roman" w:hAnsi="Times New Roman"/>
                <w:lang w:val="sr-Cyrl-CS"/>
              </w:rPr>
            </w:pPr>
            <w:r w:rsidRPr="00AA1B32">
              <w:rPr>
                <w:rFonts w:ascii="Times New Roman" w:hAnsi="Times New Roman"/>
                <w:lang w:val="sr-Cyrl-CS"/>
              </w:rPr>
              <w:t xml:space="preserve"> Округли сто – размена искустава из наставе у оквиру већа и информисање о новим сазнањима у одређеним подручјима рада</w:t>
            </w:r>
          </w:p>
          <w:p w:rsidR="00B44BF4" w:rsidRPr="00AA1B32" w:rsidRDefault="00B44BF4" w:rsidP="0031693C">
            <w:pPr>
              <w:pStyle w:val="NoSpacing1"/>
              <w:numPr>
                <w:ilvl w:val="0"/>
                <w:numId w:val="146"/>
              </w:numPr>
              <w:spacing w:before="40"/>
              <w:rPr>
                <w:rFonts w:ascii="Times New Roman" w:hAnsi="Times New Roman"/>
                <w:lang w:val="sr-Cyrl-CS"/>
              </w:rPr>
            </w:pPr>
            <w:r w:rsidRPr="00AA1B32">
              <w:rPr>
                <w:rFonts w:ascii="Times New Roman" w:hAnsi="Times New Roman"/>
                <w:bCs/>
                <w:lang w:val="sr-Cyrl-CS"/>
              </w:rPr>
              <w:t>Теоријско предавање – тема по избору</w:t>
            </w:r>
          </w:p>
          <w:p w:rsidR="00B44BF4" w:rsidRPr="00AA1B32" w:rsidRDefault="00B44BF4" w:rsidP="0031693C">
            <w:pPr>
              <w:pStyle w:val="ListParagraph"/>
              <w:numPr>
                <w:ilvl w:val="0"/>
                <w:numId w:val="146"/>
              </w:numPr>
              <w:rPr>
                <w:rFonts w:cs="Times New Roman"/>
              </w:rPr>
            </w:pPr>
            <w:r w:rsidRPr="00AA1B32">
              <w:rPr>
                <w:lang w:val="sr-Cyrl-CS"/>
              </w:rPr>
              <w:t>Дан школе</w:t>
            </w:r>
          </w:p>
        </w:tc>
      </w:tr>
      <w:tr w:rsidR="00B44BF4" w:rsidRPr="00AA1B32" w:rsidTr="00980815">
        <w:trPr>
          <w:trHeight w:val="19"/>
        </w:trPr>
        <w:tc>
          <w:tcPr>
            <w:tcW w:w="1624" w:type="dxa"/>
            <w:shd w:val="clear" w:color="auto" w:fill="A6A6A6" w:themeFill="background1" w:themeFillShade="A6"/>
            <w:vAlign w:val="center"/>
          </w:tcPr>
          <w:p w:rsidR="00B44BF4" w:rsidRPr="00AA1B32" w:rsidRDefault="00B44BF4" w:rsidP="008A4690">
            <w:pPr>
              <w:jc w:val="center"/>
              <w:rPr>
                <w:rFonts w:cs="Times New Roman"/>
                <w:b/>
              </w:rPr>
            </w:pPr>
            <w:r w:rsidRPr="00AA1B32">
              <w:rPr>
                <w:rFonts w:cs="Times New Roman"/>
                <w:b/>
              </w:rPr>
              <w:t>Новембар</w:t>
            </w:r>
          </w:p>
        </w:tc>
        <w:tc>
          <w:tcPr>
            <w:tcW w:w="8714" w:type="dxa"/>
          </w:tcPr>
          <w:p w:rsidR="00B44BF4" w:rsidRPr="00AA1B32" w:rsidRDefault="00B44BF4" w:rsidP="0031693C">
            <w:pPr>
              <w:pStyle w:val="ListParagraph"/>
              <w:numPr>
                <w:ilvl w:val="0"/>
                <w:numId w:val="147"/>
              </w:numPr>
              <w:rPr>
                <w:rFonts w:cs="Times New Roman"/>
              </w:rPr>
            </w:pPr>
            <w:r w:rsidRPr="00AA1B32">
              <w:rPr>
                <w:rFonts w:cs="Times New Roman"/>
              </w:rPr>
              <w:t>Реализација редовне допунске и додатне наставе</w:t>
            </w:r>
          </w:p>
          <w:p w:rsidR="00B44BF4" w:rsidRPr="00AA1B32" w:rsidRDefault="00B44BF4" w:rsidP="0031693C">
            <w:pPr>
              <w:pStyle w:val="ListParagraph"/>
              <w:numPr>
                <w:ilvl w:val="0"/>
                <w:numId w:val="147"/>
              </w:numPr>
              <w:rPr>
                <w:rFonts w:cs="Times New Roman"/>
              </w:rPr>
            </w:pPr>
            <w:r w:rsidRPr="00AA1B32">
              <w:rPr>
                <w:rFonts w:cs="Times New Roman"/>
              </w:rPr>
              <w:t>Анализа успеха ученика из области друштвених наука</w:t>
            </w:r>
          </w:p>
          <w:p w:rsidR="00B44BF4" w:rsidRPr="00AA1B32" w:rsidRDefault="00B44BF4" w:rsidP="0031693C">
            <w:pPr>
              <w:pStyle w:val="NoSpacing1"/>
              <w:numPr>
                <w:ilvl w:val="0"/>
                <w:numId w:val="147"/>
              </w:numPr>
              <w:spacing w:before="40"/>
              <w:jc w:val="both"/>
              <w:rPr>
                <w:rFonts w:ascii="Times New Roman" w:hAnsi="Times New Roman"/>
                <w:lang w:val="ru-RU"/>
              </w:rPr>
            </w:pPr>
            <w:r w:rsidRPr="00AA1B32">
              <w:rPr>
                <w:rFonts w:ascii="Times New Roman" w:hAnsi="Times New Roman"/>
                <w:lang w:val="ru-RU"/>
              </w:rPr>
              <w:t xml:space="preserve"> Уједначавање критеријума оцењивања</w:t>
            </w:r>
          </w:p>
          <w:p w:rsidR="00B44BF4" w:rsidRPr="00AA1B32" w:rsidRDefault="00B44BF4" w:rsidP="0031693C">
            <w:pPr>
              <w:pStyle w:val="ListParagraph"/>
              <w:numPr>
                <w:ilvl w:val="0"/>
                <w:numId w:val="147"/>
              </w:numPr>
              <w:rPr>
                <w:rFonts w:cs="Times New Roman"/>
              </w:rPr>
            </w:pPr>
            <w:r w:rsidRPr="00AA1B32">
              <w:rPr>
                <w:lang w:val="ru-RU"/>
              </w:rPr>
              <w:t xml:space="preserve"> Помоћ ученицима који нису постигли резултате у учењу</w:t>
            </w:r>
          </w:p>
        </w:tc>
      </w:tr>
      <w:tr w:rsidR="00B44BF4" w:rsidRPr="00AA1B32" w:rsidTr="00980815">
        <w:trPr>
          <w:trHeight w:val="420"/>
        </w:trPr>
        <w:tc>
          <w:tcPr>
            <w:tcW w:w="1624" w:type="dxa"/>
            <w:shd w:val="clear" w:color="auto" w:fill="A6A6A6" w:themeFill="background1" w:themeFillShade="A6"/>
            <w:vAlign w:val="center"/>
          </w:tcPr>
          <w:p w:rsidR="00B44BF4" w:rsidRPr="00AA1B32" w:rsidRDefault="00B44BF4" w:rsidP="008A4690">
            <w:pPr>
              <w:jc w:val="center"/>
              <w:rPr>
                <w:rFonts w:cs="Times New Roman"/>
                <w:b/>
              </w:rPr>
            </w:pPr>
            <w:r w:rsidRPr="00AA1B32">
              <w:rPr>
                <w:rFonts w:cs="Times New Roman"/>
                <w:b/>
              </w:rPr>
              <w:t>Јануар</w:t>
            </w:r>
          </w:p>
        </w:tc>
        <w:tc>
          <w:tcPr>
            <w:tcW w:w="8714" w:type="dxa"/>
          </w:tcPr>
          <w:p w:rsidR="00B44BF4" w:rsidRPr="00AA1B32" w:rsidRDefault="00B44BF4" w:rsidP="0031693C">
            <w:pPr>
              <w:pStyle w:val="ListParagraph"/>
              <w:numPr>
                <w:ilvl w:val="0"/>
                <w:numId w:val="148"/>
              </w:numPr>
              <w:rPr>
                <w:rFonts w:cs="Times New Roman"/>
              </w:rPr>
            </w:pPr>
            <w:r w:rsidRPr="00AA1B32">
              <w:rPr>
                <w:rFonts w:cs="Times New Roman"/>
              </w:rPr>
              <w:t>Анализа успеха ученика из области друштвених наука на крају првог полугодишта</w:t>
            </w:r>
          </w:p>
          <w:p w:rsidR="00B44BF4" w:rsidRPr="00AA1B32" w:rsidRDefault="00B44BF4" w:rsidP="0031693C">
            <w:pPr>
              <w:pStyle w:val="NoSpacing1"/>
              <w:numPr>
                <w:ilvl w:val="0"/>
                <w:numId w:val="148"/>
              </w:numPr>
              <w:spacing w:before="40"/>
              <w:rPr>
                <w:rFonts w:ascii="Times New Roman" w:hAnsi="Times New Roman"/>
                <w:lang w:val="sr-Cyrl-CS"/>
              </w:rPr>
            </w:pPr>
            <w:r w:rsidRPr="00AA1B32">
              <w:rPr>
                <w:rFonts w:ascii="Times New Roman" w:hAnsi="Times New Roman"/>
                <w:lang w:val="sr-Cyrl-CS"/>
              </w:rPr>
              <w:t>Квалитет допунске наставе и додатног рада</w:t>
            </w:r>
          </w:p>
          <w:p w:rsidR="00B44BF4" w:rsidRPr="00AA1B32" w:rsidRDefault="00B44BF4" w:rsidP="0031693C">
            <w:pPr>
              <w:pStyle w:val="NoSpacing1"/>
              <w:numPr>
                <w:ilvl w:val="0"/>
                <w:numId w:val="148"/>
              </w:numPr>
              <w:spacing w:before="40"/>
              <w:rPr>
                <w:rFonts w:ascii="Times New Roman" w:hAnsi="Times New Roman"/>
                <w:lang w:val="sr-Cyrl-CS"/>
              </w:rPr>
            </w:pPr>
            <w:r w:rsidRPr="00AA1B32">
              <w:rPr>
                <w:rFonts w:ascii="Times New Roman" w:hAnsi="Times New Roman"/>
                <w:lang w:val="sr-Cyrl-CS"/>
              </w:rPr>
              <w:t>Употреба мултимедијалних садржаја у настави</w:t>
            </w:r>
          </w:p>
          <w:p w:rsidR="00B44BF4" w:rsidRPr="00AA1B32" w:rsidRDefault="00B44BF4" w:rsidP="0031693C">
            <w:pPr>
              <w:pStyle w:val="NoSpacing1"/>
              <w:numPr>
                <w:ilvl w:val="0"/>
                <w:numId w:val="148"/>
              </w:numPr>
              <w:spacing w:before="40"/>
              <w:rPr>
                <w:rFonts w:ascii="Times New Roman" w:hAnsi="Times New Roman"/>
                <w:lang w:val="sr-Cyrl-CS"/>
              </w:rPr>
            </w:pPr>
            <w:r w:rsidRPr="00AA1B32">
              <w:rPr>
                <w:rFonts w:ascii="Times New Roman" w:hAnsi="Times New Roman"/>
                <w:lang w:val="sr-Cyrl-CS"/>
              </w:rPr>
              <w:t>Коришћење школске библиотеке, повезивање рада библиотеке са остваривањем програма из језика и књижевности</w:t>
            </w:r>
          </w:p>
          <w:p w:rsidR="00B44BF4" w:rsidRPr="00AA1B32" w:rsidRDefault="00B44BF4" w:rsidP="0031693C">
            <w:pPr>
              <w:pStyle w:val="NoSpacing1"/>
              <w:numPr>
                <w:ilvl w:val="0"/>
                <w:numId w:val="148"/>
              </w:numPr>
              <w:spacing w:before="40"/>
              <w:rPr>
                <w:rFonts w:ascii="Times New Roman" w:hAnsi="Times New Roman"/>
                <w:lang w:val="sr-Cyrl-CS"/>
              </w:rPr>
            </w:pPr>
            <w:r w:rsidRPr="00AA1B32">
              <w:rPr>
                <w:rFonts w:ascii="Times New Roman" w:hAnsi="Times New Roman"/>
                <w:lang w:val="sr-Cyrl-CS"/>
              </w:rPr>
              <w:t>Организација школског такмичења рецитатора</w:t>
            </w:r>
          </w:p>
          <w:p w:rsidR="00B44BF4" w:rsidRPr="00AA1B32" w:rsidRDefault="00B44BF4" w:rsidP="0031693C">
            <w:pPr>
              <w:pStyle w:val="NoSpacing1"/>
              <w:numPr>
                <w:ilvl w:val="0"/>
                <w:numId w:val="148"/>
              </w:numPr>
              <w:spacing w:before="40"/>
              <w:rPr>
                <w:rFonts w:ascii="Times New Roman" w:hAnsi="Times New Roman"/>
                <w:lang w:val="sr-Cyrl-CS"/>
              </w:rPr>
            </w:pPr>
            <w:r w:rsidRPr="00AA1B32">
              <w:rPr>
                <w:rFonts w:ascii="Times New Roman" w:hAnsi="Times New Roman"/>
                <w:lang w:val="sr-Cyrl-CS"/>
              </w:rPr>
              <w:t>Анализа стручног усавршавања</w:t>
            </w:r>
          </w:p>
          <w:p w:rsidR="00B44BF4" w:rsidRPr="00AA1B32" w:rsidRDefault="00B44BF4" w:rsidP="0031693C">
            <w:pPr>
              <w:pStyle w:val="ListParagraph"/>
              <w:numPr>
                <w:ilvl w:val="0"/>
                <w:numId w:val="148"/>
              </w:numPr>
              <w:rPr>
                <w:rFonts w:cs="Times New Roman"/>
              </w:rPr>
            </w:pPr>
            <w:r w:rsidRPr="00AA1B32">
              <w:rPr>
                <w:lang w:val="sr-Cyrl-CS"/>
              </w:rPr>
              <w:t>Анализа рада већа у полугодишњем периоду</w:t>
            </w:r>
          </w:p>
        </w:tc>
      </w:tr>
      <w:tr w:rsidR="00B44BF4" w:rsidRPr="00AA1B32" w:rsidTr="00A84DD6">
        <w:trPr>
          <w:trHeight w:val="1121"/>
        </w:trPr>
        <w:tc>
          <w:tcPr>
            <w:tcW w:w="1624" w:type="dxa"/>
            <w:shd w:val="clear" w:color="auto" w:fill="A6A6A6" w:themeFill="background1" w:themeFillShade="A6"/>
            <w:vAlign w:val="center"/>
          </w:tcPr>
          <w:p w:rsidR="00B44BF4" w:rsidRPr="00AA1B32" w:rsidRDefault="00B44BF4" w:rsidP="008A4690">
            <w:pPr>
              <w:jc w:val="center"/>
              <w:rPr>
                <w:rFonts w:cs="Times New Roman"/>
                <w:b/>
              </w:rPr>
            </w:pPr>
            <w:r w:rsidRPr="00AA1B32">
              <w:rPr>
                <w:rFonts w:cs="Times New Roman"/>
                <w:b/>
              </w:rPr>
              <w:t>Фебруар</w:t>
            </w:r>
          </w:p>
        </w:tc>
        <w:tc>
          <w:tcPr>
            <w:tcW w:w="8714" w:type="dxa"/>
          </w:tcPr>
          <w:p w:rsidR="00B44BF4" w:rsidRPr="00AA1B32" w:rsidRDefault="00B44BF4" w:rsidP="0031693C">
            <w:pPr>
              <w:pStyle w:val="ListParagraph"/>
              <w:numPr>
                <w:ilvl w:val="0"/>
                <w:numId w:val="143"/>
              </w:numPr>
              <w:rPr>
                <w:rFonts w:cs="Times New Roman"/>
              </w:rPr>
            </w:pPr>
            <w:r w:rsidRPr="00AA1B32">
              <w:rPr>
                <w:rFonts w:cs="Times New Roman"/>
              </w:rPr>
              <w:t>Организација школског такмичења</w:t>
            </w:r>
          </w:p>
          <w:p w:rsidR="00B44BF4" w:rsidRPr="00AA1B32" w:rsidRDefault="00B44BF4" w:rsidP="0031693C">
            <w:pPr>
              <w:pStyle w:val="ListParagraph"/>
              <w:numPr>
                <w:ilvl w:val="0"/>
                <w:numId w:val="143"/>
              </w:numPr>
              <w:rPr>
                <w:rFonts w:cs="Times New Roman"/>
              </w:rPr>
            </w:pPr>
            <w:r w:rsidRPr="00AA1B32">
              <w:rPr>
                <w:rFonts w:cs="Times New Roman"/>
              </w:rPr>
              <w:t>Анализа резултата са школског такмичења</w:t>
            </w:r>
          </w:p>
          <w:p w:rsidR="00B44BF4" w:rsidRPr="00AA1B32" w:rsidRDefault="00B44BF4" w:rsidP="0031693C">
            <w:pPr>
              <w:pStyle w:val="ListParagraph"/>
              <w:numPr>
                <w:ilvl w:val="0"/>
                <w:numId w:val="143"/>
              </w:numPr>
              <w:rPr>
                <w:rFonts w:cs="Times New Roman"/>
              </w:rPr>
            </w:pPr>
            <w:r w:rsidRPr="00AA1B32">
              <w:rPr>
                <w:rFonts w:cs="Times New Roman"/>
              </w:rPr>
              <w:t>Избор ученика за општинско такмичење</w:t>
            </w:r>
          </w:p>
        </w:tc>
      </w:tr>
      <w:tr w:rsidR="00B44BF4" w:rsidRPr="00AA1B32" w:rsidTr="00980815">
        <w:trPr>
          <w:trHeight w:val="909"/>
        </w:trPr>
        <w:tc>
          <w:tcPr>
            <w:tcW w:w="1624" w:type="dxa"/>
            <w:shd w:val="clear" w:color="auto" w:fill="A6A6A6" w:themeFill="background1" w:themeFillShade="A6"/>
            <w:vAlign w:val="center"/>
          </w:tcPr>
          <w:p w:rsidR="00B44BF4" w:rsidRPr="00AA1B32" w:rsidRDefault="00B44BF4" w:rsidP="008A4690">
            <w:pPr>
              <w:jc w:val="center"/>
              <w:rPr>
                <w:rFonts w:cs="Times New Roman"/>
                <w:b/>
              </w:rPr>
            </w:pPr>
            <w:r w:rsidRPr="00AA1B32">
              <w:rPr>
                <w:rFonts w:cs="Times New Roman"/>
                <w:b/>
              </w:rPr>
              <w:t>Март</w:t>
            </w:r>
          </w:p>
        </w:tc>
        <w:tc>
          <w:tcPr>
            <w:tcW w:w="8714" w:type="dxa"/>
          </w:tcPr>
          <w:p w:rsidR="00B44BF4" w:rsidRPr="00AA1B32" w:rsidRDefault="00B44BF4" w:rsidP="0031693C">
            <w:pPr>
              <w:pStyle w:val="ListParagraph"/>
              <w:numPr>
                <w:ilvl w:val="0"/>
                <w:numId w:val="149"/>
              </w:numPr>
              <w:rPr>
                <w:rFonts w:cs="Times New Roman"/>
              </w:rPr>
            </w:pPr>
            <w:r w:rsidRPr="00AA1B32">
              <w:rPr>
                <w:rFonts w:cs="Times New Roman"/>
              </w:rPr>
              <w:t>Избор уџбеника и приручника за школску наредну школску годину.</w:t>
            </w:r>
          </w:p>
          <w:p w:rsidR="00B44BF4" w:rsidRPr="00AA1B32" w:rsidRDefault="00B44BF4" w:rsidP="0031693C">
            <w:pPr>
              <w:pStyle w:val="ListParagraph"/>
              <w:numPr>
                <w:ilvl w:val="0"/>
                <w:numId w:val="149"/>
              </w:numPr>
              <w:rPr>
                <w:rFonts w:cs="Times New Roman"/>
              </w:rPr>
            </w:pPr>
            <w:r w:rsidRPr="00AA1B32">
              <w:rPr>
                <w:rFonts w:cs="Times New Roman"/>
              </w:rPr>
              <w:t>Анализа резултата ученика са општинског такмичења</w:t>
            </w:r>
          </w:p>
          <w:p w:rsidR="00B44BF4" w:rsidRPr="00AA1B32" w:rsidRDefault="00B44BF4" w:rsidP="0031693C">
            <w:pPr>
              <w:pStyle w:val="NoSpacing1"/>
              <w:numPr>
                <w:ilvl w:val="0"/>
                <w:numId w:val="149"/>
              </w:numPr>
              <w:spacing w:before="40"/>
              <w:rPr>
                <w:rFonts w:ascii="Times New Roman" w:hAnsi="Times New Roman"/>
                <w:bCs/>
                <w:lang w:val="sr-Cyrl-CS"/>
              </w:rPr>
            </w:pPr>
            <w:r w:rsidRPr="00AA1B32">
              <w:rPr>
                <w:rFonts w:ascii="Times New Roman" w:hAnsi="Times New Roman"/>
                <w:bCs/>
                <w:lang w:val="sr-Cyrl-CS"/>
              </w:rPr>
              <w:t>Учешће на текућим литерарним конкурсима</w:t>
            </w:r>
          </w:p>
          <w:p w:rsidR="00B44BF4" w:rsidRPr="00AA1B32" w:rsidRDefault="00B44BF4" w:rsidP="0031693C">
            <w:pPr>
              <w:pStyle w:val="NoSpacing1"/>
              <w:numPr>
                <w:ilvl w:val="0"/>
                <w:numId w:val="149"/>
              </w:numPr>
              <w:spacing w:before="40"/>
              <w:rPr>
                <w:rFonts w:ascii="Times New Roman" w:hAnsi="Times New Roman"/>
                <w:lang w:val="sr-Cyrl-CS"/>
              </w:rPr>
            </w:pPr>
            <w:r w:rsidRPr="00AA1B32">
              <w:rPr>
                <w:rFonts w:ascii="Times New Roman" w:hAnsi="Times New Roman"/>
                <w:bCs/>
                <w:lang w:val="sr-Cyrl-CS"/>
              </w:rPr>
              <w:t>Избор уџбеника, приручника и друге неопходне литературе за ученике за наредну школску годину</w:t>
            </w:r>
          </w:p>
        </w:tc>
      </w:tr>
      <w:tr w:rsidR="00B44BF4" w:rsidRPr="00AA1B32" w:rsidTr="00980815">
        <w:trPr>
          <w:trHeight w:val="689"/>
        </w:trPr>
        <w:tc>
          <w:tcPr>
            <w:tcW w:w="1624" w:type="dxa"/>
            <w:shd w:val="clear" w:color="auto" w:fill="A6A6A6" w:themeFill="background1" w:themeFillShade="A6"/>
            <w:vAlign w:val="center"/>
          </w:tcPr>
          <w:p w:rsidR="00B44BF4" w:rsidRPr="00AA1B32" w:rsidRDefault="00B44BF4" w:rsidP="008A4690">
            <w:pPr>
              <w:jc w:val="center"/>
              <w:rPr>
                <w:rFonts w:cs="Times New Roman"/>
                <w:b/>
              </w:rPr>
            </w:pPr>
            <w:r w:rsidRPr="00AA1B32">
              <w:rPr>
                <w:rFonts w:cs="Times New Roman"/>
                <w:b/>
              </w:rPr>
              <w:lastRenderedPageBreak/>
              <w:t>Април/ Мај</w:t>
            </w:r>
          </w:p>
        </w:tc>
        <w:tc>
          <w:tcPr>
            <w:tcW w:w="8714" w:type="dxa"/>
          </w:tcPr>
          <w:p w:rsidR="00B44BF4" w:rsidRPr="00AA1B32" w:rsidRDefault="00B44BF4" w:rsidP="0031693C">
            <w:pPr>
              <w:pStyle w:val="ListParagraph"/>
              <w:numPr>
                <w:ilvl w:val="0"/>
                <w:numId w:val="150"/>
              </w:numPr>
              <w:rPr>
                <w:rFonts w:cs="Times New Roman"/>
              </w:rPr>
            </w:pPr>
            <w:r w:rsidRPr="00AA1B32">
              <w:rPr>
                <w:rFonts w:cs="Times New Roman"/>
              </w:rPr>
              <w:t>Израда наставних планова и програма за наредну школску годину</w:t>
            </w:r>
          </w:p>
          <w:p w:rsidR="00B44BF4" w:rsidRPr="00AA1B32" w:rsidRDefault="00B44BF4" w:rsidP="0031693C">
            <w:pPr>
              <w:pStyle w:val="NoSpacing1"/>
              <w:numPr>
                <w:ilvl w:val="0"/>
                <w:numId w:val="150"/>
              </w:numPr>
              <w:spacing w:before="40"/>
              <w:jc w:val="both"/>
              <w:rPr>
                <w:rFonts w:ascii="Times New Roman" w:hAnsi="Times New Roman"/>
                <w:lang w:val="sr-Cyrl-CS"/>
              </w:rPr>
            </w:pPr>
            <w:r w:rsidRPr="00AA1B32">
              <w:rPr>
                <w:rFonts w:ascii="Times New Roman" w:hAnsi="Times New Roman"/>
                <w:bCs/>
                <w:lang w:val="sr-Cyrl-CS"/>
              </w:rPr>
              <w:t>Организација припреме ученика осмог разреда за квалификациони испит из српског језика</w:t>
            </w:r>
          </w:p>
          <w:p w:rsidR="00B44BF4" w:rsidRPr="00AA1B32" w:rsidRDefault="00B44BF4" w:rsidP="0031693C">
            <w:pPr>
              <w:pStyle w:val="NoSpacing1"/>
              <w:numPr>
                <w:ilvl w:val="0"/>
                <w:numId w:val="150"/>
              </w:numPr>
              <w:spacing w:before="40"/>
              <w:jc w:val="both"/>
              <w:rPr>
                <w:rFonts w:ascii="Times New Roman" w:hAnsi="Times New Roman"/>
                <w:lang w:val="sr-Cyrl-CS"/>
              </w:rPr>
            </w:pPr>
            <w:r w:rsidRPr="00AA1B32">
              <w:rPr>
                <w:rFonts w:ascii="Times New Roman" w:hAnsi="Times New Roman"/>
                <w:lang w:val="sr-Cyrl-CS"/>
              </w:rPr>
              <w:t xml:space="preserve"> Договор о изради Школског програма за наредну школску годину</w:t>
            </w:r>
          </w:p>
          <w:p w:rsidR="00B44BF4" w:rsidRPr="00AA1B32" w:rsidRDefault="00B44BF4" w:rsidP="0031693C">
            <w:pPr>
              <w:pStyle w:val="NoSpacing1"/>
              <w:numPr>
                <w:ilvl w:val="0"/>
                <w:numId w:val="150"/>
              </w:numPr>
              <w:spacing w:before="40"/>
              <w:jc w:val="both"/>
              <w:rPr>
                <w:rFonts w:ascii="Times New Roman" w:hAnsi="Times New Roman"/>
                <w:lang w:val="sr-Cyrl-CS"/>
              </w:rPr>
            </w:pPr>
            <w:r w:rsidRPr="00AA1B32">
              <w:rPr>
                <w:rFonts w:ascii="Times New Roman" w:hAnsi="Times New Roman"/>
                <w:lang w:val="sr-Cyrl-CS"/>
              </w:rPr>
              <w:t>Предлог наставника за напредовање и стицање звања</w:t>
            </w:r>
          </w:p>
          <w:p w:rsidR="00B44BF4" w:rsidRPr="00AA1B32" w:rsidRDefault="00B44BF4" w:rsidP="0031693C">
            <w:pPr>
              <w:pStyle w:val="NoSpacing1"/>
              <w:numPr>
                <w:ilvl w:val="0"/>
                <w:numId w:val="150"/>
              </w:numPr>
              <w:spacing w:before="40"/>
              <w:jc w:val="both"/>
              <w:rPr>
                <w:rFonts w:ascii="Times New Roman" w:hAnsi="Times New Roman"/>
                <w:lang w:val="sr-Cyrl-CS"/>
              </w:rPr>
            </w:pPr>
            <w:r w:rsidRPr="00AA1B32">
              <w:rPr>
                <w:rFonts w:ascii="Times New Roman" w:hAnsi="Times New Roman"/>
                <w:lang w:val="sr-Cyrl-CS"/>
              </w:rPr>
              <w:t xml:space="preserve"> Сарадња са учитељима четвртог разреда (усклађивање рада и припрема ученика за пети разред)</w:t>
            </w:r>
          </w:p>
        </w:tc>
      </w:tr>
      <w:tr w:rsidR="00B44BF4" w:rsidRPr="00AA1B32" w:rsidTr="00980815">
        <w:trPr>
          <w:trHeight w:val="191"/>
        </w:trPr>
        <w:tc>
          <w:tcPr>
            <w:tcW w:w="1624" w:type="dxa"/>
            <w:shd w:val="clear" w:color="auto" w:fill="A6A6A6" w:themeFill="background1" w:themeFillShade="A6"/>
            <w:vAlign w:val="center"/>
          </w:tcPr>
          <w:p w:rsidR="00B44BF4" w:rsidRPr="00AA1B32" w:rsidRDefault="00B44BF4" w:rsidP="008A4690">
            <w:pPr>
              <w:jc w:val="center"/>
              <w:rPr>
                <w:rFonts w:cs="Times New Roman"/>
                <w:b/>
                <w:lang w:val="sr-Cyrl-CS"/>
              </w:rPr>
            </w:pPr>
            <w:r w:rsidRPr="00AA1B32">
              <w:rPr>
                <w:rFonts w:cs="Times New Roman"/>
                <w:b/>
                <w:lang w:val="sr-Cyrl-CS"/>
              </w:rPr>
              <w:t>Током целе школске године</w:t>
            </w:r>
          </w:p>
        </w:tc>
        <w:tc>
          <w:tcPr>
            <w:tcW w:w="8714" w:type="dxa"/>
          </w:tcPr>
          <w:p w:rsidR="00B44BF4" w:rsidRPr="00AA1B32" w:rsidRDefault="00B44BF4" w:rsidP="0031693C">
            <w:pPr>
              <w:pStyle w:val="ListParagraph"/>
              <w:numPr>
                <w:ilvl w:val="0"/>
                <w:numId w:val="143"/>
              </w:numPr>
              <w:rPr>
                <w:rFonts w:cs="Times New Roman"/>
                <w:lang w:val="sr-Cyrl-CS"/>
              </w:rPr>
            </w:pPr>
            <w:r w:rsidRPr="00AA1B32">
              <w:rPr>
                <w:rFonts w:cs="Times New Roman"/>
                <w:lang w:val="sr-Cyrl-CS"/>
              </w:rPr>
              <w:t>Реализација стручног усавршавања</w:t>
            </w:r>
          </w:p>
        </w:tc>
      </w:tr>
      <w:tr w:rsidR="00B44BF4" w:rsidRPr="00AA1B32" w:rsidTr="00980815">
        <w:trPr>
          <w:trHeight w:val="543"/>
        </w:trPr>
        <w:tc>
          <w:tcPr>
            <w:tcW w:w="1624" w:type="dxa"/>
            <w:shd w:val="clear" w:color="auto" w:fill="A6A6A6" w:themeFill="background1" w:themeFillShade="A6"/>
            <w:vAlign w:val="center"/>
          </w:tcPr>
          <w:p w:rsidR="00B44BF4" w:rsidRPr="00AA1B32" w:rsidRDefault="00B44BF4" w:rsidP="008A4690">
            <w:pPr>
              <w:jc w:val="center"/>
              <w:rPr>
                <w:rFonts w:cs="Times New Roman"/>
                <w:b/>
              </w:rPr>
            </w:pPr>
            <w:r w:rsidRPr="00AA1B32">
              <w:rPr>
                <w:rFonts w:cs="Times New Roman"/>
                <w:b/>
              </w:rPr>
              <w:t>Јун</w:t>
            </w:r>
          </w:p>
        </w:tc>
        <w:tc>
          <w:tcPr>
            <w:tcW w:w="8714" w:type="dxa"/>
          </w:tcPr>
          <w:p w:rsidR="00B44BF4" w:rsidRPr="00AA1B32" w:rsidRDefault="00B44BF4" w:rsidP="0031693C">
            <w:pPr>
              <w:pStyle w:val="ListParagraph"/>
              <w:numPr>
                <w:ilvl w:val="0"/>
                <w:numId w:val="143"/>
              </w:numPr>
              <w:rPr>
                <w:rFonts w:cs="Times New Roman"/>
              </w:rPr>
            </w:pPr>
            <w:r w:rsidRPr="00AA1B32">
              <w:rPr>
                <w:rFonts w:cs="Times New Roman"/>
              </w:rPr>
              <w:t>Анализа успеха ученика из области друштвених наука на крају школске године</w:t>
            </w:r>
          </w:p>
          <w:p w:rsidR="00B44BF4" w:rsidRPr="00AA1B32" w:rsidRDefault="00B44BF4" w:rsidP="0031693C">
            <w:pPr>
              <w:pStyle w:val="NoSpacing1"/>
              <w:numPr>
                <w:ilvl w:val="0"/>
                <w:numId w:val="143"/>
              </w:numPr>
              <w:spacing w:before="40"/>
              <w:jc w:val="both"/>
              <w:rPr>
                <w:rFonts w:ascii="Times New Roman" w:hAnsi="Times New Roman"/>
                <w:lang w:val="sr-Cyrl-CS"/>
              </w:rPr>
            </w:pPr>
            <w:r w:rsidRPr="00AA1B32">
              <w:rPr>
                <w:rFonts w:ascii="Times New Roman" w:hAnsi="Times New Roman"/>
                <w:bCs/>
                <w:lang w:val="sr-Cyrl-CS"/>
              </w:rPr>
              <w:t>Организовање припремне наставе за ученике осмог разреда</w:t>
            </w:r>
          </w:p>
          <w:p w:rsidR="00B44BF4" w:rsidRPr="00AA1B32" w:rsidRDefault="00B44BF4" w:rsidP="0031693C">
            <w:pPr>
              <w:pStyle w:val="NoSpacing1"/>
              <w:numPr>
                <w:ilvl w:val="0"/>
                <w:numId w:val="143"/>
              </w:numPr>
              <w:spacing w:before="40"/>
              <w:jc w:val="both"/>
              <w:rPr>
                <w:rFonts w:ascii="Times New Roman" w:hAnsi="Times New Roman"/>
                <w:lang w:val="sr-Cyrl-CS"/>
              </w:rPr>
            </w:pPr>
            <w:r w:rsidRPr="00AA1B32">
              <w:rPr>
                <w:rFonts w:ascii="Times New Roman" w:hAnsi="Times New Roman"/>
                <w:lang w:val="sr-Cyrl-CS"/>
              </w:rPr>
              <w:t xml:space="preserve"> Извештаји са општинских, окружних и републичких такмичења и предлог ученика за награђивање</w:t>
            </w:r>
          </w:p>
          <w:p w:rsidR="00B44BF4" w:rsidRPr="00AA1B32" w:rsidRDefault="00B44BF4" w:rsidP="0031693C">
            <w:pPr>
              <w:pStyle w:val="NoSpacing1"/>
              <w:numPr>
                <w:ilvl w:val="0"/>
                <w:numId w:val="143"/>
              </w:numPr>
              <w:spacing w:before="40"/>
              <w:jc w:val="both"/>
              <w:rPr>
                <w:rFonts w:ascii="Times New Roman" w:hAnsi="Times New Roman"/>
                <w:lang w:val="sr-Cyrl-CS"/>
              </w:rPr>
            </w:pPr>
            <w:r w:rsidRPr="00AA1B32">
              <w:rPr>
                <w:rFonts w:ascii="Times New Roman" w:hAnsi="Times New Roman"/>
                <w:lang w:val="sr-Cyrl-CS"/>
              </w:rPr>
              <w:t>Праћење литерарних конкурса и учешће - анализа</w:t>
            </w:r>
          </w:p>
          <w:p w:rsidR="00B44BF4" w:rsidRPr="00AA1B32" w:rsidRDefault="00B44BF4" w:rsidP="0031693C">
            <w:pPr>
              <w:pStyle w:val="NoSpacing1"/>
              <w:numPr>
                <w:ilvl w:val="0"/>
                <w:numId w:val="143"/>
              </w:numPr>
              <w:spacing w:before="40"/>
              <w:jc w:val="both"/>
              <w:rPr>
                <w:rFonts w:ascii="Times New Roman" w:hAnsi="Times New Roman"/>
                <w:lang w:val="sr-Cyrl-CS"/>
              </w:rPr>
            </w:pPr>
            <w:r w:rsidRPr="00AA1B32">
              <w:rPr>
                <w:rFonts w:ascii="Times New Roman" w:hAnsi="Times New Roman"/>
                <w:lang w:val="sr-Cyrl-CS"/>
              </w:rPr>
              <w:t xml:space="preserve"> Симулација класификационог испита из српског језика</w:t>
            </w:r>
          </w:p>
          <w:p w:rsidR="00B44BF4" w:rsidRPr="00AA1B32" w:rsidRDefault="00B44BF4" w:rsidP="0031693C">
            <w:pPr>
              <w:pStyle w:val="NoSpacing1"/>
              <w:numPr>
                <w:ilvl w:val="0"/>
                <w:numId w:val="143"/>
              </w:numPr>
              <w:spacing w:before="40"/>
              <w:jc w:val="both"/>
              <w:rPr>
                <w:rFonts w:ascii="Times New Roman" w:hAnsi="Times New Roman"/>
                <w:lang w:val="sr-Cyrl-CS"/>
              </w:rPr>
            </w:pPr>
            <w:r w:rsidRPr="00AA1B32">
              <w:rPr>
                <w:rFonts w:ascii="Times New Roman" w:hAnsi="Times New Roman"/>
                <w:lang w:val="sr-Cyrl-CS"/>
              </w:rPr>
              <w:t xml:space="preserve"> Предлози задужења у оквиру 40-часовне радне недеље</w:t>
            </w:r>
          </w:p>
          <w:p w:rsidR="00B44BF4" w:rsidRPr="00AA1B32" w:rsidRDefault="00B44BF4" w:rsidP="0031693C">
            <w:pPr>
              <w:pStyle w:val="NoSpacing1"/>
              <w:numPr>
                <w:ilvl w:val="0"/>
                <w:numId w:val="143"/>
              </w:numPr>
              <w:spacing w:before="40"/>
              <w:jc w:val="both"/>
              <w:rPr>
                <w:rFonts w:ascii="Times New Roman" w:hAnsi="Times New Roman"/>
                <w:lang w:val="sr-Cyrl-CS"/>
              </w:rPr>
            </w:pPr>
            <w:r w:rsidRPr="00AA1B32">
              <w:rPr>
                <w:rFonts w:ascii="Times New Roman" w:hAnsi="Times New Roman"/>
                <w:lang w:val="ru-RU"/>
              </w:rPr>
              <w:t>▪</w:t>
            </w:r>
            <w:r w:rsidRPr="00AA1B32">
              <w:rPr>
                <w:rFonts w:ascii="Times New Roman" w:hAnsi="Times New Roman"/>
                <w:lang w:val="sr-Cyrl-CS"/>
              </w:rPr>
              <w:t xml:space="preserve">Извештај о раду стручног већа </w:t>
            </w:r>
          </w:p>
          <w:p w:rsidR="00B44BF4" w:rsidRPr="00AA1B32" w:rsidRDefault="00B44BF4" w:rsidP="0031693C">
            <w:pPr>
              <w:pStyle w:val="NoSpacing1"/>
              <w:numPr>
                <w:ilvl w:val="0"/>
                <w:numId w:val="143"/>
              </w:numPr>
              <w:spacing w:before="40"/>
              <w:jc w:val="both"/>
              <w:rPr>
                <w:rFonts w:ascii="Times New Roman" w:hAnsi="Times New Roman"/>
                <w:lang w:val="sr-Cyrl-CS"/>
              </w:rPr>
            </w:pPr>
            <w:r w:rsidRPr="00AA1B32">
              <w:rPr>
                <w:rFonts w:ascii="Times New Roman" w:hAnsi="Times New Roman"/>
                <w:lang w:val="sr-Cyrl-CS"/>
              </w:rPr>
              <w:t>Избор руководиоца и предлог програма рада већа за наредну школску годину</w:t>
            </w:r>
          </w:p>
        </w:tc>
      </w:tr>
    </w:tbl>
    <w:p w:rsidR="00C26A2A" w:rsidRDefault="00C26A2A" w:rsidP="008A4690">
      <w:pPr>
        <w:pStyle w:val="NoSpacing1"/>
        <w:jc w:val="center"/>
        <w:rPr>
          <w:rStyle w:val="NoSpacingChar"/>
          <w:rFonts w:ascii="Times New Roman" w:hAnsi="Times New Roman"/>
          <w:b/>
          <w:szCs w:val="24"/>
          <w:lang w:val="sr-Cyrl-CS"/>
        </w:rPr>
      </w:pPr>
    </w:p>
    <w:p w:rsidR="001B78B8" w:rsidRDefault="001B78B8" w:rsidP="00B705A0">
      <w:pPr>
        <w:pStyle w:val="NoSpacing1"/>
        <w:ind w:left="1560" w:hanging="840"/>
        <w:jc w:val="center"/>
        <w:rPr>
          <w:rFonts w:ascii="Times New Roman" w:hAnsi="Times New Roman"/>
          <w:b/>
          <w:szCs w:val="24"/>
          <w:lang w:val="sr-Cyrl-CS"/>
        </w:rPr>
      </w:pPr>
    </w:p>
    <w:p w:rsidR="00B705A0" w:rsidRDefault="00B705A0" w:rsidP="00A84DD6">
      <w:pPr>
        <w:pStyle w:val="Naslov2"/>
      </w:pPr>
      <w:bookmarkStart w:id="80" w:name="_Toc524385484"/>
      <w:r w:rsidRPr="00817634">
        <w:t>ПЛАН И ПРОГРАМ РАДА СТРУЧНОГ ВЕЋА МАТЕМАТИКЕ И ОСТАЛИХ ПРИРОДНИХ НАУКА</w:t>
      </w:r>
      <w:bookmarkEnd w:id="80"/>
    </w:p>
    <w:p w:rsidR="001B78B8" w:rsidRDefault="001B78B8" w:rsidP="00B705A0">
      <w:pPr>
        <w:pStyle w:val="NoSpacing1"/>
        <w:ind w:left="1560" w:hanging="840"/>
        <w:jc w:val="center"/>
        <w:rPr>
          <w:rFonts w:ascii="Times New Roman" w:hAnsi="Times New Roman"/>
          <w:b/>
          <w:szCs w:val="24"/>
          <w:lang w:val="sr-Cyrl-CS"/>
        </w:rPr>
      </w:pPr>
    </w:p>
    <w:p w:rsidR="001B78B8" w:rsidRPr="003B16D1" w:rsidRDefault="001B78B8" w:rsidP="001B78B8">
      <w:pPr>
        <w:pStyle w:val="NoSpacing1"/>
        <w:rPr>
          <w:rFonts w:ascii="Times New Roman" w:hAnsi="Times New Roman"/>
          <w:b/>
          <w:sz w:val="20"/>
          <w:szCs w:val="20"/>
          <w:lang w:val="sr-Cyrl-CS"/>
        </w:rPr>
      </w:pPr>
      <w:r w:rsidRPr="003B16D1">
        <w:rPr>
          <w:rFonts w:ascii="Times New Roman" w:hAnsi="Times New Roman"/>
          <w:b/>
          <w:sz w:val="20"/>
          <w:szCs w:val="20"/>
          <w:lang w:val="sr-Cyrl-CS"/>
        </w:rPr>
        <w:t xml:space="preserve">Руководилац стручног већа: </w:t>
      </w:r>
    </w:p>
    <w:p w:rsidR="001B78B8" w:rsidRPr="003B16D1" w:rsidRDefault="003B16D1" w:rsidP="001B78B8">
      <w:pPr>
        <w:pStyle w:val="NoSpacing1"/>
        <w:rPr>
          <w:rFonts w:ascii="Times New Roman" w:hAnsi="Times New Roman"/>
          <w:b/>
          <w:sz w:val="20"/>
          <w:szCs w:val="20"/>
          <w:lang w:val="sr-Cyrl-CS"/>
        </w:rPr>
      </w:pPr>
      <w:r w:rsidRPr="003B16D1">
        <w:rPr>
          <w:rFonts w:ascii="Times New Roman" w:hAnsi="Times New Roman"/>
          <w:b/>
          <w:sz w:val="20"/>
          <w:szCs w:val="20"/>
          <w:lang w:val="sr-Cyrl-CS"/>
        </w:rPr>
        <w:t>Данијела Војводић</w:t>
      </w:r>
      <w:r w:rsidR="001B78B8" w:rsidRPr="003B16D1">
        <w:rPr>
          <w:rFonts w:ascii="Times New Roman" w:hAnsi="Times New Roman"/>
          <w:b/>
          <w:sz w:val="20"/>
          <w:szCs w:val="20"/>
          <w:lang w:val="sr-Cyrl-CS"/>
        </w:rPr>
        <w:t xml:space="preserve"> , наставник </w:t>
      </w:r>
      <w:r w:rsidRPr="003B16D1">
        <w:rPr>
          <w:rFonts w:ascii="Times New Roman" w:hAnsi="Times New Roman"/>
          <w:b/>
          <w:sz w:val="20"/>
          <w:szCs w:val="20"/>
          <w:lang w:val="sr-Cyrl-CS"/>
        </w:rPr>
        <w:t>хемије</w:t>
      </w:r>
    </w:p>
    <w:p w:rsidR="003B16D1" w:rsidRPr="001B78B8" w:rsidRDefault="003B16D1" w:rsidP="001B78B8">
      <w:pPr>
        <w:pStyle w:val="NoSpacing1"/>
        <w:rPr>
          <w:rFonts w:ascii="Times New Roman" w:hAnsi="Times New Roman"/>
          <w:b/>
          <w:color w:val="000080"/>
          <w:sz w:val="20"/>
          <w:szCs w:val="20"/>
          <w:lang w:val="sr-Cyrl-CS"/>
        </w:rPr>
      </w:pPr>
    </w:p>
    <w:tbl>
      <w:tblPr>
        <w:tblStyle w:val="TableGrid"/>
        <w:tblW w:w="0" w:type="auto"/>
        <w:tblInd w:w="18" w:type="dxa"/>
        <w:tblLook w:val="04A0" w:firstRow="1" w:lastRow="0" w:firstColumn="1" w:lastColumn="0" w:noHBand="0" w:noVBand="1"/>
      </w:tblPr>
      <w:tblGrid>
        <w:gridCol w:w="1688"/>
        <w:gridCol w:w="8751"/>
      </w:tblGrid>
      <w:tr w:rsidR="00E46728" w:rsidRPr="00AA1B32" w:rsidTr="001B78B8">
        <w:tc>
          <w:tcPr>
            <w:tcW w:w="1710" w:type="dxa"/>
            <w:shd w:val="clear" w:color="auto" w:fill="A6A6A6" w:themeFill="background1" w:themeFillShade="A6"/>
            <w:vAlign w:val="center"/>
          </w:tcPr>
          <w:p w:rsidR="00E46728" w:rsidRPr="00AA1B32" w:rsidRDefault="00FD6EED" w:rsidP="001B78B8">
            <w:pPr>
              <w:pStyle w:val="NoSpacing1"/>
              <w:jc w:val="center"/>
              <w:rPr>
                <w:rFonts w:ascii="Times New Roman" w:hAnsi="Times New Roman"/>
                <w:b/>
                <w:lang w:val="sr-Cyrl-CS"/>
              </w:rPr>
            </w:pPr>
            <w:r w:rsidRPr="00AA1B32">
              <w:rPr>
                <w:rFonts w:ascii="Times New Roman" w:hAnsi="Times New Roman"/>
                <w:b/>
                <w:lang w:val="sr-Cyrl-CS"/>
              </w:rPr>
              <w:t>Август</w:t>
            </w:r>
          </w:p>
        </w:tc>
        <w:tc>
          <w:tcPr>
            <w:tcW w:w="9288" w:type="dxa"/>
          </w:tcPr>
          <w:p w:rsidR="00E46728" w:rsidRPr="00AA1B32" w:rsidRDefault="00E46728" w:rsidP="00FD6EED">
            <w:pPr>
              <w:pStyle w:val="NoSpacing1"/>
              <w:tabs>
                <w:tab w:val="left" w:pos="1125"/>
              </w:tabs>
              <w:ind w:left="2160"/>
              <w:rPr>
                <w:rFonts w:ascii="Times New Roman" w:hAnsi="Times New Roman"/>
                <w:b/>
                <w:lang w:val="sr-Cyrl-CS"/>
              </w:rPr>
            </w:pPr>
          </w:p>
          <w:p w:rsidR="00E46728" w:rsidRPr="00AA1B32" w:rsidRDefault="00E46728" w:rsidP="0031693C">
            <w:pPr>
              <w:pStyle w:val="Default"/>
              <w:numPr>
                <w:ilvl w:val="0"/>
                <w:numId w:val="151"/>
              </w:numPr>
              <w:rPr>
                <w:sz w:val="22"/>
                <w:szCs w:val="22"/>
              </w:rPr>
            </w:pPr>
            <w:r w:rsidRPr="00AA1B32">
              <w:rPr>
                <w:sz w:val="22"/>
                <w:szCs w:val="22"/>
              </w:rPr>
              <w:t xml:space="preserve">Усвајање плана рада Стручног већа природних наука и договор око реализације </w:t>
            </w:r>
          </w:p>
          <w:p w:rsidR="00E46728" w:rsidRPr="00AA1B32" w:rsidRDefault="00E46728" w:rsidP="0031693C">
            <w:pPr>
              <w:pStyle w:val="Default"/>
              <w:numPr>
                <w:ilvl w:val="0"/>
                <w:numId w:val="151"/>
              </w:numPr>
              <w:rPr>
                <w:sz w:val="22"/>
                <w:szCs w:val="22"/>
              </w:rPr>
            </w:pPr>
            <w:r w:rsidRPr="00AA1B32">
              <w:rPr>
                <w:sz w:val="22"/>
                <w:szCs w:val="22"/>
              </w:rPr>
              <w:t>Консултовање и анализа планова и програма Министарства просвете за школску 201</w:t>
            </w:r>
            <w:r w:rsidR="00FD6EED" w:rsidRPr="00AA1B32">
              <w:rPr>
                <w:sz w:val="22"/>
                <w:szCs w:val="22"/>
              </w:rPr>
              <w:t>8/19</w:t>
            </w:r>
            <w:r w:rsidRPr="00AA1B32">
              <w:rPr>
                <w:sz w:val="22"/>
                <w:szCs w:val="22"/>
              </w:rPr>
              <w:t xml:space="preserve">. годину </w:t>
            </w:r>
          </w:p>
          <w:p w:rsidR="00E46728" w:rsidRPr="00AA1B32" w:rsidRDefault="00E46728" w:rsidP="0031693C">
            <w:pPr>
              <w:pStyle w:val="Default"/>
              <w:numPr>
                <w:ilvl w:val="0"/>
                <w:numId w:val="151"/>
              </w:numPr>
              <w:rPr>
                <w:sz w:val="22"/>
                <w:szCs w:val="22"/>
              </w:rPr>
            </w:pPr>
            <w:r w:rsidRPr="00AA1B32">
              <w:rPr>
                <w:sz w:val="22"/>
                <w:szCs w:val="22"/>
              </w:rPr>
              <w:t xml:space="preserve">Израда глобалних и оперативних планова, уз усаглашавање садржаја из различитих предмета </w:t>
            </w:r>
          </w:p>
          <w:p w:rsidR="00E46728" w:rsidRPr="00AA1B32" w:rsidRDefault="00E46728" w:rsidP="0031693C">
            <w:pPr>
              <w:pStyle w:val="Default"/>
              <w:numPr>
                <w:ilvl w:val="0"/>
                <w:numId w:val="151"/>
              </w:numPr>
              <w:rPr>
                <w:sz w:val="22"/>
                <w:szCs w:val="22"/>
              </w:rPr>
            </w:pPr>
            <w:r w:rsidRPr="00AA1B32">
              <w:rPr>
                <w:sz w:val="22"/>
                <w:szCs w:val="22"/>
              </w:rPr>
              <w:t xml:space="preserve">Припрема кабинета и наставних средстава за наставу </w:t>
            </w:r>
          </w:p>
          <w:p w:rsidR="00FD6EED" w:rsidRPr="00AA1B32" w:rsidRDefault="00E46728" w:rsidP="0031693C">
            <w:pPr>
              <w:pStyle w:val="NoSpacing1"/>
              <w:numPr>
                <w:ilvl w:val="0"/>
                <w:numId w:val="151"/>
              </w:numPr>
              <w:tabs>
                <w:tab w:val="left" w:pos="1125"/>
              </w:tabs>
              <w:rPr>
                <w:rFonts w:ascii="Times New Roman" w:hAnsi="Times New Roman"/>
                <w:b/>
                <w:lang w:val="sr-Cyrl-CS"/>
              </w:rPr>
            </w:pPr>
            <w:r w:rsidRPr="00AA1B32">
              <w:rPr>
                <w:rFonts w:ascii="Times New Roman" w:hAnsi="Times New Roman"/>
              </w:rPr>
              <w:t xml:space="preserve"> Израда календара контролних вежби</w:t>
            </w:r>
          </w:p>
          <w:p w:rsidR="00FD6EED" w:rsidRPr="00AA1B32" w:rsidRDefault="00FD6EED" w:rsidP="0031693C">
            <w:pPr>
              <w:pStyle w:val="Default"/>
              <w:numPr>
                <w:ilvl w:val="0"/>
                <w:numId w:val="151"/>
              </w:numPr>
              <w:rPr>
                <w:sz w:val="22"/>
                <w:szCs w:val="22"/>
              </w:rPr>
            </w:pPr>
            <w:r w:rsidRPr="00AA1B32">
              <w:rPr>
                <w:sz w:val="22"/>
                <w:szCs w:val="22"/>
              </w:rPr>
              <w:t xml:space="preserve">Израда иницијалних тестова </w:t>
            </w:r>
          </w:p>
          <w:p w:rsidR="00FD6EED" w:rsidRPr="00AA1B32" w:rsidRDefault="00FD6EED" w:rsidP="0031693C">
            <w:pPr>
              <w:pStyle w:val="Default"/>
              <w:numPr>
                <w:ilvl w:val="0"/>
                <w:numId w:val="151"/>
              </w:numPr>
              <w:rPr>
                <w:sz w:val="22"/>
                <w:szCs w:val="22"/>
              </w:rPr>
            </w:pPr>
            <w:r w:rsidRPr="00AA1B32">
              <w:rPr>
                <w:sz w:val="22"/>
                <w:szCs w:val="22"/>
              </w:rPr>
              <w:t xml:space="preserve">Планирање посета стручним институцијама (музеји, институти, факултети, заводи...) </w:t>
            </w:r>
          </w:p>
          <w:p w:rsidR="00FD6EED" w:rsidRPr="00AA1B32" w:rsidRDefault="00FD6EED" w:rsidP="0031693C">
            <w:pPr>
              <w:pStyle w:val="Default"/>
              <w:numPr>
                <w:ilvl w:val="0"/>
                <w:numId w:val="151"/>
              </w:numPr>
              <w:rPr>
                <w:sz w:val="22"/>
                <w:szCs w:val="22"/>
              </w:rPr>
            </w:pPr>
            <w:r w:rsidRPr="00AA1B32">
              <w:rPr>
                <w:sz w:val="22"/>
                <w:szCs w:val="22"/>
              </w:rPr>
              <w:t xml:space="preserve">Рад на заједничком порталу </w:t>
            </w:r>
          </w:p>
          <w:p w:rsidR="00E46728" w:rsidRPr="00AA1B32" w:rsidRDefault="00FD6EED" w:rsidP="0031693C">
            <w:pPr>
              <w:pStyle w:val="NoSpacing1"/>
              <w:numPr>
                <w:ilvl w:val="0"/>
                <w:numId w:val="151"/>
              </w:numPr>
              <w:tabs>
                <w:tab w:val="left" w:pos="1125"/>
              </w:tabs>
              <w:rPr>
                <w:rFonts w:ascii="Times New Roman" w:hAnsi="Times New Roman"/>
                <w:b/>
                <w:lang w:val="sr-Cyrl-CS"/>
              </w:rPr>
            </w:pPr>
            <w:r w:rsidRPr="00AA1B32">
              <w:rPr>
                <w:rFonts w:ascii="Times New Roman" w:hAnsi="Times New Roman"/>
              </w:rPr>
              <w:t xml:space="preserve">Текућа питања </w:t>
            </w:r>
          </w:p>
        </w:tc>
      </w:tr>
      <w:tr w:rsidR="00E46728" w:rsidRPr="00AA1B32" w:rsidTr="001B78B8">
        <w:tc>
          <w:tcPr>
            <w:tcW w:w="1710" w:type="dxa"/>
            <w:shd w:val="clear" w:color="auto" w:fill="A6A6A6" w:themeFill="background1" w:themeFillShade="A6"/>
            <w:vAlign w:val="center"/>
          </w:tcPr>
          <w:p w:rsidR="00E46728" w:rsidRPr="00AA1B32" w:rsidRDefault="00994FFA" w:rsidP="001B78B8">
            <w:pPr>
              <w:pStyle w:val="NoSpacing1"/>
              <w:jc w:val="center"/>
              <w:rPr>
                <w:rFonts w:ascii="Times New Roman" w:hAnsi="Times New Roman"/>
                <w:b/>
                <w:lang w:val="sr-Cyrl-CS"/>
              </w:rPr>
            </w:pPr>
            <w:r w:rsidRPr="00AA1B32">
              <w:rPr>
                <w:rFonts w:ascii="Times New Roman" w:hAnsi="Times New Roman"/>
                <w:b/>
                <w:lang w:val="sr-Cyrl-CS"/>
              </w:rPr>
              <w:t>Септембар/ Октобар</w:t>
            </w:r>
          </w:p>
        </w:tc>
        <w:tc>
          <w:tcPr>
            <w:tcW w:w="9288" w:type="dxa"/>
          </w:tcPr>
          <w:p w:rsidR="00994FFA" w:rsidRPr="00AA1B32" w:rsidRDefault="00994FFA" w:rsidP="0031693C">
            <w:pPr>
              <w:pStyle w:val="Default"/>
              <w:numPr>
                <w:ilvl w:val="0"/>
                <w:numId w:val="152"/>
              </w:numPr>
              <w:rPr>
                <w:sz w:val="22"/>
                <w:szCs w:val="22"/>
              </w:rPr>
            </w:pPr>
            <w:r w:rsidRPr="00AA1B32">
              <w:rPr>
                <w:sz w:val="22"/>
                <w:szCs w:val="22"/>
              </w:rPr>
              <w:t xml:space="preserve">Организовање слободних активности, додатне и допунске наставе </w:t>
            </w:r>
          </w:p>
          <w:p w:rsidR="00994FFA" w:rsidRPr="00AA1B32" w:rsidRDefault="00994FFA" w:rsidP="0031693C">
            <w:pPr>
              <w:pStyle w:val="Default"/>
              <w:numPr>
                <w:ilvl w:val="0"/>
                <w:numId w:val="152"/>
              </w:numPr>
              <w:rPr>
                <w:sz w:val="22"/>
                <w:szCs w:val="22"/>
              </w:rPr>
            </w:pPr>
            <w:r w:rsidRPr="00AA1B32">
              <w:rPr>
                <w:sz w:val="22"/>
                <w:szCs w:val="22"/>
              </w:rPr>
              <w:t xml:space="preserve">Договори око огледних и угледних (отворених) часова </w:t>
            </w:r>
          </w:p>
          <w:p w:rsidR="00994FFA" w:rsidRPr="00AA1B32" w:rsidRDefault="00994FFA" w:rsidP="0031693C">
            <w:pPr>
              <w:pStyle w:val="Default"/>
              <w:numPr>
                <w:ilvl w:val="0"/>
                <w:numId w:val="152"/>
              </w:numPr>
              <w:rPr>
                <w:sz w:val="22"/>
                <w:szCs w:val="22"/>
              </w:rPr>
            </w:pPr>
            <w:r w:rsidRPr="00AA1B32">
              <w:rPr>
                <w:sz w:val="22"/>
                <w:szCs w:val="22"/>
              </w:rPr>
              <w:t xml:space="preserve">Усаглашавање распореда часова допунске, додатне и припремне наставе </w:t>
            </w:r>
          </w:p>
          <w:p w:rsidR="00994FFA" w:rsidRPr="00AA1B32" w:rsidRDefault="00994FFA" w:rsidP="0031693C">
            <w:pPr>
              <w:pStyle w:val="Default"/>
              <w:numPr>
                <w:ilvl w:val="0"/>
                <w:numId w:val="152"/>
              </w:numPr>
              <w:rPr>
                <w:sz w:val="22"/>
                <w:szCs w:val="22"/>
              </w:rPr>
            </w:pPr>
            <w:r w:rsidRPr="00AA1B32">
              <w:rPr>
                <w:sz w:val="22"/>
                <w:szCs w:val="22"/>
              </w:rPr>
              <w:t xml:space="preserve">Планирање практичних радова ученика (панои, презентације...) </w:t>
            </w:r>
          </w:p>
          <w:p w:rsidR="00994FFA" w:rsidRPr="00AA1B32" w:rsidRDefault="00994FFA" w:rsidP="0031693C">
            <w:pPr>
              <w:pStyle w:val="Default"/>
              <w:numPr>
                <w:ilvl w:val="0"/>
                <w:numId w:val="152"/>
              </w:numPr>
              <w:rPr>
                <w:sz w:val="22"/>
                <w:szCs w:val="22"/>
              </w:rPr>
            </w:pPr>
            <w:r w:rsidRPr="00AA1B32">
              <w:rPr>
                <w:sz w:val="22"/>
                <w:szCs w:val="22"/>
              </w:rPr>
              <w:t xml:space="preserve">Посета ученика и наставника институцијама од важности за реализацију ваншколских активности </w:t>
            </w:r>
          </w:p>
          <w:p w:rsidR="00697D92" w:rsidRPr="00AA1B32" w:rsidRDefault="00697D92" w:rsidP="0031693C">
            <w:pPr>
              <w:pStyle w:val="Default"/>
              <w:numPr>
                <w:ilvl w:val="0"/>
                <w:numId w:val="152"/>
              </w:numPr>
              <w:rPr>
                <w:b/>
                <w:sz w:val="22"/>
                <w:szCs w:val="22"/>
                <w:lang w:val="sr-Cyrl-CS"/>
              </w:rPr>
            </w:pPr>
            <w:r w:rsidRPr="00AA1B32">
              <w:rPr>
                <w:sz w:val="22"/>
                <w:szCs w:val="22"/>
              </w:rPr>
              <w:t xml:space="preserve">Реализација </w:t>
            </w:r>
            <w:r w:rsidRPr="00AA1B32">
              <w:rPr>
                <w:i/>
                <w:iCs/>
                <w:sz w:val="22"/>
                <w:szCs w:val="22"/>
              </w:rPr>
              <w:t xml:space="preserve">Дана школе </w:t>
            </w:r>
            <w:r w:rsidRPr="00AA1B32">
              <w:rPr>
                <w:sz w:val="22"/>
                <w:szCs w:val="22"/>
              </w:rPr>
              <w:t xml:space="preserve">кроз тематско планирање </w:t>
            </w:r>
          </w:p>
          <w:p w:rsidR="00994FFA" w:rsidRPr="00AA1B32" w:rsidRDefault="00994FFA" w:rsidP="0031693C">
            <w:pPr>
              <w:pStyle w:val="Default"/>
              <w:numPr>
                <w:ilvl w:val="0"/>
                <w:numId w:val="152"/>
              </w:numPr>
              <w:rPr>
                <w:b/>
                <w:sz w:val="22"/>
                <w:szCs w:val="22"/>
                <w:lang w:val="sr-Cyrl-CS"/>
              </w:rPr>
            </w:pPr>
            <w:r w:rsidRPr="00AA1B32">
              <w:rPr>
                <w:sz w:val="22"/>
                <w:szCs w:val="22"/>
              </w:rPr>
              <w:t xml:space="preserve">Иновације у настави </w:t>
            </w:r>
          </w:p>
          <w:p w:rsidR="00994FFA" w:rsidRPr="00AA1B32" w:rsidRDefault="00994FFA" w:rsidP="0031693C">
            <w:pPr>
              <w:pStyle w:val="NoSpacing1"/>
              <w:numPr>
                <w:ilvl w:val="0"/>
                <w:numId w:val="152"/>
              </w:numPr>
              <w:rPr>
                <w:rFonts w:ascii="Times New Roman" w:hAnsi="Times New Roman"/>
                <w:b/>
                <w:lang w:val="sr-Cyrl-CS"/>
              </w:rPr>
            </w:pPr>
            <w:r w:rsidRPr="00AA1B32">
              <w:rPr>
                <w:rFonts w:ascii="Times New Roman" w:hAnsi="Times New Roman"/>
              </w:rPr>
              <w:t xml:space="preserve">Текућа питања </w:t>
            </w:r>
          </w:p>
        </w:tc>
      </w:tr>
      <w:tr w:rsidR="00E46728" w:rsidRPr="00AA1B32" w:rsidTr="001B78B8">
        <w:tc>
          <w:tcPr>
            <w:tcW w:w="1710" w:type="dxa"/>
            <w:shd w:val="clear" w:color="auto" w:fill="A6A6A6" w:themeFill="background1" w:themeFillShade="A6"/>
            <w:vAlign w:val="center"/>
          </w:tcPr>
          <w:p w:rsidR="00E46728" w:rsidRPr="00AA1B32" w:rsidRDefault="00697D92" w:rsidP="001B78B8">
            <w:pPr>
              <w:pStyle w:val="NoSpacing1"/>
              <w:jc w:val="center"/>
              <w:rPr>
                <w:rFonts w:ascii="Times New Roman" w:hAnsi="Times New Roman"/>
                <w:b/>
                <w:lang w:val="sr-Cyrl-CS"/>
              </w:rPr>
            </w:pPr>
            <w:r w:rsidRPr="00AA1B32">
              <w:rPr>
                <w:rFonts w:ascii="Times New Roman" w:hAnsi="Times New Roman"/>
                <w:b/>
                <w:lang w:val="sr-Cyrl-CS"/>
              </w:rPr>
              <w:lastRenderedPageBreak/>
              <w:t>Новембар</w:t>
            </w:r>
          </w:p>
        </w:tc>
        <w:tc>
          <w:tcPr>
            <w:tcW w:w="9288" w:type="dxa"/>
          </w:tcPr>
          <w:p w:rsidR="00994FFA" w:rsidRPr="00AA1B32" w:rsidRDefault="00994FFA" w:rsidP="0031693C">
            <w:pPr>
              <w:pStyle w:val="Default"/>
              <w:numPr>
                <w:ilvl w:val="0"/>
                <w:numId w:val="153"/>
              </w:numPr>
              <w:rPr>
                <w:sz w:val="22"/>
                <w:szCs w:val="22"/>
              </w:rPr>
            </w:pPr>
            <w:r w:rsidRPr="00AA1B32">
              <w:rPr>
                <w:sz w:val="22"/>
                <w:szCs w:val="22"/>
              </w:rPr>
              <w:t xml:space="preserve">Анализа резултата рада успеха ученика и наставника на крају I класификационог периода. </w:t>
            </w:r>
          </w:p>
          <w:p w:rsidR="00994FFA" w:rsidRPr="00AA1B32" w:rsidRDefault="00994FFA" w:rsidP="0031693C">
            <w:pPr>
              <w:pStyle w:val="Default"/>
              <w:numPr>
                <w:ilvl w:val="0"/>
                <w:numId w:val="153"/>
              </w:numPr>
              <w:rPr>
                <w:sz w:val="22"/>
                <w:szCs w:val="22"/>
              </w:rPr>
            </w:pPr>
            <w:r w:rsidRPr="00AA1B32">
              <w:rPr>
                <w:sz w:val="22"/>
                <w:szCs w:val="22"/>
              </w:rPr>
              <w:t xml:space="preserve">Детектовање проблема у настави и предлози за њихово превазилажење. </w:t>
            </w:r>
          </w:p>
          <w:p w:rsidR="00994FFA" w:rsidRPr="00AA1B32" w:rsidRDefault="00994FFA" w:rsidP="0031693C">
            <w:pPr>
              <w:pStyle w:val="Default"/>
              <w:numPr>
                <w:ilvl w:val="0"/>
                <w:numId w:val="153"/>
              </w:numPr>
              <w:rPr>
                <w:sz w:val="22"/>
                <w:szCs w:val="22"/>
              </w:rPr>
            </w:pPr>
            <w:r w:rsidRPr="00AA1B32">
              <w:rPr>
                <w:sz w:val="22"/>
                <w:szCs w:val="22"/>
              </w:rPr>
              <w:t xml:space="preserve">Извештај о похађању додатне и допунске наставе. </w:t>
            </w:r>
          </w:p>
          <w:p w:rsidR="00994FFA" w:rsidRPr="00AA1B32" w:rsidRDefault="00994FFA" w:rsidP="0031693C">
            <w:pPr>
              <w:pStyle w:val="Default"/>
              <w:numPr>
                <w:ilvl w:val="0"/>
                <w:numId w:val="153"/>
              </w:numPr>
              <w:rPr>
                <w:sz w:val="22"/>
                <w:szCs w:val="22"/>
              </w:rPr>
            </w:pPr>
            <w:r w:rsidRPr="00AA1B32">
              <w:rPr>
                <w:sz w:val="22"/>
                <w:szCs w:val="22"/>
              </w:rPr>
              <w:t xml:space="preserve">Реализација </w:t>
            </w:r>
            <w:r w:rsidRPr="00AA1B32">
              <w:rPr>
                <w:i/>
                <w:iCs/>
                <w:sz w:val="22"/>
                <w:szCs w:val="22"/>
              </w:rPr>
              <w:t xml:space="preserve">Дана науке </w:t>
            </w:r>
            <w:r w:rsidRPr="00AA1B32">
              <w:rPr>
                <w:sz w:val="22"/>
                <w:szCs w:val="22"/>
              </w:rPr>
              <w:t xml:space="preserve">кроз интердисциплинарно, тематско планирање (6-7. априла) </w:t>
            </w:r>
          </w:p>
          <w:p w:rsidR="00E46728" w:rsidRPr="00AA1B32" w:rsidRDefault="00994FFA" w:rsidP="0031693C">
            <w:pPr>
              <w:pStyle w:val="NoSpacing1"/>
              <w:numPr>
                <w:ilvl w:val="0"/>
                <w:numId w:val="153"/>
              </w:numPr>
              <w:rPr>
                <w:rFonts w:ascii="Times New Roman" w:hAnsi="Times New Roman"/>
                <w:b/>
                <w:lang w:val="sr-Cyrl-CS"/>
              </w:rPr>
            </w:pPr>
            <w:r w:rsidRPr="00AA1B32">
              <w:rPr>
                <w:rFonts w:ascii="Times New Roman" w:hAnsi="Times New Roman"/>
              </w:rPr>
              <w:t xml:space="preserve">Текућа питања </w:t>
            </w:r>
          </w:p>
        </w:tc>
      </w:tr>
      <w:tr w:rsidR="00E46728" w:rsidRPr="00AA1B32" w:rsidTr="001B78B8">
        <w:tc>
          <w:tcPr>
            <w:tcW w:w="1710" w:type="dxa"/>
            <w:shd w:val="clear" w:color="auto" w:fill="A6A6A6" w:themeFill="background1" w:themeFillShade="A6"/>
            <w:vAlign w:val="center"/>
          </w:tcPr>
          <w:p w:rsidR="00E46728" w:rsidRPr="00AA1B32" w:rsidRDefault="00D01A52" w:rsidP="001B78B8">
            <w:pPr>
              <w:pStyle w:val="NoSpacing1"/>
              <w:jc w:val="center"/>
              <w:rPr>
                <w:rFonts w:ascii="Times New Roman" w:hAnsi="Times New Roman"/>
                <w:b/>
                <w:lang w:val="sr-Cyrl-CS"/>
              </w:rPr>
            </w:pPr>
            <w:r w:rsidRPr="00AA1B32">
              <w:rPr>
                <w:rFonts w:ascii="Times New Roman" w:hAnsi="Times New Roman"/>
                <w:b/>
                <w:lang w:val="sr-Cyrl-CS"/>
              </w:rPr>
              <w:t>Децембар/ јануар</w:t>
            </w:r>
          </w:p>
        </w:tc>
        <w:tc>
          <w:tcPr>
            <w:tcW w:w="9288" w:type="dxa"/>
          </w:tcPr>
          <w:p w:rsidR="00697D92" w:rsidRPr="00AA1B32" w:rsidRDefault="00697D92" w:rsidP="0031693C">
            <w:pPr>
              <w:pStyle w:val="Default"/>
              <w:numPr>
                <w:ilvl w:val="0"/>
                <w:numId w:val="154"/>
              </w:numPr>
              <w:rPr>
                <w:sz w:val="22"/>
                <w:szCs w:val="22"/>
              </w:rPr>
            </w:pPr>
            <w:r w:rsidRPr="00AA1B32">
              <w:rPr>
                <w:sz w:val="22"/>
                <w:szCs w:val="22"/>
              </w:rPr>
              <w:t xml:space="preserve">Анализа резултата рада успеха ученика и наставника на крају 1. полугодишта </w:t>
            </w:r>
          </w:p>
          <w:p w:rsidR="00697D92" w:rsidRPr="00AA1B32" w:rsidRDefault="00697D92" w:rsidP="0031693C">
            <w:pPr>
              <w:pStyle w:val="Default"/>
              <w:numPr>
                <w:ilvl w:val="0"/>
                <w:numId w:val="154"/>
              </w:numPr>
              <w:rPr>
                <w:sz w:val="22"/>
                <w:szCs w:val="22"/>
              </w:rPr>
            </w:pPr>
            <w:r w:rsidRPr="00AA1B32">
              <w:rPr>
                <w:sz w:val="22"/>
                <w:szCs w:val="22"/>
              </w:rPr>
              <w:t xml:space="preserve">Детектовање проблема у настави и предлози за њихово решавање </w:t>
            </w:r>
          </w:p>
          <w:p w:rsidR="00697D92" w:rsidRPr="00AA1B32" w:rsidRDefault="00697D92" w:rsidP="0031693C">
            <w:pPr>
              <w:pStyle w:val="Default"/>
              <w:numPr>
                <w:ilvl w:val="0"/>
                <w:numId w:val="154"/>
              </w:numPr>
              <w:rPr>
                <w:sz w:val="22"/>
                <w:szCs w:val="22"/>
              </w:rPr>
            </w:pPr>
            <w:r w:rsidRPr="00AA1B32">
              <w:rPr>
                <w:sz w:val="22"/>
                <w:szCs w:val="22"/>
              </w:rPr>
              <w:t xml:space="preserve">Рад на заједничком порталу </w:t>
            </w:r>
          </w:p>
          <w:p w:rsidR="00E46728" w:rsidRPr="00AA1B32" w:rsidRDefault="00697D92" w:rsidP="0031693C">
            <w:pPr>
              <w:pStyle w:val="NoSpacing1"/>
              <w:numPr>
                <w:ilvl w:val="0"/>
                <w:numId w:val="154"/>
              </w:numPr>
              <w:rPr>
                <w:rFonts w:ascii="Times New Roman" w:hAnsi="Times New Roman"/>
                <w:b/>
                <w:lang w:val="sr-Cyrl-CS"/>
              </w:rPr>
            </w:pPr>
            <w:r w:rsidRPr="00AA1B32">
              <w:rPr>
                <w:rFonts w:ascii="Times New Roman" w:hAnsi="Times New Roman"/>
              </w:rPr>
              <w:t xml:space="preserve"> Текућа питања </w:t>
            </w:r>
          </w:p>
        </w:tc>
      </w:tr>
      <w:tr w:rsidR="00E46728" w:rsidRPr="00AA1B32" w:rsidTr="001B78B8">
        <w:tc>
          <w:tcPr>
            <w:tcW w:w="1710" w:type="dxa"/>
            <w:shd w:val="clear" w:color="auto" w:fill="A6A6A6" w:themeFill="background1" w:themeFillShade="A6"/>
            <w:vAlign w:val="center"/>
          </w:tcPr>
          <w:p w:rsidR="00E46728" w:rsidRPr="00AA1B32" w:rsidRDefault="00D01A52" w:rsidP="001B78B8">
            <w:pPr>
              <w:pStyle w:val="NoSpacing1"/>
              <w:jc w:val="center"/>
              <w:rPr>
                <w:rFonts w:ascii="Times New Roman" w:hAnsi="Times New Roman"/>
                <w:b/>
                <w:lang w:val="sr-Cyrl-CS"/>
              </w:rPr>
            </w:pPr>
            <w:r w:rsidRPr="00AA1B32">
              <w:rPr>
                <w:rFonts w:ascii="Times New Roman" w:hAnsi="Times New Roman"/>
                <w:b/>
                <w:lang w:val="sr-Cyrl-CS"/>
              </w:rPr>
              <w:t>Фебруар</w:t>
            </w:r>
          </w:p>
        </w:tc>
        <w:tc>
          <w:tcPr>
            <w:tcW w:w="9288" w:type="dxa"/>
          </w:tcPr>
          <w:p w:rsidR="00D01A52" w:rsidRPr="00AA1B32" w:rsidRDefault="00D01A52" w:rsidP="0031693C">
            <w:pPr>
              <w:pStyle w:val="Default"/>
              <w:numPr>
                <w:ilvl w:val="0"/>
                <w:numId w:val="155"/>
              </w:numPr>
              <w:rPr>
                <w:sz w:val="22"/>
                <w:szCs w:val="22"/>
              </w:rPr>
            </w:pPr>
            <w:r w:rsidRPr="00AA1B32">
              <w:rPr>
                <w:sz w:val="22"/>
                <w:szCs w:val="22"/>
              </w:rPr>
              <w:t xml:space="preserve">Припрема и реализација Школских такмичења </w:t>
            </w:r>
          </w:p>
          <w:p w:rsidR="00E46728" w:rsidRPr="00AA1B32" w:rsidRDefault="00D01A52" w:rsidP="0031693C">
            <w:pPr>
              <w:pStyle w:val="NoSpacing1"/>
              <w:numPr>
                <w:ilvl w:val="0"/>
                <w:numId w:val="155"/>
              </w:numPr>
              <w:rPr>
                <w:rFonts w:ascii="Times New Roman" w:hAnsi="Times New Roman"/>
                <w:b/>
                <w:lang w:val="sr-Cyrl-CS"/>
              </w:rPr>
            </w:pPr>
            <w:r w:rsidRPr="00AA1B32">
              <w:rPr>
                <w:rFonts w:ascii="Times New Roman" w:hAnsi="Times New Roman"/>
              </w:rPr>
              <w:t xml:space="preserve">Текућа питања </w:t>
            </w:r>
          </w:p>
        </w:tc>
      </w:tr>
      <w:tr w:rsidR="00E46728" w:rsidRPr="00AA1B32" w:rsidTr="001B78B8">
        <w:tc>
          <w:tcPr>
            <w:tcW w:w="1710" w:type="dxa"/>
            <w:shd w:val="clear" w:color="auto" w:fill="A6A6A6" w:themeFill="background1" w:themeFillShade="A6"/>
            <w:vAlign w:val="center"/>
          </w:tcPr>
          <w:p w:rsidR="00E46728" w:rsidRPr="00AA1B32" w:rsidRDefault="00D01A52" w:rsidP="001B78B8">
            <w:pPr>
              <w:pStyle w:val="NoSpacing1"/>
              <w:jc w:val="center"/>
              <w:rPr>
                <w:rFonts w:ascii="Times New Roman" w:hAnsi="Times New Roman"/>
                <w:b/>
                <w:lang w:val="sr-Cyrl-CS"/>
              </w:rPr>
            </w:pPr>
            <w:r w:rsidRPr="00AA1B32">
              <w:rPr>
                <w:rFonts w:ascii="Times New Roman" w:hAnsi="Times New Roman"/>
                <w:b/>
                <w:lang w:val="sr-Cyrl-CS"/>
              </w:rPr>
              <w:t>Март</w:t>
            </w:r>
          </w:p>
        </w:tc>
        <w:tc>
          <w:tcPr>
            <w:tcW w:w="9288" w:type="dxa"/>
          </w:tcPr>
          <w:p w:rsidR="00D01A52" w:rsidRPr="00AA1B32" w:rsidRDefault="00D01A52" w:rsidP="0031693C">
            <w:pPr>
              <w:pStyle w:val="Default"/>
              <w:numPr>
                <w:ilvl w:val="0"/>
                <w:numId w:val="156"/>
              </w:numPr>
              <w:rPr>
                <w:sz w:val="22"/>
                <w:szCs w:val="22"/>
              </w:rPr>
            </w:pPr>
            <w:r w:rsidRPr="00AA1B32">
              <w:rPr>
                <w:sz w:val="22"/>
                <w:szCs w:val="22"/>
              </w:rPr>
              <w:t xml:space="preserve">Анализа резултата Школских такмичења и припрема за </w:t>
            </w:r>
          </w:p>
          <w:p w:rsidR="00D01A52" w:rsidRPr="00AA1B32" w:rsidRDefault="00D01A52" w:rsidP="0031693C">
            <w:pPr>
              <w:pStyle w:val="Default"/>
              <w:numPr>
                <w:ilvl w:val="0"/>
                <w:numId w:val="156"/>
              </w:numPr>
              <w:rPr>
                <w:sz w:val="22"/>
                <w:szCs w:val="22"/>
              </w:rPr>
            </w:pPr>
            <w:r w:rsidRPr="00AA1B32">
              <w:rPr>
                <w:sz w:val="22"/>
                <w:szCs w:val="22"/>
              </w:rPr>
              <w:t xml:space="preserve">Општинска такмичења </w:t>
            </w:r>
          </w:p>
          <w:p w:rsidR="00D01A52" w:rsidRPr="00AA1B32" w:rsidRDefault="00D01A52" w:rsidP="0031693C">
            <w:pPr>
              <w:pStyle w:val="NoSpacing1"/>
              <w:numPr>
                <w:ilvl w:val="0"/>
                <w:numId w:val="156"/>
              </w:numPr>
              <w:rPr>
                <w:rFonts w:ascii="Times New Roman" w:hAnsi="Times New Roman"/>
                <w:b/>
                <w:lang w:val="sr-Cyrl-CS"/>
              </w:rPr>
            </w:pPr>
            <w:r w:rsidRPr="00AA1B32">
              <w:rPr>
                <w:rFonts w:ascii="Times New Roman" w:hAnsi="Times New Roman"/>
              </w:rPr>
              <w:t xml:space="preserve"> Интердисциплинарна настава</w:t>
            </w:r>
          </w:p>
          <w:p w:rsidR="00E46728" w:rsidRPr="00AA1B32" w:rsidRDefault="00D01A52" w:rsidP="0031693C">
            <w:pPr>
              <w:pStyle w:val="NoSpacing1"/>
              <w:numPr>
                <w:ilvl w:val="0"/>
                <w:numId w:val="156"/>
              </w:numPr>
              <w:rPr>
                <w:rFonts w:ascii="Times New Roman" w:hAnsi="Times New Roman"/>
                <w:b/>
                <w:lang w:val="sr-Cyrl-CS"/>
              </w:rPr>
            </w:pPr>
            <w:r w:rsidRPr="00AA1B32">
              <w:rPr>
                <w:rFonts w:ascii="Times New Roman" w:hAnsi="Times New Roman"/>
              </w:rPr>
              <w:t xml:space="preserve"> Текућа питања </w:t>
            </w:r>
          </w:p>
        </w:tc>
      </w:tr>
      <w:tr w:rsidR="00E46728" w:rsidRPr="00AA1B32" w:rsidTr="001B78B8">
        <w:tc>
          <w:tcPr>
            <w:tcW w:w="1710" w:type="dxa"/>
            <w:shd w:val="clear" w:color="auto" w:fill="A6A6A6" w:themeFill="background1" w:themeFillShade="A6"/>
            <w:vAlign w:val="center"/>
          </w:tcPr>
          <w:p w:rsidR="00E46728" w:rsidRPr="00AA1B32" w:rsidRDefault="001B78B8" w:rsidP="001B78B8">
            <w:pPr>
              <w:pStyle w:val="NoSpacing1"/>
              <w:jc w:val="center"/>
              <w:rPr>
                <w:rFonts w:ascii="Times New Roman" w:hAnsi="Times New Roman"/>
                <w:b/>
                <w:lang w:val="sr-Cyrl-CS"/>
              </w:rPr>
            </w:pPr>
            <w:r w:rsidRPr="00AA1B32">
              <w:rPr>
                <w:rFonts w:ascii="Times New Roman" w:hAnsi="Times New Roman"/>
                <w:b/>
                <w:lang w:val="sr-Cyrl-CS"/>
              </w:rPr>
              <w:t>Април</w:t>
            </w:r>
          </w:p>
        </w:tc>
        <w:tc>
          <w:tcPr>
            <w:tcW w:w="9288" w:type="dxa"/>
          </w:tcPr>
          <w:p w:rsidR="00D01A52" w:rsidRPr="00AA1B32" w:rsidRDefault="00D01A52" w:rsidP="0031693C">
            <w:pPr>
              <w:pStyle w:val="Default"/>
              <w:numPr>
                <w:ilvl w:val="0"/>
                <w:numId w:val="157"/>
              </w:numPr>
              <w:rPr>
                <w:sz w:val="22"/>
                <w:szCs w:val="22"/>
              </w:rPr>
            </w:pPr>
            <w:r w:rsidRPr="00AA1B32">
              <w:rPr>
                <w:sz w:val="22"/>
                <w:szCs w:val="22"/>
              </w:rPr>
              <w:t xml:space="preserve">Анализа успеха и резултата рад ученика и наставника на крају III класификационог периода и мере за побољшање успеха </w:t>
            </w:r>
          </w:p>
          <w:p w:rsidR="00D01A52" w:rsidRPr="00AA1B32" w:rsidRDefault="00D01A52" w:rsidP="0031693C">
            <w:pPr>
              <w:pStyle w:val="Default"/>
              <w:numPr>
                <w:ilvl w:val="0"/>
                <w:numId w:val="157"/>
              </w:numPr>
              <w:rPr>
                <w:sz w:val="22"/>
                <w:szCs w:val="22"/>
              </w:rPr>
            </w:pPr>
            <w:r w:rsidRPr="00AA1B32">
              <w:rPr>
                <w:sz w:val="22"/>
                <w:szCs w:val="22"/>
              </w:rPr>
              <w:t xml:space="preserve">Реализација </w:t>
            </w:r>
            <w:r w:rsidRPr="00AA1B32">
              <w:rPr>
                <w:i/>
                <w:iCs/>
                <w:sz w:val="22"/>
                <w:szCs w:val="22"/>
              </w:rPr>
              <w:t xml:space="preserve">Пролећних радости </w:t>
            </w:r>
            <w:r w:rsidRPr="00AA1B32">
              <w:rPr>
                <w:sz w:val="22"/>
                <w:szCs w:val="22"/>
              </w:rPr>
              <w:t xml:space="preserve">кроз тематско планирање (8. април) </w:t>
            </w:r>
          </w:p>
          <w:p w:rsidR="00D01A52" w:rsidRPr="00AA1B32" w:rsidRDefault="00D01A52" w:rsidP="0031693C">
            <w:pPr>
              <w:pStyle w:val="Default"/>
              <w:numPr>
                <w:ilvl w:val="0"/>
                <w:numId w:val="157"/>
              </w:numPr>
              <w:rPr>
                <w:sz w:val="22"/>
                <w:szCs w:val="22"/>
              </w:rPr>
            </w:pPr>
            <w:r w:rsidRPr="00AA1B32">
              <w:rPr>
                <w:sz w:val="22"/>
                <w:szCs w:val="22"/>
              </w:rPr>
              <w:t xml:space="preserve">Анализа резултата са општинских/градских такмичења </w:t>
            </w:r>
          </w:p>
          <w:p w:rsidR="00E46728" w:rsidRPr="00AA1B32" w:rsidRDefault="00D01A52" w:rsidP="0031693C">
            <w:pPr>
              <w:pStyle w:val="NoSpacing1"/>
              <w:numPr>
                <w:ilvl w:val="0"/>
                <w:numId w:val="157"/>
              </w:numPr>
              <w:rPr>
                <w:rFonts w:ascii="Times New Roman" w:hAnsi="Times New Roman"/>
                <w:b/>
                <w:lang w:val="sr-Cyrl-CS"/>
              </w:rPr>
            </w:pPr>
            <w:r w:rsidRPr="00AA1B32">
              <w:rPr>
                <w:rFonts w:ascii="Times New Roman" w:hAnsi="Times New Roman"/>
              </w:rPr>
              <w:t xml:space="preserve">- Текућа питања </w:t>
            </w:r>
          </w:p>
        </w:tc>
      </w:tr>
      <w:tr w:rsidR="00E46728" w:rsidRPr="00AA1B32" w:rsidTr="001B78B8">
        <w:tc>
          <w:tcPr>
            <w:tcW w:w="1710" w:type="dxa"/>
            <w:shd w:val="clear" w:color="auto" w:fill="A6A6A6" w:themeFill="background1" w:themeFillShade="A6"/>
            <w:vAlign w:val="center"/>
          </w:tcPr>
          <w:p w:rsidR="00E46728" w:rsidRPr="00AA1B32" w:rsidRDefault="001B78B8" w:rsidP="001B78B8">
            <w:pPr>
              <w:pStyle w:val="NoSpacing1"/>
              <w:jc w:val="center"/>
              <w:rPr>
                <w:rFonts w:ascii="Times New Roman" w:hAnsi="Times New Roman"/>
                <w:b/>
                <w:lang w:val="sr-Cyrl-CS"/>
              </w:rPr>
            </w:pPr>
            <w:r w:rsidRPr="00AA1B32">
              <w:rPr>
                <w:rFonts w:ascii="Times New Roman" w:hAnsi="Times New Roman"/>
                <w:b/>
                <w:lang w:val="sr-Cyrl-CS"/>
              </w:rPr>
              <w:t>Мај</w:t>
            </w:r>
          </w:p>
        </w:tc>
        <w:tc>
          <w:tcPr>
            <w:tcW w:w="9288" w:type="dxa"/>
          </w:tcPr>
          <w:p w:rsidR="001B78B8" w:rsidRPr="00AA1B32" w:rsidRDefault="001B78B8" w:rsidP="0031693C">
            <w:pPr>
              <w:pStyle w:val="Default"/>
              <w:numPr>
                <w:ilvl w:val="0"/>
                <w:numId w:val="158"/>
              </w:numPr>
              <w:rPr>
                <w:sz w:val="22"/>
                <w:szCs w:val="22"/>
              </w:rPr>
            </w:pPr>
            <w:r w:rsidRPr="00AA1B32">
              <w:rPr>
                <w:sz w:val="22"/>
                <w:szCs w:val="22"/>
              </w:rPr>
              <w:t xml:space="preserve">Анализа огледних, угледних и интердисциплинарних часова </w:t>
            </w:r>
          </w:p>
          <w:p w:rsidR="001B78B8" w:rsidRPr="00AA1B32" w:rsidRDefault="001B78B8" w:rsidP="0031693C">
            <w:pPr>
              <w:pStyle w:val="Default"/>
              <w:numPr>
                <w:ilvl w:val="0"/>
                <w:numId w:val="158"/>
              </w:numPr>
              <w:rPr>
                <w:sz w:val="22"/>
                <w:szCs w:val="22"/>
              </w:rPr>
            </w:pPr>
            <w:r w:rsidRPr="00AA1B32">
              <w:rPr>
                <w:sz w:val="22"/>
                <w:szCs w:val="22"/>
              </w:rPr>
              <w:t xml:space="preserve">Реализација </w:t>
            </w:r>
            <w:r w:rsidRPr="00AA1B32">
              <w:rPr>
                <w:i/>
                <w:iCs/>
                <w:sz w:val="22"/>
                <w:szCs w:val="22"/>
              </w:rPr>
              <w:t xml:space="preserve">Дана сунца </w:t>
            </w:r>
            <w:r w:rsidRPr="00AA1B32">
              <w:rPr>
                <w:sz w:val="22"/>
                <w:szCs w:val="22"/>
              </w:rPr>
              <w:t xml:space="preserve">кроз тематско планирање (8. мај) </w:t>
            </w:r>
          </w:p>
          <w:p w:rsidR="001B78B8" w:rsidRPr="00AA1B32" w:rsidRDefault="001B78B8" w:rsidP="0031693C">
            <w:pPr>
              <w:pStyle w:val="Default"/>
              <w:numPr>
                <w:ilvl w:val="0"/>
                <w:numId w:val="158"/>
              </w:numPr>
              <w:rPr>
                <w:sz w:val="22"/>
                <w:szCs w:val="22"/>
              </w:rPr>
            </w:pPr>
            <w:r w:rsidRPr="00AA1B32">
              <w:rPr>
                <w:sz w:val="22"/>
                <w:szCs w:val="22"/>
              </w:rPr>
              <w:t xml:space="preserve">Анализа резултата са општинских/градских такмичења </w:t>
            </w:r>
          </w:p>
          <w:p w:rsidR="00E46728" w:rsidRPr="00AA1B32" w:rsidRDefault="001B78B8" w:rsidP="0031693C">
            <w:pPr>
              <w:pStyle w:val="NoSpacing1"/>
              <w:numPr>
                <w:ilvl w:val="0"/>
                <w:numId w:val="158"/>
              </w:numPr>
              <w:rPr>
                <w:rFonts w:ascii="Times New Roman" w:hAnsi="Times New Roman"/>
                <w:b/>
                <w:lang w:val="sr-Cyrl-CS"/>
              </w:rPr>
            </w:pPr>
            <w:r w:rsidRPr="00AA1B32">
              <w:rPr>
                <w:rFonts w:ascii="Times New Roman" w:hAnsi="Times New Roman"/>
              </w:rPr>
              <w:t xml:space="preserve">- Текућа питања </w:t>
            </w:r>
          </w:p>
        </w:tc>
      </w:tr>
      <w:tr w:rsidR="00E46728" w:rsidRPr="00AA1B32" w:rsidTr="001B78B8">
        <w:tc>
          <w:tcPr>
            <w:tcW w:w="1710" w:type="dxa"/>
            <w:shd w:val="clear" w:color="auto" w:fill="A6A6A6" w:themeFill="background1" w:themeFillShade="A6"/>
            <w:vAlign w:val="center"/>
          </w:tcPr>
          <w:p w:rsidR="00E46728" w:rsidRPr="00AA1B32" w:rsidRDefault="001B78B8" w:rsidP="001B78B8">
            <w:pPr>
              <w:pStyle w:val="NoSpacing1"/>
              <w:jc w:val="center"/>
              <w:rPr>
                <w:rFonts w:ascii="Times New Roman" w:hAnsi="Times New Roman"/>
                <w:b/>
                <w:lang w:val="sr-Cyrl-CS"/>
              </w:rPr>
            </w:pPr>
            <w:r w:rsidRPr="00AA1B32">
              <w:rPr>
                <w:rFonts w:ascii="Times New Roman" w:hAnsi="Times New Roman"/>
                <w:b/>
                <w:lang w:val="sr-Cyrl-CS"/>
              </w:rPr>
              <w:t>Јун</w:t>
            </w:r>
          </w:p>
        </w:tc>
        <w:tc>
          <w:tcPr>
            <w:tcW w:w="9288" w:type="dxa"/>
          </w:tcPr>
          <w:p w:rsidR="001B78B8" w:rsidRPr="00AA1B32" w:rsidRDefault="001B78B8" w:rsidP="0031693C">
            <w:pPr>
              <w:pStyle w:val="Default"/>
              <w:numPr>
                <w:ilvl w:val="0"/>
                <w:numId w:val="159"/>
              </w:numPr>
              <w:rPr>
                <w:sz w:val="22"/>
                <w:szCs w:val="22"/>
              </w:rPr>
            </w:pPr>
            <w:r w:rsidRPr="00AA1B32">
              <w:rPr>
                <w:sz w:val="22"/>
                <w:szCs w:val="22"/>
              </w:rPr>
              <w:t xml:space="preserve">Анализа успеха ученика из природних предмета на крају II полугодишта </w:t>
            </w:r>
          </w:p>
          <w:p w:rsidR="001B78B8" w:rsidRPr="00AA1B32" w:rsidRDefault="001B78B8" w:rsidP="0031693C">
            <w:pPr>
              <w:pStyle w:val="Default"/>
              <w:numPr>
                <w:ilvl w:val="0"/>
                <w:numId w:val="159"/>
              </w:numPr>
              <w:rPr>
                <w:sz w:val="22"/>
                <w:szCs w:val="22"/>
              </w:rPr>
            </w:pPr>
            <w:r w:rsidRPr="00AA1B32">
              <w:rPr>
                <w:sz w:val="22"/>
                <w:szCs w:val="22"/>
              </w:rPr>
              <w:t xml:space="preserve">Реализација </w:t>
            </w:r>
            <w:r w:rsidRPr="00AA1B32">
              <w:rPr>
                <w:i/>
                <w:iCs/>
                <w:sz w:val="22"/>
                <w:szCs w:val="22"/>
              </w:rPr>
              <w:t xml:space="preserve">Пројектногдана „Боје живота“ </w:t>
            </w:r>
            <w:r w:rsidRPr="00AA1B32">
              <w:rPr>
                <w:sz w:val="22"/>
                <w:szCs w:val="22"/>
              </w:rPr>
              <w:t xml:space="preserve">кроз интердисциплинарно тематско планирање (5. јуни) </w:t>
            </w:r>
          </w:p>
          <w:p w:rsidR="001B78B8" w:rsidRPr="00AA1B32" w:rsidRDefault="001B78B8" w:rsidP="0031693C">
            <w:pPr>
              <w:pStyle w:val="Default"/>
              <w:numPr>
                <w:ilvl w:val="0"/>
                <w:numId w:val="159"/>
              </w:numPr>
              <w:rPr>
                <w:sz w:val="22"/>
                <w:szCs w:val="22"/>
              </w:rPr>
            </w:pPr>
            <w:r w:rsidRPr="00AA1B32">
              <w:rPr>
                <w:sz w:val="22"/>
                <w:szCs w:val="22"/>
              </w:rPr>
              <w:t xml:space="preserve">Анализа и евалуација испуњења плана и програма у протеклој години </w:t>
            </w:r>
          </w:p>
          <w:p w:rsidR="001B78B8" w:rsidRPr="00AA1B32" w:rsidRDefault="001B78B8" w:rsidP="0031693C">
            <w:pPr>
              <w:pStyle w:val="Default"/>
              <w:numPr>
                <w:ilvl w:val="0"/>
                <w:numId w:val="159"/>
              </w:numPr>
              <w:rPr>
                <w:sz w:val="22"/>
                <w:szCs w:val="22"/>
              </w:rPr>
            </w:pPr>
            <w:r w:rsidRPr="00AA1B32">
              <w:rPr>
                <w:sz w:val="22"/>
                <w:szCs w:val="22"/>
              </w:rPr>
              <w:t xml:space="preserve">Представљање резултата рада Стручног већа на заједничком порталу </w:t>
            </w:r>
          </w:p>
          <w:p w:rsidR="00E46728" w:rsidRPr="00AA1B32" w:rsidRDefault="001B78B8" w:rsidP="0031693C">
            <w:pPr>
              <w:pStyle w:val="NoSpacing1"/>
              <w:numPr>
                <w:ilvl w:val="0"/>
                <w:numId w:val="159"/>
              </w:numPr>
              <w:rPr>
                <w:rFonts w:ascii="Times New Roman" w:hAnsi="Times New Roman"/>
                <w:b/>
                <w:lang w:val="sr-Cyrl-CS"/>
              </w:rPr>
            </w:pPr>
            <w:r w:rsidRPr="00AA1B32">
              <w:rPr>
                <w:rFonts w:ascii="Times New Roman" w:hAnsi="Times New Roman"/>
              </w:rPr>
              <w:t xml:space="preserve">Текућа питања </w:t>
            </w:r>
          </w:p>
        </w:tc>
      </w:tr>
    </w:tbl>
    <w:p w:rsidR="00817634" w:rsidRDefault="00817634" w:rsidP="00B705A0">
      <w:pPr>
        <w:pStyle w:val="NoSpacing1"/>
        <w:ind w:left="1560" w:hanging="840"/>
        <w:jc w:val="center"/>
        <w:rPr>
          <w:rFonts w:ascii="Times New Roman" w:hAnsi="Times New Roman"/>
          <w:b/>
          <w:szCs w:val="24"/>
          <w:lang w:val="sr-Cyrl-CS"/>
        </w:rPr>
      </w:pPr>
    </w:p>
    <w:p w:rsidR="00817634" w:rsidRPr="00817634" w:rsidRDefault="00817634" w:rsidP="00B705A0">
      <w:pPr>
        <w:pStyle w:val="NoSpacing1"/>
        <w:ind w:left="1560" w:hanging="840"/>
        <w:jc w:val="center"/>
        <w:rPr>
          <w:rStyle w:val="NoSpacingChar"/>
          <w:rFonts w:ascii="Times New Roman" w:hAnsi="Times New Roman"/>
          <w:b/>
          <w:szCs w:val="24"/>
          <w:lang w:val="sr-Cyrl-CS"/>
        </w:rPr>
      </w:pPr>
    </w:p>
    <w:p w:rsidR="00B705A0" w:rsidRDefault="00B705A0" w:rsidP="00A84DD6">
      <w:pPr>
        <w:pStyle w:val="Naslov2"/>
      </w:pPr>
      <w:bookmarkStart w:id="81" w:name="_Toc524385485"/>
      <w:r w:rsidRPr="003B16D1">
        <w:t>ПЛАН И ПРОГРАМ РАДА СТРУЧНОГ АКТИВА ЗА РАЗВОЈНО ПЛАНИРАЊЕ</w:t>
      </w:r>
      <w:bookmarkEnd w:id="81"/>
    </w:p>
    <w:p w:rsidR="003B16D1" w:rsidRPr="003B16D1" w:rsidRDefault="003B16D1" w:rsidP="003B16D1">
      <w:pPr>
        <w:pStyle w:val="NoSpacing1"/>
        <w:ind w:firstLine="567"/>
        <w:jc w:val="center"/>
        <w:rPr>
          <w:rStyle w:val="NoSpacingChar"/>
          <w:rFonts w:ascii="Times New Roman" w:hAnsi="Times New Roman"/>
          <w:szCs w:val="24"/>
          <w:lang w:val="sr-Cyrl-CS"/>
        </w:rPr>
      </w:pPr>
    </w:p>
    <w:p w:rsidR="00B705A0" w:rsidRPr="00F25C1F" w:rsidRDefault="00B705A0" w:rsidP="00B705A0">
      <w:pPr>
        <w:pStyle w:val="NoSpacing1"/>
        <w:jc w:val="both"/>
        <w:rPr>
          <w:rFonts w:ascii="Times New Roman" w:hAnsi="Times New Roman"/>
          <w:color w:val="0000CC"/>
          <w:sz w:val="16"/>
          <w:szCs w:val="16"/>
          <w:lang w:val="sr-Cyrl-CS"/>
        </w:rPr>
      </w:pPr>
    </w:p>
    <w:p w:rsidR="00B705A0" w:rsidRPr="00AA1B32" w:rsidRDefault="00B705A0" w:rsidP="00B705A0">
      <w:pPr>
        <w:pStyle w:val="NoSpacing1"/>
        <w:tabs>
          <w:tab w:val="left" w:pos="567"/>
        </w:tabs>
        <w:jc w:val="both"/>
        <w:rPr>
          <w:rFonts w:ascii="Times New Roman" w:hAnsi="Times New Roman"/>
          <w:color w:val="000000"/>
          <w:szCs w:val="24"/>
          <w:lang w:val="sr-Cyrl-CS"/>
        </w:rPr>
      </w:pPr>
      <w:r w:rsidRPr="00F25C1F">
        <w:rPr>
          <w:rFonts w:ascii="Times New Roman" w:hAnsi="Times New Roman"/>
          <w:color w:val="000000"/>
          <w:sz w:val="20"/>
          <w:szCs w:val="20"/>
          <w:lang w:val="sr-Cyrl-CS"/>
        </w:rPr>
        <w:tab/>
      </w:r>
      <w:r w:rsidRPr="00AA1B32">
        <w:rPr>
          <w:rFonts w:ascii="Times New Roman" w:hAnsi="Times New Roman"/>
          <w:color w:val="000000"/>
          <w:szCs w:val="24"/>
          <w:lang w:val="sr-Cyrl-CS"/>
        </w:rPr>
        <w:t>Пошто је Школски развојни план за период 2017/2021. годину завршен</w:t>
      </w:r>
      <w:r w:rsidR="003B16D1" w:rsidRPr="00AA1B32">
        <w:rPr>
          <w:rFonts w:ascii="Times New Roman" w:hAnsi="Times New Roman"/>
          <w:color w:val="000000"/>
          <w:szCs w:val="24"/>
          <w:lang w:val="sr-Cyrl-CS"/>
        </w:rPr>
        <w:t>,</w:t>
      </w:r>
      <w:r w:rsidRPr="00AA1B32">
        <w:rPr>
          <w:rFonts w:ascii="Times New Roman" w:hAnsi="Times New Roman"/>
          <w:color w:val="000000"/>
          <w:szCs w:val="24"/>
          <w:lang w:val="sr-Cyrl-CS"/>
        </w:rPr>
        <w:t xml:space="preserve"> то је Наставничко веће на седници формирало Стручни актив за школски развојни план. На основу анализе стања у школи, снага школе, слабости школе, мисије школе, визије школе, анализе успешности у претходном периоду, самовредновања и вредновања рада школе стручни актив је урадио нови развојни план школе  за период 2017/2021. </w:t>
      </w:r>
    </w:p>
    <w:p w:rsidR="00B705A0" w:rsidRPr="00AA1B32" w:rsidRDefault="00B705A0" w:rsidP="00CE7837">
      <w:pPr>
        <w:pStyle w:val="NoSpacing1"/>
        <w:tabs>
          <w:tab w:val="left" w:pos="567"/>
        </w:tabs>
        <w:jc w:val="both"/>
        <w:rPr>
          <w:rFonts w:ascii="Times New Roman" w:hAnsi="Times New Roman"/>
          <w:color w:val="000000"/>
          <w:szCs w:val="24"/>
          <w:lang w:val="sr-Cyrl-CS"/>
        </w:rPr>
      </w:pPr>
      <w:r w:rsidRPr="00AA1B32">
        <w:rPr>
          <w:rFonts w:ascii="Times New Roman" w:hAnsi="Times New Roman"/>
          <w:color w:val="000000"/>
          <w:szCs w:val="24"/>
          <w:lang w:val="sr-Cyrl-CS"/>
        </w:rPr>
        <w:tab/>
        <w:t>Новим развојним планом одређени су приоритети, дефинисани развојни циљеви и прецизирани задаци и активности који ће се ре</w:t>
      </w:r>
      <w:r w:rsidR="00CE7837" w:rsidRPr="00AA1B32">
        <w:rPr>
          <w:rFonts w:ascii="Times New Roman" w:hAnsi="Times New Roman"/>
          <w:color w:val="000000"/>
          <w:szCs w:val="24"/>
          <w:lang w:val="sr-Cyrl-CS"/>
        </w:rPr>
        <w:t>ализовати сваке школске године.</w:t>
      </w:r>
    </w:p>
    <w:p w:rsidR="00A84DD6" w:rsidRDefault="00A84DD6">
      <w:pPr>
        <w:rPr>
          <w:b/>
          <w:szCs w:val="24"/>
          <w:lang w:val="sr-Cyrl-CS"/>
        </w:rPr>
      </w:pPr>
      <w:r>
        <w:rPr>
          <w:b/>
          <w:szCs w:val="24"/>
          <w:lang w:val="sr-Cyrl-CS"/>
        </w:rPr>
        <w:br w:type="page"/>
      </w:r>
    </w:p>
    <w:p w:rsidR="00B705A0" w:rsidRPr="00F13A75" w:rsidRDefault="00B705A0" w:rsidP="00A84DD6">
      <w:pPr>
        <w:pStyle w:val="Naslov2"/>
      </w:pPr>
      <w:bookmarkStart w:id="82" w:name="_Toc524385486"/>
      <w:r w:rsidRPr="00F13A75">
        <w:lastRenderedPageBreak/>
        <w:t>ПЛАН И ПРОГРАМ РАДА СТРУЧНОГ АКТИВА ЗА РАЗВОЈНО ПЛАНИРАЊЕ</w:t>
      </w:r>
      <w:bookmarkEnd w:id="82"/>
    </w:p>
    <w:p w:rsidR="00E66101" w:rsidRDefault="00E66101" w:rsidP="00B705A0">
      <w:pPr>
        <w:jc w:val="center"/>
        <w:rPr>
          <w:b/>
          <w:color w:val="000080"/>
          <w:szCs w:val="24"/>
          <w:lang w:val="sr-Cyrl-CS"/>
        </w:rPr>
      </w:pPr>
    </w:p>
    <w:p w:rsidR="00E66101" w:rsidRPr="00E66101" w:rsidRDefault="00E66101" w:rsidP="00E66101">
      <w:pPr>
        <w:pStyle w:val="NoSpacing1"/>
        <w:ind w:right="145"/>
        <w:rPr>
          <w:rFonts w:ascii="Times New Roman" w:hAnsi="Times New Roman"/>
          <w:b/>
          <w:sz w:val="20"/>
          <w:szCs w:val="20"/>
          <w:lang w:val="sr-Cyrl-CS"/>
        </w:rPr>
      </w:pPr>
      <w:r w:rsidRPr="00E66101">
        <w:rPr>
          <w:rFonts w:ascii="Times New Roman" w:hAnsi="Times New Roman"/>
          <w:b/>
          <w:sz w:val="20"/>
          <w:szCs w:val="20"/>
          <w:lang w:val="sr-Cyrl-CS"/>
        </w:rPr>
        <w:t xml:space="preserve">Руководилац стручног актива за развојно планирање: </w:t>
      </w:r>
    </w:p>
    <w:p w:rsidR="00F61726" w:rsidRDefault="00E66101" w:rsidP="00AA1B32">
      <w:pPr>
        <w:rPr>
          <w:b/>
          <w:sz w:val="20"/>
          <w:szCs w:val="20"/>
          <w:lang w:val="sr-Cyrl-CS"/>
        </w:rPr>
      </w:pPr>
      <w:r w:rsidRPr="00E66101">
        <w:rPr>
          <w:b/>
          <w:sz w:val="20"/>
          <w:szCs w:val="20"/>
          <w:lang w:val="sr-Cyrl-CS"/>
        </w:rPr>
        <w:t>Олгица Митић</w:t>
      </w:r>
      <w:r>
        <w:rPr>
          <w:b/>
          <w:sz w:val="20"/>
          <w:szCs w:val="20"/>
          <w:lang w:val="sr-Cyrl-CS"/>
        </w:rPr>
        <w:t>, професор разредне наставе</w:t>
      </w:r>
    </w:p>
    <w:p w:rsidR="00E66101" w:rsidRPr="00E66101" w:rsidRDefault="00E66101" w:rsidP="00E66101">
      <w:pPr>
        <w:rPr>
          <w:b/>
          <w:szCs w:val="24"/>
          <w:lang w:val="sr-Cyrl-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9270"/>
      </w:tblGrid>
      <w:tr w:rsidR="00F61726" w:rsidRPr="00AA1B32" w:rsidTr="00E03089">
        <w:trPr>
          <w:trHeight w:val="1178"/>
        </w:trPr>
        <w:tc>
          <w:tcPr>
            <w:tcW w:w="1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1726" w:rsidRPr="00AA1B32" w:rsidRDefault="00F61726" w:rsidP="00E66101">
            <w:pPr>
              <w:jc w:val="center"/>
              <w:rPr>
                <w:rFonts w:cs="Times New Roman"/>
                <w:b/>
                <w:lang w:val="ru-RU"/>
              </w:rPr>
            </w:pPr>
            <w:r w:rsidRPr="00AA1B32">
              <w:rPr>
                <w:rFonts w:cs="Times New Roman"/>
                <w:b/>
                <w:lang w:val="ru-RU"/>
              </w:rPr>
              <w:t>Септембар</w:t>
            </w:r>
          </w:p>
        </w:tc>
        <w:tc>
          <w:tcPr>
            <w:tcW w:w="9270" w:type="dxa"/>
            <w:tcBorders>
              <w:top w:val="single" w:sz="4" w:space="0" w:color="auto"/>
              <w:left w:val="single" w:sz="4" w:space="0" w:color="auto"/>
              <w:bottom w:val="single" w:sz="4" w:space="0" w:color="auto"/>
              <w:right w:val="single" w:sz="4" w:space="0" w:color="auto"/>
            </w:tcBorders>
          </w:tcPr>
          <w:p w:rsidR="00F61726" w:rsidRPr="00AA1B32" w:rsidRDefault="00F61726" w:rsidP="0031693C">
            <w:pPr>
              <w:pStyle w:val="ListParagraph"/>
              <w:numPr>
                <w:ilvl w:val="0"/>
                <w:numId w:val="160"/>
              </w:numPr>
              <w:rPr>
                <w:rFonts w:cs="Times New Roman"/>
                <w:lang w:val="ru-RU"/>
              </w:rPr>
            </w:pPr>
            <w:r w:rsidRPr="00AA1B32">
              <w:rPr>
                <w:rFonts w:cs="Times New Roman"/>
                <w:lang w:val="ru-RU"/>
              </w:rPr>
              <w:t xml:space="preserve">Усвајање извештаја и акционих планова по тимовима о активностима </w:t>
            </w:r>
            <w:r w:rsidR="00E03089" w:rsidRPr="00AA1B32">
              <w:rPr>
                <w:rFonts w:cs="Times New Roman"/>
                <w:lang w:val="ru-RU"/>
              </w:rPr>
              <w:t>које су одрађене у школској 2017/2018</w:t>
            </w:r>
            <w:r w:rsidRPr="00AA1B32">
              <w:rPr>
                <w:rFonts w:cs="Times New Roman"/>
                <w:lang w:val="ru-RU"/>
              </w:rPr>
              <w:t>. год.</w:t>
            </w:r>
          </w:p>
          <w:p w:rsidR="00F61726" w:rsidRPr="00AA1B32" w:rsidRDefault="00F61726" w:rsidP="0031693C">
            <w:pPr>
              <w:pStyle w:val="ListParagraph"/>
              <w:numPr>
                <w:ilvl w:val="0"/>
                <w:numId w:val="160"/>
              </w:numPr>
              <w:rPr>
                <w:rFonts w:cs="Times New Roman"/>
                <w:lang w:val="ru-RU"/>
              </w:rPr>
            </w:pPr>
            <w:r w:rsidRPr="00AA1B32">
              <w:rPr>
                <w:rFonts w:cs="Times New Roman"/>
                <w:lang w:val="ru-RU"/>
              </w:rPr>
              <w:t>Подела задужења за израду анекса РПШ</w:t>
            </w:r>
          </w:p>
          <w:p w:rsidR="00F61726" w:rsidRPr="00AA1B32" w:rsidRDefault="00F61726" w:rsidP="0031693C">
            <w:pPr>
              <w:pStyle w:val="ListParagraph"/>
              <w:numPr>
                <w:ilvl w:val="0"/>
                <w:numId w:val="160"/>
              </w:numPr>
              <w:rPr>
                <w:rFonts w:cs="Times New Roman"/>
                <w:lang w:val="ru-RU"/>
              </w:rPr>
            </w:pPr>
            <w:r w:rsidRPr="00AA1B32">
              <w:rPr>
                <w:rFonts w:cs="Times New Roman"/>
                <w:lang w:val="ru-RU"/>
              </w:rPr>
              <w:t>Разматрање и доношење плана  рада за  наредну   школску 201</w:t>
            </w:r>
            <w:r w:rsidR="00E03089" w:rsidRPr="00AA1B32">
              <w:rPr>
                <w:rFonts w:cs="Times New Roman"/>
                <w:lang w:val="ru-RU"/>
              </w:rPr>
              <w:t>8</w:t>
            </w:r>
            <w:r w:rsidRPr="00AA1B32">
              <w:rPr>
                <w:rFonts w:cs="Times New Roman"/>
                <w:lang w:val="ru-RU"/>
              </w:rPr>
              <w:t>/201</w:t>
            </w:r>
            <w:r w:rsidR="00E03089" w:rsidRPr="00AA1B32">
              <w:rPr>
                <w:rFonts w:cs="Times New Roman"/>
                <w:lang w:val="sr-Cyrl-CS"/>
              </w:rPr>
              <w:t>9</w:t>
            </w:r>
            <w:r w:rsidRPr="00AA1B32">
              <w:rPr>
                <w:rFonts w:cs="Times New Roman"/>
                <w:lang w:val="ru-RU"/>
              </w:rPr>
              <w:t>.год.</w:t>
            </w:r>
          </w:p>
        </w:tc>
      </w:tr>
      <w:tr w:rsidR="00F61726" w:rsidRPr="00AA1B32" w:rsidTr="00E03089">
        <w:trPr>
          <w:trHeight w:val="895"/>
        </w:trPr>
        <w:tc>
          <w:tcPr>
            <w:tcW w:w="1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1726" w:rsidRPr="00AA1B32" w:rsidRDefault="00F61726" w:rsidP="00E03089">
            <w:pPr>
              <w:jc w:val="center"/>
              <w:rPr>
                <w:rFonts w:cs="Times New Roman"/>
                <w:b/>
              </w:rPr>
            </w:pPr>
            <w:r w:rsidRPr="00AA1B32">
              <w:rPr>
                <w:rFonts w:cs="Times New Roman"/>
                <w:b/>
              </w:rPr>
              <w:t>Октобар</w:t>
            </w:r>
          </w:p>
          <w:p w:rsidR="00F61726" w:rsidRPr="00AA1B32" w:rsidRDefault="00F61726" w:rsidP="00E03089">
            <w:pPr>
              <w:jc w:val="center"/>
              <w:rPr>
                <w:rFonts w:cs="Times New Roman"/>
                <w:b/>
              </w:rPr>
            </w:pPr>
            <w:r w:rsidRPr="00AA1B32">
              <w:rPr>
                <w:rFonts w:cs="Times New Roman"/>
                <w:b/>
              </w:rPr>
              <w:t>Новембар</w:t>
            </w:r>
          </w:p>
        </w:tc>
        <w:tc>
          <w:tcPr>
            <w:tcW w:w="9270" w:type="dxa"/>
            <w:tcBorders>
              <w:top w:val="single" w:sz="4" w:space="0" w:color="auto"/>
              <w:left w:val="single" w:sz="4" w:space="0" w:color="auto"/>
              <w:bottom w:val="single" w:sz="4" w:space="0" w:color="auto"/>
              <w:right w:val="single" w:sz="4" w:space="0" w:color="auto"/>
            </w:tcBorders>
          </w:tcPr>
          <w:p w:rsidR="00F61726" w:rsidRPr="00AA1B32" w:rsidRDefault="00F61726" w:rsidP="0031693C">
            <w:pPr>
              <w:pStyle w:val="ListParagraph"/>
              <w:numPr>
                <w:ilvl w:val="0"/>
                <w:numId w:val="160"/>
              </w:numPr>
              <w:rPr>
                <w:rFonts w:cs="Times New Roman"/>
                <w:lang w:val="ru-RU"/>
              </w:rPr>
            </w:pPr>
            <w:r w:rsidRPr="00AA1B32">
              <w:rPr>
                <w:rFonts w:cs="Times New Roman"/>
                <w:lang w:val="ru-RU"/>
              </w:rPr>
              <w:t xml:space="preserve">Планирање активности за самовредновање </w:t>
            </w:r>
          </w:p>
          <w:p w:rsidR="00F61726" w:rsidRPr="00AA1B32" w:rsidRDefault="00F61726" w:rsidP="0031693C">
            <w:pPr>
              <w:pStyle w:val="ListParagraph"/>
              <w:numPr>
                <w:ilvl w:val="0"/>
                <w:numId w:val="160"/>
              </w:numPr>
              <w:rPr>
                <w:rFonts w:cs="Times New Roman"/>
                <w:lang w:val="ru-RU"/>
              </w:rPr>
            </w:pPr>
            <w:r w:rsidRPr="00AA1B32">
              <w:rPr>
                <w:rFonts w:cs="Times New Roman"/>
                <w:lang w:val="ru-RU"/>
              </w:rPr>
              <w:t>Избор узорка</w:t>
            </w:r>
          </w:p>
          <w:p w:rsidR="00F61726" w:rsidRPr="00AA1B32" w:rsidRDefault="00F61726" w:rsidP="0031693C">
            <w:pPr>
              <w:pStyle w:val="ListParagraph"/>
              <w:numPr>
                <w:ilvl w:val="0"/>
                <w:numId w:val="160"/>
              </w:numPr>
              <w:rPr>
                <w:rFonts w:cs="Times New Roman"/>
              </w:rPr>
            </w:pPr>
            <w:r w:rsidRPr="00AA1B32">
              <w:rPr>
                <w:rFonts w:cs="Times New Roman"/>
              </w:rPr>
              <w:t>Текућа питања</w:t>
            </w:r>
          </w:p>
        </w:tc>
      </w:tr>
      <w:tr w:rsidR="00F61726" w:rsidRPr="00AA1B32" w:rsidTr="00F13A75">
        <w:trPr>
          <w:trHeight w:val="584"/>
        </w:trPr>
        <w:tc>
          <w:tcPr>
            <w:tcW w:w="1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1726" w:rsidRPr="00AA1B32" w:rsidRDefault="00F61726" w:rsidP="00E03089">
            <w:pPr>
              <w:jc w:val="center"/>
              <w:rPr>
                <w:rFonts w:cs="Times New Roman"/>
                <w:b/>
              </w:rPr>
            </w:pPr>
            <w:r w:rsidRPr="00AA1B32">
              <w:rPr>
                <w:rFonts w:cs="Times New Roman"/>
                <w:b/>
              </w:rPr>
              <w:t>Децембар</w:t>
            </w:r>
          </w:p>
          <w:p w:rsidR="00F61726" w:rsidRPr="00AA1B32" w:rsidRDefault="00F61726" w:rsidP="00E03089">
            <w:pPr>
              <w:jc w:val="center"/>
              <w:rPr>
                <w:rFonts w:cs="Times New Roman"/>
                <w:b/>
              </w:rPr>
            </w:pPr>
            <w:r w:rsidRPr="00AA1B32">
              <w:rPr>
                <w:rFonts w:cs="Times New Roman"/>
                <w:b/>
              </w:rPr>
              <w:t>Јануар</w:t>
            </w:r>
          </w:p>
        </w:tc>
        <w:tc>
          <w:tcPr>
            <w:tcW w:w="9270" w:type="dxa"/>
            <w:tcBorders>
              <w:top w:val="single" w:sz="4" w:space="0" w:color="auto"/>
              <w:left w:val="single" w:sz="4" w:space="0" w:color="auto"/>
              <w:bottom w:val="single" w:sz="4" w:space="0" w:color="auto"/>
              <w:right w:val="single" w:sz="4" w:space="0" w:color="auto"/>
            </w:tcBorders>
          </w:tcPr>
          <w:p w:rsidR="00F61726" w:rsidRPr="00AA1B32" w:rsidRDefault="00F61726" w:rsidP="0031693C">
            <w:pPr>
              <w:pStyle w:val="ListParagraph"/>
              <w:numPr>
                <w:ilvl w:val="0"/>
                <w:numId w:val="160"/>
              </w:numPr>
              <w:rPr>
                <w:rFonts w:cs="Times New Roman"/>
                <w:lang w:val="sr-Cyrl-CS"/>
              </w:rPr>
            </w:pPr>
            <w:r w:rsidRPr="00AA1B32">
              <w:rPr>
                <w:rFonts w:cs="Times New Roman"/>
                <w:lang w:val="sr-Cyrl-CS"/>
              </w:rPr>
              <w:t>Планирање израде новог ШП</w:t>
            </w:r>
          </w:p>
          <w:p w:rsidR="00F61726" w:rsidRPr="00AA1B32" w:rsidRDefault="00F61726" w:rsidP="0031693C">
            <w:pPr>
              <w:pStyle w:val="ListParagraph"/>
              <w:numPr>
                <w:ilvl w:val="0"/>
                <w:numId w:val="160"/>
              </w:numPr>
              <w:rPr>
                <w:rFonts w:cs="Times New Roman"/>
                <w:lang w:val="sr-Cyrl-CS"/>
              </w:rPr>
            </w:pPr>
            <w:r w:rsidRPr="00AA1B32">
              <w:rPr>
                <w:rFonts w:cs="Times New Roman"/>
                <w:lang w:val="sr-Cyrl-CS"/>
              </w:rPr>
              <w:t xml:space="preserve">Текућа питања </w:t>
            </w:r>
          </w:p>
        </w:tc>
      </w:tr>
      <w:tr w:rsidR="00F61726" w:rsidRPr="00AA1B32" w:rsidTr="00E66101">
        <w:trPr>
          <w:trHeight w:val="395"/>
        </w:trPr>
        <w:tc>
          <w:tcPr>
            <w:tcW w:w="1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1726" w:rsidRPr="00AA1B32" w:rsidRDefault="00F61726" w:rsidP="00E03089">
            <w:pPr>
              <w:jc w:val="center"/>
              <w:rPr>
                <w:rFonts w:cs="Times New Roman"/>
                <w:b/>
              </w:rPr>
            </w:pPr>
            <w:r w:rsidRPr="00AA1B32">
              <w:rPr>
                <w:rFonts w:cs="Times New Roman"/>
                <w:b/>
              </w:rPr>
              <w:t>Јануар</w:t>
            </w:r>
          </w:p>
        </w:tc>
        <w:tc>
          <w:tcPr>
            <w:tcW w:w="9270" w:type="dxa"/>
            <w:tcBorders>
              <w:top w:val="single" w:sz="4" w:space="0" w:color="auto"/>
              <w:left w:val="single" w:sz="4" w:space="0" w:color="auto"/>
              <w:bottom w:val="single" w:sz="4" w:space="0" w:color="auto"/>
              <w:right w:val="single" w:sz="4" w:space="0" w:color="auto"/>
            </w:tcBorders>
          </w:tcPr>
          <w:p w:rsidR="00F61726" w:rsidRPr="00AA1B32" w:rsidRDefault="00F61726" w:rsidP="0031693C">
            <w:pPr>
              <w:pStyle w:val="ListParagraph"/>
              <w:numPr>
                <w:ilvl w:val="0"/>
                <w:numId w:val="160"/>
              </w:numPr>
              <w:rPr>
                <w:rFonts w:cs="Times New Roman"/>
              </w:rPr>
            </w:pPr>
            <w:r w:rsidRPr="00AA1B32">
              <w:rPr>
                <w:rFonts w:cs="Times New Roman"/>
                <w:lang w:val="ru-RU"/>
              </w:rPr>
              <w:t xml:space="preserve">Планирати садржаје за часове припремне наставе  </w:t>
            </w:r>
          </w:p>
        </w:tc>
      </w:tr>
      <w:tr w:rsidR="00F61726" w:rsidRPr="00AA1B32" w:rsidTr="00E66101">
        <w:trPr>
          <w:trHeight w:val="260"/>
        </w:trPr>
        <w:tc>
          <w:tcPr>
            <w:tcW w:w="1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1726" w:rsidRPr="00AA1B32" w:rsidRDefault="00F61726" w:rsidP="00E03089">
            <w:pPr>
              <w:jc w:val="center"/>
              <w:rPr>
                <w:rFonts w:cs="Times New Roman"/>
                <w:b/>
              </w:rPr>
            </w:pPr>
            <w:r w:rsidRPr="00AA1B32">
              <w:rPr>
                <w:rFonts w:cs="Times New Roman"/>
                <w:b/>
              </w:rPr>
              <w:t>Март</w:t>
            </w:r>
            <w:r w:rsidR="00E66101" w:rsidRPr="00AA1B32">
              <w:rPr>
                <w:rFonts w:cs="Times New Roman"/>
                <w:b/>
              </w:rPr>
              <w:t>/</w:t>
            </w:r>
            <w:r w:rsidRPr="00AA1B32">
              <w:rPr>
                <w:rFonts w:cs="Times New Roman"/>
                <w:b/>
              </w:rPr>
              <w:t>Април</w:t>
            </w:r>
          </w:p>
        </w:tc>
        <w:tc>
          <w:tcPr>
            <w:tcW w:w="9270" w:type="dxa"/>
            <w:tcBorders>
              <w:top w:val="single" w:sz="4" w:space="0" w:color="auto"/>
              <w:left w:val="single" w:sz="4" w:space="0" w:color="auto"/>
              <w:bottom w:val="single" w:sz="4" w:space="0" w:color="auto"/>
              <w:right w:val="single" w:sz="4" w:space="0" w:color="auto"/>
            </w:tcBorders>
          </w:tcPr>
          <w:p w:rsidR="00F61726" w:rsidRPr="00AA1B32" w:rsidRDefault="00F61726" w:rsidP="0031693C">
            <w:pPr>
              <w:pStyle w:val="ListParagraph"/>
              <w:numPr>
                <w:ilvl w:val="0"/>
                <w:numId w:val="160"/>
              </w:numPr>
              <w:rPr>
                <w:rFonts w:cs="Times New Roman"/>
                <w:lang w:val="ru-RU"/>
              </w:rPr>
            </w:pPr>
            <w:r w:rsidRPr="00AA1B32">
              <w:rPr>
                <w:rFonts w:cs="Times New Roman"/>
                <w:lang w:val="ru-RU"/>
              </w:rPr>
              <w:t>Сарадња са медијима, презентација школе</w:t>
            </w:r>
          </w:p>
        </w:tc>
      </w:tr>
      <w:tr w:rsidR="00F61726" w:rsidRPr="00AA1B32" w:rsidTr="00E66101">
        <w:trPr>
          <w:trHeight w:val="440"/>
        </w:trPr>
        <w:tc>
          <w:tcPr>
            <w:tcW w:w="1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1726" w:rsidRPr="00AA1B32" w:rsidRDefault="00F61726" w:rsidP="00E03089">
            <w:pPr>
              <w:jc w:val="center"/>
              <w:rPr>
                <w:rFonts w:cs="Times New Roman"/>
                <w:b/>
              </w:rPr>
            </w:pPr>
            <w:r w:rsidRPr="00AA1B32">
              <w:rPr>
                <w:rFonts w:cs="Times New Roman"/>
                <w:b/>
              </w:rPr>
              <w:t>Током године</w:t>
            </w:r>
          </w:p>
        </w:tc>
        <w:tc>
          <w:tcPr>
            <w:tcW w:w="9270" w:type="dxa"/>
            <w:tcBorders>
              <w:top w:val="single" w:sz="4" w:space="0" w:color="auto"/>
              <w:left w:val="single" w:sz="4" w:space="0" w:color="auto"/>
              <w:bottom w:val="single" w:sz="4" w:space="0" w:color="auto"/>
              <w:right w:val="single" w:sz="4" w:space="0" w:color="auto"/>
            </w:tcBorders>
          </w:tcPr>
          <w:p w:rsidR="00F61726" w:rsidRPr="00AA1B32" w:rsidRDefault="00F61726" w:rsidP="0031693C">
            <w:pPr>
              <w:pStyle w:val="ListParagraph"/>
              <w:numPr>
                <w:ilvl w:val="0"/>
                <w:numId w:val="160"/>
              </w:numPr>
              <w:rPr>
                <w:rFonts w:cs="Times New Roman"/>
                <w:lang w:val="ru-RU"/>
              </w:rPr>
            </w:pPr>
            <w:r w:rsidRPr="00AA1B32">
              <w:rPr>
                <w:rFonts w:cs="Times New Roman"/>
                <w:lang w:val="ru-RU"/>
              </w:rPr>
              <w:t>Писање и апликација пројеката за финансијска средства</w:t>
            </w:r>
          </w:p>
        </w:tc>
      </w:tr>
      <w:tr w:rsidR="00F61726" w:rsidRPr="00AA1B32" w:rsidTr="00E03089">
        <w:trPr>
          <w:trHeight w:val="715"/>
        </w:trPr>
        <w:tc>
          <w:tcPr>
            <w:tcW w:w="1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61726" w:rsidRPr="00AA1B32" w:rsidRDefault="00F61726" w:rsidP="00E03089">
            <w:pPr>
              <w:jc w:val="center"/>
              <w:rPr>
                <w:rFonts w:cs="Times New Roman"/>
                <w:b/>
                <w:lang w:val="ru-RU"/>
              </w:rPr>
            </w:pPr>
            <w:r w:rsidRPr="00AA1B32">
              <w:rPr>
                <w:rFonts w:cs="Times New Roman"/>
                <w:b/>
                <w:lang w:val="ru-RU"/>
              </w:rPr>
              <w:t>Август</w:t>
            </w:r>
          </w:p>
        </w:tc>
        <w:tc>
          <w:tcPr>
            <w:tcW w:w="9270" w:type="dxa"/>
            <w:tcBorders>
              <w:top w:val="single" w:sz="4" w:space="0" w:color="auto"/>
              <w:left w:val="single" w:sz="4" w:space="0" w:color="auto"/>
              <w:bottom w:val="single" w:sz="4" w:space="0" w:color="auto"/>
              <w:right w:val="single" w:sz="4" w:space="0" w:color="auto"/>
            </w:tcBorders>
          </w:tcPr>
          <w:p w:rsidR="00F61726" w:rsidRPr="00AA1B32" w:rsidRDefault="00F61726" w:rsidP="0031693C">
            <w:pPr>
              <w:pStyle w:val="ListParagraph"/>
              <w:numPr>
                <w:ilvl w:val="0"/>
                <w:numId w:val="160"/>
              </w:numPr>
              <w:rPr>
                <w:rFonts w:cs="Times New Roman"/>
                <w:lang w:val="ru-RU"/>
              </w:rPr>
            </w:pPr>
            <w:r w:rsidRPr="00AA1B32">
              <w:rPr>
                <w:rFonts w:cs="Times New Roman"/>
                <w:lang w:val="ru-RU"/>
              </w:rPr>
              <w:t>Извештај о урађеним акционим плановима</w:t>
            </w:r>
          </w:p>
          <w:p w:rsidR="00F61726" w:rsidRPr="00AA1B32" w:rsidRDefault="00F61726" w:rsidP="0031693C">
            <w:pPr>
              <w:pStyle w:val="ListParagraph"/>
              <w:numPr>
                <w:ilvl w:val="0"/>
                <w:numId w:val="160"/>
              </w:numPr>
              <w:rPr>
                <w:rFonts w:cs="Times New Roman"/>
                <w:lang w:val="ru-RU"/>
              </w:rPr>
            </w:pPr>
            <w:r w:rsidRPr="00AA1B32">
              <w:rPr>
                <w:rFonts w:cs="Times New Roman"/>
                <w:lang w:val="ru-RU"/>
              </w:rPr>
              <w:t>Кориговање евентуалних недостатака</w:t>
            </w:r>
          </w:p>
          <w:p w:rsidR="00F61726" w:rsidRPr="00AA1B32" w:rsidRDefault="00F61726" w:rsidP="0031693C">
            <w:pPr>
              <w:pStyle w:val="ListParagraph"/>
              <w:numPr>
                <w:ilvl w:val="0"/>
                <w:numId w:val="160"/>
              </w:numPr>
              <w:rPr>
                <w:rFonts w:cs="Times New Roman"/>
                <w:lang w:val="ru-RU"/>
              </w:rPr>
            </w:pPr>
            <w:r w:rsidRPr="00AA1B32">
              <w:rPr>
                <w:rFonts w:cs="Times New Roman"/>
                <w:lang w:val="ru-RU"/>
              </w:rPr>
              <w:t>Извештај о активностима спроведеним ушколској 201</w:t>
            </w:r>
            <w:r w:rsidR="00E66101" w:rsidRPr="00AA1B32">
              <w:rPr>
                <w:rFonts w:cs="Times New Roman"/>
              </w:rPr>
              <w:t>8</w:t>
            </w:r>
            <w:r w:rsidRPr="00AA1B32">
              <w:rPr>
                <w:rFonts w:cs="Times New Roman"/>
                <w:lang w:val="ru-RU"/>
              </w:rPr>
              <w:t>/20</w:t>
            </w:r>
            <w:r w:rsidRPr="00AA1B32">
              <w:rPr>
                <w:rFonts w:cs="Times New Roman"/>
                <w:lang w:val="sr-Cyrl-CS"/>
              </w:rPr>
              <w:t>1</w:t>
            </w:r>
            <w:r w:rsidR="00E66101" w:rsidRPr="00AA1B32">
              <w:rPr>
                <w:rFonts w:cs="Times New Roman"/>
              </w:rPr>
              <w:t>9</w:t>
            </w:r>
            <w:r w:rsidRPr="00AA1B32">
              <w:rPr>
                <w:rFonts w:cs="Times New Roman"/>
                <w:lang w:val="ru-RU"/>
              </w:rPr>
              <w:t>.</w:t>
            </w:r>
          </w:p>
        </w:tc>
      </w:tr>
    </w:tbl>
    <w:p w:rsidR="00CE7837" w:rsidRPr="00570FF8" w:rsidRDefault="00CE7837" w:rsidP="00AA1B32">
      <w:pPr>
        <w:rPr>
          <w:color w:val="000000"/>
          <w:sz w:val="20"/>
          <w:szCs w:val="20"/>
          <w:lang w:val="sr-Latn-CS"/>
        </w:rPr>
      </w:pPr>
    </w:p>
    <w:p w:rsidR="00B705A0" w:rsidRPr="001843DF" w:rsidRDefault="00B705A0" w:rsidP="00A84DD6">
      <w:pPr>
        <w:pStyle w:val="Naslov2"/>
      </w:pPr>
      <w:bookmarkStart w:id="83" w:name="_Toc524385487"/>
      <w:r w:rsidRPr="001843DF">
        <w:t>ПЛАН И ПРОГРАМ РАДА СТРУЧНОГ АКТИВА ЗА РАЗВОЈ ШКОЛСКОГ</w:t>
      </w:r>
      <w:bookmarkEnd w:id="83"/>
    </w:p>
    <w:p w:rsidR="00B705A0" w:rsidRPr="001843DF" w:rsidRDefault="00B705A0" w:rsidP="00A84DD6">
      <w:pPr>
        <w:pStyle w:val="Naslov2"/>
      </w:pPr>
      <w:bookmarkStart w:id="84" w:name="_Toc524385488"/>
      <w:r w:rsidRPr="001843DF">
        <w:t>ПРОГРАМА</w:t>
      </w:r>
      <w:bookmarkEnd w:id="84"/>
    </w:p>
    <w:p w:rsidR="00B705A0" w:rsidRPr="00F25C1F" w:rsidRDefault="00B705A0" w:rsidP="00B705A0">
      <w:pPr>
        <w:pStyle w:val="NoSpacing1"/>
        <w:ind w:left="567"/>
        <w:rPr>
          <w:rFonts w:ascii="Times New Roman" w:hAnsi="Times New Roman"/>
          <w:b/>
          <w:color w:val="000080"/>
          <w:szCs w:val="24"/>
          <w:lang w:val="sr-Cyrl-CS"/>
        </w:rPr>
      </w:pP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szCs w:val="24"/>
          <w:lang w:val="sr-Cyrl-CS"/>
        </w:rPr>
        <w:t xml:space="preserve">Школски програм посматрамо као развојни програм. Посматрамо га као основу која ће свима нама, који радимо на постизању циљева и задатака, послужити да на креативан и флексибилан начин, уважавајући различитости деце и њихових перспектива, обезбедимо квалитетну наставу за све ученике. </w:t>
      </w: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szCs w:val="24"/>
          <w:lang w:val="sr-Cyrl-CS"/>
        </w:rPr>
        <w:t>Циљ нам је да унапређивање сваког сегмента школског програма, буде наш стални и дугорочан задатак, да анализом, реализацијом и евалуацијом школског програма и нашом улогом у том процесу, истовремено развијамо сопствену професионалну компетенцију и градимо школу по мери свих актера образовно-васпитног процеса.</w:t>
      </w: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szCs w:val="24"/>
          <w:lang w:val="sr-Cyrl-CS"/>
        </w:rPr>
        <w:t>Сматрамо да је садашњи школски програм квалитетан, да је састављен у складу са Законом и да садржи све прописане садржаје. Свим елементима је дат одговарајући значај. Школски програм садржи квалитетну наставну понуду и обезбеђује остваривање наставних плано</w:t>
      </w:r>
      <w:r w:rsidR="00960344" w:rsidRPr="00AA1B32">
        <w:rPr>
          <w:rFonts w:ascii="Times New Roman" w:hAnsi="Times New Roman"/>
          <w:szCs w:val="24"/>
          <w:lang w:val="sr-Cyrl-CS"/>
        </w:rPr>
        <w:t>ч</w:t>
      </w:r>
      <w:r w:rsidRPr="00AA1B32">
        <w:rPr>
          <w:rFonts w:ascii="Times New Roman" w:hAnsi="Times New Roman"/>
          <w:szCs w:val="24"/>
          <w:lang w:val="sr-Cyrl-CS"/>
        </w:rPr>
        <w:t>ва и програма, усклађен је са специфичностима и потребама ученика и родитеља, школе и локалне самоуправе и заснован је на реалним потенцијалима школе.</w:t>
      </w: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szCs w:val="24"/>
          <w:lang w:val="sr-Cyrl-CS"/>
        </w:rPr>
        <w:t>Програм рада стручног актива за развој школског програма састоји се из два дела:</w:t>
      </w: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b/>
          <w:szCs w:val="24"/>
          <w:lang w:val="sr-Cyrl-CS"/>
        </w:rPr>
        <w:t>А.</w:t>
      </w:r>
      <w:r w:rsidRPr="00AA1B32">
        <w:rPr>
          <w:rFonts w:ascii="Times New Roman" w:hAnsi="Times New Roman"/>
          <w:szCs w:val="24"/>
          <w:lang w:val="sr-Cyrl-CS"/>
        </w:rPr>
        <w:t xml:space="preserve"> Активности на реализацији, праћењу и евалуацији важећег школског програма (за школску 201</w:t>
      </w:r>
      <w:r w:rsidR="00960344" w:rsidRPr="00AA1B32">
        <w:rPr>
          <w:rFonts w:ascii="Times New Roman" w:hAnsi="Times New Roman"/>
          <w:szCs w:val="24"/>
          <w:lang w:val="sr-Cyrl-CS"/>
        </w:rPr>
        <w:t>8</w:t>
      </w:r>
      <w:r w:rsidRPr="00AA1B32">
        <w:rPr>
          <w:rFonts w:ascii="Times New Roman" w:hAnsi="Times New Roman"/>
          <w:szCs w:val="24"/>
          <w:lang w:val="sr-Cyrl-CS"/>
        </w:rPr>
        <w:t>/1</w:t>
      </w:r>
      <w:r w:rsidR="00960344" w:rsidRPr="00AA1B32">
        <w:rPr>
          <w:rFonts w:ascii="Times New Roman" w:hAnsi="Times New Roman"/>
          <w:szCs w:val="24"/>
          <w:lang w:val="sr-Cyrl-CS"/>
        </w:rPr>
        <w:t>9</w:t>
      </w:r>
      <w:r w:rsidRPr="00AA1B32">
        <w:rPr>
          <w:rFonts w:ascii="Times New Roman" w:hAnsi="Times New Roman"/>
          <w:szCs w:val="24"/>
          <w:lang w:val="sr-Cyrl-CS"/>
        </w:rPr>
        <w:t>. годину)</w:t>
      </w:r>
      <w:r w:rsidRPr="00AA1B32">
        <w:rPr>
          <w:rFonts w:ascii="Times New Roman" w:hAnsi="Times New Roman"/>
          <w:szCs w:val="24"/>
          <w:lang w:val="ru-RU"/>
        </w:rPr>
        <w:t>.</w:t>
      </w: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szCs w:val="24"/>
          <w:lang w:val="sr-Cyrl-CS"/>
        </w:rPr>
        <w:t>Праћење остваривања Школског програма је континуиран задатак чланова школског тима, са циљем унапређивања свих сегмената Школског програма.</w:t>
      </w: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szCs w:val="24"/>
          <w:lang w:val="sr-Cyrl-CS"/>
        </w:rPr>
        <w:t>Праћење остваривања Школског програма реализоваће се на основу неколико сегмената, који ће се оперативно разрађивати у поступку планирања и реализације праћења.</w:t>
      </w: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szCs w:val="24"/>
          <w:lang w:val="sr-Cyrl-CS"/>
        </w:rPr>
        <w:t>▪ Садржај праћења остваривања Школског програма: постигнућа ученика, оствареност циљева и задатака, усклађеност циљева и задатака са темама и садржајима, наставним методама и облицима рада, са активностима ученика и учитеља, са наставним средствима, са узрасним и развојним карактеристикама ученика, фактори који подржавају реализацију планираног и фактори који ометају реализацију планираног...</w:t>
      </w: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szCs w:val="24"/>
          <w:lang w:val="sr-Cyrl-CS"/>
        </w:rPr>
        <w:lastRenderedPageBreak/>
        <w:t>▪ Начин праћења остваривања Школског програма: различите методе и технике оцењивања ученика, диференцирање различитих нивоа постигнућа ученика, мерење постигнућа ученика, мерење задовољства ученика и учитеља у раду, процењивање активности ученика...</w:t>
      </w: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szCs w:val="24"/>
          <w:lang w:val="sr-Cyrl-CS"/>
        </w:rPr>
        <w:t>▪ Инструмент праћења остваривања Школског програма: тестови, анкете, скале процене, модели евалуације, извештаји, припреме учитеља, радови ученика, елементи портфолија учитеља и ученика...</w:t>
      </w: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szCs w:val="24"/>
          <w:lang w:val="sr-Cyrl-CS"/>
        </w:rPr>
        <w:t>▪ Сарадници у тиму за праћење остваривања Школског програма: учитељи и наставници, стручни сарадници, директор, Министарство просвете - Школска управа у Лесковцу, родитељи, представници других образовних институција...</w:t>
      </w:r>
    </w:p>
    <w:p w:rsidR="00B705A0" w:rsidRPr="00AA1B32" w:rsidRDefault="00B705A0" w:rsidP="00B705A0">
      <w:pPr>
        <w:pStyle w:val="NoSpacing1"/>
        <w:ind w:firstLine="567"/>
        <w:jc w:val="both"/>
        <w:rPr>
          <w:rFonts w:ascii="Times New Roman" w:hAnsi="Times New Roman"/>
          <w:szCs w:val="24"/>
          <w:lang w:val="sr-Cyrl-CS"/>
        </w:rPr>
      </w:pPr>
      <w:r w:rsidRPr="00AA1B32">
        <w:rPr>
          <w:rFonts w:ascii="Times New Roman" w:hAnsi="Times New Roman"/>
          <w:szCs w:val="24"/>
          <w:lang w:val="sr-Cyrl-CS"/>
        </w:rPr>
        <w:t>▪ Временска динамика праћења остваривања Школског програма: континуирано током године, класификациони периоди...</w:t>
      </w:r>
    </w:p>
    <w:p w:rsidR="00E54FF9" w:rsidRDefault="00E54FF9" w:rsidP="00B705A0">
      <w:pPr>
        <w:pStyle w:val="NoSpacing1"/>
        <w:ind w:firstLine="567"/>
        <w:jc w:val="both"/>
        <w:rPr>
          <w:rFonts w:ascii="Times New Roman" w:hAnsi="Times New Roman"/>
          <w:sz w:val="20"/>
          <w:szCs w:val="20"/>
          <w:lang w:val="sr-Cyrl-CS"/>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9270"/>
      </w:tblGrid>
      <w:tr w:rsidR="008A75B3" w:rsidRPr="00AA1B32" w:rsidTr="00336089">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75B3" w:rsidRPr="00AA1B32" w:rsidRDefault="00E54FF9" w:rsidP="00336089">
            <w:pPr>
              <w:jc w:val="center"/>
              <w:rPr>
                <w:rFonts w:cs="Times New Roman"/>
                <w:b/>
              </w:rPr>
            </w:pPr>
            <w:r w:rsidRPr="00AA1B32">
              <w:rPr>
                <w:rFonts w:cs="Times New Roman"/>
                <w:b/>
              </w:rPr>
              <w:t>Август</w:t>
            </w:r>
          </w:p>
        </w:tc>
        <w:tc>
          <w:tcPr>
            <w:tcW w:w="9270" w:type="dxa"/>
            <w:tcBorders>
              <w:top w:val="single" w:sz="4" w:space="0" w:color="auto"/>
              <w:left w:val="single" w:sz="4" w:space="0" w:color="auto"/>
              <w:bottom w:val="single" w:sz="4" w:space="0" w:color="auto"/>
              <w:right w:val="single" w:sz="4" w:space="0" w:color="auto"/>
            </w:tcBorders>
          </w:tcPr>
          <w:p w:rsidR="008A75B3" w:rsidRPr="00AA1B32" w:rsidRDefault="008A75B3" w:rsidP="0031693C">
            <w:pPr>
              <w:pStyle w:val="ListParagraph"/>
              <w:numPr>
                <w:ilvl w:val="0"/>
                <w:numId w:val="161"/>
              </w:numPr>
              <w:rPr>
                <w:rFonts w:cs="Times New Roman"/>
                <w:lang w:val="sr-Cyrl-CS"/>
              </w:rPr>
            </w:pPr>
            <w:r w:rsidRPr="00AA1B32">
              <w:rPr>
                <w:rFonts w:cs="Times New Roman"/>
                <w:lang w:val="sr-Cyrl-CS"/>
              </w:rPr>
              <w:t>Допуна Школског програма плановима рада наставника</w:t>
            </w:r>
          </w:p>
          <w:p w:rsidR="008A75B3" w:rsidRPr="00AA1B32" w:rsidRDefault="008A75B3" w:rsidP="0031693C">
            <w:pPr>
              <w:pStyle w:val="ListParagraph"/>
              <w:numPr>
                <w:ilvl w:val="0"/>
                <w:numId w:val="161"/>
              </w:numPr>
              <w:rPr>
                <w:rFonts w:cs="Times New Roman"/>
                <w:lang w:val="ru-RU"/>
              </w:rPr>
            </w:pPr>
            <w:r w:rsidRPr="00AA1B32">
              <w:rPr>
                <w:rFonts w:cs="Times New Roman"/>
                <w:lang w:val="sr-Cyrl-CS"/>
              </w:rPr>
              <w:t>Допуна Школског програма у виду анекса</w:t>
            </w:r>
          </w:p>
        </w:tc>
      </w:tr>
      <w:tr w:rsidR="008A75B3" w:rsidRPr="00AA1B32" w:rsidTr="00336089">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75B3" w:rsidRPr="00AA1B32" w:rsidRDefault="00E54FF9" w:rsidP="00336089">
            <w:pPr>
              <w:jc w:val="center"/>
              <w:rPr>
                <w:rFonts w:cs="Times New Roman"/>
                <w:b/>
              </w:rPr>
            </w:pPr>
            <w:r w:rsidRPr="00AA1B32">
              <w:rPr>
                <w:rFonts w:cs="Times New Roman"/>
                <w:b/>
              </w:rPr>
              <w:t>Септембар</w:t>
            </w:r>
          </w:p>
        </w:tc>
        <w:tc>
          <w:tcPr>
            <w:tcW w:w="9270" w:type="dxa"/>
            <w:tcBorders>
              <w:top w:val="single" w:sz="4" w:space="0" w:color="auto"/>
              <w:left w:val="single" w:sz="4" w:space="0" w:color="auto"/>
              <w:bottom w:val="single" w:sz="4" w:space="0" w:color="auto"/>
              <w:right w:val="single" w:sz="4" w:space="0" w:color="auto"/>
            </w:tcBorders>
          </w:tcPr>
          <w:p w:rsidR="008A75B3" w:rsidRPr="00AA1B32" w:rsidRDefault="008A75B3" w:rsidP="0031693C">
            <w:pPr>
              <w:pStyle w:val="ListParagraph"/>
              <w:numPr>
                <w:ilvl w:val="0"/>
                <w:numId w:val="161"/>
              </w:numPr>
              <w:rPr>
                <w:rFonts w:cs="Times New Roman"/>
                <w:lang w:val="ru-RU"/>
              </w:rPr>
            </w:pPr>
            <w:r w:rsidRPr="00AA1B32">
              <w:rPr>
                <w:rFonts w:cs="Times New Roman"/>
                <w:lang w:val="ru-RU"/>
              </w:rPr>
              <w:t>Чекирање иновација предвиђених за реализацију у оперативним плановима</w:t>
            </w:r>
          </w:p>
        </w:tc>
      </w:tr>
      <w:tr w:rsidR="008A75B3" w:rsidRPr="00AA1B32" w:rsidTr="00336089">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75B3" w:rsidRPr="00AA1B32" w:rsidRDefault="00E54FF9" w:rsidP="00336089">
            <w:pPr>
              <w:jc w:val="center"/>
              <w:rPr>
                <w:rFonts w:cs="Times New Roman"/>
                <w:b/>
              </w:rPr>
            </w:pPr>
            <w:r w:rsidRPr="00AA1B32">
              <w:rPr>
                <w:rFonts w:cs="Times New Roman"/>
                <w:b/>
              </w:rPr>
              <w:t>Октобар</w:t>
            </w:r>
          </w:p>
        </w:tc>
        <w:tc>
          <w:tcPr>
            <w:tcW w:w="9270" w:type="dxa"/>
            <w:tcBorders>
              <w:top w:val="single" w:sz="4" w:space="0" w:color="auto"/>
              <w:left w:val="single" w:sz="4" w:space="0" w:color="auto"/>
              <w:bottom w:val="single" w:sz="4" w:space="0" w:color="auto"/>
              <w:right w:val="single" w:sz="4" w:space="0" w:color="auto"/>
            </w:tcBorders>
          </w:tcPr>
          <w:p w:rsidR="008A75B3" w:rsidRPr="00AA1B32" w:rsidRDefault="008A75B3" w:rsidP="0031693C">
            <w:pPr>
              <w:pStyle w:val="ListParagraph"/>
              <w:numPr>
                <w:ilvl w:val="0"/>
                <w:numId w:val="161"/>
              </w:numPr>
              <w:rPr>
                <w:rFonts w:cs="Times New Roman"/>
                <w:lang w:val="ru-RU"/>
              </w:rPr>
            </w:pPr>
            <w:r w:rsidRPr="00AA1B32">
              <w:rPr>
                <w:rFonts w:cs="Times New Roman"/>
                <w:lang w:val="sr-Cyrl-CS"/>
              </w:rPr>
              <w:t xml:space="preserve"> Евидентирање</w:t>
            </w:r>
            <w:r w:rsidRPr="00AA1B32">
              <w:rPr>
                <w:rFonts w:cs="Times New Roman"/>
                <w:lang w:val="ru-RU"/>
              </w:rPr>
              <w:t xml:space="preserve"> евентуалних одступања у реализацији ШП за претходни месец</w:t>
            </w:r>
          </w:p>
          <w:p w:rsidR="008A75B3" w:rsidRPr="00AA1B32" w:rsidRDefault="008A75B3" w:rsidP="0031693C">
            <w:pPr>
              <w:pStyle w:val="ListParagraph"/>
              <w:numPr>
                <w:ilvl w:val="0"/>
                <w:numId w:val="161"/>
              </w:numPr>
              <w:rPr>
                <w:rFonts w:cs="Times New Roman"/>
              </w:rPr>
            </w:pPr>
            <w:r w:rsidRPr="00AA1B32">
              <w:rPr>
                <w:rFonts w:cs="Times New Roman"/>
                <w:lang w:val="sr-Cyrl-CS"/>
              </w:rPr>
              <w:t>Праћење наставе</w:t>
            </w:r>
          </w:p>
        </w:tc>
      </w:tr>
      <w:tr w:rsidR="008A75B3" w:rsidRPr="00AA1B32" w:rsidTr="00336089">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75B3" w:rsidRPr="00AA1B32" w:rsidRDefault="00E54FF9" w:rsidP="00336089">
            <w:pPr>
              <w:jc w:val="center"/>
              <w:rPr>
                <w:rFonts w:cs="Times New Roman"/>
                <w:b/>
              </w:rPr>
            </w:pPr>
            <w:r w:rsidRPr="00AA1B32">
              <w:rPr>
                <w:rFonts w:cs="Times New Roman"/>
                <w:b/>
              </w:rPr>
              <w:t>Новембар</w:t>
            </w:r>
          </w:p>
        </w:tc>
        <w:tc>
          <w:tcPr>
            <w:tcW w:w="9270" w:type="dxa"/>
            <w:tcBorders>
              <w:top w:val="single" w:sz="4" w:space="0" w:color="auto"/>
              <w:left w:val="single" w:sz="4" w:space="0" w:color="auto"/>
              <w:bottom w:val="single" w:sz="4" w:space="0" w:color="auto"/>
              <w:right w:val="single" w:sz="4" w:space="0" w:color="auto"/>
            </w:tcBorders>
          </w:tcPr>
          <w:p w:rsidR="008A75B3" w:rsidRPr="00AA1B32" w:rsidRDefault="008A75B3" w:rsidP="0031693C">
            <w:pPr>
              <w:pStyle w:val="ListParagraph"/>
              <w:numPr>
                <w:ilvl w:val="0"/>
                <w:numId w:val="161"/>
              </w:numPr>
              <w:rPr>
                <w:rFonts w:cs="Times New Roman"/>
                <w:lang w:val="ru-RU"/>
              </w:rPr>
            </w:pPr>
            <w:r w:rsidRPr="00AA1B32">
              <w:rPr>
                <w:rFonts w:cs="Times New Roman"/>
                <w:lang w:val="sr-Cyrl-CS"/>
              </w:rPr>
              <w:t>Евидентирање</w:t>
            </w:r>
            <w:r w:rsidRPr="00AA1B32">
              <w:rPr>
                <w:rFonts w:cs="Times New Roman"/>
                <w:lang w:val="ru-RU"/>
              </w:rPr>
              <w:t xml:space="preserve"> евентуалних одступања у реализацији ШП за претходни месец</w:t>
            </w:r>
          </w:p>
          <w:p w:rsidR="008A75B3" w:rsidRPr="00AA1B32" w:rsidRDefault="008A75B3" w:rsidP="0031693C">
            <w:pPr>
              <w:pStyle w:val="ListParagraph"/>
              <w:numPr>
                <w:ilvl w:val="0"/>
                <w:numId w:val="161"/>
              </w:numPr>
              <w:rPr>
                <w:rFonts w:cs="Times New Roman"/>
                <w:lang w:val="ru-RU"/>
              </w:rPr>
            </w:pPr>
            <w:r w:rsidRPr="00AA1B32">
              <w:rPr>
                <w:rFonts w:cs="Times New Roman"/>
                <w:lang w:val="ru-RU"/>
              </w:rPr>
              <w:t>Извештај просветних саветника након посете школи</w:t>
            </w:r>
          </w:p>
          <w:p w:rsidR="008A75B3" w:rsidRPr="00AA1B32" w:rsidRDefault="008A75B3" w:rsidP="0031693C">
            <w:pPr>
              <w:pStyle w:val="ListParagraph"/>
              <w:numPr>
                <w:ilvl w:val="0"/>
                <w:numId w:val="161"/>
              </w:numPr>
              <w:rPr>
                <w:rFonts w:cs="Times New Roman"/>
                <w:lang w:val="ru-RU"/>
              </w:rPr>
            </w:pPr>
            <w:r w:rsidRPr="00AA1B32">
              <w:rPr>
                <w:rFonts w:cs="Times New Roman"/>
                <w:lang w:val="sr-Cyrl-CS"/>
              </w:rPr>
              <w:t>Праћење наставе</w:t>
            </w:r>
          </w:p>
        </w:tc>
      </w:tr>
      <w:tr w:rsidR="008A75B3" w:rsidRPr="00AA1B32" w:rsidTr="00336089">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75B3" w:rsidRPr="00AA1B32" w:rsidRDefault="00E54FF9" w:rsidP="00336089">
            <w:pPr>
              <w:jc w:val="center"/>
              <w:rPr>
                <w:rFonts w:cs="Times New Roman"/>
                <w:b/>
              </w:rPr>
            </w:pPr>
            <w:r w:rsidRPr="00AA1B32">
              <w:rPr>
                <w:rFonts w:cs="Times New Roman"/>
                <w:b/>
              </w:rPr>
              <w:t>Децембар</w:t>
            </w:r>
          </w:p>
        </w:tc>
        <w:tc>
          <w:tcPr>
            <w:tcW w:w="9270" w:type="dxa"/>
            <w:tcBorders>
              <w:top w:val="single" w:sz="4" w:space="0" w:color="auto"/>
              <w:left w:val="single" w:sz="4" w:space="0" w:color="auto"/>
              <w:bottom w:val="single" w:sz="4" w:space="0" w:color="auto"/>
              <w:right w:val="single" w:sz="4" w:space="0" w:color="auto"/>
            </w:tcBorders>
          </w:tcPr>
          <w:p w:rsidR="008A75B3" w:rsidRPr="00AA1B32" w:rsidRDefault="008A75B3" w:rsidP="0031693C">
            <w:pPr>
              <w:pStyle w:val="ListParagraph"/>
              <w:numPr>
                <w:ilvl w:val="0"/>
                <w:numId w:val="161"/>
              </w:numPr>
              <w:rPr>
                <w:rFonts w:cs="Times New Roman"/>
                <w:lang w:val="ru-RU"/>
              </w:rPr>
            </w:pPr>
            <w:r w:rsidRPr="00AA1B32">
              <w:rPr>
                <w:rFonts w:cs="Times New Roman"/>
                <w:lang w:val="sr-Cyrl-CS"/>
              </w:rPr>
              <w:t>Евидентирање</w:t>
            </w:r>
            <w:r w:rsidRPr="00AA1B32">
              <w:rPr>
                <w:rFonts w:cs="Times New Roman"/>
                <w:lang w:val="ru-RU"/>
              </w:rPr>
              <w:t xml:space="preserve"> евентуалних одступања у реализацији ШП за претходни месец</w:t>
            </w:r>
          </w:p>
          <w:p w:rsidR="008A75B3" w:rsidRPr="00AA1B32" w:rsidRDefault="008A75B3" w:rsidP="0031693C">
            <w:pPr>
              <w:pStyle w:val="ListParagraph"/>
              <w:numPr>
                <w:ilvl w:val="0"/>
                <w:numId w:val="161"/>
              </w:numPr>
              <w:rPr>
                <w:rFonts w:cs="Times New Roman"/>
                <w:lang w:val="ru-RU"/>
              </w:rPr>
            </w:pPr>
            <w:r w:rsidRPr="00AA1B32">
              <w:rPr>
                <w:rFonts w:cs="Times New Roman"/>
                <w:lang w:val="ru-RU"/>
              </w:rPr>
              <w:t>Побољшање Школског програма</w:t>
            </w:r>
          </w:p>
          <w:p w:rsidR="008A75B3" w:rsidRPr="00AA1B32" w:rsidRDefault="008A75B3" w:rsidP="0031693C">
            <w:pPr>
              <w:pStyle w:val="ListParagraph"/>
              <w:numPr>
                <w:ilvl w:val="0"/>
                <w:numId w:val="161"/>
              </w:numPr>
              <w:rPr>
                <w:rFonts w:cs="Times New Roman"/>
              </w:rPr>
            </w:pPr>
            <w:r w:rsidRPr="00AA1B32">
              <w:rPr>
                <w:rFonts w:cs="Times New Roman"/>
                <w:lang w:val="sr-Cyrl-CS"/>
              </w:rPr>
              <w:t>Праћење наставе</w:t>
            </w:r>
          </w:p>
        </w:tc>
      </w:tr>
      <w:tr w:rsidR="008A75B3" w:rsidRPr="00AA1B32" w:rsidTr="00336089">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75B3" w:rsidRPr="00AA1B32" w:rsidRDefault="00E54FF9" w:rsidP="00336089">
            <w:pPr>
              <w:jc w:val="center"/>
              <w:rPr>
                <w:rFonts w:cs="Times New Roman"/>
                <w:b/>
              </w:rPr>
            </w:pPr>
            <w:r w:rsidRPr="00AA1B32">
              <w:rPr>
                <w:rFonts w:cs="Times New Roman"/>
                <w:b/>
              </w:rPr>
              <w:t>Јануар/ Фебруар</w:t>
            </w:r>
          </w:p>
        </w:tc>
        <w:tc>
          <w:tcPr>
            <w:tcW w:w="9270" w:type="dxa"/>
            <w:tcBorders>
              <w:top w:val="single" w:sz="4" w:space="0" w:color="auto"/>
              <w:left w:val="single" w:sz="4" w:space="0" w:color="auto"/>
              <w:bottom w:val="single" w:sz="4" w:space="0" w:color="auto"/>
              <w:right w:val="single" w:sz="4" w:space="0" w:color="auto"/>
            </w:tcBorders>
          </w:tcPr>
          <w:p w:rsidR="008A75B3" w:rsidRPr="00AA1B32" w:rsidRDefault="008A75B3" w:rsidP="0031693C">
            <w:pPr>
              <w:pStyle w:val="ListParagraph"/>
              <w:numPr>
                <w:ilvl w:val="0"/>
                <w:numId w:val="161"/>
              </w:numPr>
              <w:rPr>
                <w:rFonts w:cs="Times New Roman"/>
                <w:lang w:val="ru-RU"/>
              </w:rPr>
            </w:pPr>
            <w:r w:rsidRPr="00AA1B32">
              <w:rPr>
                <w:rFonts w:cs="Times New Roman"/>
                <w:lang w:val="sr-Cyrl-CS"/>
              </w:rPr>
              <w:t>Евидентирање</w:t>
            </w:r>
            <w:r w:rsidRPr="00AA1B32">
              <w:rPr>
                <w:rFonts w:cs="Times New Roman"/>
                <w:lang w:val="ru-RU"/>
              </w:rPr>
              <w:t xml:space="preserve"> евентуалних одступања у реализацији ШП за претходни месец</w:t>
            </w:r>
          </w:p>
          <w:p w:rsidR="008A75B3" w:rsidRPr="00AA1B32" w:rsidRDefault="008A75B3" w:rsidP="0031693C">
            <w:pPr>
              <w:pStyle w:val="ListParagraph"/>
              <w:numPr>
                <w:ilvl w:val="0"/>
                <w:numId w:val="161"/>
              </w:numPr>
              <w:rPr>
                <w:rFonts w:cs="Times New Roman"/>
                <w:lang w:val="ru-RU"/>
              </w:rPr>
            </w:pPr>
            <w:r w:rsidRPr="00AA1B32">
              <w:rPr>
                <w:rFonts w:cs="Times New Roman"/>
                <w:lang w:val="ru-RU"/>
              </w:rPr>
              <w:t>Извештај  након посете часовим</w:t>
            </w:r>
          </w:p>
          <w:p w:rsidR="008A75B3" w:rsidRPr="00AA1B32" w:rsidRDefault="008A75B3" w:rsidP="0031693C">
            <w:pPr>
              <w:pStyle w:val="ListParagraph"/>
              <w:numPr>
                <w:ilvl w:val="0"/>
                <w:numId w:val="161"/>
              </w:numPr>
              <w:rPr>
                <w:rFonts w:cs="Times New Roman"/>
                <w:lang w:val="sr-Cyrl-CS"/>
              </w:rPr>
            </w:pPr>
            <w:r w:rsidRPr="00AA1B32">
              <w:rPr>
                <w:rFonts w:cs="Times New Roman"/>
                <w:lang w:val="sr-Cyrl-CS"/>
              </w:rPr>
              <w:t xml:space="preserve">Анализа остваривости школског програма </w:t>
            </w:r>
          </w:p>
        </w:tc>
      </w:tr>
      <w:tr w:rsidR="008A75B3" w:rsidRPr="00AA1B32" w:rsidTr="00336089">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75B3" w:rsidRPr="00AA1B32" w:rsidRDefault="00E54FF9" w:rsidP="00336089">
            <w:pPr>
              <w:jc w:val="center"/>
              <w:rPr>
                <w:rFonts w:cs="Times New Roman"/>
                <w:b/>
              </w:rPr>
            </w:pPr>
            <w:r w:rsidRPr="00AA1B32">
              <w:rPr>
                <w:rFonts w:cs="Times New Roman"/>
                <w:b/>
              </w:rPr>
              <w:t>Март</w:t>
            </w:r>
          </w:p>
        </w:tc>
        <w:tc>
          <w:tcPr>
            <w:tcW w:w="9270" w:type="dxa"/>
            <w:tcBorders>
              <w:top w:val="single" w:sz="4" w:space="0" w:color="auto"/>
              <w:left w:val="single" w:sz="4" w:space="0" w:color="auto"/>
              <w:bottom w:val="single" w:sz="4" w:space="0" w:color="auto"/>
              <w:right w:val="single" w:sz="4" w:space="0" w:color="auto"/>
            </w:tcBorders>
          </w:tcPr>
          <w:p w:rsidR="008A75B3" w:rsidRPr="00AA1B32" w:rsidRDefault="008A75B3" w:rsidP="0031693C">
            <w:pPr>
              <w:pStyle w:val="ListParagraph"/>
              <w:numPr>
                <w:ilvl w:val="0"/>
                <w:numId w:val="161"/>
              </w:numPr>
              <w:rPr>
                <w:rFonts w:cs="Times New Roman"/>
                <w:lang w:val="ru-RU"/>
              </w:rPr>
            </w:pPr>
            <w:r w:rsidRPr="00AA1B32">
              <w:rPr>
                <w:rFonts w:cs="Times New Roman"/>
                <w:lang w:val="sr-Cyrl-CS"/>
              </w:rPr>
              <w:t xml:space="preserve"> Евидентирање</w:t>
            </w:r>
            <w:r w:rsidRPr="00AA1B32">
              <w:rPr>
                <w:rFonts w:cs="Times New Roman"/>
                <w:lang w:val="ru-RU"/>
              </w:rPr>
              <w:t xml:space="preserve"> евентуалних одступања у реализацији ШП за претходни месец</w:t>
            </w:r>
          </w:p>
          <w:p w:rsidR="008A75B3" w:rsidRPr="00AA1B32" w:rsidRDefault="008A75B3" w:rsidP="0031693C">
            <w:pPr>
              <w:pStyle w:val="ListParagraph"/>
              <w:numPr>
                <w:ilvl w:val="0"/>
                <w:numId w:val="161"/>
              </w:numPr>
              <w:rPr>
                <w:rFonts w:cs="Times New Roman"/>
              </w:rPr>
            </w:pPr>
            <w:r w:rsidRPr="00AA1B32">
              <w:rPr>
                <w:rFonts w:cs="Times New Roman"/>
                <w:lang w:val="sr-Cyrl-CS"/>
              </w:rPr>
              <w:t>Праћење наставе</w:t>
            </w:r>
          </w:p>
        </w:tc>
      </w:tr>
      <w:tr w:rsidR="008A75B3" w:rsidRPr="00AA1B32" w:rsidTr="00336089">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75B3" w:rsidRPr="00AA1B32" w:rsidRDefault="00336089" w:rsidP="00336089">
            <w:pPr>
              <w:jc w:val="center"/>
              <w:rPr>
                <w:rFonts w:cs="Times New Roman"/>
                <w:b/>
              </w:rPr>
            </w:pPr>
            <w:r w:rsidRPr="00AA1B32">
              <w:rPr>
                <w:rFonts w:cs="Times New Roman"/>
                <w:b/>
              </w:rPr>
              <w:t>Април</w:t>
            </w:r>
          </w:p>
        </w:tc>
        <w:tc>
          <w:tcPr>
            <w:tcW w:w="9270" w:type="dxa"/>
            <w:tcBorders>
              <w:top w:val="single" w:sz="4" w:space="0" w:color="auto"/>
              <w:left w:val="single" w:sz="4" w:space="0" w:color="auto"/>
              <w:bottom w:val="single" w:sz="4" w:space="0" w:color="auto"/>
              <w:right w:val="single" w:sz="4" w:space="0" w:color="auto"/>
            </w:tcBorders>
          </w:tcPr>
          <w:p w:rsidR="008A75B3" w:rsidRPr="00AA1B32" w:rsidRDefault="008A75B3" w:rsidP="0031693C">
            <w:pPr>
              <w:pStyle w:val="ListParagraph"/>
              <w:numPr>
                <w:ilvl w:val="0"/>
                <w:numId w:val="161"/>
              </w:numPr>
              <w:rPr>
                <w:rFonts w:cs="Times New Roman"/>
                <w:lang w:val="ru-RU"/>
              </w:rPr>
            </w:pPr>
            <w:r w:rsidRPr="00AA1B32">
              <w:rPr>
                <w:rFonts w:cs="Times New Roman"/>
                <w:lang w:val="sr-Cyrl-CS"/>
              </w:rPr>
              <w:t>Евидентирање</w:t>
            </w:r>
            <w:r w:rsidRPr="00AA1B32">
              <w:rPr>
                <w:rFonts w:cs="Times New Roman"/>
                <w:lang w:val="ru-RU"/>
              </w:rPr>
              <w:t xml:space="preserve"> евентуалних одступања у реализацији ШП за претходни месец</w:t>
            </w:r>
          </w:p>
          <w:p w:rsidR="008A75B3" w:rsidRPr="00AA1B32" w:rsidRDefault="008A75B3" w:rsidP="0031693C">
            <w:pPr>
              <w:pStyle w:val="ListParagraph"/>
              <w:numPr>
                <w:ilvl w:val="0"/>
                <w:numId w:val="161"/>
              </w:numPr>
              <w:rPr>
                <w:rFonts w:cs="Times New Roman"/>
              </w:rPr>
            </w:pPr>
            <w:r w:rsidRPr="00AA1B32">
              <w:rPr>
                <w:rFonts w:cs="Times New Roman"/>
                <w:lang w:val="sr-Cyrl-CS"/>
              </w:rPr>
              <w:t>Праћење наставе</w:t>
            </w:r>
          </w:p>
        </w:tc>
      </w:tr>
      <w:tr w:rsidR="008A75B3" w:rsidRPr="00AA1B32" w:rsidTr="00336089">
        <w:trPr>
          <w:trHeight w:val="747"/>
        </w:trPr>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75B3" w:rsidRPr="00AA1B32" w:rsidRDefault="00336089" w:rsidP="00336089">
            <w:pPr>
              <w:jc w:val="center"/>
              <w:rPr>
                <w:rFonts w:cs="Times New Roman"/>
                <w:b/>
              </w:rPr>
            </w:pPr>
            <w:r w:rsidRPr="00AA1B32">
              <w:rPr>
                <w:rFonts w:cs="Times New Roman"/>
                <w:b/>
              </w:rPr>
              <w:t>Мај</w:t>
            </w:r>
          </w:p>
        </w:tc>
        <w:tc>
          <w:tcPr>
            <w:tcW w:w="9270" w:type="dxa"/>
            <w:tcBorders>
              <w:top w:val="single" w:sz="4" w:space="0" w:color="auto"/>
              <w:left w:val="single" w:sz="4" w:space="0" w:color="auto"/>
              <w:bottom w:val="single" w:sz="4" w:space="0" w:color="auto"/>
              <w:right w:val="single" w:sz="4" w:space="0" w:color="auto"/>
            </w:tcBorders>
          </w:tcPr>
          <w:p w:rsidR="008A75B3" w:rsidRPr="00AA1B32" w:rsidRDefault="008A75B3" w:rsidP="0031693C">
            <w:pPr>
              <w:pStyle w:val="ListParagraph"/>
              <w:numPr>
                <w:ilvl w:val="0"/>
                <w:numId w:val="161"/>
              </w:numPr>
              <w:rPr>
                <w:rFonts w:cs="Times New Roman"/>
                <w:lang w:val="ru-RU"/>
              </w:rPr>
            </w:pPr>
            <w:r w:rsidRPr="00AA1B32">
              <w:rPr>
                <w:rFonts w:cs="Times New Roman"/>
                <w:lang w:val="sr-Cyrl-CS"/>
              </w:rPr>
              <w:t>Евидентирање</w:t>
            </w:r>
            <w:r w:rsidRPr="00AA1B32">
              <w:rPr>
                <w:rFonts w:cs="Times New Roman"/>
                <w:lang w:val="ru-RU"/>
              </w:rPr>
              <w:t xml:space="preserve"> евентуалних одступања у реализацији ШП за претходни месец</w:t>
            </w:r>
          </w:p>
          <w:p w:rsidR="008A75B3" w:rsidRPr="00AA1B32" w:rsidRDefault="008A75B3" w:rsidP="0031693C">
            <w:pPr>
              <w:pStyle w:val="ListParagraph"/>
              <w:numPr>
                <w:ilvl w:val="0"/>
                <w:numId w:val="161"/>
              </w:numPr>
              <w:rPr>
                <w:rFonts w:cs="Times New Roman"/>
                <w:lang w:val="ru-RU"/>
              </w:rPr>
            </w:pPr>
            <w:r w:rsidRPr="00AA1B32">
              <w:rPr>
                <w:rFonts w:cs="Times New Roman"/>
                <w:lang w:val="ru-RU"/>
              </w:rPr>
              <w:t>Извештај  након посете часовим</w:t>
            </w:r>
          </w:p>
          <w:p w:rsidR="008A75B3" w:rsidRPr="00AA1B32" w:rsidRDefault="008A75B3" w:rsidP="0031693C">
            <w:pPr>
              <w:pStyle w:val="ListParagraph"/>
              <w:numPr>
                <w:ilvl w:val="0"/>
                <w:numId w:val="161"/>
              </w:numPr>
              <w:rPr>
                <w:rFonts w:cs="Times New Roman"/>
                <w:lang w:val="sr-Cyrl-CS"/>
              </w:rPr>
            </w:pPr>
            <w:r w:rsidRPr="00AA1B32">
              <w:rPr>
                <w:rFonts w:cs="Times New Roman"/>
                <w:lang w:val="sr-Cyrl-CS"/>
              </w:rPr>
              <w:t>Анализа остваривости школског програма</w:t>
            </w:r>
          </w:p>
        </w:tc>
      </w:tr>
      <w:tr w:rsidR="008A75B3" w:rsidRPr="00AA1B32" w:rsidTr="00336089">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75B3" w:rsidRPr="00AA1B32" w:rsidRDefault="00336089" w:rsidP="00336089">
            <w:pPr>
              <w:jc w:val="center"/>
              <w:rPr>
                <w:rFonts w:cs="Times New Roman"/>
                <w:b/>
              </w:rPr>
            </w:pPr>
            <w:r w:rsidRPr="00AA1B32">
              <w:rPr>
                <w:rFonts w:cs="Times New Roman"/>
                <w:b/>
              </w:rPr>
              <w:t>Јун</w:t>
            </w:r>
          </w:p>
        </w:tc>
        <w:tc>
          <w:tcPr>
            <w:tcW w:w="9270" w:type="dxa"/>
            <w:tcBorders>
              <w:top w:val="single" w:sz="4" w:space="0" w:color="auto"/>
              <w:left w:val="single" w:sz="4" w:space="0" w:color="auto"/>
              <w:bottom w:val="single" w:sz="4" w:space="0" w:color="auto"/>
              <w:right w:val="single" w:sz="4" w:space="0" w:color="auto"/>
            </w:tcBorders>
          </w:tcPr>
          <w:p w:rsidR="008A75B3" w:rsidRPr="00AA1B32" w:rsidRDefault="008A75B3" w:rsidP="0031693C">
            <w:pPr>
              <w:pStyle w:val="ListParagraph"/>
              <w:numPr>
                <w:ilvl w:val="0"/>
                <w:numId w:val="161"/>
              </w:numPr>
              <w:rPr>
                <w:rFonts w:cs="Times New Roman"/>
                <w:lang w:val="ru-RU"/>
              </w:rPr>
            </w:pPr>
            <w:r w:rsidRPr="00AA1B32">
              <w:rPr>
                <w:rFonts w:cs="Times New Roman"/>
                <w:lang w:val="sr-Cyrl-CS"/>
              </w:rPr>
              <w:t xml:space="preserve"> Евидентирање</w:t>
            </w:r>
            <w:r w:rsidRPr="00AA1B32">
              <w:rPr>
                <w:rFonts w:cs="Times New Roman"/>
                <w:lang w:val="ru-RU"/>
              </w:rPr>
              <w:t xml:space="preserve"> евентуалних одступања у реализацији ШП за претходни месец</w:t>
            </w:r>
          </w:p>
          <w:p w:rsidR="008A75B3" w:rsidRPr="00AA1B32" w:rsidRDefault="008A75B3" w:rsidP="0031693C">
            <w:pPr>
              <w:pStyle w:val="ListParagraph"/>
              <w:numPr>
                <w:ilvl w:val="0"/>
                <w:numId w:val="161"/>
              </w:numPr>
              <w:rPr>
                <w:rFonts w:cs="Times New Roman"/>
                <w:lang w:val="ru-RU"/>
              </w:rPr>
            </w:pPr>
            <w:r w:rsidRPr="00AA1B32">
              <w:rPr>
                <w:rFonts w:cs="Times New Roman"/>
                <w:lang w:val="ru-RU"/>
              </w:rPr>
              <w:t>Извештај о  реализацији Школског програма</w:t>
            </w:r>
          </w:p>
        </w:tc>
      </w:tr>
    </w:tbl>
    <w:p w:rsidR="00960344" w:rsidRDefault="00960344" w:rsidP="00B705A0">
      <w:pPr>
        <w:pStyle w:val="NoSpacing1"/>
        <w:ind w:firstLine="567"/>
        <w:jc w:val="both"/>
        <w:rPr>
          <w:rFonts w:ascii="Times New Roman" w:hAnsi="Times New Roman"/>
          <w:sz w:val="20"/>
          <w:szCs w:val="20"/>
          <w:lang w:val="sr-Cyrl-CS"/>
        </w:rPr>
      </w:pPr>
    </w:p>
    <w:p w:rsidR="00A84DD6" w:rsidRDefault="00A84DD6">
      <w:pPr>
        <w:rPr>
          <w:rFonts w:eastAsia="Times New Roman" w:cs="Times New Roman"/>
          <w:b/>
          <w:color w:val="000080"/>
          <w:szCs w:val="24"/>
        </w:rPr>
      </w:pPr>
      <w:r>
        <w:rPr>
          <w:b/>
          <w:color w:val="000080"/>
          <w:szCs w:val="24"/>
        </w:rPr>
        <w:br w:type="page"/>
      </w:r>
    </w:p>
    <w:p w:rsidR="00B705A0" w:rsidRDefault="00B705A0" w:rsidP="00B705A0">
      <w:pPr>
        <w:pStyle w:val="NoSpacing1"/>
        <w:rPr>
          <w:rFonts w:ascii="Times New Roman" w:hAnsi="Times New Roman"/>
          <w:b/>
          <w:color w:val="000080"/>
          <w:szCs w:val="24"/>
        </w:rPr>
      </w:pPr>
    </w:p>
    <w:p w:rsidR="007B2668" w:rsidRDefault="00B705A0" w:rsidP="00A84DD6">
      <w:pPr>
        <w:pStyle w:val="Naslov2"/>
      </w:pPr>
      <w:bookmarkStart w:id="85" w:name="_Toc524385489"/>
      <w:r w:rsidRPr="00750C21">
        <w:t>ПЛАН И ПРОГРАМ РАДА ПЕДАГОШКОГ КОЛЕГИЈУМА</w:t>
      </w:r>
      <w:bookmarkEnd w:id="85"/>
    </w:p>
    <w:p w:rsidR="00750C21" w:rsidRPr="00750C21" w:rsidRDefault="00750C21" w:rsidP="00750C21">
      <w:pPr>
        <w:autoSpaceDE w:val="0"/>
        <w:autoSpaceDN w:val="0"/>
        <w:adjustRightInd w:val="0"/>
        <w:jc w:val="center"/>
        <w:rPr>
          <w:b/>
          <w:szCs w:val="24"/>
          <w:lang w:val="sr-Cyrl-CS"/>
        </w:rPr>
      </w:pPr>
    </w:p>
    <w:p w:rsidR="00AA1B32" w:rsidRDefault="008E6ECA" w:rsidP="00AA1B32">
      <w:pPr>
        <w:pStyle w:val="NoSpacing1"/>
        <w:shd w:val="clear" w:color="auto" w:fill="FFFFFF" w:themeFill="background1"/>
        <w:ind w:firstLine="851"/>
        <w:jc w:val="both"/>
        <w:rPr>
          <w:rFonts w:ascii="Times New Roman" w:hAnsi="Times New Roman"/>
          <w:szCs w:val="24"/>
        </w:rPr>
      </w:pPr>
      <w:r w:rsidRPr="00AA1B32">
        <w:rPr>
          <w:rFonts w:ascii="Times New Roman" w:hAnsi="Times New Roman"/>
          <w:szCs w:val="24"/>
          <w:shd w:val="clear" w:color="auto" w:fill="FFFFFF" w:themeFill="background1"/>
        </w:rPr>
        <w:t>Педагошки колегијум чине руководиоци Стручних већа и стручних Актива и стручни сарадник (педагог). Педагошким колегијумом председава и руководи директор школе. Педагошки колегијум разматра питања у вези организације наставе, унапређивања васпитно-образовног рада, остваривања плана и програма</w:t>
      </w:r>
      <w:r w:rsidR="00AA1B32">
        <w:rPr>
          <w:rFonts w:ascii="Times New Roman" w:hAnsi="Times New Roman"/>
          <w:szCs w:val="24"/>
        </w:rPr>
        <w:t>.</w:t>
      </w:r>
    </w:p>
    <w:p w:rsidR="00AA1B32" w:rsidRPr="00AA1B32" w:rsidRDefault="00AA1B32" w:rsidP="00AA1B32">
      <w:pPr>
        <w:pStyle w:val="NoSpacing1"/>
        <w:shd w:val="clear" w:color="auto" w:fill="FFFFFF" w:themeFill="background1"/>
        <w:ind w:firstLine="851"/>
        <w:jc w:val="both"/>
        <w:rPr>
          <w:rFonts w:ascii="Times New Roman" w:hAnsi="Times New Roman"/>
          <w:szCs w:val="24"/>
        </w:rPr>
      </w:pPr>
    </w:p>
    <w:p w:rsidR="00750C21" w:rsidRPr="00750C21" w:rsidRDefault="007B2668" w:rsidP="008E6ECA">
      <w:pPr>
        <w:shd w:val="clear" w:color="auto" w:fill="FFFFFF" w:themeFill="background1"/>
        <w:autoSpaceDE w:val="0"/>
        <w:autoSpaceDN w:val="0"/>
        <w:adjustRightInd w:val="0"/>
        <w:rPr>
          <w:rFonts w:ascii="Times New Roman Bold" w:hAnsi="Times New Roman Bold" w:cs="Times New Roman Bold"/>
          <w:b/>
          <w:bCs/>
          <w:color w:val="000000"/>
          <w:sz w:val="20"/>
          <w:szCs w:val="20"/>
        </w:rPr>
      </w:pPr>
      <w:r w:rsidRPr="00750C21">
        <w:rPr>
          <w:rFonts w:ascii="Times New Roman Bold" w:hAnsi="Times New Roman Bold" w:cs="Times New Roman Bold"/>
          <w:b/>
          <w:bCs/>
          <w:color w:val="000000"/>
          <w:sz w:val="20"/>
          <w:szCs w:val="20"/>
        </w:rPr>
        <w:t>Руководилац</w:t>
      </w:r>
      <w:r w:rsidR="00750C21" w:rsidRPr="00750C21">
        <w:rPr>
          <w:rFonts w:ascii="Times New Roman Bold" w:hAnsi="Times New Roman Bold" w:cs="Times New Roman Bold"/>
          <w:b/>
          <w:bCs/>
          <w:color w:val="000000"/>
          <w:sz w:val="20"/>
          <w:szCs w:val="20"/>
        </w:rPr>
        <w:t>:</w:t>
      </w:r>
    </w:p>
    <w:p w:rsidR="007B2668" w:rsidRPr="00750C21" w:rsidRDefault="00750C21" w:rsidP="008E6ECA">
      <w:pPr>
        <w:shd w:val="clear" w:color="auto" w:fill="FFFFFF" w:themeFill="background1"/>
        <w:autoSpaceDE w:val="0"/>
        <w:autoSpaceDN w:val="0"/>
        <w:adjustRightInd w:val="0"/>
        <w:rPr>
          <w:rFonts w:ascii="Times New Roman Bold" w:hAnsi="Times New Roman Bold" w:cs="Times New Roman Bold"/>
          <w:b/>
          <w:bCs/>
          <w:color w:val="000000"/>
          <w:sz w:val="20"/>
          <w:szCs w:val="20"/>
        </w:rPr>
      </w:pPr>
      <w:r w:rsidRPr="00750C21">
        <w:rPr>
          <w:rFonts w:ascii="Times New Roman Bold" w:hAnsi="Times New Roman Bold" w:cs="Times New Roman Bold"/>
          <w:b/>
          <w:bCs/>
          <w:color w:val="000000"/>
          <w:sz w:val="20"/>
          <w:szCs w:val="20"/>
        </w:rPr>
        <w:t>Ђорђе Митић, директор школе</w:t>
      </w:r>
    </w:p>
    <w:p w:rsidR="000D7737" w:rsidRDefault="000D7737" w:rsidP="008E6ECA">
      <w:pPr>
        <w:shd w:val="clear" w:color="auto" w:fill="FFFFFF" w:themeFill="background1"/>
        <w:autoSpaceDE w:val="0"/>
        <w:autoSpaceDN w:val="0"/>
        <w:adjustRightInd w:val="0"/>
        <w:rPr>
          <w:rFonts w:ascii="Times New Roman Bold" w:hAnsi="Times New Roman Bold" w:cs="Times New Roman Bold"/>
          <w:b/>
          <w:bCs/>
          <w:color w:val="000000"/>
          <w:sz w:val="28"/>
          <w:szCs w:val="28"/>
        </w:rPr>
      </w:pPr>
    </w:p>
    <w:tbl>
      <w:tblPr>
        <w:tblStyle w:val="TableGrid"/>
        <w:tblW w:w="0" w:type="auto"/>
        <w:shd w:val="clear" w:color="auto" w:fill="FFFFFF" w:themeFill="background1"/>
        <w:tblLook w:val="04A0" w:firstRow="1" w:lastRow="0" w:firstColumn="1" w:lastColumn="0" w:noHBand="0" w:noVBand="1"/>
      </w:tblPr>
      <w:tblGrid>
        <w:gridCol w:w="1762"/>
        <w:gridCol w:w="8695"/>
      </w:tblGrid>
      <w:tr w:rsidR="00EC788B" w:rsidRPr="00AA1B32" w:rsidTr="00EC788B">
        <w:trPr>
          <w:trHeight w:val="4148"/>
        </w:trPr>
        <w:tc>
          <w:tcPr>
            <w:tcW w:w="1638" w:type="dxa"/>
            <w:shd w:val="clear" w:color="auto" w:fill="A6A6A6" w:themeFill="background1" w:themeFillShade="A6"/>
            <w:vAlign w:val="center"/>
          </w:tcPr>
          <w:p w:rsidR="00EC788B" w:rsidRPr="00AA1B32" w:rsidRDefault="00EC788B" w:rsidP="00A33A49">
            <w:pPr>
              <w:shd w:val="clear" w:color="auto" w:fill="FFFFFF" w:themeFill="background1"/>
              <w:autoSpaceDE w:val="0"/>
              <w:autoSpaceDN w:val="0"/>
              <w:adjustRightInd w:val="0"/>
              <w:jc w:val="center"/>
              <w:rPr>
                <w:rFonts w:cs="Times New Roman"/>
                <w:b/>
                <w:bCs/>
              </w:rPr>
            </w:pPr>
            <w:r w:rsidRPr="00AA1B32">
              <w:rPr>
                <w:rFonts w:cs="Times New Roman"/>
                <w:b/>
                <w:bCs/>
              </w:rPr>
              <w:t>СЕПТЕМБАР</w:t>
            </w:r>
          </w:p>
        </w:tc>
        <w:tc>
          <w:tcPr>
            <w:tcW w:w="9378" w:type="dxa"/>
            <w:shd w:val="clear" w:color="auto" w:fill="FFFFFF" w:themeFill="background1"/>
          </w:tcPr>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 xml:space="preserve">Конституисање Педагошког колегијума </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Доношење плана рада за шк. 2018/19.г.</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Подршка стручним и одељењским већима у области планирања ипрограмирања образовно-васпитног рада у складу са Школскимразвојним планом</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Разматрање и усвајање Годишњег плана рада за школску 2018/19.годину</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Школски развојни план</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Извештај о раду у школској 2017/2018.години</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Распоред контролних и писмених задатака</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Доношење индивидуалног образовног плана за ученике којима јепотребно</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Израда предлога плана стручног усавршавања наставника истручних сарадника (у складу са ШРП и на основу евиденције остручном усавршавању)</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Утврђивање термина класификационих периода и датума одржавања Наставничких већа, Родитељских састанака</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План школских такмичења</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Организовање педагошко-инструктивног увида и надзора</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Предлог набавке стручне литературе</w:t>
            </w:r>
          </w:p>
          <w:p w:rsidR="00EC788B" w:rsidRPr="00AA1B32" w:rsidRDefault="00EC788B" w:rsidP="0031693C">
            <w:pPr>
              <w:pStyle w:val="ListParagraph"/>
              <w:numPr>
                <w:ilvl w:val="0"/>
                <w:numId w:val="162"/>
              </w:numPr>
              <w:shd w:val="clear" w:color="auto" w:fill="FFFFFF" w:themeFill="background1"/>
              <w:autoSpaceDE w:val="0"/>
              <w:autoSpaceDN w:val="0"/>
              <w:adjustRightInd w:val="0"/>
              <w:rPr>
                <w:rFonts w:cs="Times New Roman"/>
              </w:rPr>
            </w:pPr>
            <w:r w:rsidRPr="00AA1B32">
              <w:rPr>
                <w:rFonts w:cs="Times New Roman"/>
              </w:rPr>
              <w:t>Рад Ученичког парламента</w:t>
            </w:r>
          </w:p>
        </w:tc>
      </w:tr>
      <w:tr w:rsidR="00EC788B" w:rsidRPr="00AA1B32" w:rsidTr="00EC788B">
        <w:tc>
          <w:tcPr>
            <w:tcW w:w="1638" w:type="dxa"/>
            <w:shd w:val="clear" w:color="auto" w:fill="A6A6A6" w:themeFill="background1" w:themeFillShade="A6"/>
            <w:vAlign w:val="center"/>
          </w:tcPr>
          <w:p w:rsidR="00EC788B" w:rsidRPr="00AA1B32" w:rsidRDefault="00EC788B" w:rsidP="00A33A49">
            <w:pPr>
              <w:autoSpaceDE w:val="0"/>
              <w:autoSpaceDN w:val="0"/>
              <w:adjustRightInd w:val="0"/>
              <w:jc w:val="center"/>
              <w:rPr>
                <w:rFonts w:cs="Times New Roman"/>
                <w:b/>
                <w:bCs/>
              </w:rPr>
            </w:pPr>
            <w:r w:rsidRPr="00AA1B32">
              <w:rPr>
                <w:rFonts w:cs="Times New Roman"/>
                <w:b/>
                <w:bCs/>
              </w:rPr>
              <w:t>ОКТОБАР</w:t>
            </w:r>
          </w:p>
          <w:p w:rsidR="00EC788B" w:rsidRPr="00AA1B32" w:rsidRDefault="00EC788B" w:rsidP="00A33A49">
            <w:pPr>
              <w:autoSpaceDE w:val="0"/>
              <w:autoSpaceDN w:val="0"/>
              <w:adjustRightInd w:val="0"/>
              <w:jc w:val="center"/>
              <w:rPr>
                <w:rFonts w:cs="Times New Roman"/>
                <w:b/>
                <w:bCs/>
              </w:rPr>
            </w:pPr>
          </w:p>
        </w:tc>
        <w:tc>
          <w:tcPr>
            <w:tcW w:w="9378" w:type="dxa"/>
            <w:shd w:val="clear" w:color="auto" w:fill="FFFFFF" w:themeFill="background1"/>
          </w:tcPr>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Предлог плана набавке наставних средстава</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Подршка Стручном активу за развојно планирање у реализацији ипраћењу активности ШРП</w:t>
            </w:r>
          </w:p>
        </w:tc>
      </w:tr>
      <w:tr w:rsidR="00EC788B" w:rsidRPr="00AA1B32" w:rsidTr="00EC788B">
        <w:tc>
          <w:tcPr>
            <w:tcW w:w="1638" w:type="dxa"/>
            <w:shd w:val="clear" w:color="auto" w:fill="A6A6A6" w:themeFill="background1" w:themeFillShade="A6"/>
            <w:vAlign w:val="center"/>
          </w:tcPr>
          <w:p w:rsidR="00EC788B" w:rsidRPr="00AA1B32" w:rsidRDefault="00EC788B" w:rsidP="00A33A49">
            <w:pPr>
              <w:autoSpaceDE w:val="0"/>
              <w:autoSpaceDN w:val="0"/>
              <w:adjustRightInd w:val="0"/>
              <w:jc w:val="center"/>
              <w:rPr>
                <w:rFonts w:cs="Times New Roman"/>
                <w:b/>
                <w:bCs/>
              </w:rPr>
            </w:pPr>
            <w:r w:rsidRPr="00AA1B32">
              <w:rPr>
                <w:rFonts w:cs="Times New Roman"/>
                <w:b/>
                <w:bCs/>
              </w:rPr>
              <w:t>НОВЕМБАР</w:t>
            </w:r>
          </w:p>
          <w:p w:rsidR="00EC788B" w:rsidRPr="00AA1B32" w:rsidRDefault="00EC788B" w:rsidP="00A33A49">
            <w:pPr>
              <w:autoSpaceDE w:val="0"/>
              <w:autoSpaceDN w:val="0"/>
              <w:adjustRightInd w:val="0"/>
              <w:jc w:val="center"/>
              <w:rPr>
                <w:rFonts w:cs="Times New Roman"/>
                <w:b/>
                <w:bCs/>
              </w:rPr>
            </w:pPr>
          </w:p>
        </w:tc>
        <w:tc>
          <w:tcPr>
            <w:tcW w:w="9378" w:type="dxa"/>
            <w:shd w:val="clear" w:color="auto" w:fill="FFFFFF" w:themeFill="background1"/>
          </w:tcPr>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Анализа успеха и дисциплине ученика на крају првогкласификационог периода и мере за унапређење образовноваспитног рада</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Редовност похађања наставе</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Реализација ваннаставних активности</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Вредновање квалитета рада и мере унапређења наставног процеса</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Доношење индивидуалног образовног плана за ученике којима јепотребно</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Анализа реализације васпитно-образовних задатака током првогкласификационог периода</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Самовредновање</w:t>
            </w:r>
          </w:p>
        </w:tc>
      </w:tr>
      <w:tr w:rsidR="00EC788B" w:rsidRPr="00AA1B32" w:rsidTr="00EC788B">
        <w:tc>
          <w:tcPr>
            <w:tcW w:w="1638" w:type="dxa"/>
            <w:shd w:val="clear" w:color="auto" w:fill="A6A6A6" w:themeFill="background1" w:themeFillShade="A6"/>
            <w:vAlign w:val="center"/>
          </w:tcPr>
          <w:p w:rsidR="00EC788B" w:rsidRPr="00AA1B32" w:rsidRDefault="00EC788B" w:rsidP="00A33A49">
            <w:pPr>
              <w:autoSpaceDE w:val="0"/>
              <w:autoSpaceDN w:val="0"/>
              <w:adjustRightInd w:val="0"/>
              <w:jc w:val="center"/>
              <w:rPr>
                <w:rFonts w:cs="Times New Roman"/>
                <w:b/>
                <w:bCs/>
              </w:rPr>
            </w:pPr>
            <w:r w:rsidRPr="00AA1B32">
              <w:rPr>
                <w:rFonts w:cs="Times New Roman"/>
                <w:b/>
                <w:bCs/>
              </w:rPr>
              <w:t>ДЕЦЕМБАР</w:t>
            </w:r>
          </w:p>
          <w:p w:rsidR="00EC788B" w:rsidRPr="00AA1B32" w:rsidRDefault="00EC788B" w:rsidP="00A33A49">
            <w:pPr>
              <w:autoSpaceDE w:val="0"/>
              <w:autoSpaceDN w:val="0"/>
              <w:adjustRightInd w:val="0"/>
              <w:jc w:val="center"/>
              <w:rPr>
                <w:rFonts w:cs="Times New Roman"/>
                <w:b/>
                <w:bCs/>
              </w:rPr>
            </w:pPr>
          </w:p>
        </w:tc>
        <w:tc>
          <w:tcPr>
            <w:tcW w:w="9378" w:type="dxa"/>
            <w:shd w:val="clear" w:color="auto" w:fill="FFFFFF" w:themeFill="background1"/>
          </w:tcPr>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Реализација угледних часова</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Рад са талентованим ученицима</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Извештај о професионалном усавршавању и план за зимскесеминаре</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Професионална оријентација ученика</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Реализација школских програма и пројеката</w:t>
            </w:r>
          </w:p>
        </w:tc>
      </w:tr>
      <w:tr w:rsidR="00EC788B" w:rsidRPr="00AA1B32" w:rsidTr="00EC788B">
        <w:tc>
          <w:tcPr>
            <w:tcW w:w="1638" w:type="dxa"/>
            <w:shd w:val="clear" w:color="auto" w:fill="A6A6A6" w:themeFill="background1" w:themeFillShade="A6"/>
            <w:vAlign w:val="center"/>
          </w:tcPr>
          <w:p w:rsidR="00EC788B" w:rsidRPr="00AA1B32" w:rsidRDefault="00EC788B" w:rsidP="00A33A49">
            <w:pPr>
              <w:autoSpaceDE w:val="0"/>
              <w:autoSpaceDN w:val="0"/>
              <w:adjustRightInd w:val="0"/>
              <w:jc w:val="center"/>
              <w:rPr>
                <w:rFonts w:cs="Times New Roman"/>
                <w:b/>
                <w:bCs/>
              </w:rPr>
            </w:pPr>
            <w:r w:rsidRPr="00AA1B32">
              <w:rPr>
                <w:rFonts w:cs="Times New Roman"/>
                <w:b/>
                <w:bCs/>
              </w:rPr>
              <w:t>ЈАНУАР</w:t>
            </w:r>
          </w:p>
          <w:p w:rsidR="00EC788B" w:rsidRPr="00AA1B32" w:rsidRDefault="00EC788B" w:rsidP="00A33A49">
            <w:pPr>
              <w:autoSpaceDE w:val="0"/>
              <w:autoSpaceDN w:val="0"/>
              <w:adjustRightInd w:val="0"/>
              <w:jc w:val="center"/>
              <w:rPr>
                <w:rFonts w:cs="Times New Roman"/>
                <w:b/>
                <w:bCs/>
              </w:rPr>
            </w:pPr>
          </w:p>
        </w:tc>
        <w:tc>
          <w:tcPr>
            <w:tcW w:w="9378" w:type="dxa"/>
            <w:shd w:val="clear" w:color="auto" w:fill="FFFFFF" w:themeFill="background1"/>
          </w:tcPr>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Анализа успеха на крају првог полугодишта</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Анализа реализације васпитно-образовних задатака током првогполугођа</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Мере за унапређивање васпитно-образовног рада у другомполугодишту</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Организовање активности поводом Дана св. Саве</w:t>
            </w:r>
          </w:p>
        </w:tc>
      </w:tr>
      <w:tr w:rsidR="00EC788B" w:rsidRPr="00AA1B32" w:rsidTr="00EC788B">
        <w:trPr>
          <w:trHeight w:val="260"/>
        </w:trPr>
        <w:tc>
          <w:tcPr>
            <w:tcW w:w="1638" w:type="dxa"/>
            <w:shd w:val="clear" w:color="auto" w:fill="A6A6A6" w:themeFill="background1" w:themeFillShade="A6"/>
            <w:vAlign w:val="center"/>
          </w:tcPr>
          <w:p w:rsidR="00EC788B" w:rsidRPr="00AA1B32" w:rsidRDefault="00EC788B" w:rsidP="00A33A49">
            <w:pPr>
              <w:autoSpaceDE w:val="0"/>
              <w:autoSpaceDN w:val="0"/>
              <w:adjustRightInd w:val="0"/>
              <w:jc w:val="center"/>
              <w:rPr>
                <w:rFonts w:cs="Times New Roman"/>
                <w:b/>
                <w:bCs/>
              </w:rPr>
            </w:pPr>
            <w:r w:rsidRPr="00AA1B32">
              <w:rPr>
                <w:rFonts w:cs="Times New Roman"/>
                <w:b/>
                <w:bCs/>
              </w:rPr>
              <w:lastRenderedPageBreak/>
              <w:t>ФЕБРУАР</w:t>
            </w:r>
          </w:p>
        </w:tc>
        <w:tc>
          <w:tcPr>
            <w:tcW w:w="9378" w:type="dxa"/>
            <w:shd w:val="clear" w:color="auto" w:fill="FFFFFF" w:themeFill="background1"/>
          </w:tcPr>
          <w:p w:rsidR="00EC788B" w:rsidRPr="00AA1B32" w:rsidRDefault="00EC788B" w:rsidP="0031693C">
            <w:pPr>
              <w:pStyle w:val="ListParagraph"/>
              <w:numPr>
                <w:ilvl w:val="0"/>
                <w:numId w:val="162"/>
              </w:numPr>
              <w:autoSpaceDE w:val="0"/>
              <w:autoSpaceDN w:val="0"/>
              <w:adjustRightInd w:val="0"/>
              <w:rPr>
                <w:rFonts w:cs="Times New Roman"/>
                <w:b/>
                <w:bCs/>
              </w:rPr>
            </w:pPr>
            <w:r w:rsidRPr="00AA1B32">
              <w:rPr>
                <w:rFonts w:cs="Times New Roman"/>
              </w:rPr>
              <w:t>Организовање такмичења</w:t>
            </w:r>
          </w:p>
        </w:tc>
      </w:tr>
      <w:tr w:rsidR="00EC788B" w:rsidRPr="00AA1B32" w:rsidTr="00EC788B">
        <w:tc>
          <w:tcPr>
            <w:tcW w:w="1638" w:type="dxa"/>
            <w:shd w:val="clear" w:color="auto" w:fill="A6A6A6" w:themeFill="background1" w:themeFillShade="A6"/>
            <w:vAlign w:val="center"/>
          </w:tcPr>
          <w:p w:rsidR="00EC788B" w:rsidRPr="00AA1B32" w:rsidRDefault="00EC788B" w:rsidP="00A33A49">
            <w:pPr>
              <w:autoSpaceDE w:val="0"/>
              <w:autoSpaceDN w:val="0"/>
              <w:adjustRightInd w:val="0"/>
              <w:jc w:val="center"/>
              <w:rPr>
                <w:rFonts w:cs="Times New Roman"/>
                <w:b/>
                <w:bCs/>
              </w:rPr>
            </w:pPr>
            <w:r w:rsidRPr="00AA1B32">
              <w:rPr>
                <w:rFonts w:cs="Times New Roman"/>
                <w:b/>
                <w:bCs/>
              </w:rPr>
              <w:t>МАРТ</w:t>
            </w:r>
          </w:p>
        </w:tc>
        <w:tc>
          <w:tcPr>
            <w:tcW w:w="9378" w:type="dxa"/>
            <w:shd w:val="clear" w:color="auto" w:fill="FFFFFF" w:themeFill="background1"/>
          </w:tcPr>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Анализа реализације програма васпитно-образовног рада иусавршавање наставника и унапређивање наставе</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Активности у оквиру самовредновања</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Организовање активности поводом ускршњих празника</w:t>
            </w:r>
          </w:p>
        </w:tc>
      </w:tr>
      <w:tr w:rsidR="00EC788B" w:rsidRPr="00AA1B32" w:rsidTr="00EC788B">
        <w:tc>
          <w:tcPr>
            <w:tcW w:w="1638" w:type="dxa"/>
            <w:shd w:val="clear" w:color="auto" w:fill="A6A6A6" w:themeFill="background1" w:themeFillShade="A6"/>
            <w:vAlign w:val="center"/>
          </w:tcPr>
          <w:p w:rsidR="00EC788B" w:rsidRPr="00AA1B32" w:rsidRDefault="00EC788B" w:rsidP="00A33A49">
            <w:pPr>
              <w:autoSpaceDE w:val="0"/>
              <w:autoSpaceDN w:val="0"/>
              <w:adjustRightInd w:val="0"/>
              <w:jc w:val="center"/>
              <w:rPr>
                <w:rFonts w:cs="Times New Roman"/>
                <w:b/>
                <w:bCs/>
              </w:rPr>
            </w:pPr>
            <w:r w:rsidRPr="00AA1B32">
              <w:rPr>
                <w:rFonts w:cs="Times New Roman"/>
                <w:b/>
                <w:bCs/>
              </w:rPr>
              <w:t>АПРИЛ</w:t>
            </w:r>
          </w:p>
        </w:tc>
        <w:tc>
          <w:tcPr>
            <w:tcW w:w="9378" w:type="dxa"/>
            <w:shd w:val="clear" w:color="auto" w:fill="FFFFFF" w:themeFill="background1"/>
          </w:tcPr>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Активности у оквиру развојног планирања</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Сарадња са родитељима и ваншколским институцијама</w:t>
            </w:r>
          </w:p>
        </w:tc>
      </w:tr>
      <w:tr w:rsidR="00EC788B" w:rsidRPr="00AA1B32" w:rsidTr="00EC788B">
        <w:tc>
          <w:tcPr>
            <w:tcW w:w="1638" w:type="dxa"/>
            <w:shd w:val="clear" w:color="auto" w:fill="A6A6A6" w:themeFill="background1" w:themeFillShade="A6"/>
            <w:vAlign w:val="center"/>
          </w:tcPr>
          <w:p w:rsidR="00EC788B" w:rsidRPr="00AA1B32" w:rsidRDefault="00EC788B" w:rsidP="00A33A49">
            <w:pPr>
              <w:autoSpaceDE w:val="0"/>
              <w:autoSpaceDN w:val="0"/>
              <w:adjustRightInd w:val="0"/>
              <w:jc w:val="center"/>
              <w:rPr>
                <w:rFonts w:cs="Times New Roman"/>
                <w:b/>
                <w:bCs/>
              </w:rPr>
            </w:pPr>
            <w:r w:rsidRPr="00AA1B32">
              <w:rPr>
                <w:rFonts w:cs="Times New Roman"/>
                <w:b/>
                <w:bCs/>
              </w:rPr>
              <w:t>МАЈ</w:t>
            </w:r>
          </w:p>
        </w:tc>
        <w:tc>
          <w:tcPr>
            <w:tcW w:w="9378" w:type="dxa"/>
            <w:shd w:val="clear" w:color="auto" w:fill="FFFFFF" w:themeFill="background1"/>
          </w:tcPr>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Нацрт – програм рада за школску 2019/20.годину</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Организација завршног испита за ученике осмог разреда за упис усредњу школу</w:t>
            </w:r>
          </w:p>
        </w:tc>
      </w:tr>
      <w:tr w:rsidR="00EC788B" w:rsidRPr="00AA1B32" w:rsidTr="00EC788B">
        <w:tc>
          <w:tcPr>
            <w:tcW w:w="1638" w:type="dxa"/>
            <w:shd w:val="clear" w:color="auto" w:fill="A6A6A6" w:themeFill="background1" w:themeFillShade="A6"/>
            <w:vAlign w:val="center"/>
          </w:tcPr>
          <w:p w:rsidR="00EC788B" w:rsidRPr="00AA1B32" w:rsidRDefault="00EC788B" w:rsidP="00A33A49">
            <w:pPr>
              <w:autoSpaceDE w:val="0"/>
              <w:autoSpaceDN w:val="0"/>
              <w:adjustRightInd w:val="0"/>
              <w:jc w:val="center"/>
              <w:rPr>
                <w:rFonts w:cs="Times New Roman"/>
                <w:b/>
                <w:bCs/>
              </w:rPr>
            </w:pPr>
            <w:r w:rsidRPr="00AA1B32">
              <w:rPr>
                <w:rFonts w:cs="Times New Roman"/>
                <w:b/>
                <w:bCs/>
              </w:rPr>
              <w:t>ЈУН</w:t>
            </w:r>
          </w:p>
        </w:tc>
        <w:tc>
          <w:tcPr>
            <w:tcW w:w="9378" w:type="dxa"/>
            <w:shd w:val="clear" w:color="auto" w:fill="FFFFFF" w:themeFill="background1"/>
          </w:tcPr>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Анализа успеха, дисциплине и похађање наставе на крају школскегодине</w:t>
            </w:r>
          </w:p>
          <w:p w:rsidR="00EC788B" w:rsidRPr="00AA1B32" w:rsidRDefault="00EC788B" w:rsidP="0031693C">
            <w:pPr>
              <w:pStyle w:val="ListParagraph"/>
              <w:numPr>
                <w:ilvl w:val="0"/>
                <w:numId w:val="162"/>
              </w:numPr>
              <w:autoSpaceDE w:val="0"/>
              <w:autoSpaceDN w:val="0"/>
              <w:adjustRightInd w:val="0"/>
              <w:rPr>
                <w:rFonts w:cs="Times New Roman"/>
              </w:rPr>
            </w:pPr>
            <w:r w:rsidRPr="00AA1B32">
              <w:rPr>
                <w:rFonts w:cs="Times New Roman"/>
              </w:rPr>
              <w:t>Анализа реализације стручног усавршавања наставника и стручнихсарадника</w:t>
            </w:r>
          </w:p>
          <w:p w:rsidR="00EC788B" w:rsidRPr="00AA1B32" w:rsidRDefault="00EC788B" w:rsidP="0031693C">
            <w:pPr>
              <w:pStyle w:val="NoSpacing1"/>
              <w:numPr>
                <w:ilvl w:val="0"/>
                <w:numId w:val="162"/>
              </w:numPr>
              <w:rPr>
                <w:rFonts w:ascii="Times New Roman" w:hAnsi="Times New Roman"/>
                <w:b/>
                <w:lang w:val="sr-Cyrl-CS"/>
              </w:rPr>
            </w:pPr>
            <w:r w:rsidRPr="00AA1B32">
              <w:rPr>
                <w:rFonts w:ascii="Times New Roman" w:hAnsi="Times New Roman"/>
              </w:rPr>
              <w:t>Извештај о раду за школску 2018/019. годину</w:t>
            </w:r>
          </w:p>
        </w:tc>
      </w:tr>
    </w:tbl>
    <w:p w:rsidR="00B705A0" w:rsidRPr="00F25C1F" w:rsidRDefault="00B705A0" w:rsidP="007B2668">
      <w:pPr>
        <w:pStyle w:val="NoSpacing1"/>
        <w:shd w:val="clear" w:color="auto" w:fill="A6A6A6" w:themeFill="background1" w:themeFillShade="A6"/>
        <w:ind w:firstLine="567"/>
        <w:jc w:val="both"/>
        <w:rPr>
          <w:rFonts w:ascii="Times New Roman" w:hAnsi="Times New Roman"/>
          <w:color w:val="000000"/>
          <w:sz w:val="6"/>
          <w:szCs w:val="6"/>
          <w:lang w:val="sr-Cyrl-CS"/>
        </w:rPr>
      </w:pPr>
    </w:p>
    <w:p w:rsidR="00B705A0" w:rsidRPr="00F25C1F" w:rsidRDefault="00B705A0" w:rsidP="00BF1816">
      <w:pPr>
        <w:pStyle w:val="NoSpacing1"/>
        <w:shd w:val="clear" w:color="auto" w:fill="FFFFFF" w:themeFill="background1"/>
        <w:ind w:firstLine="567"/>
        <w:jc w:val="right"/>
        <w:rPr>
          <w:rFonts w:ascii="Times New Roman" w:hAnsi="Times New Roman"/>
        </w:rPr>
      </w:pPr>
    </w:p>
    <w:p w:rsidR="00B705A0" w:rsidRDefault="00B705A0" w:rsidP="00BF1816">
      <w:pPr>
        <w:pStyle w:val="NoSpacing1"/>
        <w:shd w:val="clear" w:color="auto" w:fill="FFFFFF" w:themeFill="background1"/>
        <w:ind w:firstLine="567"/>
        <w:jc w:val="both"/>
        <w:rPr>
          <w:rFonts w:ascii="Times New Roman" w:hAnsi="Times New Roman"/>
          <w:color w:val="000000"/>
          <w:sz w:val="20"/>
          <w:szCs w:val="20"/>
          <w:lang w:val="sr-Latn-CS"/>
        </w:rPr>
      </w:pPr>
    </w:p>
    <w:p w:rsidR="00B705A0" w:rsidRPr="00F52638" w:rsidRDefault="00B705A0" w:rsidP="00A84DD6">
      <w:pPr>
        <w:pStyle w:val="Naslov2"/>
      </w:pPr>
      <w:bookmarkStart w:id="86" w:name="_Toc524385490"/>
      <w:r w:rsidRPr="00F52638">
        <w:t>ПЛАН И ПРОГРАМ РАДА УЧЕНИЧКОГ ПАРЛАМЕНТА</w:t>
      </w:r>
      <w:bookmarkEnd w:id="86"/>
    </w:p>
    <w:p w:rsidR="00B705A0" w:rsidRPr="00F52638" w:rsidRDefault="00B705A0" w:rsidP="00B705A0">
      <w:pPr>
        <w:pStyle w:val="NoSpacing1"/>
        <w:spacing w:before="120"/>
        <w:ind w:firstLine="720"/>
        <w:rPr>
          <w:rFonts w:ascii="Times New Roman" w:hAnsi="Times New Roman"/>
          <w:b/>
          <w:szCs w:val="24"/>
          <w:lang w:val="sr-Cyrl-CS"/>
        </w:rPr>
      </w:pPr>
    </w:p>
    <w:p w:rsidR="00BD57E1" w:rsidRPr="00AA1B32" w:rsidRDefault="00B705A0" w:rsidP="00AA1B32">
      <w:pPr>
        <w:jc w:val="both"/>
        <w:rPr>
          <w:szCs w:val="24"/>
          <w:lang w:val="sr-Cyrl-CS"/>
        </w:rPr>
      </w:pPr>
      <w:r w:rsidRPr="00F25C1F">
        <w:rPr>
          <w:lang w:val="sr-Cyrl-CS"/>
        </w:rPr>
        <w:tab/>
      </w:r>
      <w:r w:rsidRPr="00AA1B32">
        <w:rPr>
          <w:szCs w:val="24"/>
          <w:lang w:val="sr-Cyrl-CS"/>
        </w:rPr>
        <w:t>У последња два разреда (седми и осми) Школа има организован Ученички парламент</w:t>
      </w:r>
      <w:r w:rsidR="00AA1B32">
        <w:rPr>
          <w:szCs w:val="24"/>
          <w:lang w:val="sr-Cyrl-CS"/>
        </w:rPr>
        <w:t>.</w:t>
      </w:r>
    </w:p>
    <w:p w:rsidR="008F4DF9" w:rsidRPr="00AA1B32" w:rsidRDefault="008F4DF9" w:rsidP="008F4DF9">
      <w:pPr>
        <w:pStyle w:val="NoSpacing1"/>
        <w:jc w:val="both"/>
        <w:rPr>
          <w:rFonts w:ascii="Times New Roman" w:hAnsi="Times New Roman"/>
          <w:color w:val="000000"/>
          <w:szCs w:val="24"/>
        </w:rPr>
      </w:pPr>
      <w:r w:rsidRPr="00AA1B32">
        <w:rPr>
          <w:rFonts w:ascii="Times New Roman" w:hAnsi="Times New Roman"/>
          <w:color w:val="000000"/>
          <w:szCs w:val="24"/>
        </w:rPr>
        <w:tab/>
      </w:r>
      <w:r w:rsidR="00BD57E1" w:rsidRPr="00AA1B32">
        <w:rPr>
          <w:rFonts w:ascii="Times New Roman" w:hAnsi="Times New Roman"/>
          <w:color w:val="000000"/>
          <w:szCs w:val="24"/>
        </w:rPr>
        <w:t>Ученички парламент се организује ради давања мишљења и предлога стручним органима, школском одбору,савету родитеља и директору о:</w:t>
      </w:r>
    </w:p>
    <w:p w:rsidR="008F4DF9" w:rsidRPr="00AA1B32" w:rsidRDefault="00BD57E1" w:rsidP="0031693C">
      <w:pPr>
        <w:pStyle w:val="NoSpacing1"/>
        <w:numPr>
          <w:ilvl w:val="0"/>
          <w:numId w:val="164"/>
        </w:numPr>
        <w:jc w:val="both"/>
        <w:rPr>
          <w:rFonts w:ascii="Times New Roman" w:hAnsi="Times New Roman"/>
          <w:color w:val="000000"/>
          <w:szCs w:val="24"/>
        </w:rPr>
      </w:pPr>
      <w:r w:rsidRPr="00AA1B32">
        <w:rPr>
          <w:rFonts w:ascii="Times New Roman" w:hAnsi="Times New Roman"/>
          <w:color w:val="000000"/>
          <w:szCs w:val="24"/>
        </w:rPr>
        <w:t>правилима понашања у школи,</w:t>
      </w:r>
    </w:p>
    <w:p w:rsidR="008F4DF9" w:rsidRPr="00AA1B32" w:rsidRDefault="00BD57E1" w:rsidP="0031693C">
      <w:pPr>
        <w:pStyle w:val="NoSpacing1"/>
        <w:numPr>
          <w:ilvl w:val="0"/>
          <w:numId w:val="164"/>
        </w:numPr>
        <w:jc w:val="both"/>
        <w:rPr>
          <w:rFonts w:ascii="Times New Roman" w:hAnsi="Times New Roman"/>
          <w:color w:val="000000"/>
          <w:szCs w:val="24"/>
        </w:rPr>
      </w:pPr>
      <w:r w:rsidRPr="00AA1B32">
        <w:rPr>
          <w:rFonts w:ascii="Times New Roman" w:hAnsi="Times New Roman"/>
          <w:color w:val="000000"/>
          <w:szCs w:val="24"/>
        </w:rPr>
        <w:t xml:space="preserve">мерама безбедности ученика, </w:t>
      </w:r>
    </w:p>
    <w:p w:rsidR="008F4DF9" w:rsidRPr="00AA1B32" w:rsidRDefault="00BD57E1" w:rsidP="0031693C">
      <w:pPr>
        <w:pStyle w:val="NoSpacing1"/>
        <w:numPr>
          <w:ilvl w:val="0"/>
          <w:numId w:val="164"/>
        </w:numPr>
        <w:jc w:val="both"/>
        <w:rPr>
          <w:rFonts w:ascii="Times New Roman" w:hAnsi="Times New Roman"/>
          <w:color w:val="000000"/>
          <w:szCs w:val="24"/>
        </w:rPr>
      </w:pPr>
      <w:r w:rsidRPr="00AA1B32">
        <w:rPr>
          <w:rFonts w:ascii="Times New Roman" w:hAnsi="Times New Roman"/>
          <w:color w:val="000000"/>
          <w:szCs w:val="24"/>
        </w:rPr>
        <w:t xml:space="preserve">годишњем плану рада, </w:t>
      </w:r>
    </w:p>
    <w:p w:rsidR="008F4DF9" w:rsidRPr="00AA1B32" w:rsidRDefault="00BD57E1" w:rsidP="0031693C">
      <w:pPr>
        <w:pStyle w:val="NoSpacing1"/>
        <w:numPr>
          <w:ilvl w:val="0"/>
          <w:numId w:val="164"/>
        </w:numPr>
        <w:jc w:val="both"/>
        <w:rPr>
          <w:rFonts w:ascii="Times New Roman" w:hAnsi="Times New Roman"/>
          <w:color w:val="000000"/>
          <w:szCs w:val="24"/>
        </w:rPr>
      </w:pPr>
      <w:r w:rsidRPr="00AA1B32">
        <w:rPr>
          <w:rFonts w:ascii="Times New Roman" w:hAnsi="Times New Roman"/>
          <w:color w:val="000000"/>
          <w:szCs w:val="24"/>
        </w:rPr>
        <w:t xml:space="preserve">школском развојном плану, </w:t>
      </w:r>
    </w:p>
    <w:p w:rsidR="008F4DF9" w:rsidRPr="00AA1B32" w:rsidRDefault="00BD57E1" w:rsidP="0031693C">
      <w:pPr>
        <w:pStyle w:val="NoSpacing1"/>
        <w:numPr>
          <w:ilvl w:val="0"/>
          <w:numId w:val="164"/>
        </w:numPr>
        <w:jc w:val="both"/>
        <w:rPr>
          <w:rFonts w:ascii="Times New Roman" w:hAnsi="Times New Roman"/>
          <w:color w:val="000000"/>
          <w:szCs w:val="24"/>
        </w:rPr>
      </w:pPr>
      <w:r w:rsidRPr="00AA1B32">
        <w:rPr>
          <w:rFonts w:ascii="Times New Roman" w:hAnsi="Times New Roman"/>
          <w:color w:val="000000"/>
          <w:szCs w:val="24"/>
        </w:rPr>
        <w:t xml:space="preserve">школском програму, </w:t>
      </w:r>
    </w:p>
    <w:p w:rsidR="008F4DF9" w:rsidRPr="00AA1B32" w:rsidRDefault="00BD57E1" w:rsidP="0031693C">
      <w:pPr>
        <w:pStyle w:val="NoSpacing1"/>
        <w:numPr>
          <w:ilvl w:val="0"/>
          <w:numId w:val="164"/>
        </w:numPr>
        <w:jc w:val="both"/>
        <w:rPr>
          <w:rFonts w:ascii="Times New Roman" w:hAnsi="Times New Roman"/>
          <w:color w:val="000000"/>
          <w:szCs w:val="24"/>
        </w:rPr>
      </w:pPr>
      <w:r w:rsidRPr="00AA1B32">
        <w:rPr>
          <w:rFonts w:ascii="Times New Roman" w:hAnsi="Times New Roman"/>
          <w:color w:val="000000"/>
          <w:szCs w:val="24"/>
        </w:rPr>
        <w:t xml:space="preserve">начину уређивања школског простора, </w:t>
      </w:r>
    </w:p>
    <w:p w:rsidR="008F4DF9" w:rsidRPr="00AA1B32" w:rsidRDefault="00BD57E1" w:rsidP="0031693C">
      <w:pPr>
        <w:pStyle w:val="NoSpacing1"/>
        <w:numPr>
          <w:ilvl w:val="0"/>
          <w:numId w:val="164"/>
        </w:numPr>
        <w:jc w:val="both"/>
        <w:rPr>
          <w:rFonts w:ascii="Times New Roman" w:hAnsi="Times New Roman"/>
          <w:color w:val="000000"/>
          <w:szCs w:val="24"/>
        </w:rPr>
      </w:pPr>
      <w:r w:rsidRPr="00AA1B32">
        <w:rPr>
          <w:rFonts w:ascii="Times New Roman" w:hAnsi="Times New Roman"/>
          <w:color w:val="000000"/>
          <w:szCs w:val="24"/>
        </w:rPr>
        <w:t>избору уџбеника,</w:t>
      </w:r>
    </w:p>
    <w:p w:rsidR="008F4DF9" w:rsidRPr="00AA1B32" w:rsidRDefault="00BD57E1" w:rsidP="0031693C">
      <w:pPr>
        <w:pStyle w:val="NoSpacing1"/>
        <w:numPr>
          <w:ilvl w:val="0"/>
          <w:numId w:val="164"/>
        </w:numPr>
        <w:jc w:val="both"/>
        <w:rPr>
          <w:rFonts w:ascii="Times New Roman" w:hAnsi="Times New Roman"/>
          <w:color w:val="000000"/>
          <w:szCs w:val="24"/>
        </w:rPr>
      </w:pPr>
      <w:r w:rsidRPr="00AA1B32">
        <w:rPr>
          <w:rFonts w:ascii="Times New Roman" w:hAnsi="Times New Roman"/>
          <w:color w:val="000000"/>
          <w:szCs w:val="24"/>
        </w:rPr>
        <w:t xml:space="preserve">слободним и ваннаставним активностима, </w:t>
      </w:r>
    </w:p>
    <w:p w:rsidR="008F4DF9" w:rsidRPr="00AA1B32" w:rsidRDefault="00BD57E1" w:rsidP="0031693C">
      <w:pPr>
        <w:pStyle w:val="NoSpacing1"/>
        <w:numPr>
          <w:ilvl w:val="0"/>
          <w:numId w:val="164"/>
        </w:numPr>
        <w:jc w:val="both"/>
        <w:rPr>
          <w:rFonts w:ascii="Times New Roman" w:hAnsi="Times New Roman"/>
          <w:color w:val="000000"/>
          <w:szCs w:val="24"/>
        </w:rPr>
      </w:pPr>
      <w:r w:rsidRPr="00AA1B32">
        <w:rPr>
          <w:rFonts w:ascii="Times New Roman" w:hAnsi="Times New Roman"/>
          <w:color w:val="000000"/>
          <w:szCs w:val="24"/>
        </w:rPr>
        <w:t>учешћу у спортским и другим такмичењима и организацији свих манифестација ученика у школи и ван ње</w:t>
      </w:r>
    </w:p>
    <w:p w:rsidR="008F4DF9" w:rsidRPr="00AA1B32" w:rsidRDefault="00BD57E1" w:rsidP="0031693C">
      <w:pPr>
        <w:pStyle w:val="NoSpacing1"/>
        <w:numPr>
          <w:ilvl w:val="0"/>
          <w:numId w:val="164"/>
        </w:numPr>
        <w:jc w:val="both"/>
        <w:rPr>
          <w:rFonts w:ascii="Times New Roman" w:hAnsi="Times New Roman"/>
          <w:color w:val="000000"/>
          <w:szCs w:val="24"/>
        </w:rPr>
      </w:pPr>
      <w:r w:rsidRPr="00AA1B32">
        <w:rPr>
          <w:rFonts w:ascii="Times New Roman" w:hAnsi="Times New Roman"/>
          <w:color w:val="000000"/>
          <w:szCs w:val="24"/>
        </w:rPr>
        <w:t xml:space="preserve">и другим питањима од значаја за њихово образовање; </w:t>
      </w:r>
    </w:p>
    <w:p w:rsidR="00BD57E1" w:rsidRPr="00AA1B32" w:rsidRDefault="00BD57E1" w:rsidP="0031693C">
      <w:pPr>
        <w:pStyle w:val="NoSpacing1"/>
        <w:numPr>
          <w:ilvl w:val="0"/>
          <w:numId w:val="164"/>
        </w:numPr>
        <w:jc w:val="both"/>
        <w:rPr>
          <w:rFonts w:ascii="Times New Roman" w:hAnsi="Times New Roman"/>
          <w:color w:val="000000"/>
          <w:szCs w:val="24"/>
        </w:rPr>
      </w:pPr>
      <w:r w:rsidRPr="00AA1B32">
        <w:rPr>
          <w:rFonts w:ascii="Times New Roman" w:hAnsi="Times New Roman"/>
          <w:color w:val="000000"/>
          <w:szCs w:val="24"/>
        </w:rPr>
        <w:t xml:space="preserve">разматрања односа и сарадње ученика и наставника,васпитача или стручног сарадника и атмосфереу школи; обавештавања ученика о питањима од посебног значаја за њихово школовање и о активностима ученичког парламента; активног учешћа у процесу планирања развоја школе и усамовредновању школе; предлагања чланова стручног актива за развојно планирање из реда ученика. </w:t>
      </w:r>
    </w:p>
    <w:p w:rsidR="00B705A0" w:rsidRPr="00AA1B32" w:rsidRDefault="00B705A0" w:rsidP="0031693C">
      <w:pPr>
        <w:numPr>
          <w:ilvl w:val="0"/>
          <w:numId w:val="163"/>
        </w:numPr>
        <w:jc w:val="both"/>
        <w:rPr>
          <w:szCs w:val="24"/>
          <w:lang w:val="sr-Cyrl-CS"/>
        </w:rPr>
      </w:pPr>
      <w:r w:rsidRPr="00AA1B32">
        <w:rPr>
          <w:szCs w:val="24"/>
          <w:lang w:val="sr-Cyrl-CS"/>
        </w:rPr>
        <w:t>Давања мишљења и предлога стручним органима школе, Школском одбору, Савету родитеља и директору о правилима понашања у школи, Годишњем плану рада, Школском програму, слободним и ваннаставним активностима, учешћу на спортским и другим такмичењима и организацији свих манифестација ученика у школи и ван ње;</w:t>
      </w:r>
    </w:p>
    <w:p w:rsidR="00B705A0" w:rsidRPr="00AA1B32" w:rsidRDefault="00B705A0" w:rsidP="0031693C">
      <w:pPr>
        <w:numPr>
          <w:ilvl w:val="0"/>
          <w:numId w:val="163"/>
        </w:numPr>
        <w:jc w:val="both"/>
        <w:rPr>
          <w:szCs w:val="24"/>
          <w:lang w:val="sr-Cyrl-CS"/>
        </w:rPr>
      </w:pPr>
      <w:r w:rsidRPr="00AA1B32">
        <w:rPr>
          <w:szCs w:val="24"/>
          <w:lang w:val="sr-Cyrl-CS"/>
        </w:rPr>
        <w:t>Разматра односе сарадње ученика и наставника и стручних сарадника (педагога);</w:t>
      </w:r>
    </w:p>
    <w:p w:rsidR="00B705A0" w:rsidRPr="00AA1B32" w:rsidRDefault="00B705A0" w:rsidP="0031693C">
      <w:pPr>
        <w:numPr>
          <w:ilvl w:val="0"/>
          <w:numId w:val="163"/>
        </w:numPr>
        <w:jc w:val="both"/>
        <w:rPr>
          <w:szCs w:val="24"/>
          <w:lang w:val="sr-Cyrl-CS"/>
        </w:rPr>
      </w:pPr>
      <w:r w:rsidRPr="00AA1B32">
        <w:rPr>
          <w:szCs w:val="24"/>
          <w:lang w:val="sr-Cyrl-CS"/>
        </w:rPr>
        <w:t>Обавештава ученике о питањима од посебног значаја за њихово школовање.</w:t>
      </w:r>
    </w:p>
    <w:p w:rsidR="00B705A0" w:rsidRPr="00AA1B32" w:rsidRDefault="00B705A0" w:rsidP="0031693C">
      <w:pPr>
        <w:pStyle w:val="ListParagraph"/>
        <w:numPr>
          <w:ilvl w:val="0"/>
          <w:numId w:val="163"/>
        </w:numPr>
        <w:jc w:val="both"/>
        <w:rPr>
          <w:szCs w:val="24"/>
          <w:lang w:val="sr-Cyrl-CS"/>
        </w:rPr>
      </w:pPr>
      <w:r w:rsidRPr="00AA1B32">
        <w:rPr>
          <w:szCs w:val="24"/>
          <w:lang w:val="sr-Cyrl-CS"/>
        </w:rPr>
        <w:t>Парламент се бира сваке школске године и има председника.</w:t>
      </w:r>
    </w:p>
    <w:p w:rsidR="00B705A0" w:rsidRPr="00AA1B32" w:rsidRDefault="00B705A0" w:rsidP="0031693C">
      <w:pPr>
        <w:pStyle w:val="ListParagraph"/>
        <w:numPr>
          <w:ilvl w:val="0"/>
          <w:numId w:val="163"/>
        </w:numPr>
        <w:jc w:val="both"/>
        <w:rPr>
          <w:szCs w:val="24"/>
          <w:lang w:val="sr-Cyrl-CS"/>
        </w:rPr>
      </w:pPr>
      <w:r w:rsidRPr="00AA1B32">
        <w:rPr>
          <w:szCs w:val="24"/>
          <w:lang w:val="sr-Cyrl-CS"/>
        </w:rPr>
        <w:t>Програм рада Парламента саставни је део Годишњег плана рада школе.</w:t>
      </w:r>
    </w:p>
    <w:p w:rsidR="00B705A0" w:rsidRPr="00115988" w:rsidRDefault="00B705A0" w:rsidP="0031693C">
      <w:pPr>
        <w:pStyle w:val="ListParagraph"/>
        <w:numPr>
          <w:ilvl w:val="0"/>
          <w:numId w:val="163"/>
        </w:numPr>
        <w:jc w:val="both"/>
        <w:rPr>
          <w:lang w:val="sr-Cyrl-CS"/>
        </w:rPr>
      </w:pPr>
      <w:r w:rsidRPr="00AA1B32">
        <w:rPr>
          <w:szCs w:val="24"/>
          <w:lang w:val="sr-Cyrl-CS"/>
        </w:rPr>
        <w:t>Ученички парламент се може удруживати са Ученичким парламентима других школа у заједницу Ученичких парламената</w:t>
      </w:r>
      <w:r w:rsidRPr="00115988">
        <w:rPr>
          <w:lang w:val="sr-Cyrl-CS"/>
        </w:rPr>
        <w:t xml:space="preserve">. </w:t>
      </w:r>
    </w:p>
    <w:p w:rsidR="00B705A0" w:rsidRPr="00F25C1F" w:rsidRDefault="00B705A0" w:rsidP="00115988">
      <w:pPr>
        <w:jc w:val="both"/>
        <w:rPr>
          <w:lang w:val="sr-Cyrl-CS"/>
        </w:rPr>
      </w:pPr>
    </w:p>
    <w:p w:rsidR="00A84DD6" w:rsidRDefault="00A84DD6">
      <w:pPr>
        <w:rPr>
          <w:b/>
          <w:lang w:val="sr-Cyrl-CS"/>
        </w:rPr>
      </w:pPr>
      <w:r>
        <w:rPr>
          <w:b/>
          <w:lang w:val="sr-Cyrl-CS"/>
        </w:rPr>
        <w:br w:type="page"/>
      </w:r>
    </w:p>
    <w:p w:rsidR="00B705A0" w:rsidRDefault="00B705A0" w:rsidP="00A84DD6">
      <w:pPr>
        <w:pStyle w:val="Naslov2"/>
      </w:pPr>
      <w:bookmarkStart w:id="87" w:name="_Toc524385491"/>
      <w:r w:rsidRPr="00491B26">
        <w:lastRenderedPageBreak/>
        <w:t>ПЛАН И ПРОГРАМ РАДА УЧЕНИЧКОГ ПАРЛАМЕНТА</w:t>
      </w:r>
      <w:bookmarkEnd w:id="87"/>
      <w:r w:rsidRPr="00491B26">
        <w:t xml:space="preserve"> </w:t>
      </w:r>
    </w:p>
    <w:p w:rsidR="00491B26" w:rsidRPr="00491B26" w:rsidRDefault="00491B26" w:rsidP="00491B26">
      <w:pPr>
        <w:tabs>
          <w:tab w:val="left" w:pos="1770"/>
        </w:tabs>
        <w:jc w:val="center"/>
        <w:rPr>
          <w:b/>
          <w:lang w:val="sr-Cyrl-CS"/>
        </w:rPr>
      </w:pPr>
    </w:p>
    <w:tbl>
      <w:tblPr>
        <w:tblStyle w:val="TableGrid"/>
        <w:tblW w:w="0" w:type="auto"/>
        <w:tblInd w:w="144" w:type="dxa"/>
        <w:tblLook w:val="04A0" w:firstRow="1" w:lastRow="0" w:firstColumn="1" w:lastColumn="0" w:noHBand="0" w:noVBand="1"/>
      </w:tblPr>
      <w:tblGrid>
        <w:gridCol w:w="1651"/>
        <w:gridCol w:w="8662"/>
      </w:tblGrid>
      <w:tr w:rsidR="004351D6" w:rsidRPr="00AA1B32" w:rsidTr="00F156DF">
        <w:tc>
          <w:tcPr>
            <w:tcW w:w="1674" w:type="dxa"/>
            <w:shd w:val="clear" w:color="auto" w:fill="A6A6A6" w:themeFill="background1" w:themeFillShade="A6"/>
            <w:vAlign w:val="center"/>
          </w:tcPr>
          <w:p w:rsidR="004351D6" w:rsidRPr="00AA1B32" w:rsidRDefault="004351D6" w:rsidP="00F156DF">
            <w:pPr>
              <w:tabs>
                <w:tab w:val="left" w:pos="1770"/>
              </w:tabs>
              <w:jc w:val="center"/>
              <w:rPr>
                <w:rFonts w:cs="Times New Roman"/>
                <w:b/>
              </w:rPr>
            </w:pPr>
            <w:r w:rsidRPr="00AA1B32">
              <w:rPr>
                <w:rFonts w:cs="Times New Roman"/>
                <w:b/>
                <w:color w:val="000000"/>
              </w:rPr>
              <w:t>Септембар</w:t>
            </w:r>
          </w:p>
        </w:tc>
        <w:tc>
          <w:tcPr>
            <w:tcW w:w="9198" w:type="dxa"/>
          </w:tcPr>
          <w:p w:rsidR="009B2C98" w:rsidRPr="00AA1B32" w:rsidRDefault="004351D6" w:rsidP="0031693C">
            <w:pPr>
              <w:pStyle w:val="Default"/>
              <w:numPr>
                <w:ilvl w:val="0"/>
                <w:numId w:val="166"/>
              </w:numPr>
              <w:rPr>
                <w:sz w:val="22"/>
                <w:szCs w:val="22"/>
              </w:rPr>
            </w:pPr>
            <w:r w:rsidRPr="00AA1B32">
              <w:rPr>
                <w:sz w:val="22"/>
                <w:szCs w:val="22"/>
              </w:rPr>
              <w:t>Конституисање УП за нову школску год и избор предста</w:t>
            </w:r>
            <w:r w:rsidR="009B2C98" w:rsidRPr="00AA1B32">
              <w:rPr>
                <w:sz w:val="22"/>
                <w:szCs w:val="22"/>
              </w:rPr>
              <w:t xml:space="preserve">вника ученика у органима школе формирање органа парламента (председник, потпредседник, записничар..) </w:t>
            </w:r>
          </w:p>
          <w:p w:rsidR="004351D6" w:rsidRPr="00AA1B32" w:rsidRDefault="004351D6" w:rsidP="0031693C">
            <w:pPr>
              <w:pStyle w:val="ListParagraph"/>
              <w:numPr>
                <w:ilvl w:val="0"/>
                <w:numId w:val="166"/>
              </w:numPr>
              <w:autoSpaceDE w:val="0"/>
              <w:autoSpaceDN w:val="0"/>
              <w:adjustRightInd w:val="0"/>
              <w:rPr>
                <w:rFonts w:cs="Times New Roman"/>
                <w:color w:val="000000"/>
              </w:rPr>
            </w:pPr>
          </w:p>
          <w:p w:rsidR="004351D6" w:rsidRPr="00AA1B32" w:rsidRDefault="004351D6" w:rsidP="0031693C">
            <w:pPr>
              <w:pStyle w:val="ListParagraph"/>
              <w:numPr>
                <w:ilvl w:val="0"/>
                <w:numId w:val="166"/>
              </w:numPr>
              <w:autoSpaceDE w:val="0"/>
              <w:autoSpaceDN w:val="0"/>
              <w:adjustRightInd w:val="0"/>
              <w:rPr>
                <w:rFonts w:cs="Times New Roman"/>
                <w:color w:val="000000"/>
              </w:rPr>
            </w:pPr>
            <w:r w:rsidRPr="00AA1B32">
              <w:rPr>
                <w:rFonts w:cs="Times New Roman"/>
                <w:color w:val="000000"/>
              </w:rPr>
              <w:t xml:space="preserve">Избор ученика за рад у школском разгласу </w:t>
            </w:r>
          </w:p>
          <w:p w:rsidR="004351D6" w:rsidRPr="00AA1B32" w:rsidRDefault="004351D6" w:rsidP="0031693C">
            <w:pPr>
              <w:pStyle w:val="ListParagraph"/>
              <w:numPr>
                <w:ilvl w:val="0"/>
                <w:numId w:val="166"/>
              </w:numPr>
              <w:autoSpaceDE w:val="0"/>
              <w:autoSpaceDN w:val="0"/>
              <w:adjustRightInd w:val="0"/>
              <w:rPr>
                <w:rFonts w:cs="Times New Roman"/>
                <w:color w:val="000000"/>
              </w:rPr>
            </w:pPr>
            <w:r w:rsidRPr="00AA1B32">
              <w:rPr>
                <w:rFonts w:cs="Times New Roman"/>
                <w:color w:val="000000"/>
              </w:rPr>
              <w:t xml:space="preserve">Наставак и завршетак јунске акције сакупљања старих уџбеника и школског прибора за ученике лошег материјалног стања </w:t>
            </w:r>
          </w:p>
          <w:p w:rsidR="004351D6" w:rsidRPr="00AA1B32" w:rsidRDefault="004351D6" w:rsidP="0031693C">
            <w:pPr>
              <w:pStyle w:val="ListParagraph"/>
              <w:numPr>
                <w:ilvl w:val="0"/>
                <w:numId w:val="166"/>
              </w:numPr>
              <w:autoSpaceDE w:val="0"/>
              <w:autoSpaceDN w:val="0"/>
              <w:adjustRightInd w:val="0"/>
              <w:rPr>
                <w:rFonts w:cs="Times New Roman"/>
                <w:color w:val="000000"/>
              </w:rPr>
            </w:pPr>
            <w:r w:rsidRPr="00AA1B32">
              <w:rPr>
                <w:rFonts w:cs="Times New Roman"/>
                <w:color w:val="000000"/>
              </w:rPr>
              <w:t xml:space="preserve">Учествовање у школским пројектима током године </w:t>
            </w:r>
          </w:p>
          <w:p w:rsidR="009B2C98" w:rsidRPr="00AA1B32" w:rsidRDefault="009B2C98" w:rsidP="0031693C">
            <w:pPr>
              <w:pStyle w:val="Default"/>
              <w:numPr>
                <w:ilvl w:val="0"/>
                <w:numId w:val="166"/>
              </w:numPr>
              <w:rPr>
                <w:sz w:val="22"/>
                <w:szCs w:val="22"/>
              </w:rPr>
            </w:pPr>
            <w:r w:rsidRPr="00AA1B32">
              <w:rPr>
                <w:sz w:val="22"/>
                <w:szCs w:val="22"/>
              </w:rPr>
              <w:t xml:space="preserve">Разрада Правилника о понашању ученика, запослених и родитеља као и Правилника о безбедности ученика </w:t>
            </w:r>
          </w:p>
          <w:p w:rsidR="009B2C98" w:rsidRPr="00AA1B32" w:rsidRDefault="009B2C98" w:rsidP="0031693C">
            <w:pPr>
              <w:pStyle w:val="Default"/>
              <w:numPr>
                <w:ilvl w:val="0"/>
                <w:numId w:val="166"/>
              </w:numPr>
              <w:rPr>
                <w:sz w:val="22"/>
                <w:szCs w:val="22"/>
              </w:rPr>
            </w:pPr>
            <w:r w:rsidRPr="00AA1B32">
              <w:rPr>
                <w:sz w:val="22"/>
                <w:szCs w:val="22"/>
              </w:rPr>
              <w:t xml:space="preserve">Упознавање Парламента са Протоколом и Програмом за заштиту ученика од насиља, као и давање предлога, сугестија у вези са темом </w:t>
            </w:r>
          </w:p>
          <w:p w:rsidR="009B2C98" w:rsidRPr="00AA1B32" w:rsidRDefault="009B2C98" w:rsidP="0031693C">
            <w:pPr>
              <w:pStyle w:val="Default"/>
              <w:numPr>
                <w:ilvl w:val="0"/>
                <w:numId w:val="166"/>
              </w:numPr>
              <w:rPr>
                <w:sz w:val="22"/>
                <w:szCs w:val="22"/>
              </w:rPr>
            </w:pPr>
            <w:r w:rsidRPr="00AA1B32">
              <w:rPr>
                <w:sz w:val="22"/>
                <w:szCs w:val="22"/>
              </w:rPr>
              <w:t xml:space="preserve">Упознавање са одредбама Статута школе које се тичу ученичких права, дужности и обавеза </w:t>
            </w:r>
          </w:p>
          <w:p w:rsidR="009B2C98" w:rsidRPr="00AA1B32" w:rsidRDefault="009B2C98" w:rsidP="0031693C">
            <w:pPr>
              <w:pStyle w:val="Default"/>
              <w:numPr>
                <w:ilvl w:val="0"/>
                <w:numId w:val="166"/>
              </w:numPr>
              <w:rPr>
                <w:sz w:val="22"/>
                <w:szCs w:val="22"/>
              </w:rPr>
            </w:pPr>
            <w:r w:rsidRPr="00AA1B32">
              <w:rPr>
                <w:sz w:val="22"/>
                <w:szCs w:val="22"/>
              </w:rPr>
              <w:t xml:space="preserve">Разматрање прелога и дефинисање потреба ученика када је у питању њихов изглед( фризура, облачење, пирсинг, тетоваже...) .»Између узрастних потреба и правила» </w:t>
            </w:r>
          </w:p>
        </w:tc>
      </w:tr>
      <w:tr w:rsidR="004351D6" w:rsidRPr="00AA1B32" w:rsidTr="00F156DF">
        <w:tc>
          <w:tcPr>
            <w:tcW w:w="1674" w:type="dxa"/>
            <w:shd w:val="clear" w:color="auto" w:fill="A6A6A6" w:themeFill="background1" w:themeFillShade="A6"/>
            <w:vAlign w:val="center"/>
          </w:tcPr>
          <w:p w:rsidR="004351D6" w:rsidRPr="00AA1B32" w:rsidRDefault="004351D6" w:rsidP="00F156DF">
            <w:pPr>
              <w:autoSpaceDE w:val="0"/>
              <w:autoSpaceDN w:val="0"/>
              <w:adjustRightInd w:val="0"/>
              <w:jc w:val="center"/>
              <w:rPr>
                <w:rFonts w:cs="Times New Roman"/>
                <w:b/>
                <w:color w:val="000000"/>
              </w:rPr>
            </w:pPr>
            <w:r w:rsidRPr="00AA1B32">
              <w:rPr>
                <w:rFonts w:cs="Times New Roman"/>
                <w:b/>
                <w:color w:val="000000"/>
              </w:rPr>
              <w:t>Октобар</w:t>
            </w:r>
          </w:p>
        </w:tc>
        <w:tc>
          <w:tcPr>
            <w:tcW w:w="9198" w:type="dxa"/>
          </w:tcPr>
          <w:p w:rsidR="004351D6" w:rsidRPr="00AA1B32" w:rsidRDefault="004351D6" w:rsidP="0031693C">
            <w:pPr>
              <w:pStyle w:val="ListParagraph"/>
              <w:numPr>
                <w:ilvl w:val="0"/>
                <w:numId w:val="167"/>
              </w:numPr>
              <w:autoSpaceDE w:val="0"/>
              <w:autoSpaceDN w:val="0"/>
              <w:adjustRightInd w:val="0"/>
              <w:rPr>
                <w:rFonts w:cs="Times New Roman"/>
                <w:color w:val="000000"/>
              </w:rPr>
            </w:pPr>
            <w:r w:rsidRPr="00AA1B32">
              <w:rPr>
                <w:rFonts w:cs="Times New Roman"/>
                <w:color w:val="000000"/>
              </w:rPr>
              <w:t xml:space="preserve">Обележавање Дечје недеље </w:t>
            </w:r>
          </w:p>
          <w:p w:rsidR="00246275" w:rsidRPr="00AA1B32" w:rsidRDefault="00246275" w:rsidP="0031693C">
            <w:pPr>
              <w:pStyle w:val="ListParagraph"/>
              <w:numPr>
                <w:ilvl w:val="0"/>
                <w:numId w:val="167"/>
              </w:numPr>
              <w:autoSpaceDE w:val="0"/>
              <w:autoSpaceDN w:val="0"/>
              <w:adjustRightInd w:val="0"/>
              <w:rPr>
                <w:rFonts w:cs="Times New Roman"/>
                <w:color w:val="000000"/>
              </w:rPr>
            </w:pPr>
            <w:r w:rsidRPr="00AA1B32">
              <w:rPr>
                <w:rFonts w:cs="Times New Roman"/>
              </w:rPr>
              <w:t>Упознавање Ученичког парламента са планом за реализацију прославе Дана школе</w:t>
            </w:r>
          </w:p>
          <w:p w:rsidR="00503AB0" w:rsidRPr="00AA1B32" w:rsidRDefault="00503AB0" w:rsidP="0031693C">
            <w:pPr>
              <w:pStyle w:val="ListParagraph"/>
              <w:numPr>
                <w:ilvl w:val="0"/>
                <w:numId w:val="167"/>
              </w:numPr>
              <w:autoSpaceDE w:val="0"/>
              <w:autoSpaceDN w:val="0"/>
              <w:adjustRightInd w:val="0"/>
              <w:rPr>
                <w:rFonts w:cs="Times New Roman"/>
                <w:color w:val="000000"/>
              </w:rPr>
            </w:pPr>
            <w:r w:rsidRPr="00AA1B32">
              <w:rPr>
                <w:rFonts w:cs="Times New Roman"/>
              </w:rPr>
              <w:t>Спровођење анкете о жељама ученика на тему прослава Дана школе</w:t>
            </w:r>
          </w:p>
          <w:p w:rsidR="004351D6" w:rsidRPr="00AA1B32" w:rsidRDefault="004351D6" w:rsidP="0031693C">
            <w:pPr>
              <w:pStyle w:val="ListParagraph"/>
              <w:numPr>
                <w:ilvl w:val="0"/>
                <w:numId w:val="167"/>
              </w:numPr>
              <w:autoSpaceDE w:val="0"/>
              <w:autoSpaceDN w:val="0"/>
              <w:adjustRightInd w:val="0"/>
              <w:rPr>
                <w:rFonts w:cs="Times New Roman"/>
                <w:color w:val="000000"/>
              </w:rPr>
            </w:pPr>
            <w:r w:rsidRPr="00AA1B32">
              <w:rPr>
                <w:rFonts w:cs="Times New Roman"/>
                <w:color w:val="000000"/>
              </w:rPr>
              <w:t xml:space="preserve">Сарадња са ученицима нижих разреда у обележавању Дечије недеље </w:t>
            </w:r>
          </w:p>
          <w:p w:rsidR="004351D6" w:rsidRPr="00AA1B32" w:rsidRDefault="004351D6" w:rsidP="0031693C">
            <w:pPr>
              <w:pStyle w:val="ListParagraph"/>
              <w:numPr>
                <w:ilvl w:val="0"/>
                <w:numId w:val="167"/>
              </w:numPr>
              <w:autoSpaceDE w:val="0"/>
              <w:autoSpaceDN w:val="0"/>
              <w:adjustRightInd w:val="0"/>
              <w:rPr>
                <w:rFonts w:cs="Times New Roman"/>
                <w:color w:val="000000"/>
              </w:rPr>
            </w:pPr>
            <w:r w:rsidRPr="00AA1B32">
              <w:rPr>
                <w:rFonts w:cs="Times New Roman"/>
                <w:color w:val="000000"/>
              </w:rPr>
              <w:t xml:space="preserve">Организовање прве журке поводом Дечије недеље </w:t>
            </w:r>
          </w:p>
          <w:p w:rsidR="004351D6" w:rsidRPr="00AA1B32" w:rsidRDefault="004351D6" w:rsidP="0031693C">
            <w:pPr>
              <w:pStyle w:val="ListParagraph"/>
              <w:numPr>
                <w:ilvl w:val="0"/>
                <w:numId w:val="167"/>
              </w:numPr>
              <w:autoSpaceDE w:val="0"/>
              <w:autoSpaceDN w:val="0"/>
              <w:adjustRightInd w:val="0"/>
              <w:rPr>
                <w:rFonts w:cs="Times New Roman"/>
                <w:color w:val="000000"/>
              </w:rPr>
            </w:pPr>
            <w:r w:rsidRPr="00AA1B32">
              <w:rPr>
                <w:rFonts w:cs="Times New Roman"/>
                <w:color w:val="000000"/>
              </w:rPr>
              <w:t xml:space="preserve">Остваривање контакта са УП других школа ради сарадње </w:t>
            </w:r>
          </w:p>
          <w:p w:rsidR="004351D6" w:rsidRPr="00AA1B32" w:rsidRDefault="004351D6" w:rsidP="0031693C">
            <w:pPr>
              <w:pStyle w:val="ListParagraph"/>
              <w:numPr>
                <w:ilvl w:val="0"/>
                <w:numId w:val="167"/>
              </w:numPr>
              <w:autoSpaceDE w:val="0"/>
              <w:autoSpaceDN w:val="0"/>
              <w:adjustRightInd w:val="0"/>
              <w:rPr>
                <w:rFonts w:cs="Times New Roman"/>
                <w:color w:val="000000"/>
              </w:rPr>
            </w:pPr>
            <w:r w:rsidRPr="00AA1B32">
              <w:rPr>
                <w:rFonts w:cs="Times New Roman"/>
                <w:color w:val="000000"/>
              </w:rPr>
              <w:t xml:space="preserve"> Остваривање сарадње са Црвеним крстом </w:t>
            </w:r>
          </w:p>
          <w:p w:rsidR="00C341B2" w:rsidRPr="00AA1B32" w:rsidRDefault="00C341B2" w:rsidP="0031693C">
            <w:pPr>
              <w:pStyle w:val="Default"/>
              <w:numPr>
                <w:ilvl w:val="0"/>
                <w:numId w:val="167"/>
              </w:numPr>
              <w:rPr>
                <w:sz w:val="22"/>
                <w:szCs w:val="22"/>
              </w:rPr>
            </w:pPr>
            <w:r w:rsidRPr="00AA1B32">
              <w:rPr>
                <w:sz w:val="22"/>
                <w:szCs w:val="22"/>
              </w:rPr>
              <w:t xml:space="preserve">Уочени проблеми у савладавању наставних садржаја- могуће сугестије за решавање у сарадњи са одељењским старешином и у оквиру одељењске заједнице </w:t>
            </w:r>
          </w:p>
          <w:p w:rsidR="00C341B2" w:rsidRPr="00AA1B32" w:rsidRDefault="00C341B2" w:rsidP="0031693C">
            <w:pPr>
              <w:pStyle w:val="Default"/>
              <w:numPr>
                <w:ilvl w:val="0"/>
                <w:numId w:val="167"/>
              </w:numPr>
              <w:rPr>
                <w:sz w:val="22"/>
                <w:szCs w:val="22"/>
              </w:rPr>
            </w:pPr>
            <w:r w:rsidRPr="00AA1B32">
              <w:rPr>
                <w:sz w:val="22"/>
                <w:szCs w:val="22"/>
              </w:rPr>
              <w:t xml:space="preserve">Израда одељенских правила понашања </w:t>
            </w:r>
          </w:p>
          <w:p w:rsidR="00C341B2" w:rsidRPr="00AA1B32" w:rsidRDefault="00C341B2" w:rsidP="0031693C">
            <w:pPr>
              <w:pStyle w:val="Default"/>
              <w:numPr>
                <w:ilvl w:val="0"/>
                <w:numId w:val="167"/>
              </w:numPr>
              <w:rPr>
                <w:sz w:val="22"/>
                <w:szCs w:val="22"/>
              </w:rPr>
            </w:pPr>
            <w:r w:rsidRPr="00AA1B32">
              <w:rPr>
                <w:sz w:val="22"/>
                <w:szCs w:val="22"/>
              </w:rPr>
              <w:t xml:space="preserve">Самовредновање- прва информација за чланове ученичког парламента </w:t>
            </w:r>
          </w:p>
        </w:tc>
      </w:tr>
      <w:tr w:rsidR="004351D6" w:rsidRPr="00AA1B32" w:rsidTr="00F156DF">
        <w:tc>
          <w:tcPr>
            <w:tcW w:w="1674" w:type="dxa"/>
            <w:shd w:val="clear" w:color="auto" w:fill="A6A6A6" w:themeFill="background1" w:themeFillShade="A6"/>
            <w:vAlign w:val="center"/>
          </w:tcPr>
          <w:p w:rsidR="004351D6" w:rsidRPr="00AA1B32" w:rsidRDefault="004351D6" w:rsidP="00F156DF">
            <w:pPr>
              <w:tabs>
                <w:tab w:val="left" w:pos="1770"/>
              </w:tabs>
              <w:jc w:val="center"/>
              <w:rPr>
                <w:rFonts w:cs="Times New Roman"/>
                <w:b/>
              </w:rPr>
            </w:pPr>
            <w:r w:rsidRPr="00AA1B32">
              <w:rPr>
                <w:rFonts w:cs="Times New Roman"/>
                <w:b/>
                <w:color w:val="000000"/>
              </w:rPr>
              <w:t>Новембар</w:t>
            </w:r>
          </w:p>
        </w:tc>
        <w:tc>
          <w:tcPr>
            <w:tcW w:w="9198" w:type="dxa"/>
          </w:tcPr>
          <w:p w:rsidR="00503AB0" w:rsidRPr="00AA1B32" w:rsidRDefault="00503AB0" w:rsidP="0031693C">
            <w:pPr>
              <w:pStyle w:val="Default"/>
              <w:numPr>
                <w:ilvl w:val="0"/>
                <w:numId w:val="168"/>
              </w:numPr>
              <w:rPr>
                <w:sz w:val="22"/>
                <w:szCs w:val="22"/>
              </w:rPr>
            </w:pPr>
            <w:r w:rsidRPr="00AA1B32">
              <w:rPr>
                <w:sz w:val="22"/>
                <w:szCs w:val="22"/>
              </w:rPr>
              <w:t xml:space="preserve">Извештај са прославе  Дана школе </w:t>
            </w:r>
          </w:p>
          <w:p w:rsidR="00503AB0" w:rsidRPr="00AA1B32" w:rsidRDefault="00503AB0" w:rsidP="0031693C">
            <w:pPr>
              <w:pStyle w:val="Default"/>
              <w:numPr>
                <w:ilvl w:val="0"/>
                <w:numId w:val="168"/>
              </w:numPr>
              <w:rPr>
                <w:sz w:val="22"/>
                <w:szCs w:val="22"/>
              </w:rPr>
            </w:pPr>
            <w:r w:rsidRPr="00AA1B32">
              <w:rPr>
                <w:sz w:val="22"/>
                <w:szCs w:val="22"/>
              </w:rPr>
              <w:t xml:space="preserve">Популарисање идеје о школи без насиља кроз акције ученика - плакат,лифлет... </w:t>
            </w:r>
          </w:p>
          <w:p w:rsidR="00503AB0" w:rsidRPr="00AA1B32" w:rsidRDefault="00503AB0" w:rsidP="0031693C">
            <w:pPr>
              <w:pStyle w:val="Default"/>
              <w:numPr>
                <w:ilvl w:val="0"/>
                <w:numId w:val="168"/>
              </w:numPr>
              <w:rPr>
                <w:sz w:val="22"/>
                <w:szCs w:val="22"/>
              </w:rPr>
            </w:pPr>
            <w:r w:rsidRPr="00AA1B32">
              <w:rPr>
                <w:sz w:val="22"/>
                <w:szCs w:val="22"/>
              </w:rPr>
              <w:t xml:space="preserve">Упознавање са резултатима успеха и владања ученика на крају првог класификационог периода </w:t>
            </w:r>
          </w:p>
          <w:p w:rsidR="00503AB0" w:rsidRPr="00AA1B32" w:rsidRDefault="00503AB0" w:rsidP="0031693C">
            <w:pPr>
              <w:pStyle w:val="Default"/>
              <w:numPr>
                <w:ilvl w:val="0"/>
                <w:numId w:val="168"/>
              </w:numPr>
              <w:rPr>
                <w:sz w:val="22"/>
                <w:szCs w:val="22"/>
              </w:rPr>
            </w:pPr>
            <w:r w:rsidRPr="00AA1B32">
              <w:rPr>
                <w:sz w:val="22"/>
                <w:szCs w:val="22"/>
              </w:rPr>
              <w:t xml:space="preserve">Организовање трибине са предметним наставницима по избору – критеријум за избор наставника </w:t>
            </w:r>
          </w:p>
          <w:p w:rsidR="00761D12" w:rsidRPr="00AA1B32" w:rsidRDefault="00503AB0" w:rsidP="0031693C">
            <w:pPr>
              <w:pStyle w:val="Default"/>
              <w:numPr>
                <w:ilvl w:val="0"/>
                <w:numId w:val="168"/>
              </w:numPr>
              <w:rPr>
                <w:sz w:val="22"/>
                <w:szCs w:val="22"/>
              </w:rPr>
            </w:pPr>
            <w:r w:rsidRPr="00AA1B32">
              <w:rPr>
                <w:sz w:val="22"/>
                <w:szCs w:val="22"/>
              </w:rPr>
              <w:t xml:space="preserve">Уочавање проблема у понашању ученика- могуће сугестије за решавање у сарадњи са одељењским старешином и у оквиру одељењске заједнице </w:t>
            </w:r>
          </w:p>
          <w:p w:rsidR="00503AB0" w:rsidRPr="00AA1B32" w:rsidRDefault="00503AB0" w:rsidP="0031693C">
            <w:pPr>
              <w:pStyle w:val="Default"/>
              <w:numPr>
                <w:ilvl w:val="0"/>
                <w:numId w:val="168"/>
              </w:numPr>
              <w:rPr>
                <w:sz w:val="22"/>
                <w:szCs w:val="22"/>
              </w:rPr>
            </w:pPr>
            <w:r w:rsidRPr="00AA1B32">
              <w:rPr>
                <w:sz w:val="22"/>
                <w:szCs w:val="22"/>
              </w:rPr>
              <w:t xml:space="preserve">Превентивне радионице </w:t>
            </w:r>
          </w:p>
        </w:tc>
      </w:tr>
      <w:tr w:rsidR="004351D6" w:rsidRPr="00AA1B32" w:rsidTr="00A84DD6">
        <w:trPr>
          <w:trHeight w:val="2998"/>
        </w:trPr>
        <w:tc>
          <w:tcPr>
            <w:tcW w:w="1674" w:type="dxa"/>
            <w:shd w:val="clear" w:color="auto" w:fill="A6A6A6" w:themeFill="background1" w:themeFillShade="A6"/>
            <w:vAlign w:val="center"/>
          </w:tcPr>
          <w:p w:rsidR="004351D6" w:rsidRPr="00AA1B32" w:rsidRDefault="004351D6" w:rsidP="00F156DF">
            <w:pPr>
              <w:autoSpaceDE w:val="0"/>
              <w:autoSpaceDN w:val="0"/>
              <w:adjustRightInd w:val="0"/>
              <w:jc w:val="center"/>
              <w:rPr>
                <w:rFonts w:cs="Times New Roman"/>
                <w:b/>
                <w:color w:val="000000"/>
              </w:rPr>
            </w:pPr>
            <w:r w:rsidRPr="00AA1B32">
              <w:rPr>
                <w:rFonts w:cs="Times New Roman"/>
                <w:b/>
                <w:color w:val="000000"/>
              </w:rPr>
              <w:t>Децембар</w:t>
            </w:r>
          </w:p>
        </w:tc>
        <w:tc>
          <w:tcPr>
            <w:tcW w:w="9198" w:type="dxa"/>
          </w:tcPr>
          <w:p w:rsidR="004351D6" w:rsidRPr="00AA1B32" w:rsidRDefault="004932A7" w:rsidP="0031693C">
            <w:pPr>
              <w:pStyle w:val="ListParagraph"/>
              <w:numPr>
                <w:ilvl w:val="0"/>
                <w:numId w:val="169"/>
              </w:numPr>
              <w:autoSpaceDE w:val="0"/>
              <w:autoSpaceDN w:val="0"/>
              <w:adjustRightInd w:val="0"/>
              <w:rPr>
                <w:rFonts w:cs="Times New Roman"/>
                <w:color w:val="000000"/>
              </w:rPr>
            </w:pPr>
            <w:r w:rsidRPr="00AA1B32">
              <w:rPr>
                <w:rFonts w:cs="Times New Roman"/>
                <w:color w:val="000000"/>
              </w:rPr>
              <w:t>Светски дан</w:t>
            </w:r>
            <w:r w:rsidR="004351D6" w:rsidRPr="00AA1B32">
              <w:rPr>
                <w:rFonts w:cs="Times New Roman"/>
                <w:color w:val="000000"/>
              </w:rPr>
              <w:t xml:space="preserve"> борбе против сиде 1.децембар. </w:t>
            </w:r>
          </w:p>
          <w:p w:rsidR="001C6222" w:rsidRPr="00AA1B32" w:rsidRDefault="004351D6" w:rsidP="0031693C">
            <w:pPr>
              <w:pStyle w:val="ListParagraph"/>
              <w:numPr>
                <w:ilvl w:val="0"/>
                <w:numId w:val="169"/>
              </w:numPr>
              <w:autoSpaceDE w:val="0"/>
              <w:autoSpaceDN w:val="0"/>
              <w:adjustRightInd w:val="0"/>
              <w:rPr>
                <w:rFonts w:cs="Times New Roman"/>
                <w:color w:val="000000"/>
              </w:rPr>
            </w:pPr>
            <w:r w:rsidRPr="00AA1B32">
              <w:rPr>
                <w:rFonts w:cs="Times New Roman"/>
                <w:color w:val="000000"/>
              </w:rPr>
              <w:t xml:space="preserve">Организовање новогодишње журке </w:t>
            </w:r>
          </w:p>
          <w:p w:rsidR="001C6222" w:rsidRPr="00AA1B32" w:rsidRDefault="001C6222" w:rsidP="0031693C">
            <w:pPr>
              <w:pStyle w:val="Default"/>
              <w:numPr>
                <w:ilvl w:val="0"/>
                <w:numId w:val="169"/>
              </w:numPr>
              <w:rPr>
                <w:sz w:val="22"/>
                <w:szCs w:val="22"/>
              </w:rPr>
            </w:pPr>
            <w:r w:rsidRPr="00AA1B32">
              <w:rPr>
                <w:sz w:val="22"/>
                <w:szCs w:val="22"/>
              </w:rPr>
              <w:t xml:space="preserve">Популарисање идеје о ненасилној комуникацији кроз универзалне вредности људског стваралаштва </w:t>
            </w:r>
          </w:p>
          <w:p w:rsidR="001C6222" w:rsidRPr="00AA1B32" w:rsidRDefault="001C6222" w:rsidP="0031693C">
            <w:pPr>
              <w:pStyle w:val="Default"/>
              <w:numPr>
                <w:ilvl w:val="0"/>
                <w:numId w:val="169"/>
              </w:numPr>
              <w:rPr>
                <w:sz w:val="22"/>
                <w:szCs w:val="22"/>
              </w:rPr>
            </w:pPr>
            <w:r w:rsidRPr="00AA1B32">
              <w:rPr>
                <w:sz w:val="22"/>
                <w:szCs w:val="22"/>
              </w:rPr>
              <w:t xml:space="preserve">Новогодишња журка – маскенбал </w:t>
            </w:r>
          </w:p>
          <w:p w:rsidR="001C6222" w:rsidRPr="00AA1B32" w:rsidRDefault="001C6222" w:rsidP="0031693C">
            <w:pPr>
              <w:pStyle w:val="Default"/>
              <w:numPr>
                <w:ilvl w:val="0"/>
                <w:numId w:val="169"/>
              </w:numPr>
              <w:rPr>
                <w:sz w:val="22"/>
                <w:szCs w:val="22"/>
              </w:rPr>
            </w:pPr>
            <w:r w:rsidRPr="00AA1B32">
              <w:rPr>
                <w:sz w:val="22"/>
                <w:szCs w:val="22"/>
              </w:rPr>
              <w:t xml:space="preserve">Анализа успеха и понашања ученика 7. и 8. разреда на крају првог полугодишта школске 2018/19. године </w:t>
            </w:r>
          </w:p>
          <w:p w:rsidR="001C6222" w:rsidRPr="00AA1B32" w:rsidRDefault="001C6222" w:rsidP="0031693C">
            <w:pPr>
              <w:pStyle w:val="Default"/>
              <w:numPr>
                <w:ilvl w:val="0"/>
                <w:numId w:val="169"/>
              </w:numPr>
              <w:rPr>
                <w:sz w:val="22"/>
                <w:szCs w:val="22"/>
              </w:rPr>
            </w:pPr>
            <w:r w:rsidRPr="00AA1B32">
              <w:rPr>
                <w:sz w:val="22"/>
                <w:szCs w:val="22"/>
              </w:rPr>
              <w:t xml:space="preserve">Анализа полугодишњег рада ученичког парламента </w:t>
            </w:r>
          </w:p>
          <w:p w:rsidR="00761D12" w:rsidRPr="00AA1B32" w:rsidRDefault="001C6222" w:rsidP="0031693C">
            <w:pPr>
              <w:pStyle w:val="ListParagraph"/>
              <w:numPr>
                <w:ilvl w:val="0"/>
                <w:numId w:val="169"/>
              </w:numPr>
              <w:autoSpaceDE w:val="0"/>
              <w:autoSpaceDN w:val="0"/>
              <w:adjustRightInd w:val="0"/>
              <w:rPr>
                <w:rFonts w:cs="Times New Roman"/>
                <w:color w:val="000000"/>
              </w:rPr>
            </w:pPr>
            <w:r w:rsidRPr="00AA1B32">
              <w:rPr>
                <w:rFonts w:cs="Times New Roman"/>
              </w:rPr>
              <w:t xml:space="preserve">Истицање правила понашања и надоканде штете у оквиру Ученичког парламента </w:t>
            </w:r>
          </w:p>
        </w:tc>
      </w:tr>
      <w:tr w:rsidR="004351D6" w:rsidRPr="00AA1B32" w:rsidTr="00F156DF">
        <w:tc>
          <w:tcPr>
            <w:tcW w:w="1674" w:type="dxa"/>
            <w:shd w:val="clear" w:color="auto" w:fill="A6A6A6" w:themeFill="background1" w:themeFillShade="A6"/>
            <w:vAlign w:val="center"/>
          </w:tcPr>
          <w:p w:rsidR="004351D6" w:rsidRPr="00AA1B32" w:rsidRDefault="004351D6" w:rsidP="00F156DF">
            <w:pPr>
              <w:autoSpaceDE w:val="0"/>
              <w:autoSpaceDN w:val="0"/>
              <w:adjustRightInd w:val="0"/>
              <w:jc w:val="center"/>
              <w:rPr>
                <w:rFonts w:cs="Times New Roman"/>
                <w:b/>
                <w:color w:val="000000"/>
              </w:rPr>
            </w:pPr>
            <w:r w:rsidRPr="00AA1B32">
              <w:rPr>
                <w:rFonts w:cs="Times New Roman"/>
                <w:b/>
                <w:color w:val="000000"/>
              </w:rPr>
              <w:t>Јануар</w:t>
            </w:r>
          </w:p>
        </w:tc>
        <w:tc>
          <w:tcPr>
            <w:tcW w:w="9198" w:type="dxa"/>
          </w:tcPr>
          <w:p w:rsidR="004351D6" w:rsidRPr="00AA1B32" w:rsidRDefault="004351D6" w:rsidP="0031693C">
            <w:pPr>
              <w:pStyle w:val="ListParagraph"/>
              <w:numPr>
                <w:ilvl w:val="0"/>
                <w:numId w:val="165"/>
              </w:numPr>
              <w:autoSpaceDE w:val="0"/>
              <w:autoSpaceDN w:val="0"/>
              <w:adjustRightInd w:val="0"/>
              <w:rPr>
                <w:rFonts w:cs="Times New Roman"/>
                <w:color w:val="000000"/>
              </w:rPr>
            </w:pPr>
            <w:r w:rsidRPr="00AA1B32">
              <w:rPr>
                <w:rFonts w:cs="Times New Roman"/>
                <w:color w:val="000000"/>
              </w:rPr>
              <w:t xml:space="preserve">Укључивање у релизацију школске славе Светог Саве </w:t>
            </w:r>
          </w:p>
          <w:p w:rsidR="004351D6" w:rsidRPr="00AA1B32" w:rsidRDefault="004351D6" w:rsidP="0031693C">
            <w:pPr>
              <w:pStyle w:val="ListParagraph"/>
              <w:numPr>
                <w:ilvl w:val="0"/>
                <w:numId w:val="165"/>
              </w:numPr>
              <w:autoSpaceDE w:val="0"/>
              <w:autoSpaceDN w:val="0"/>
              <w:adjustRightInd w:val="0"/>
              <w:rPr>
                <w:rFonts w:cs="Times New Roman"/>
                <w:color w:val="000000"/>
              </w:rPr>
            </w:pPr>
            <w:r w:rsidRPr="00AA1B32">
              <w:rPr>
                <w:rFonts w:cs="Times New Roman"/>
                <w:color w:val="000000"/>
              </w:rPr>
              <w:t xml:space="preserve">Организовање зимских спортских активности </w:t>
            </w:r>
          </w:p>
        </w:tc>
      </w:tr>
      <w:tr w:rsidR="00F156DF" w:rsidRPr="00AA1B32" w:rsidTr="00F156DF">
        <w:tc>
          <w:tcPr>
            <w:tcW w:w="1674" w:type="dxa"/>
            <w:shd w:val="clear" w:color="auto" w:fill="A6A6A6" w:themeFill="background1" w:themeFillShade="A6"/>
            <w:vAlign w:val="center"/>
          </w:tcPr>
          <w:p w:rsidR="00F156DF" w:rsidRPr="00AA1B32" w:rsidRDefault="00F156DF" w:rsidP="00F156DF">
            <w:pPr>
              <w:autoSpaceDE w:val="0"/>
              <w:autoSpaceDN w:val="0"/>
              <w:adjustRightInd w:val="0"/>
              <w:jc w:val="center"/>
              <w:rPr>
                <w:rFonts w:cs="Times New Roman"/>
                <w:b/>
                <w:color w:val="000000"/>
              </w:rPr>
            </w:pPr>
            <w:r w:rsidRPr="00AA1B32">
              <w:rPr>
                <w:rFonts w:cs="Times New Roman"/>
                <w:b/>
                <w:color w:val="000000"/>
              </w:rPr>
              <w:lastRenderedPageBreak/>
              <w:t>Фебруар</w:t>
            </w:r>
          </w:p>
        </w:tc>
        <w:tc>
          <w:tcPr>
            <w:tcW w:w="9198" w:type="dxa"/>
          </w:tcPr>
          <w:p w:rsidR="001C6222" w:rsidRPr="00AA1B32" w:rsidRDefault="00F156DF" w:rsidP="0031693C">
            <w:pPr>
              <w:pStyle w:val="ListParagraph"/>
              <w:numPr>
                <w:ilvl w:val="0"/>
                <w:numId w:val="170"/>
              </w:numPr>
              <w:autoSpaceDE w:val="0"/>
              <w:autoSpaceDN w:val="0"/>
              <w:adjustRightInd w:val="0"/>
              <w:rPr>
                <w:rFonts w:cs="Times New Roman"/>
                <w:color w:val="000000"/>
              </w:rPr>
            </w:pPr>
            <w:r w:rsidRPr="00AA1B32">
              <w:rPr>
                <w:rFonts w:cs="Times New Roman"/>
                <w:color w:val="000000"/>
              </w:rPr>
              <w:t xml:space="preserve">Организовање журке поводом дана заљубљених </w:t>
            </w:r>
          </w:p>
          <w:p w:rsidR="001C6222" w:rsidRPr="00AA1B32" w:rsidRDefault="001C6222" w:rsidP="0031693C">
            <w:pPr>
              <w:pStyle w:val="Default"/>
              <w:numPr>
                <w:ilvl w:val="0"/>
                <w:numId w:val="170"/>
              </w:numPr>
              <w:rPr>
                <w:sz w:val="22"/>
                <w:szCs w:val="22"/>
              </w:rPr>
            </w:pPr>
            <w:r w:rsidRPr="00AA1B32">
              <w:rPr>
                <w:sz w:val="22"/>
                <w:szCs w:val="22"/>
              </w:rPr>
              <w:t xml:space="preserve">Предлози и мере за побољшање успеха у наставку школске године </w:t>
            </w:r>
          </w:p>
          <w:p w:rsidR="00F156DF" w:rsidRPr="00AA1B32" w:rsidRDefault="001C6222" w:rsidP="0031693C">
            <w:pPr>
              <w:pStyle w:val="Default"/>
              <w:numPr>
                <w:ilvl w:val="0"/>
                <w:numId w:val="170"/>
              </w:numPr>
              <w:rPr>
                <w:sz w:val="22"/>
                <w:szCs w:val="22"/>
              </w:rPr>
            </w:pPr>
            <w:r w:rsidRPr="00AA1B32">
              <w:rPr>
                <w:sz w:val="22"/>
                <w:szCs w:val="22"/>
              </w:rPr>
              <w:t>«Недеља лепих речи</w:t>
            </w:r>
          </w:p>
        </w:tc>
      </w:tr>
      <w:tr w:rsidR="00F156DF" w:rsidRPr="00AA1B32" w:rsidTr="00F156DF">
        <w:tc>
          <w:tcPr>
            <w:tcW w:w="1674" w:type="dxa"/>
            <w:shd w:val="clear" w:color="auto" w:fill="A6A6A6" w:themeFill="background1" w:themeFillShade="A6"/>
            <w:vAlign w:val="center"/>
          </w:tcPr>
          <w:p w:rsidR="00F156DF" w:rsidRPr="00AA1B32" w:rsidRDefault="00F156DF" w:rsidP="00F156DF">
            <w:pPr>
              <w:autoSpaceDE w:val="0"/>
              <w:autoSpaceDN w:val="0"/>
              <w:adjustRightInd w:val="0"/>
              <w:jc w:val="center"/>
              <w:rPr>
                <w:rFonts w:cs="Times New Roman"/>
                <w:b/>
                <w:color w:val="000000"/>
              </w:rPr>
            </w:pPr>
            <w:r w:rsidRPr="00AA1B32">
              <w:rPr>
                <w:rFonts w:cs="Times New Roman"/>
                <w:b/>
                <w:color w:val="000000"/>
              </w:rPr>
              <w:t>Март</w:t>
            </w:r>
          </w:p>
        </w:tc>
        <w:tc>
          <w:tcPr>
            <w:tcW w:w="9198" w:type="dxa"/>
          </w:tcPr>
          <w:p w:rsidR="00F156DF" w:rsidRPr="00AA1B32" w:rsidRDefault="00F156DF" w:rsidP="0031693C">
            <w:pPr>
              <w:pStyle w:val="ListParagraph"/>
              <w:numPr>
                <w:ilvl w:val="0"/>
                <w:numId w:val="165"/>
              </w:numPr>
              <w:autoSpaceDE w:val="0"/>
              <w:autoSpaceDN w:val="0"/>
              <w:adjustRightInd w:val="0"/>
              <w:rPr>
                <w:rFonts w:cs="Times New Roman"/>
                <w:color w:val="000000"/>
              </w:rPr>
            </w:pPr>
            <w:r w:rsidRPr="00AA1B32">
              <w:rPr>
                <w:rFonts w:cs="Times New Roman"/>
                <w:color w:val="000000"/>
              </w:rPr>
              <w:t xml:space="preserve">Организовање журке и других активности поводом обележавања Дана жена 8.март </w:t>
            </w:r>
          </w:p>
        </w:tc>
      </w:tr>
      <w:tr w:rsidR="00F156DF" w:rsidRPr="00AA1B32" w:rsidTr="00F156DF">
        <w:tc>
          <w:tcPr>
            <w:tcW w:w="1674" w:type="dxa"/>
            <w:shd w:val="clear" w:color="auto" w:fill="A6A6A6" w:themeFill="background1" w:themeFillShade="A6"/>
            <w:vAlign w:val="center"/>
          </w:tcPr>
          <w:p w:rsidR="00F156DF" w:rsidRPr="00AA1B32" w:rsidRDefault="00F156DF" w:rsidP="00F156DF">
            <w:pPr>
              <w:autoSpaceDE w:val="0"/>
              <w:autoSpaceDN w:val="0"/>
              <w:adjustRightInd w:val="0"/>
              <w:jc w:val="center"/>
              <w:rPr>
                <w:rFonts w:cs="Times New Roman"/>
                <w:b/>
                <w:color w:val="000000"/>
              </w:rPr>
            </w:pPr>
            <w:r w:rsidRPr="00AA1B32">
              <w:rPr>
                <w:rFonts w:cs="Times New Roman"/>
                <w:b/>
                <w:color w:val="000000"/>
              </w:rPr>
              <w:t>Април</w:t>
            </w:r>
          </w:p>
        </w:tc>
        <w:tc>
          <w:tcPr>
            <w:tcW w:w="9198" w:type="dxa"/>
          </w:tcPr>
          <w:p w:rsidR="00F156DF" w:rsidRPr="00AA1B32" w:rsidRDefault="00F156DF" w:rsidP="0031693C">
            <w:pPr>
              <w:pStyle w:val="ListParagraph"/>
              <w:numPr>
                <w:ilvl w:val="0"/>
                <w:numId w:val="171"/>
              </w:numPr>
              <w:autoSpaceDE w:val="0"/>
              <w:autoSpaceDN w:val="0"/>
              <w:adjustRightInd w:val="0"/>
              <w:rPr>
                <w:rFonts w:cs="Times New Roman"/>
                <w:color w:val="000000"/>
              </w:rPr>
            </w:pPr>
            <w:r w:rsidRPr="00AA1B32">
              <w:rPr>
                <w:rFonts w:cs="Times New Roman"/>
                <w:color w:val="000000"/>
              </w:rPr>
              <w:t xml:space="preserve">Ангажовање у обележавању Дана планете Земље </w:t>
            </w:r>
          </w:p>
          <w:p w:rsidR="00BE5695" w:rsidRPr="00AA1B32" w:rsidRDefault="00BE5695" w:rsidP="0031693C">
            <w:pPr>
              <w:pStyle w:val="Default"/>
              <w:numPr>
                <w:ilvl w:val="0"/>
                <w:numId w:val="171"/>
              </w:numPr>
              <w:rPr>
                <w:sz w:val="22"/>
                <w:szCs w:val="22"/>
              </w:rPr>
            </w:pPr>
            <w:r w:rsidRPr="00AA1B32">
              <w:rPr>
                <w:sz w:val="22"/>
                <w:szCs w:val="22"/>
              </w:rPr>
              <w:t xml:space="preserve">«Водимо вас у чаробни свет науке» </w:t>
            </w:r>
          </w:p>
          <w:p w:rsidR="00BE5695" w:rsidRPr="00AA1B32" w:rsidRDefault="00BE5695" w:rsidP="0031693C">
            <w:pPr>
              <w:pStyle w:val="Default"/>
              <w:numPr>
                <w:ilvl w:val="0"/>
                <w:numId w:val="171"/>
              </w:numPr>
              <w:rPr>
                <w:sz w:val="22"/>
                <w:szCs w:val="22"/>
              </w:rPr>
            </w:pPr>
            <w:r w:rsidRPr="00AA1B32">
              <w:rPr>
                <w:sz w:val="22"/>
                <w:szCs w:val="22"/>
              </w:rPr>
              <w:t xml:space="preserve">Професионална оријентација ученика 8. разреда - организовање сусрета са различитим професијама и њиховим специфичностима </w:t>
            </w:r>
          </w:p>
          <w:p w:rsidR="00BE5695" w:rsidRPr="00AA1B32" w:rsidRDefault="00BE5695" w:rsidP="0031693C">
            <w:pPr>
              <w:pStyle w:val="Default"/>
              <w:numPr>
                <w:ilvl w:val="0"/>
                <w:numId w:val="171"/>
              </w:numPr>
              <w:rPr>
                <w:sz w:val="22"/>
                <w:szCs w:val="22"/>
              </w:rPr>
            </w:pPr>
            <w:r w:rsidRPr="00AA1B32">
              <w:rPr>
                <w:sz w:val="22"/>
                <w:szCs w:val="22"/>
              </w:rPr>
              <w:t xml:space="preserve">Почетак школских такмичења - разматрање календара такмичења за 7. и 8. разред </w:t>
            </w:r>
          </w:p>
          <w:p w:rsidR="00BE5695" w:rsidRPr="00AA1B32" w:rsidRDefault="00BE5695" w:rsidP="0031693C">
            <w:pPr>
              <w:pStyle w:val="ListParagraph"/>
              <w:numPr>
                <w:ilvl w:val="0"/>
                <w:numId w:val="171"/>
              </w:numPr>
              <w:autoSpaceDE w:val="0"/>
              <w:autoSpaceDN w:val="0"/>
              <w:adjustRightInd w:val="0"/>
              <w:rPr>
                <w:rFonts w:cs="Times New Roman"/>
                <w:color w:val="000000"/>
              </w:rPr>
            </w:pPr>
            <w:r w:rsidRPr="00AA1B32">
              <w:rPr>
                <w:rFonts w:cs="Times New Roman"/>
              </w:rPr>
              <w:t xml:space="preserve">Помоћ при организовању такмичења којима ће домаћин бити наша Школа </w:t>
            </w:r>
          </w:p>
        </w:tc>
      </w:tr>
      <w:tr w:rsidR="00F156DF" w:rsidRPr="00AA1B32" w:rsidTr="00F156DF">
        <w:tc>
          <w:tcPr>
            <w:tcW w:w="1674" w:type="dxa"/>
            <w:shd w:val="clear" w:color="auto" w:fill="A6A6A6" w:themeFill="background1" w:themeFillShade="A6"/>
            <w:vAlign w:val="center"/>
          </w:tcPr>
          <w:p w:rsidR="00F156DF" w:rsidRPr="00AA1B32" w:rsidRDefault="00F156DF" w:rsidP="00F156DF">
            <w:pPr>
              <w:autoSpaceDE w:val="0"/>
              <w:autoSpaceDN w:val="0"/>
              <w:adjustRightInd w:val="0"/>
              <w:jc w:val="center"/>
              <w:rPr>
                <w:rFonts w:cs="Times New Roman"/>
                <w:b/>
                <w:color w:val="000000"/>
              </w:rPr>
            </w:pPr>
            <w:r w:rsidRPr="00AA1B32">
              <w:rPr>
                <w:rFonts w:cs="Times New Roman"/>
                <w:b/>
                <w:color w:val="000000"/>
              </w:rPr>
              <w:t>Мај</w:t>
            </w:r>
          </w:p>
        </w:tc>
        <w:tc>
          <w:tcPr>
            <w:tcW w:w="9198" w:type="dxa"/>
          </w:tcPr>
          <w:p w:rsidR="00F156DF" w:rsidRPr="00AA1B32" w:rsidRDefault="00F156DF" w:rsidP="0031693C">
            <w:pPr>
              <w:pStyle w:val="ListParagraph"/>
              <w:numPr>
                <w:ilvl w:val="0"/>
                <w:numId w:val="172"/>
              </w:numPr>
              <w:autoSpaceDE w:val="0"/>
              <w:autoSpaceDN w:val="0"/>
              <w:adjustRightInd w:val="0"/>
              <w:rPr>
                <w:rFonts w:cs="Times New Roman"/>
                <w:color w:val="000000"/>
              </w:rPr>
            </w:pPr>
            <w:r w:rsidRPr="00AA1B32">
              <w:rPr>
                <w:rFonts w:cs="Times New Roman"/>
                <w:color w:val="000000"/>
              </w:rPr>
              <w:t xml:space="preserve">Учествовање у организовање активности поводом дана школе у сарадњи са другим ученичким организацијама </w:t>
            </w:r>
          </w:p>
          <w:p w:rsidR="00F156DF" w:rsidRPr="00AA1B32" w:rsidRDefault="00F156DF" w:rsidP="0031693C">
            <w:pPr>
              <w:pStyle w:val="ListParagraph"/>
              <w:numPr>
                <w:ilvl w:val="0"/>
                <w:numId w:val="172"/>
              </w:numPr>
              <w:autoSpaceDE w:val="0"/>
              <w:autoSpaceDN w:val="0"/>
              <w:adjustRightInd w:val="0"/>
              <w:rPr>
                <w:rFonts w:cs="Times New Roman"/>
                <w:color w:val="000000"/>
              </w:rPr>
            </w:pPr>
            <w:r w:rsidRPr="00AA1B32">
              <w:rPr>
                <w:rFonts w:cs="Times New Roman"/>
                <w:color w:val="000000"/>
              </w:rPr>
              <w:t xml:space="preserve">Организовање опроштајне журке за осмаке </w:t>
            </w:r>
          </w:p>
          <w:p w:rsidR="00F156DF" w:rsidRPr="00AA1B32" w:rsidRDefault="00F156DF" w:rsidP="0031693C">
            <w:pPr>
              <w:pStyle w:val="ListParagraph"/>
              <w:numPr>
                <w:ilvl w:val="0"/>
                <w:numId w:val="172"/>
              </w:numPr>
              <w:autoSpaceDE w:val="0"/>
              <w:autoSpaceDN w:val="0"/>
              <w:adjustRightInd w:val="0"/>
              <w:rPr>
                <w:rFonts w:cs="Times New Roman"/>
                <w:color w:val="000000"/>
              </w:rPr>
            </w:pPr>
            <w:r w:rsidRPr="00AA1B32">
              <w:rPr>
                <w:rFonts w:cs="Times New Roman"/>
                <w:color w:val="000000"/>
              </w:rPr>
              <w:t xml:space="preserve">Давање мишљења УП о кандидатима за ученика генерације </w:t>
            </w:r>
          </w:p>
          <w:p w:rsidR="00BE5695" w:rsidRPr="00AA1B32" w:rsidRDefault="00BE5695" w:rsidP="0031693C">
            <w:pPr>
              <w:pStyle w:val="Default"/>
              <w:numPr>
                <w:ilvl w:val="0"/>
                <w:numId w:val="172"/>
              </w:numPr>
              <w:rPr>
                <w:sz w:val="22"/>
                <w:szCs w:val="22"/>
              </w:rPr>
            </w:pPr>
            <w:r w:rsidRPr="00AA1B32">
              <w:rPr>
                <w:sz w:val="22"/>
                <w:szCs w:val="22"/>
              </w:rPr>
              <w:t xml:space="preserve">Упознавање са резултатима успеха и владања ученика на крају трећег класификационог периода; анализа рада одељењских заједница </w:t>
            </w:r>
          </w:p>
          <w:p w:rsidR="00BE5695" w:rsidRPr="00AA1B32" w:rsidRDefault="00BE5695" w:rsidP="0031693C">
            <w:pPr>
              <w:pStyle w:val="Default"/>
              <w:numPr>
                <w:ilvl w:val="0"/>
                <w:numId w:val="172"/>
              </w:numPr>
              <w:rPr>
                <w:sz w:val="22"/>
                <w:szCs w:val="22"/>
              </w:rPr>
            </w:pPr>
            <w:r w:rsidRPr="00AA1B32">
              <w:rPr>
                <w:sz w:val="22"/>
                <w:szCs w:val="22"/>
              </w:rPr>
              <w:t xml:space="preserve">Тема: Осврт на идентификоване проблеме у настави и могући предлози Наставничком већу ради њиховог превазилажења у циљу што успешнијег окончања школске године </w:t>
            </w:r>
          </w:p>
          <w:p w:rsidR="00BE5695" w:rsidRPr="00AA1B32" w:rsidRDefault="00BE5695" w:rsidP="0031693C">
            <w:pPr>
              <w:pStyle w:val="Default"/>
              <w:numPr>
                <w:ilvl w:val="0"/>
                <w:numId w:val="172"/>
              </w:numPr>
              <w:rPr>
                <w:sz w:val="22"/>
                <w:szCs w:val="22"/>
              </w:rPr>
            </w:pPr>
            <w:r w:rsidRPr="00AA1B32">
              <w:rPr>
                <w:sz w:val="22"/>
                <w:szCs w:val="22"/>
              </w:rPr>
              <w:t xml:space="preserve">Развор на тему квалификационог испита за ученике 8. разреда </w:t>
            </w:r>
          </w:p>
        </w:tc>
      </w:tr>
      <w:tr w:rsidR="00F156DF" w:rsidRPr="00AA1B32" w:rsidTr="00F156DF">
        <w:tc>
          <w:tcPr>
            <w:tcW w:w="1674" w:type="dxa"/>
            <w:shd w:val="clear" w:color="auto" w:fill="A6A6A6" w:themeFill="background1" w:themeFillShade="A6"/>
            <w:vAlign w:val="center"/>
          </w:tcPr>
          <w:p w:rsidR="00F156DF" w:rsidRPr="00AA1B32" w:rsidRDefault="00F156DF" w:rsidP="00F156DF">
            <w:pPr>
              <w:tabs>
                <w:tab w:val="left" w:pos="1770"/>
              </w:tabs>
              <w:jc w:val="center"/>
              <w:rPr>
                <w:rFonts w:cs="Times New Roman"/>
                <w:b/>
              </w:rPr>
            </w:pPr>
            <w:r w:rsidRPr="00AA1B32">
              <w:rPr>
                <w:rFonts w:cs="Times New Roman"/>
                <w:b/>
                <w:color w:val="000000"/>
              </w:rPr>
              <w:t>Јун</w:t>
            </w:r>
          </w:p>
        </w:tc>
        <w:tc>
          <w:tcPr>
            <w:tcW w:w="9198" w:type="dxa"/>
          </w:tcPr>
          <w:p w:rsidR="00F156DF" w:rsidRPr="00AA1B32" w:rsidRDefault="00F156DF" w:rsidP="0031693C">
            <w:pPr>
              <w:pStyle w:val="ListParagraph"/>
              <w:numPr>
                <w:ilvl w:val="0"/>
                <w:numId w:val="172"/>
              </w:numPr>
              <w:autoSpaceDE w:val="0"/>
              <w:autoSpaceDN w:val="0"/>
              <w:adjustRightInd w:val="0"/>
              <w:rPr>
                <w:rFonts w:cs="Times New Roman"/>
                <w:color w:val="000000"/>
              </w:rPr>
            </w:pPr>
            <w:r w:rsidRPr="00AA1B32">
              <w:rPr>
                <w:rFonts w:cs="Times New Roman"/>
                <w:color w:val="000000"/>
              </w:rPr>
              <w:t xml:space="preserve">Учешће у организовању Завршне приредбе и прославе осмака </w:t>
            </w:r>
          </w:p>
          <w:p w:rsidR="00F156DF" w:rsidRPr="00AA1B32" w:rsidRDefault="00F156DF" w:rsidP="0031693C">
            <w:pPr>
              <w:pStyle w:val="ListParagraph"/>
              <w:numPr>
                <w:ilvl w:val="0"/>
                <w:numId w:val="172"/>
              </w:numPr>
              <w:autoSpaceDE w:val="0"/>
              <w:autoSpaceDN w:val="0"/>
              <w:adjustRightInd w:val="0"/>
              <w:rPr>
                <w:rFonts w:cs="Times New Roman"/>
                <w:color w:val="000000"/>
              </w:rPr>
            </w:pPr>
            <w:r w:rsidRPr="00AA1B32">
              <w:rPr>
                <w:rFonts w:cs="Times New Roman"/>
                <w:color w:val="000000"/>
              </w:rPr>
              <w:t>Покретање акција скупљања старих уџбеника и школ</w:t>
            </w:r>
            <w:r w:rsidR="004932A7" w:rsidRPr="00AA1B32">
              <w:rPr>
                <w:rFonts w:cs="Times New Roman"/>
                <w:color w:val="000000"/>
              </w:rPr>
              <w:t xml:space="preserve">ског прибора за ученике лошијег </w:t>
            </w:r>
            <w:r w:rsidRPr="00AA1B32">
              <w:rPr>
                <w:rFonts w:cs="Times New Roman"/>
                <w:color w:val="000000"/>
              </w:rPr>
              <w:t xml:space="preserve">материјалног стања </w:t>
            </w:r>
          </w:p>
          <w:p w:rsidR="00F156DF" w:rsidRPr="00AA1B32" w:rsidRDefault="00F156DF" w:rsidP="0031693C">
            <w:pPr>
              <w:pStyle w:val="ListParagraph"/>
              <w:numPr>
                <w:ilvl w:val="0"/>
                <w:numId w:val="172"/>
              </w:numPr>
              <w:autoSpaceDE w:val="0"/>
              <w:autoSpaceDN w:val="0"/>
              <w:adjustRightInd w:val="0"/>
              <w:rPr>
                <w:rFonts w:cs="Times New Roman"/>
                <w:color w:val="000000"/>
              </w:rPr>
            </w:pPr>
            <w:r w:rsidRPr="00AA1B32">
              <w:rPr>
                <w:rFonts w:cs="Times New Roman"/>
                <w:color w:val="000000"/>
              </w:rPr>
              <w:t xml:space="preserve">Подношење извештаја директору о раду УП за текућу год. </w:t>
            </w:r>
          </w:p>
          <w:p w:rsidR="00F156DF" w:rsidRPr="00AA1B32" w:rsidRDefault="00F156DF" w:rsidP="0031693C">
            <w:pPr>
              <w:pStyle w:val="ListParagraph"/>
              <w:numPr>
                <w:ilvl w:val="0"/>
                <w:numId w:val="172"/>
              </w:numPr>
              <w:autoSpaceDE w:val="0"/>
              <w:autoSpaceDN w:val="0"/>
              <w:adjustRightInd w:val="0"/>
              <w:rPr>
                <w:rFonts w:cs="Times New Roman"/>
                <w:color w:val="000000"/>
              </w:rPr>
            </w:pPr>
            <w:r w:rsidRPr="00AA1B32">
              <w:rPr>
                <w:rFonts w:cs="Times New Roman"/>
                <w:color w:val="000000"/>
              </w:rPr>
              <w:t xml:space="preserve">Писање плана програма УП за наредну школску годи </w:t>
            </w:r>
          </w:p>
          <w:p w:rsidR="003D1D54" w:rsidRPr="00AA1B32" w:rsidRDefault="003D1D54" w:rsidP="0031693C">
            <w:pPr>
              <w:pStyle w:val="Default"/>
              <w:numPr>
                <w:ilvl w:val="0"/>
                <w:numId w:val="172"/>
              </w:numPr>
              <w:rPr>
                <w:sz w:val="22"/>
                <w:szCs w:val="22"/>
              </w:rPr>
            </w:pPr>
            <w:r w:rsidRPr="00AA1B32">
              <w:rPr>
                <w:sz w:val="22"/>
                <w:szCs w:val="22"/>
              </w:rPr>
              <w:t>Успех накрају школске</w:t>
            </w:r>
            <w:r w:rsidR="00BF2C28" w:rsidRPr="00AA1B32">
              <w:rPr>
                <w:sz w:val="22"/>
                <w:szCs w:val="22"/>
              </w:rPr>
              <w:t xml:space="preserve"> 2018/19</w:t>
            </w:r>
            <w:r w:rsidRPr="00AA1B32">
              <w:rPr>
                <w:sz w:val="22"/>
                <w:szCs w:val="22"/>
              </w:rPr>
              <w:t xml:space="preserve">.године </w:t>
            </w:r>
          </w:p>
          <w:p w:rsidR="003D1D54" w:rsidRPr="00AA1B32" w:rsidRDefault="003D1D54" w:rsidP="0031693C">
            <w:pPr>
              <w:pStyle w:val="Default"/>
              <w:numPr>
                <w:ilvl w:val="0"/>
                <w:numId w:val="172"/>
              </w:numPr>
              <w:rPr>
                <w:sz w:val="22"/>
                <w:szCs w:val="22"/>
              </w:rPr>
            </w:pPr>
            <w:r w:rsidRPr="00AA1B32">
              <w:rPr>
                <w:sz w:val="22"/>
                <w:szCs w:val="22"/>
              </w:rPr>
              <w:t xml:space="preserve">Свечана додела сведочанстава, диплома и ђачких књижица. </w:t>
            </w:r>
          </w:p>
          <w:p w:rsidR="003D1D54" w:rsidRPr="00AA1B32" w:rsidRDefault="003D1D54" w:rsidP="00BF2C28">
            <w:pPr>
              <w:pStyle w:val="ListParagraph"/>
              <w:autoSpaceDE w:val="0"/>
              <w:autoSpaceDN w:val="0"/>
              <w:adjustRightInd w:val="0"/>
              <w:rPr>
                <w:rFonts w:cs="Times New Roman"/>
                <w:color w:val="000000"/>
              </w:rPr>
            </w:pPr>
          </w:p>
        </w:tc>
      </w:tr>
    </w:tbl>
    <w:p w:rsidR="00ED40C6" w:rsidRDefault="00ED40C6" w:rsidP="00B705A0">
      <w:pPr>
        <w:tabs>
          <w:tab w:val="left" w:pos="1770"/>
        </w:tabs>
      </w:pPr>
    </w:p>
    <w:p w:rsidR="005C4996" w:rsidRPr="00AA1B32" w:rsidRDefault="00696DD1" w:rsidP="004932A7">
      <w:pPr>
        <w:pStyle w:val="NoSpacing1"/>
        <w:jc w:val="both"/>
        <w:rPr>
          <w:rFonts w:ascii="Times New Roman" w:hAnsi="Times New Roman"/>
          <w:szCs w:val="24"/>
        </w:rPr>
      </w:pPr>
      <w:r>
        <w:rPr>
          <w:rFonts w:ascii="Times New Roman" w:hAnsi="Times New Roman"/>
          <w:sz w:val="20"/>
          <w:szCs w:val="20"/>
        </w:rPr>
        <w:tab/>
      </w:r>
      <w:r w:rsidR="005C4996" w:rsidRPr="00AA1B32">
        <w:rPr>
          <w:rFonts w:ascii="Times New Roman" w:hAnsi="Times New Roman"/>
          <w:szCs w:val="24"/>
        </w:rPr>
        <w:t>Током целе године чланови Ученичког парламента сарађиваће са другим ученичким организацијама, наставничким тимовима, ученичким парламентима других школа и локалном самоуправом. Председник и подпредседник Ученичког парламента присуствују седници наставничког већа и школског одбора. Председник Ученичког парламента учествује у процесу планирања развоја школе и у самовредновању школе.</w:t>
      </w:r>
    </w:p>
    <w:p w:rsidR="002864B8" w:rsidRDefault="002864B8">
      <w:pPr>
        <w:rPr>
          <w:rFonts w:eastAsia="Times New Roman" w:cs="Times New Roman"/>
          <w:szCs w:val="24"/>
        </w:rPr>
      </w:pPr>
      <w:r>
        <w:rPr>
          <w:szCs w:val="24"/>
        </w:rPr>
        <w:br w:type="page"/>
      </w:r>
    </w:p>
    <w:p w:rsidR="004932A7" w:rsidRPr="002864B8" w:rsidRDefault="004932A7" w:rsidP="004932A7">
      <w:pPr>
        <w:pStyle w:val="NoSpacing1"/>
        <w:jc w:val="both"/>
        <w:rPr>
          <w:rFonts w:ascii="Times New Roman" w:hAnsi="Times New Roman"/>
          <w:sz w:val="10"/>
          <w:szCs w:val="24"/>
        </w:rPr>
      </w:pPr>
    </w:p>
    <w:p w:rsidR="00B705A0" w:rsidRPr="00452DA4" w:rsidRDefault="00B705A0" w:rsidP="002864B8">
      <w:pPr>
        <w:pStyle w:val="Naslov1"/>
        <w:rPr>
          <w:lang w:val="sr-Cyrl-CS"/>
        </w:rPr>
      </w:pPr>
      <w:bookmarkStart w:id="88" w:name="_Toc524385492"/>
      <w:r w:rsidRPr="00452DA4">
        <w:rPr>
          <w:lang w:val="sr-Cyrl-CS"/>
        </w:rPr>
        <w:t>ПЛАНОВИ И ПРОГРАМИ СТРУЧНИХ САРАДНИКА</w:t>
      </w:r>
      <w:bookmarkEnd w:id="88"/>
    </w:p>
    <w:p w:rsidR="00B705A0" w:rsidRPr="00F25C1F" w:rsidRDefault="00B705A0" w:rsidP="00B12A40">
      <w:pPr>
        <w:ind w:firstLine="720"/>
        <w:rPr>
          <w:b/>
          <w:color w:val="000080"/>
          <w:sz w:val="28"/>
          <w:szCs w:val="28"/>
          <w:lang w:val="sr-Cyrl-CS"/>
        </w:rPr>
      </w:pPr>
    </w:p>
    <w:p w:rsidR="00B705A0" w:rsidRPr="00B12A40" w:rsidRDefault="00B705A0" w:rsidP="002864B8">
      <w:pPr>
        <w:pStyle w:val="Naslov2"/>
      </w:pPr>
      <w:bookmarkStart w:id="89" w:name="_Toc524385493"/>
      <w:r w:rsidRPr="00452DA4">
        <w:t>ПЛАН И ПРОГРАМ РАДА ПЕДАГОГА ШКОЛЕ</w:t>
      </w:r>
      <w:bookmarkEnd w:id="89"/>
    </w:p>
    <w:p w:rsidR="00B12A40" w:rsidRDefault="00B705A0" w:rsidP="00D2155E">
      <w:pPr>
        <w:pStyle w:val="BodyText2"/>
        <w:rPr>
          <w:b/>
          <w:lang w:val="ru-RU"/>
        </w:rPr>
      </w:pPr>
      <w:r w:rsidRPr="00F25C1F">
        <w:rPr>
          <w:b/>
          <w:lang w:val="ru-RU"/>
        </w:rPr>
        <w:t>ЦИЉ</w:t>
      </w:r>
    </w:p>
    <w:p w:rsidR="00452DA4" w:rsidRPr="00AA1B32" w:rsidRDefault="00B705A0" w:rsidP="00D2155E">
      <w:pPr>
        <w:pStyle w:val="BodyText2"/>
        <w:spacing w:line="240" w:lineRule="auto"/>
        <w:ind w:firstLine="576"/>
        <w:jc w:val="both"/>
        <w:rPr>
          <w:rFonts w:cs="Times New Roman"/>
          <w:b/>
          <w:szCs w:val="24"/>
          <w:lang w:val="ru-RU"/>
        </w:rPr>
      </w:pPr>
      <w:r w:rsidRPr="00AA1B32">
        <w:rPr>
          <w:rFonts w:cs="Times New Roman"/>
          <w:szCs w:val="24"/>
        </w:rPr>
        <w:t>Применом теоријских, практичних и истраживачких сазнања педагошке науке педагог доприноси остваривању и унапређивању образовно васпитног рада у установи, у складу са циљевима и принципима образовања и васпитања дефинисаних Законом о основама система образовања и васпитања, као и посебним законима.</w:t>
      </w:r>
    </w:p>
    <w:p w:rsidR="00B705A0" w:rsidRPr="009849B5" w:rsidRDefault="00B705A0" w:rsidP="00D2155E">
      <w:pPr>
        <w:pStyle w:val="BodyText2"/>
        <w:tabs>
          <w:tab w:val="left" w:pos="720"/>
        </w:tabs>
        <w:spacing w:line="240" w:lineRule="auto"/>
        <w:jc w:val="both"/>
        <w:rPr>
          <w:sz w:val="20"/>
          <w:szCs w:val="20"/>
        </w:rPr>
      </w:pPr>
      <w:r w:rsidRPr="00F25C1F">
        <w:rPr>
          <w:b/>
          <w:lang w:val="ru-RU"/>
        </w:rPr>
        <w:t>ЗАДАЦИ</w:t>
      </w:r>
    </w:p>
    <w:p w:rsidR="00B705A0" w:rsidRPr="00783080" w:rsidRDefault="00B705A0" w:rsidP="00FC12A1">
      <w:pPr>
        <w:pStyle w:val="BodyText2"/>
        <w:numPr>
          <w:ilvl w:val="0"/>
          <w:numId w:val="13"/>
        </w:numPr>
        <w:spacing w:after="0" w:line="240" w:lineRule="auto"/>
        <w:ind w:right="6"/>
        <w:jc w:val="both"/>
        <w:rPr>
          <w:rFonts w:cs="Times New Roman"/>
          <w:szCs w:val="24"/>
        </w:rPr>
      </w:pPr>
      <w:r w:rsidRPr="00783080">
        <w:rPr>
          <w:rFonts w:cs="Times New Roman"/>
          <w:szCs w:val="24"/>
        </w:rPr>
        <w:t xml:space="preserve">Учешће у стварању оптималних услова за развој ученика и остваривање образовно-васпитног рада, </w:t>
      </w:r>
    </w:p>
    <w:p w:rsidR="00B705A0" w:rsidRPr="00783080" w:rsidRDefault="00B705A0" w:rsidP="00FC12A1">
      <w:pPr>
        <w:pStyle w:val="BodyText2"/>
        <w:numPr>
          <w:ilvl w:val="0"/>
          <w:numId w:val="13"/>
        </w:numPr>
        <w:spacing w:after="0" w:line="240" w:lineRule="auto"/>
        <w:ind w:right="6"/>
        <w:jc w:val="both"/>
        <w:rPr>
          <w:rFonts w:cs="Times New Roman"/>
          <w:szCs w:val="24"/>
        </w:rPr>
      </w:pPr>
      <w:r w:rsidRPr="00783080">
        <w:rPr>
          <w:rFonts w:cs="Times New Roman"/>
          <w:szCs w:val="24"/>
        </w:rPr>
        <w:t>Праћење и подстицање целовитог развоја ученика,</w:t>
      </w:r>
    </w:p>
    <w:p w:rsidR="00B705A0" w:rsidRPr="00783080" w:rsidRDefault="00B705A0" w:rsidP="00FC12A1">
      <w:pPr>
        <w:pStyle w:val="BodyText2"/>
        <w:numPr>
          <w:ilvl w:val="0"/>
          <w:numId w:val="13"/>
        </w:numPr>
        <w:spacing w:after="0" w:line="240" w:lineRule="auto"/>
        <w:ind w:right="6"/>
        <w:jc w:val="both"/>
        <w:rPr>
          <w:rFonts w:cs="Times New Roman"/>
          <w:szCs w:val="24"/>
        </w:rPr>
      </w:pPr>
      <w:r w:rsidRPr="00783080">
        <w:rPr>
          <w:rFonts w:cs="Times New Roman"/>
          <w:szCs w:val="24"/>
        </w:rPr>
        <w:t>П</w:t>
      </w:r>
      <w:r w:rsidRPr="00783080">
        <w:rPr>
          <w:rFonts w:cs="Times New Roman"/>
          <w:szCs w:val="24"/>
          <w:lang w:val="ru-RU"/>
        </w:rPr>
        <w:t>ружање подршке</w:t>
      </w:r>
      <w:r w:rsidRPr="00783080">
        <w:rPr>
          <w:rFonts w:cs="Times New Roman"/>
          <w:szCs w:val="24"/>
        </w:rPr>
        <w:t xml:space="preserve"> наставницимана унапређивању и осавремењивању образовно-васпитног рада, </w:t>
      </w:r>
    </w:p>
    <w:p w:rsidR="00B705A0" w:rsidRPr="00783080" w:rsidRDefault="00B705A0" w:rsidP="00FC12A1">
      <w:pPr>
        <w:pStyle w:val="BodyText2"/>
        <w:numPr>
          <w:ilvl w:val="0"/>
          <w:numId w:val="13"/>
        </w:numPr>
        <w:spacing w:after="0" w:line="240" w:lineRule="auto"/>
        <w:ind w:right="6"/>
        <w:jc w:val="both"/>
        <w:rPr>
          <w:rFonts w:cs="Times New Roman"/>
          <w:szCs w:val="24"/>
        </w:rPr>
      </w:pPr>
      <w:r w:rsidRPr="00783080">
        <w:rPr>
          <w:rFonts w:cs="Times New Roman"/>
          <w:szCs w:val="24"/>
        </w:rPr>
        <w:t>Пружање подршке родитељима, односно старатељима на јачању њихових васпитних компетенција и развијању сарадње породице и школе по питањима значајним за васпитање и образовање ученика,</w:t>
      </w:r>
    </w:p>
    <w:p w:rsidR="00B705A0" w:rsidRPr="00783080" w:rsidRDefault="00B705A0" w:rsidP="00FC12A1">
      <w:pPr>
        <w:pStyle w:val="BodyText2"/>
        <w:numPr>
          <w:ilvl w:val="0"/>
          <w:numId w:val="13"/>
        </w:numPr>
        <w:spacing w:after="0" w:line="240" w:lineRule="auto"/>
        <w:ind w:right="6"/>
        <w:jc w:val="both"/>
        <w:rPr>
          <w:rFonts w:cs="Times New Roman"/>
          <w:szCs w:val="24"/>
        </w:rPr>
      </w:pPr>
      <w:r w:rsidRPr="00783080">
        <w:rPr>
          <w:rFonts w:cs="Times New Roman"/>
          <w:szCs w:val="24"/>
        </w:rPr>
        <w:t>Учествовање у праћењу и  вредновању  образовно-васпитног рада,</w:t>
      </w:r>
    </w:p>
    <w:p w:rsidR="00B705A0" w:rsidRPr="00783080" w:rsidRDefault="00B705A0" w:rsidP="00FC12A1">
      <w:pPr>
        <w:pStyle w:val="BodyText2"/>
        <w:numPr>
          <w:ilvl w:val="0"/>
          <w:numId w:val="13"/>
        </w:numPr>
        <w:spacing w:after="0" w:line="240" w:lineRule="auto"/>
        <w:ind w:right="6"/>
        <w:jc w:val="both"/>
        <w:rPr>
          <w:rFonts w:cs="Times New Roman"/>
          <w:szCs w:val="24"/>
        </w:rPr>
      </w:pPr>
      <w:r w:rsidRPr="00783080">
        <w:rPr>
          <w:rFonts w:cs="Times New Roman"/>
          <w:szCs w:val="24"/>
        </w:rPr>
        <w:t>Сарадњa са институцијама, локалном самоуправом, стручним и струковним организацијама од значаја за успешан рад школе,</w:t>
      </w:r>
    </w:p>
    <w:p w:rsidR="00B705A0" w:rsidRPr="00783080" w:rsidRDefault="00B705A0" w:rsidP="00FC12A1">
      <w:pPr>
        <w:pStyle w:val="BodyText2"/>
        <w:numPr>
          <w:ilvl w:val="0"/>
          <w:numId w:val="13"/>
        </w:numPr>
        <w:spacing w:after="0" w:line="240" w:lineRule="auto"/>
        <w:ind w:right="6"/>
        <w:jc w:val="both"/>
        <w:rPr>
          <w:szCs w:val="24"/>
        </w:rPr>
      </w:pPr>
      <w:r w:rsidRPr="00783080">
        <w:rPr>
          <w:rFonts w:cs="Times New Roman"/>
          <w:szCs w:val="24"/>
        </w:rPr>
        <w:t>Самовредновање, стално стручно усавршавање и праћење развоја педагошке науке и праксе</w:t>
      </w:r>
      <w:r w:rsidRPr="00783080">
        <w:rPr>
          <w:szCs w:val="24"/>
        </w:rPr>
        <w:t>.</w:t>
      </w:r>
    </w:p>
    <w:p w:rsidR="00452DA4" w:rsidRPr="00783080" w:rsidRDefault="00452DA4" w:rsidP="00452DA4">
      <w:pPr>
        <w:pStyle w:val="BodyText2"/>
        <w:spacing w:after="0" w:line="240" w:lineRule="auto"/>
        <w:ind w:left="1080" w:right="6"/>
        <w:jc w:val="both"/>
        <w:rPr>
          <w:szCs w:val="24"/>
        </w:rPr>
      </w:pPr>
    </w:p>
    <w:tbl>
      <w:tblPr>
        <w:tblW w:w="106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76"/>
        <w:gridCol w:w="7941"/>
      </w:tblGrid>
      <w:tr w:rsidR="00B705A0" w:rsidRPr="00783080" w:rsidTr="002864B8">
        <w:trPr>
          <w:trHeight w:val="737"/>
          <w:jc w:val="center"/>
        </w:trPr>
        <w:tc>
          <w:tcPr>
            <w:tcW w:w="2676" w:type="dxa"/>
            <w:shd w:val="clear" w:color="auto" w:fill="A6A6A6" w:themeFill="background1" w:themeFillShade="A6"/>
            <w:vAlign w:val="center"/>
          </w:tcPr>
          <w:p w:rsidR="00B705A0" w:rsidRPr="00783080" w:rsidRDefault="00B705A0" w:rsidP="00B12A40">
            <w:pPr>
              <w:jc w:val="center"/>
              <w:rPr>
                <w:rFonts w:cs="Times New Roman"/>
                <w:b/>
                <w:i/>
                <w:lang w:val="sr-Cyrl-CS"/>
              </w:rPr>
            </w:pPr>
            <w:r w:rsidRPr="00783080">
              <w:rPr>
                <w:rFonts w:cs="Times New Roman"/>
                <w:b/>
                <w:i/>
                <w:lang w:val="sr-Cyrl-CS"/>
              </w:rPr>
              <w:t>ОБЛАСТИ РАДА</w:t>
            </w:r>
          </w:p>
        </w:tc>
        <w:tc>
          <w:tcPr>
            <w:tcW w:w="7941" w:type="dxa"/>
            <w:shd w:val="clear" w:color="auto" w:fill="999999"/>
            <w:vAlign w:val="center"/>
          </w:tcPr>
          <w:p w:rsidR="00B705A0" w:rsidRPr="00783080" w:rsidRDefault="00B705A0" w:rsidP="00F377FD">
            <w:pPr>
              <w:jc w:val="center"/>
              <w:rPr>
                <w:rFonts w:cs="Times New Roman"/>
                <w:b/>
                <w:i/>
                <w:lang w:val="sr-Cyrl-CS"/>
              </w:rPr>
            </w:pPr>
            <w:r w:rsidRPr="00783080">
              <w:rPr>
                <w:rFonts w:cs="Times New Roman"/>
                <w:b/>
                <w:i/>
                <w:lang w:val="sr-Cyrl-CS"/>
              </w:rPr>
              <w:t>АКТИВНОСТИ</w:t>
            </w:r>
          </w:p>
        </w:tc>
      </w:tr>
      <w:tr w:rsidR="00B705A0" w:rsidRPr="00783080" w:rsidTr="002864B8">
        <w:trPr>
          <w:jc w:val="center"/>
        </w:trPr>
        <w:tc>
          <w:tcPr>
            <w:tcW w:w="2676" w:type="dxa"/>
            <w:shd w:val="clear" w:color="auto" w:fill="A6A6A6" w:themeFill="background1" w:themeFillShade="A6"/>
            <w:vAlign w:val="center"/>
          </w:tcPr>
          <w:p w:rsidR="00B705A0" w:rsidRPr="00783080" w:rsidRDefault="00B705A0" w:rsidP="00866805">
            <w:pPr>
              <w:pStyle w:val="BodyText2"/>
              <w:jc w:val="center"/>
              <w:rPr>
                <w:rFonts w:cs="Times New Roman"/>
                <w:b/>
              </w:rPr>
            </w:pPr>
            <w:r w:rsidRPr="00783080">
              <w:rPr>
                <w:rFonts w:cs="Times New Roman"/>
                <w:b/>
              </w:rPr>
              <w:t>1. ПЛАНИРАЊЕ И ПРОГРАМИРАЊЕ ОБРАЗОВНО-ВАСПИТНОГ РАДА</w:t>
            </w:r>
          </w:p>
          <w:p w:rsidR="00B705A0" w:rsidRPr="00783080" w:rsidRDefault="00B705A0" w:rsidP="00866805">
            <w:pPr>
              <w:jc w:val="center"/>
              <w:rPr>
                <w:rFonts w:cs="Times New Roman"/>
                <w:lang w:val="sr-Cyrl-CS"/>
              </w:rPr>
            </w:pPr>
          </w:p>
        </w:tc>
        <w:tc>
          <w:tcPr>
            <w:tcW w:w="7941" w:type="dxa"/>
            <w:shd w:val="clear" w:color="auto" w:fill="auto"/>
          </w:tcPr>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
                <w:bCs/>
              </w:rPr>
            </w:pPr>
            <w:r w:rsidRPr="00783080">
              <w:rPr>
                <w:rFonts w:cs="Times New Roman"/>
                <w:bCs/>
              </w:rPr>
              <w:t xml:space="preserve">Учествовање у изради </w:t>
            </w:r>
            <w:r w:rsidRPr="00783080">
              <w:rPr>
                <w:rFonts w:cs="Times New Roman"/>
                <w:bCs/>
                <w:lang w:val="ru-RU"/>
              </w:rPr>
              <w:t xml:space="preserve">школског програма </w:t>
            </w:r>
            <w:r w:rsidRPr="00783080">
              <w:rPr>
                <w:rFonts w:cs="Times New Roman"/>
                <w:bCs/>
              </w:rPr>
              <w:t xml:space="preserve">рада, </w:t>
            </w:r>
            <w:r w:rsidRPr="00783080">
              <w:rPr>
                <w:rFonts w:cs="Times New Roman"/>
                <w:bCs/>
                <w:lang w:val="ru-RU"/>
              </w:rPr>
              <w:t xml:space="preserve">плана самовредновања </w:t>
            </w:r>
            <w:r w:rsidRPr="00783080">
              <w:rPr>
                <w:rFonts w:cs="Times New Roman"/>
                <w:bCs/>
              </w:rPr>
              <w:t xml:space="preserve">и </w:t>
            </w:r>
            <w:r w:rsidRPr="00783080">
              <w:rPr>
                <w:rFonts w:cs="Times New Roman"/>
                <w:bCs/>
                <w:lang w:val="ru-RU"/>
              </w:rPr>
              <w:t>развојног плана школе,</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rPr>
              <w:t>Учествовање у изради годишњег плана рада школе и његових појединих делова,</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lang w:val="ru-RU"/>
              </w:rPr>
              <w:t>Припремање годишњег  и месечних  планова рада педагога,</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bCs/>
              </w:rPr>
              <w:t>Спровођење анализа и истраживања у оквиру школе у циљу испитивања потреба ученика, родитеља, локалне самоуправе,</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lang w:val="ru-RU"/>
              </w:rPr>
              <w:t>Учествовање у припреми индивидуалног образовног плана за ученике,</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bCs/>
              </w:rPr>
              <w:t>Учешће у планирању и организовању појединих облика сарадње са другим институцијама</w:t>
            </w:r>
            <w:r w:rsidRPr="00783080">
              <w:rPr>
                <w:rFonts w:cs="Times New Roman"/>
              </w:rPr>
              <w:t>,</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bCs/>
              </w:rPr>
              <w:t xml:space="preserve">Планирање  набавке стручне литературе, периодике и учешће у набавци и изради дидактичког материјала и наставних средстава, </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bCs/>
              </w:rPr>
              <w:t>Учествовање у писању пројеката школе и конкурисању ради обезбеђивања њиховог финансирања и примене,</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bCs/>
              </w:rPr>
              <w:t xml:space="preserve">Иницирање и учешће у иновативним видовима планирања наставе и других облика образовно-васпитног рада, </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bCs/>
              </w:rPr>
              <w:t>Учествовање у избору и конципирању разних ваннаставних и ваншколских активности, односно учешће у планирању излета, екскурзија, боравка деце и ученика у природи,</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bCs/>
              </w:rPr>
              <w:t>Учешће у планирању и реализацији културних манифестација, наступа деце, односно ученика, медијског представљања и слично,</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bCs/>
              </w:rPr>
              <w:lastRenderedPageBreak/>
              <w:t>Пружање помоћи наставницима у изради планова допунског, додатног рада, практичне наставе и амбијенталне наставе, плана рада одељењског  старешине, секција,</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bCs/>
              </w:rPr>
              <w:t>Учешће у избору и предлозима одељењских старешинстава,</w:t>
            </w:r>
          </w:p>
          <w:p w:rsidR="00B705A0" w:rsidRPr="00783080" w:rsidRDefault="00B705A0" w:rsidP="00866805">
            <w:pPr>
              <w:pStyle w:val="BodyText2"/>
              <w:numPr>
                <w:ilvl w:val="0"/>
                <w:numId w:val="14"/>
              </w:numPr>
              <w:tabs>
                <w:tab w:val="clear" w:pos="840"/>
                <w:tab w:val="num" w:pos="209"/>
              </w:tabs>
              <w:spacing w:after="0" w:line="240" w:lineRule="auto"/>
              <w:ind w:left="209" w:right="6" w:hanging="141"/>
              <w:jc w:val="both"/>
              <w:rPr>
                <w:rFonts w:cs="Times New Roman"/>
                <w:bCs/>
              </w:rPr>
            </w:pPr>
            <w:r w:rsidRPr="00783080">
              <w:rPr>
                <w:rFonts w:cs="Times New Roman"/>
              </w:rPr>
              <w:t xml:space="preserve">Формирање одељења, распоређивање новопридошлих ученика и ученика који су  упућени да понове разред. </w:t>
            </w:r>
          </w:p>
        </w:tc>
      </w:tr>
      <w:tr w:rsidR="00B705A0" w:rsidRPr="00783080" w:rsidTr="002864B8">
        <w:trPr>
          <w:jc w:val="center"/>
        </w:trPr>
        <w:tc>
          <w:tcPr>
            <w:tcW w:w="2676" w:type="dxa"/>
            <w:shd w:val="clear" w:color="auto" w:fill="A6A6A6" w:themeFill="background1" w:themeFillShade="A6"/>
            <w:vAlign w:val="center"/>
          </w:tcPr>
          <w:p w:rsidR="00B705A0" w:rsidRPr="00783080" w:rsidRDefault="00B705A0" w:rsidP="00B12A40">
            <w:pPr>
              <w:pStyle w:val="BodyText2"/>
              <w:tabs>
                <w:tab w:val="left" w:pos="-187"/>
              </w:tabs>
              <w:ind w:right="-354"/>
              <w:jc w:val="center"/>
              <w:rPr>
                <w:rFonts w:cs="Times New Roman"/>
                <w:b/>
              </w:rPr>
            </w:pPr>
            <w:r w:rsidRPr="00783080">
              <w:rPr>
                <w:rFonts w:cs="Times New Roman"/>
                <w:b/>
              </w:rPr>
              <w:lastRenderedPageBreak/>
              <w:t>2. ПРАЋЕЊЕ И ВРЕДНОВАЊЕ ОБРАЗОВНО-ВАСПИТНОГ РАДА</w:t>
            </w:r>
          </w:p>
          <w:p w:rsidR="00B705A0" w:rsidRPr="00783080" w:rsidRDefault="00B705A0" w:rsidP="00B12A40">
            <w:pPr>
              <w:jc w:val="center"/>
              <w:rPr>
                <w:rFonts w:cs="Times New Roman"/>
                <w:lang w:val="sr-Cyrl-CS"/>
              </w:rPr>
            </w:pPr>
          </w:p>
        </w:tc>
        <w:tc>
          <w:tcPr>
            <w:tcW w:w="7941" w:type="dxa"/>
            <w:shd w:val="clear" w:color="auto" w:fill="auto"/>
          </w:tcPr>
          <w:p w:rsidR="00B705A0" w:rsidRPr="00783080" w:rsidRDefault="00B705A0" w:rsidP="00FC12A1">
            <w:pPr>
              <w:numPr>
                <w:ilvl w:val="0"/>
                <w:numId w:val="15"/>
              </w:numPr>
              <w:tabs>
                <w:tab w:val="num" w:pos="209"/>
              </w:tabs>
              <w:ind w:left="209" w:hanging="141"/>
              <w:jc w:val="both"/>
              <w:rPr>
                <w:rFonts w:cs="Times New Roman"/>
                <w:bCs/>
                <w:lang w:val="sr-Cyrl-CS"/>
              </w:rPr>
            </w:pPr>
            <w:r w:rsidRPr="00783080">
              <w:rPr>
                <w:rFonts w:cs="Times New Roman"/>
                <w:bCs/>
                <w:lang w:val="sr-Cyrl-CS"/>
              </w:rPr>
              <w:t>Систематско праћење и вредновање образовно-васпитног рада, односно наставног процеса, развоја и напредовања ученика,</w:t>
            </w:r>
          </w:p>
          <w:p w:rsidR="00B705A0" w:rsidRPr="00783080" w:rsidRDefault="00B705A0" w:rsidP="00FC12A1">
            <w:pPr>
              <w:numPr>
                <w:ilvl w:val="0"/>
                <w:numId w:val="16"/>
              </w:numPr>
              <w:tabs>
                <w:tab w:val="num" w:pos="209"/>
              </w:tabs>
              <w:ind w:left="209" w:hanging="141"/>
              <w:jc w:val="both"/>
              <w:rPr>
                <w:rFonts w:cs="Times New Roman"/>
                <w:bCs/>
                <w:lang w:val="sr-Cyrl-CS"/>
              </w:rPr>
            </w:pPr>
            <w:r w:rsidRPr="00783080">
              <w:rPr>
                <w:rFonts w:cs="Times New Roman"/>
                <w:bCs/>
                <w:lang w:val="sr-Cyrl-CS"/>
              </w:rPr>
              <w:t xml:space="preserve">Праћење реализације образовно-васпитног  рада, </w:t>
            </w:r>
          </w:p>
          <w:p w:rsidR="00B705A0" w:rsidRPr="00783080" w:rsidRDefault="00B705A0" w:rsidP="00FC12A1">
            <w:pPr>
              <w:numPr>
                <w:ilvl w:val="0"/>
                <w:numId w:val="17"/>
              </w:numPr>
              <w:tabs>
                <w:tab w:val="num" w:pos="209"/>
              </w:tabs>
              <w:ind w:left="209" w:hanging="141"/>
              <w:jc w:val="both"/>
              <w:rPr>
                <w:rFonts w:cs="Times New Roman"/>
                <w:bCs/>
                <w:lang w:val="sr-Cyrl-CS"/>
              </w:rPr>
            </w:pPr>
            <w:r w:rsidRPr="00783080">
              <w:rPr>
                <w:rFonts w:cs="Times New Roman"/>
                <w:bCs/>
                <w:lang w:val="sr-Cyrl-CS"/>
              </w:rPr>
              <w:t>Праћење ефеката иновативних активности и пројеката, као и ефикасности нових организационих облика рада,</w:t>
            </w:r>
          </w:p>
          <w:p w:rsidR="00B705A0" w:rsidRPr="00783080" w:rsidRDefault="00B705A0" w:rsidP="00FC12A1">
            <w:pPr>
              <w:numPr>
                <w:ilvl w:val="0"/>
                <w:numId w:val="18"/>
              </w:numPr>
              <w:tabs>
                <w:tab w:val="num" w:pos="209"/>
                <w:tab w:val="left" w:pos="360"/>
              </w:tabs>
              <w:ind w:left="209" w:hanging="141"/>
              <w:jc w:val="both"/>
              <w:rPr>
                <w:rFonts w:cs="Times New Roman"/>
                <w:bCs/>
                <w:lang w:val="sr-Cyrl-CS"/>
              </w:rPr>
            </w:pPr>
            <w:r w:rsidRPr="00783080">
              <w:rPr>
                <w:rFonts w:cs="Times New Roman"/>
                <w:bCs/>
                <w:lang w:val="sr-Cyrl-CS"/>
              </w:rPr>
              <w:t>Рад на развијању и примени инструмената за вредновање и самовредновање различитих области и активности рада школе,</w:t>
            </w:r>
          </w:p>
          <w:p w:rsidR="00B705A0" w:rsidRPr="00783080" w:rsidRDefault="00B705A0" w:rsidP="00FC12A1">
            <w:pPr>
              <w:pStyle w:val="BodyText2"/>
              <w:numPr>
                <w:ilvl w:val="0"/>
                <w:numId w:val="19"/>
              </w:numPr>
              <w:tabs>
                <w:tab w:val="num" w:pos="209"/>
              </w:tabs>
              <w:spacing w:after="0" w:line="240" w:lineRule="auto"/>
              <w:ind w:left="209" w:right="6" w:hanging="141"/>
              <w:jc w:val="both"/>
              <w:rPr>
                <w:rFonts w:cs="Times New Roman"/>
                <w:bCs/>
                <w:lang w:val="ru-RU"/>
              </w:rPr>
            </w:pPr>
            <w:r w:rsidRPr="00783080">
              <w:rPr>
                <w:rFonts w:cs="Times New Roman"/>
                <w:bCs/>
                <w:lang w:val="ru-RU"/>
              </w:rPr>
              <w:t xml:space="preserve">Праћење и вредновање примене </w:t>
            </w:r>
            <w:r w:rsidRPr="00783080">
              <w:rPr>
                <w:rFonts w:cs="Times New Roman"/>
                <w:bCs/>
              </w:rPr>
              <w:t xml:space="preserve">мера </w:t>
            </w:r>
            <w:r w:rsidRPr="00783080">
              <w:rPr>
                <w:rFonts w:cs="Times New Roman"/>
                <w:bCs/>
                <w:lang w:val="ru-RU"/>
              </w:rPr>
              <w:t>индивидуализације и индивидуалног образовног плана</w:t>
            </w:r>
            <w:r w:rsidRPr="00783080">
              <w:rPr>
                <w:rFonts w:cs="Times New Roman"/>
                <w:bCs/>
              </w:rPr>
              <w:t>,</w:t>
            </w:r>
          </w:p>
          <w:p w:rsidR="00B705A0" w:rsidRPr="00783080" w:rsidRDefault="00B705A0" w:rsidP="00FC12A1">
            <w:pPr>
              <w:numPr>
                <w:ilvl w:val="0"/>
                <w:numId w:val="20"/>
              </w:numPr>
              <w:tabs>
                <w:tab w:val="num" w:pos="209"/>
              </w:tabs>
              <w:ind w:left="209" w:hanging="141"/>
              <w:jc w:val="both"/>
              <w:rPr>
                <w:rFonts w:cs="Times New Roman"/>
                <w:bCs/>
                <w:lang w:val="sr-Cyrl-CS"/>
              </w:rPr>
            </w:pPr>
            <w:r w:rsidRPr="00783080">
              <w:rPr>
                <w:rFonts w:cs="Times New Roman"/>
                <w:bCs/>
                <w:lang w:val="sr-Cyrl-CS"/>
              </w:rPr>
              <w:t>Учествовање у раду комисије за проверу савладаности програма увођења у посао  наставника, стручног сарадника,</w:t>
            </w:r>
          </w:p>
          <w:p w:rsidR="00B705A0" w:rsidRPr="00783080" w:rsidRDefault="00B705A0" w:rsidP="00FC12A1">
            <w:pPr>
              <w:numPr>
                <w:ilvl w:val="0"/>
                <w:numId w:val="21"/>
              </w:numPr>
              <w:tabs>
                <w:tab w:val="num" w:pos="209"/>
              </w:tabs>
              <w:ind w:left="209" w:hanging="141"/>
              <w:jc w:val="both"/>
              <w:rPr>
                <w:rFonts w:cs="Times New Roman"/>
                <w:bCs/>
                <w:lang w:val="ru-RU"/>
              </w:rPr>
            </w:pPr>
            <w:r w:rsidRPr="00783080">
              <w:rPr>
                <w:rFonts w:cs="Times New Roman"/>
                <w:bCs/>
                <w:lang w:val="sr-Cyrl-CS"/>
              </w:rPr>
              <w:t>Иницирање и учествовање у истраживањима васпитн</w:t>
            </w:r>
            <w:r w:rsidRPr="00783080">
              <w:rPr>
                <w:rFonts w:cs="Times New Roman"/>
                <w:bCs/>
              </w:rPr>
              <w:t>o</w:t>
            </w:r>
            <w:r w:rsidRPr="00783080">
              <w:rPr>
                <w:rFonts w:cs="Times New Roman"/>
                <w:bCs/>
                <w:lang w:val="ru-RU"/>
              </w:rPr>
              <w:t>-образовне</w:t>
            </w:r>
            <w:r w:rsidRPr="00783080">
              <w:rPr>
                <w:rFonts w:cs="Times New Roman"/>
                <w:bCs/>
                <w:lang w:val="sr-Cyrl-CS"/>
              </w:rPr>
              <w:t xml:space="preserve"> праксе које реализује школа, научноистраживачка институција или стручно друштво у циљу унапређивања васпитно-образовног рада,</w:t>
            </w:r>
          </w:p>
          <w:p w:rsidR="00B705A0" w:rsidRPr="00783080" w:rsidRDefault="00B705A0" w:rsidP="00FC12A1">
            <w:pPr>
              <w:pStyle w:val="BodyText2"/>
              <w:numPr>
                <w:ilvl w:val="0"/>
                <w:numId w:val="22"/>
              </w:numPr>
              <w:tabs>
                <w:tab w:val="num" w:pos="209"/>
              </w:tabs>
              <w:spacing w:after="0" w:line="240" w:lineRule="auto"/>
              <w:ind w:left="209" w:right="6" w:hanging="141"/>
              <w:jc w:val="both"/>
              <w:rPr>
                <w:rFonts w:cs="Times New Roman"/>
                <w:bCs/>
              </w:rPr>
            </w:pPr>
            <w:r w:rsidRPr="00783080">
              <w:rPr>
                <w:rFonts w:cs="Times New Roman"/>
                <w:bCs/>
              </w:rPr>
              <w:t xml:space="preserve">Учешће у изради годишњег извештаја о раду школе у остваривању свих програма васпитно–образовног рада (програма стручних органа и тимова, стручног усавршавања, превентивних програма, рада педагошко – психолошке службе, сарадње са породицом, сарадње са друштвеном средином, праћење рада стручних актива, тимова), </w:t>
            </w:r>
          </w:p>
          <w:p w:rsidR="00B705A0" w:rsidRPr="00783080" w:rsidRDefault="00B705A0" w:rsidP="00FC12A1">
            <w:pPr>
              <w:numPr>
                <w:ilvl w:val="0"/>
                <w:numId w:val="23"/>
              </w:numPr>
              <w:tabs>
                <w:tab w:val="num" w:pos="209"/>
              </w:tabs>
              <w:ind w:left="209" w:hanging="141"/>
              <w:jc w:val="both"/>
              <w:rPr>
                <w:rFonts w:cs="Times New Roman"/>
                <w:bCs/>
                <w:lang w:val="sr-Cyrl-CS"/>
              </w:rPr>
            </w:pPr>
            <w:r w:rsidRPr="00783080">
              <w:rPr>
                <w:rFonts w:cs="Times New Roman"/>
                <w:bCs/>
                <w:lang w:val="sr-Cyrl-CS"/>
              </w:rPr>
              <w:t>Учествовање у праћењу реализације остварености општих и посебних стандарда, постигнућа ученика,</w:t>
            </w:r>
          </w:p>
          <w:p w:rsidR="00B705A0" w:rsidRPr="00783080" w:rsidRDefault="00B705A0" w:rsidP="00FC12A1">
            <w:pPr>
              <w:numPr>
                <w:ilvl w:val="0"/>
                <w:numId w:val="24"/>
              </w:numPr>
              <w:tabs>
                <w:tab w:val="num" w:pos="209"/>
              </w:tabs>
              <w:ind w:left="209" w:hanging="141"/>
              <w:jc w:val="both"/>
              <w:rPr>
                <w:rFonts w:cs="Times New Roman"/>
                <w:bCs/>
                <w:lang w:val="sr-Cyrl-CS"/>
              </w:rPr>
            </w:pPr>
            <w:r w:rsidRPr="00783080">
              <w:rPr>
                <w:rFonts w:cs="Times New Roman"/>
                <w:bCs/>
                <w:lang w:val="sr-Cyrl-CS"/>
              </w:rPr>
              <w:t>Праћење анализе успеха и дисциплине ученика на класификационим периодима, као и предлагање мера за њихово побољшање,</w:t>
            </w:r>
          </w:p>
          <w:p w:rsidR="00B705A0" w:rsidRPr="00783080" w:rsidRDefault="00B705A0" w:rsidP="00FC12A1">
            <w:pPr>
              <w:numPr>
                <w:ilvl w:val="0"/>
                <w:numId w:val="25"/>
              </w:numPr>
              <w:tabs>
                <w:tab w:val="num" w:pos="209"/>
              </w:tabs>
              <w:ind w:left="209" w:hanging="141"/>
              <w:jc w:val="both"/>
              <w:rPr>
                <w:rFonts w:cs="Times New Roman"/>
                <w:bCs/>
                <w:lang w:val="sr-Cyrl-CS"/>
              </w:rPr>
            </w:pPr>
            <w:r w:rsidRPr="00783080">
              <w:rPr>
                <w:rFonts w:cs="Times New Roman"/>
                <w:bCs/>
                <w:lang w:val="sr-Cyrl-CS"/>
              </w:rPr>
              <w:t>Праћење успеха ученика у ваннаставним активностима, такмичењима, завршним и пријемним испитима за упис у средње школе,</w:t>
            </w:r>
          </w:p>
          <w:p w:rsidR="00B705A0" w:rsidRPr="00783080" w:rsidRDefault="00B705A0" w:rsidP="00FC12A1">
            <w:pPr>
              <w:numPr>
                <w:ilvl w:val="0"/>
                <w:numId w:val="26"/>
              </w:numPr>
              <w:tabs>
                <w:tab w:val="num" w:pos="209"/>
              </w:tabs>
              <w:ind w:left="209" w:hanging="141"/>
              <w:jc w:val="both"/>
              <w:rPr>
                <w:rFonts w:cs="Times New Roman"/>
                <w:bCs/>
                <w:lang w:val="sr-Cyrl-CS"/>
              </w:rPr>
            </w:pPr>
            <w:r w:rsidRPr="00783080">
              <w:rPr>
                <w:rFonts w:cs="Times New Roman"/>
                <w:bCs/>
                <w:lang w:val="sr-Cyrl-CS"/>
              </w:rPr>
              <w:t>Учествовање у усклађивању програмских захтева са индивидуалним карактеристикама ученика,</w:t>
            </w:r>
          </w:p>
          <w:p w:rsidR="00B705A0" w:rsidRPr="00783080" w:rsidRDefault="00B705A0" w:rsidP="00FC12A1">
            <w:pPr>
              <w:numPr>
                <w:ilvl w:val="0"/>
                <w:numId w:val="27"/>
              </w:numPr>
              <w:tabs>
                <w:tab w:val="num" w:pos="209"/>
              </w:tabs>
              <w:ind w:left="209" w:hanging="141"/>
              <w:jc w:val="both"/>
              <w:rPr>
                <w:rFonts w:cs="Times New Roman"/>
                <w:bCs/>
                <w:lang w:val="sr-Cyrl-CS"/>
              </w:rPr>
            </w:pPr>
            <w:r w:rsidRPr="00783080">
              <w:rPr>
                <w:rFonts w:cs="Times New Roman"/>
                <w:bCs/>
                <w:lang w:val="sr-Cyrl-CS"/>
              </w:rPr>
              <w:t>Праћење узрока школског неуспеха ученика и предлагање решења за побољшање школског успеха,</w:t>
            </w:r>
          </w:p>
          <w:p w:rsidR="00B705A0" w:rsidRPr="00783080" w:rsidRDefault="00B705A0" w:rsidP="00FC12A1">
            <w:pPr>
              <w:numPr>
                <w:ilvl w:val="0"/>
                <w:numId w:val="28"/>
              </w:numPr>
              <w:tabs>
                <w:tab w:val="num" w:pos="209"/>
              </w:tabs>
              <w:ind w:left="209" w:hanging="141"/>
              <w:jc w:val="both"/>
              <w:rPr>
                <w:rFonts w:cs="Times New Roman"/>
                <w:bCs/>
                <w:lang w:val="sr-Cyrl-CS"/>
              </w:rPr>
            </w:pPr>
            <w:r w:rsidRPr="00783080">
              <w:rPr>
                <w:rFonts w:cs="Times New Roman"/>
                <w:bCs/>
                <w:lang w:val="sr-Cyrl-CS"/>
              </w:rPr>
              <w:t xml:space="preserve">Праћење поступака  и ефеката оцењивања ученика.  </w:t>
            </w:r>
          </w:p>
        </w:tc>
      </w:tr>
      <w:tr w:rsidR="00B705A0" w:rsidRPr="00783080" w:rsidTr="002864B8">
        <w:trPr>
          <w:trHeight w:val="1876"/>
          <w:jc w:val="center"/>
        </w:trPr>
        <w:tc>
          <w:tcPr>
            <w:tcW w:w="2676" w:type="dxa"/>
            <w:shd w:val="clear" w:color="auto" w:fill="A6A6A6" w:themeFill="background1" w:themeFillShade="A6"/>
            <w:vAlign w:val="center"/>
          </w:tcPr>
          <w:p w:rsidR="00B705A0" w:rsidRPr="00783080" w:rsidRDefault="00B705A0" w:rsidP="00B12A40">
            <w:pPr>
              <w:jc w:val="center"/>
              <w:rPr>
                <w:rFonts w:cs="Times New Roman"/>
                <w:lang w:val="sr-Cyrl-CS"/>
              </w:rPr>
            </w:pPr>
            <w:r w:rsidRPr="00783080">
              <w:rPr>
                <w:rFonts w:cs="Times New Roman"/>
                <w:b/>
                <w:bCs/>
                <w:lang w:val="sr-Cyrl-CS"/>
              </w:rPr>
              <w:t>3. РАД СА НАСТАВНИЦИМА</w:t>
            </w:r>
          </w:p>
        </w:tc>
        <w:tc>
          <w:tcPr>
            <w:tcW w:w="7941" w:type="dxa"/>
            <w:shd w:val="clear" w:color="auto" w:fill="auto"/>
          </w:tcPr>
          <w:p w:rsidR="00B705A0" w:rsidRPr="00783080" w:rsidRDefault="00B705A0" w:rsidP="00FC12A1">
            <w:pPr>
              <w:numPr>
                <w:ilvl w:val="0"/>
                <w:numId w:val="29"/>
              </w:numPr>
              <w:tabs>
                <w:tab w:val="num" w:pos="209"/>
                <w:tab w:val="left" w:pos="885"/>
              </w:tabs>
              <w:ind w:left="209" w:hanging="141"/>
              <w:jc w:val="both"/>
              <w:rPr>
                <w:rFonts w:cs="Times New Roman"/>
                <w:bCs/>
                <w:lang w:val="sr-Cyrl-CS"/>
              </w:rPr>
            </w:pPr>
            <w:r w:rsidRPr="00783080">
              <w:rPr>
                <w:rFonts w:cs="Times New Roman"/>
                <w:bCs/>
                <w:lang w:val="sr-Cyrl-CS"/>
              </w:rPr>
              <w:t>Пружање помоћи наставницимана конкретизовању и операционализовању циљева и задатака образовно-васпитног рада,</w:t>
            </w:r>
          </w:p>
          <w:p w:rsidR="00B705A0" w:rsidRPr="00783080" w:rsidRDefault="00B705A0" w:rsidP="00FC12A1">
            <w:pPr>
              <w:numPr>
                <w:ilvl w:val="0"/>
                <w:numId w:val="30"/>
              </w:numPr>
              <w:tabs>
                <w:tab w:val="num" w:pos="209"/>
                <w:tab w:val="left" w:pos="885"/>
              </w:tabs>
              <w:ind w:left="209" w:hanging="141"/>
              <w:jc w:val="both"/>
              <w:rPr>
                <w:rFonts w:cs="Times New Roman"/>
                <w:bCs/>
                <w:lang w:val="sr-Cyrl-CS"/>
              </w:rPr>
            </w:pPr>
            <w:r w:rsidRPr="00783080">
              <w:rPr>
                <w:rFonts w:cs="Times New Roman"/>
                <w:bCs/>
                <w:lang w:val="sr-Cyrl-CS"/>
              </w:rPr>
              <w:t>Пружање помоћи наставницима у усклађивању програмских захтева са специфичностима контекста (индивидуалним карактеристикама деце, породичног окружења, установе и шире средине),</w:t>
            </w:r>
          </w:p>
          <w:p w:rsidR="00B705A0" w:rsidRPr="00783080" w:rsidRDefault="00B705A0" w:rsidP="00FC12A1">
            <w:pPr>
              <w:numPr>
                <w:ilvl w:val="0"/>
                <w:numId w:val="31"/>
              </w:numPr>
              <w:tabs>
                <w:tab w:val="num" w:pos="209"/>
                <w:tab w:val="left" w:pos="885"/>
              </w:tabs>
              <w:ind w:left="209" w:hanging="141"/>
              <w:jc w:val="both"/>
              <w:rPr>
                <w:rFonts w:cs="Times New Roman"/>
                <w:bCs/>
                <w:lang w:val="sr-Cyrl-CS"/>
              </w:rPr>
            </w:pPr>
            <w:r w:rsidRPr="00783080">
              <w:rPr>
                <w:rFonts w:cs="Times New Roman"/>
                <w:bCs/>
                <w:lang w:val="ru-RU"/>
              </w:rPr>
              <w:t>Пружање</w:t>
            </w:r>
            <w:r w:rsidRPr="00783080">
              <w:rPr>
                <w:rFonts w:cs="Times New Roman"/>
                <w:lang w:val="ru-RU"/>
              </w:rPr>
              <w:t xml:space="preserve"> стручне</w:t>
            </w:r>
            <w:r w:rsidRPr="00783080">
              <w:rPr>
                <w:rFonts w:cs="Times New Roman"/>
                <w:bCs/>
                <w:lang w:val="ru-RU"/>
              </w:rPr>
              <w:t xml:space="preserve"> помоћи наставницима </w:t>
            </w:r>
            <w:r w:rsidRPr="00783080">
              <w:rPr>
                <w:rFonts w:cs="Times New Roman"/>
                <w:bCs/>
              </w:rPr>
              <w:t>наунапређивању</w:t>
            </w:r>
            <w:r w:rsidRPr="00783080">
              <w:rPr>
                <w:rFonts w:cs="Times New Roman"/>
                <w:bCs/>
                <w:lang w:val="ru-RU"/>
              </w:rPr>
              <w:t xml:space="preserve"> квалитета </w:t>
            </w:r>
            <w:r w:rsidRPr="00783080">
              <w:rPr>
                <w:rFonts w:cs="Times New Roman"/>
                <w:bCs/>
              </w:rPr>
              <w:t xml:space="preserve">васпитно – образовног рада, односно наставе </w:t>
            </w:r>
            <w:r w:rsidRPr="00783080">
              <w:rPr>
                <w:rFonts w:cs="Times New Roman"/>
                <w:bCs/>
                <w:lang w:val="sr-Cyrl-CS"/>
              </w:rPr>
              <w:t xml:space="preserve">увођењем иновација и </w:t>
            </w:r>
            <w:r w:rsidRPr="00783080">
              <w:rPr>
                <w:rFonts w:cs="Times New Roman"/>
                <w:bCs/>
              </w:rPr>
              <w:t>иницирањем коришћења савремених метода  и облика рада</w:t>
            </w:r>
            <w:r w:rsidRPr="00783080">
              <w:rPr>
                <w:rFonts w:cs="Times New Roman"/>
                <w:bCs/>
                <w:lang w:val="ru-RU"/>
              </w:rPr>
              <w:t xml:space="preserve"> ( </w:t>
            </w:r>
            <w:r w:rsidRPr="00783080">
              <w:rPr>
                <w:rFonts w:cs="Times New Roman"/>
                <w:bCs/>
                <w:lang w:val="sr-Cyrl-CS"/>
              </w:rPr>
              <w:t>уз проучавање програма и праћење стручне литературе),</w:t>
            </w:r>
          </w:p>
          <w:p w:rsidR="00B705A0" w:rsidRPr="00783080" w:rsidRDefault="00B705A0" w:rsidP="00FC12A1">
            <w:pPr>
              <w:numPr>
                <w:ilvl w:val="0"/>
                <w:numId w:val="31"/>
              </w:numPr>
              <w:tabs>
                <w:tab w:val="num" w:pos="209"/>
                <w:tab w:val="left" w:pos="885"/>
              </w:tabs>
              <w:ind w:left="209" w:hanging="141"/>
              <w:jc w:val="both"/>
              <w:rPr>
                <w:rFonts w:cs="Times New Roman"/>
                <w:bCs/>
                <w:lang w:val="sr-Cyrl-CS"/>
              </w:rPr>
            </w:pPr>
            <w:r w:rsidRPr="00783080">
              <w:rPr>
                <w:rFonts w:cs="Times New Roman"/>
              </w:rPr>
              <w:t>Укључивање у рад на естетском и педагошком обликовању простор</w:t>
            </w:r>
            <w:r w:rsidRPr="00783080">
              <w:rPr>
                <w:rFonts w:cs="Times New Roman"/>
                <w:lang w:val="ru-RU"/>
              </w:rPr>
              <w:t>а</w:t>
            </w:r>
            <w:r w:rsidR="00EC788B" w:rsidRPr="00783080">
              <w:rPr>
                <w:rFonts w:cs="Times New Roman"/>
                <w:lang w:val="ru-RU"/>
              </w:rPr>
              <w:t xml:space="preserve"> </w:t>
            </w:r>
            <w:r w:rsidRPr="00783080">
              <w:rPr>
                <w:rFonts w:cs="Times New Roman"/>
                <w:lang w:val="sr-Cyrl-CS"/>
              </w:rPr>
              <w:t>школе</w:t>
            </w:r>
            <w:r w:rsidRPr="00783080">
              <w:rPr>
                <w:rFonts w:cs="Times New Roman"/>
              </w:rPr>
              <w:t xml:space="preserve">, а посебно </w:t>
            </w:r>
            <w:r w:rsidRPr="00783080">
              <w:rPr>
                <w:rFonts w:cs="Times New Roman"/>
                <w:lang w:val="sr-Cyrl-CS"/>
              </w:rPr>
              <w:t xml:space="preserve">простора </w:t>
            </w:r>
            <w:r w:rsidRPr="00783080">
              <w:rPr>
                <w:rFonts w:cs="Times New Roman"/>
              </w:rPr>
              <w:t xml:space="preserve">у којима бораве </w:t>
            </w:r>
            <w:r w:rsidRPr="00783080">
              <w:rPr>
                <w:rFonts w:cs="Times New Roman"/>
                <w:lang w:val="sr-Cyrl-CS"/>
              </w:rPr>
              <w:t>ученици,</w:t>
            </w:r>
          </w:p>
          <w:p w:rsidR="00B705A0" w:rsidRPr="00783080" w:rsidRDefault="00B705A0" w:rsidP="00FC12A1">
            <w:pPr>
              <w:numPr>
                <w:ilvl w:val="0"/>
                <w:numId w:val="31"/>
              </w:numPr>
              <w:tabs>
                <w:tab w:val="num" w:pos="209"/>
                <w:tab w:val="left" w:pos="885"/>
              </w:tabs>
              <w:ind w:left="209" w:hanging="141"/>
              <w:jc w:val="both"/>
              <w:rPr>
                <w:rFonts w:cs="Times New Roman"/>
                <w:bCs/>
                <w:lang w:val="sr-Cyrl-CS"/>
              </w:rPr>
            </w:pPr>
            <w:r w:rsidRPr="00783080">
              <w:rPr>
                <w:rFonts w:cs="Times New Roman"/>
              </w:rPr>
              <w:t>П</w:t>
            </w:r>
            <w:r w:rsidRPr="00783080">
              <w:rPr>
                <w:rFonts w:cs="Times New Roman"/>
                <w:lang w:val="sr-Cyrl-CS"/>
              </w:rPr>
              <w:t xml:space="preserve">ружање помоћи </w:t>
            </w:r>
            <w:r w:rsidRPr="00783080">
              <w:rPr>
                <w:rFonts w:cs="Times New Roman"/>
              </w:rPr>
              <w:t xml:space="preserve">наставницима </w:t>
            </w:r>
            <w:r w:rsidRPr="00783080">
              <w:rPr>
                <w:rFonts w:cs="Times New Roman"/>
                <w:lang w:val="sr-Cyrl-CS"/>
              </w:rPr>
              <w:t>у</w:t>
            </w:r>
            <w:r w:rsidRPr="00783080">
              <w:rPr>
                <w:rFonts w:cs="Times New Roman"/>
              </w:rPr>
              <w:t xml:space="preserve"> проналажењу начина за имплементацију општих и посебних  стандарда</w:t>
            </w:r>
            <w:r w:rsidRPr="00783080">
              <w:rPr>
                <w:rFonts w:cs="Times New Roman"/>
                <w:lang w:val="sr-Cyrl-CS"/>
              </w:rPr>
              <w:t>,</w:t>
            </w:r>
          </w:p>
          <w:p w:rsidR="00B705A0" w:rsidRPr="00783080" w:rsidRDefault="00B705A0" w:rsidP="00FC12A1">
            <w:pPr>
              <w:numPr>
                <w:ilvl w:val="0"/>
                <w:numId w:val="31"/>
              </w:numPr>
              <w:tabs>
                <w:tab w:val="num" w:pos="209"/>
                <w:tab w:val="left" w:pos="885"/>
              </w:tabs>
              <w:ind w:left="209" w:hanging="141"/>
              <w:jc w:val="both"/>
              <w:rPr>
                <w:rFonts w:cs="Times New Roman"/>
                <w:bCs/>
                <w:lang w:val="sr-Cyrl-CS"/>
              </w:rPr>
            </w:pPr>
            <w:r w:rsidRPr="00783080">
              <w:rPr>
                <w:rFonts w:cs="Times New Roman"/>
                <w:bCs/>
              </w:rPr>
              <w:t xml:space="preserve">Рад на </w:t>
            </w:r>
            <w:r w:rsidRPr="00783080">
              <w:rPr>
                <w:rFonts w:cs="Times New Roman"/>
                <w:bCs/>
                <w:lang w:val="sr-Cyrl-CS"/>
              </w:rPr>
              <w:t xml:space="preserve"> процесу подизањаквалитета  нивоаученичких знања и у</w:t>
            </w:r>
            <w:r w:rsidRPr="00783080">
              <w:rPr>
                <w:rFonts w:cs="Times New Roman"/>
                <w:bCs/>
              </w:rPr>
              <w:t>мења</w:t>
            </w:r>
            <w:r w:rsidRPr="00783080">
              <w:rPr>
                <w:rFonts w:cs="Times New Roman"/>
                <w:bCs/>
                <w:lang w:val="sr-Cyrl-CS"/>
              </w:rPr>
              <w:t>,</w:t>
            </w:r>
          </w:p>
          <w:p w:rsidR="00B705A0" w:rsidRPr="00783080" w:rsidRDefault="00B705A0" w:rsidP="00FC12A1">
            <w:pPr>
              <w:pStyle w:val="BodyText2"/>
              <w:numPr>
                <w:ilvl w:val="0"/>
                <w:numId w:val="32"/>
              </w:numPr>
              <w:tabs>
                <w:tab w:val="num" w:pos="209"/>
              </w:tabs>
              <w:spacing w:after="0" w:line="240" w:lineRule="auto"/>
              <w:ind w:left="209" w:hanging="141"/>
              <w:jc w:val="both"/>
              <w:rPr>
                <w:rFonts w:cs="Times New Roman"/>
                <w:bCs/>
                <w:lang w:val="ru-RU"/>
              </w:rPr>
            </w:pPr>
            <w:r w:rsidRPr="00783080">
              <w:rPr>
                <w:rFonts w:cs="Times New Roman"/>
                <w:bCs/>
              </w:rPr>
              <w:t>Мотивисање наставника на континуирано стручно усавршавање  и израду плана професионалног развоја и напредовања у струци,</w:t>
            </w:r>
          </w:p>
          <w:p w:rsidR="00B705A0" w:rsidRPr="00783080" w:rsidRDefault="00B705A0" w:rsidP="00FC12A1">
            <w:pPr>
              <w:numPr>
                <w:ilvl w:val="0"/>
                <w:numId w:val="33"/>
              </w:numPr>
              <w:tabs>
                <w:tab w:val="num" w:pos="209"/>
                <w:tab w:val="left" w:pos="885"/>
              </w:tabs>
              <w:ind w:left="209" w:hanging="141"/>
              <w:jc w:val="both"/>
              <w:rPr>
                <w:rFonts w:cs="Times New Roman"/>
                <w:bCs/>
                <w:lang w:val="sr-Cyrl-CS"/>
              </w:rPr>
            </w:pPr>
            <w:r w:rsidRPr="00783080">
              <w:rPr>
                <w:rFonts w:cs="Times New Roman"/>
                <w:bCs/>
                <w:lang w:val="sr-Cyrl-CS"/>
              </w:rPr>
              <w:lastRenderedPageBreak/>
              <w:t xml:space="preserve">Анализирање реализације часова редовне наставе и других облика образовно- васпитног рада којима се присуствује и давање предлога за њихово унапређење, </w:t>
            </w:r>
          </w:p>
          <w:p w:rsidR="00B705A0" w:rsidRPr="00783080" w:rsidRDefault="00B705A0" w:rsidP="00FC12A1">
            <w:pPr>
              <w:numPr>
                <w:ilvl w:val="0"/>
                <w:numId w:val="34"/>
              </w:numPr>
              <w:tabs>
                <w:tab w:val="num" w:pos="209"/>
                <w:tab w:val="left" w:pos="885"/>
              </w:tabs>
              <w:ind w:left="209" w:hanging="141"/>
              <w:jc w:val="both"/>
              <w:rPr>
                <w:rFonts w:cs="Times New Roman"/>
                <w:bCs/>
                <w:lang w:val="sr-Cyrl-CS"/>
              </w:rPr>
            </w:pPr>
            <w:r w:rsidRPr="00783080">
              <w:rPr>
                <w:rFonts w:cs="Times New Roman"/>
                <w:bCs/>
                <w:lang w:val="ru-RU"/>
              </w:rPr>
              <w:t xml:space="preserve">Праћење </w:t>
            </w:r>
            <w:r w:rsidRPr="00783080">
              <w:rPr>
                <w:rFonts w:cs="Times New Roman"/>
                <w:bCs/>
              </w:rPr>
              <w:t xml:space="preserve">начина </w:t>
            </w:r>
            <w:r w:rsidRPr="00783080">
              <w:rPr>
                <w:rFonts w:cs="Times New Roman"/>
                <w:bCs/>
                <w:lang w:val="ru-RU"/>
              </w:rPr>
              <w:t xml:space="preserve">вођења педагошке документације </w:t>
            </w:r>
            <w:r w:rsidRPr="00783080">
              <w:rPr>
                <w:rFonts w:cs="Times New Roman"/>
                <w:bCs/>
              </w:rPr>
              <w:t>наставника</w:t>
            </w:r>
            <w:r w:rsidRPr="00783080">
              <w:rPr>
                <w:rFonts w:cs="Times New Roman"/>
                <w:bCs/>
                <w:lang w:val="sr-Cyrl-CS"/>
              </w:rPr>
              <w:t>,</w:t>
            </w:r>
          </w:p>
          <w:p w:rsidR="00B705A0" w:rsidRPr="00783080" w:rsidRDefault="00B705A0" w:rsidP="00FC12A1">
            <w:pPr>
              <w:numPr>
                <w:ilvl w:val="0"/>
                <w:numId w:val="35"/>
              </w:numPr>
              <w:tabs>
                <w:tab w:val="num" w:pos="209"/>
                <w:tab w:val="left" w:pos="885"/>
              </w:tabs>
              <w:ind w:left="209" w:hanging="141"/>
              <w:jc w:val="both"/>
              <w:rPr>
                <w:rFonts w:cs="Times New Roman"/>
                <w:bCs/>
                <w:lang w:val="sr-Cyrl-CS"/>
              </w:rPr>
            </w:pPr>
            <w:r w:rsidRPr="00783080">
              <w:rPr>
                <w:rFonts w:cs="Times New Roman"/>
                <w:bCs/>
                <w:lang w:val="sr-Cyrl-CS"/>
              </w:rPr>
              <w:t>Иницирање и пружање стручне помоћи наставницима у коришћењу различитих метода, техника и инструмената оцењивања ученика,</w:t>
            </w:r>
          </w:p>
          <w:p w:rsidR="00B705A0" w:rsidRPr="00783080" w:rsidRDefault="00B705A0" w:rsidP="00FC12A1">
            <w:pPr>
              <w:numPr>
                <w:ilvl w:val="0"/>
                <w:numId w:val="36"/>
              </w:numPr>
              <w:tabs>
                <w:tab w:val="num" w:pos="209"/>
                <w:tab w:val="left" w:pos="885"/>
              </w:tabs>
              <w:ind w:left="209" w:hanging="141"/>
              <w:jc w:val="both"/>
              <w:rPr>
                <w:rFonts w:cs="Times New Roman"/>
                <w:bCs/>
                <w:lang w:val="sr-Cyrl-CS"/>
              </w:rPr>
            </w:pPr>
            <w:r w:rsidRPr="00783080">
              <w:rPr>
                <w:rFonts w:cs="Times New Roman"/>
                <w:bCs/>
                <w:lang w:val="sr-Cyrl-CS"/>
              </w:rPr>
              <w:t xml:space="preserve">Пружање помоћи наставницима у осмишљавању рада са ученицима којима је потребна додатна подршка </w:t>
            </w:r>
            <w:r w:rsidRPr="00783080">
              <w:rPr>
                <w:rFonts w:cs="Times New Roman"/>
                <w:bCs/>
                <w:lang w:val="ru-RU"/>
              </w:rPr>
              <w:t>(</w:t>
            </w:r>
            <w:r w:rsidRPr="00783080">
              <w:rPr>
                <w:rFonts w:cs="Times New Roman"/>
                <w:bCs/>
                <w:lang w:val="sr-Cyrl-CS"/>
              </w:rPr>
              <w:t>даровитим ученицима, односноученицима са тешкоћама у развоју</w:t>
            </w:r>
            <w:r w:rsidRPr="00783080">
              <w:rPr>
                <w:rFonts w:cs="Times New Roman"/>
                <w:bCs/>
                <w:lang w:val="ru-RU"/>
              </w:rPr>
              <w:t>),</w:t>
            </w:r>
          </w:p>
          <w:p w:rsidR="00B705A0" w:rsidRPr="00783080" w:rsidRDefault="00B705A0" w:rsidP="00FC12A1">
            <w:pPr>
              <w:pStyle w:val="Normal1"/>
              <w:numPr>
                <w:ilvl w:val="0"/>
                <w:numId w:val="37"/>
              </w:numPr>
              <w:tabs>
                <w:tab w:val="num" w:pos="209"/>
              </w:tabs>
              <w:spacing w:after="0" w:afterAutospacing="0"/>
              <w:ind w:left="209" w:hanging="141"/>
              <w:jc w:val="both"/>
              <w:rPr>
                <w:sz w:val="22"/>
                <w:szCs w:val="22"/>
                <w:lang w:val="sr-Cyrl-CS"/>
              </w:rPr>
            </w:pPr>
            <w:r w:rsidRPr="00783080">
              <w:rPr>
                <w:sz w:val="22"/>
                <w:szCs w:val="22"/>
                <w:lang w:val="ru-RU"/>
              </w:rPr>
              <w:t xml:space="preserve">Оснаживање наставника за рад са ученицима из осетљивих друштвених група кроз развијање флексибилног става према културним разликама и развијање интеркултуралне осетљивости  и предлагање поступака који доприносе њиховом развоју, </w:t>
            </w:r>
          </w:p>
          <w:p w:rsidR="00B705A0" w:rsidRPr="00783080" w:rsidRDefault="00B705A0" w:rsidP="00FC12A1">
            <w:pPr>
              <w:pStyle w:val="Normal1"/>
              <w:numPr>
                <w:ilvl w:val="0"/>
                <w:numId w:val="38"/>
              </w:numPr>
              <w:tabs>
                <w:tab w:val="num" w:pos="209"/>
              </w:tabs>
              <w:spacing w:after="0" w:afterAutospacing="0"/>
              <w:ind w:left="209" w:hanging="141"/>
              <w:jc w:val="both"/>
              <w:rPr>
                <w:sz w:val="22"/>
                <w:szCs w:val="22"/>
                <w:lang w:val="sr-Cyrl-CS"/>
              </w:rPr>
            </w:pPr>
            <w:r w:rsidRPr="00783080">
              <w:rPr>
                <w:sz w:val="22"/>
                <w:szCs w:val="22"/>
                <w:lang w:val="sr-Cyrl-CS"/>
              </w:rPr>
              <w:t>Оснаживање наставника за тимски рад кроз њихово подстицање на реализацију заједничких задатака, кроз координацију активности стручних већа, тимова и комисија,</w:t>
            </w:r>
          </w:p>
          <w:p w:rsidR="00B705A0" w:rsidRPr="00783080" w:rsidRDefault="00B705A0" w:rsidP="00FC12A1">
            <w:pPr>
              <w:numPr>
                <w:ilvl w:val="0"/>
                <w:numId w:val="39"/>
              </w:numPr>
              <w:tabs>
                <w:tab w:val="num" w:pos="209"/>
                <w:tab w:val="left" w:pos="885"/>
              </w:tabs>
              <w:ind w:left="209" w:hanging="141"/>
              <w:jc w:val="both"/>
              <w:rPr>
                <w:rFonts w:cs="Times New Roman"/>
                <w:bCs/>
                <w:lang w:val="sr-Cyrl-CS"/>
              </w:rPr>
            </w:pPr>
            <w:r w:rsidRPr="00783080">
              <w:rPr>
                <w:rFonts w:cs="Times New Roman"/>
                <w:bCs/>
                <w:lang w:val="sr-Cyrl-CS"/>
              </w:rPr>
              <w:t xml:space="preserve">Пружање помоћи </w:t>
            </w:r>
            <w:r w:rsidRPr="00783080">
              <w:rPr>
                <w:rFonts w:cs="Times New Roman"/>
                <w:lang w:val="sr-Cyrl-CS"/>
              </w:rPr>
              <w:t>наставницима</w:t>
            </w:r>
            <w:r w:rsidRPr="00783080">
              <w:rPr>
                <w:rFonts w:cs="Times New Roman"/>
                <w:bCs/>
                <w:lang w:val="sr-Cyrl-CS"/>
              </w:rPr>
              <w:t xml:space="preserve">у остваривању задатака професионалне оријентације и каријерног вођења и унапређивање тога рада, </w:t>
            </w:r>
          </w:p>
          <w:p w:rsidR="00B705A0" w:rsidRPr="00783080" w:rsidRDefault="00B705A0" w:rsidP="00FC12A1">
            <w:pPr>
              <w:numPr>
                <w:ilvl w:val="0"/>
                <w:numId w:val="40"/>
              </w:numPr>
              <w:tabs>
                <w:tab w:val="num" w:pos="209"/>
              </w:tabs>
              <w:ind w:left="209" w:hanging="141"/>
              <w:jc w:val="both"/>
              <w:rPr>
                <w:rFonts w:cs="Times New Roman"/>
                <w:bCs/>
                <w:lang w:val="sr-Cyrl-CS"/>
              </w:rPr>
            </w:pPr>
            <w:r w:rsidRPr="00783080">
              <w:rPr>
                <w:rFonts w:cs="Times New Roman"/>
                <w:bCs/>
                <w:lang w:val="sr-Cyrl-CS"/>
              </w:rPr>
              <w:t>Пружање помоћи</w:t>
            </w:r>
            <w:r w:rsidRPr="00783080">
              <w:rPr>
                <w:rFonts w:cs="Times New Roman"/>
                <w:lang w:val="sr-Cyrl-CS"/>
              </w:rPr>
              <w:t xml:space="preserve"> наставницима</w:t>
            </w:r>
            <w:r w:rsidRPr="00783080">
              <w:rPr>
                <w:rFonts w:cs="Times New Roman"/>
                <w:bCs/>
                <w:lang w:val="sr-Cyrl-CS"/>
              </w:rPr>
              <w:t xml:space="preserve"> у реализацији огледних и угледних часоваи примера добре праксе, излагања на састанцима већа, актива, радних група, стручним скуповима и родитељским састанцима,  </w:t>
            </w:r>
          </w:p>
          <w:p w:rsidR="00B705A0" w:rsidRPr="00783080" w:rsidRDefault="00B705A0" w:rsidP="00FC12A1">
            <w:pPr>
              <w:pStyle w:val="BodyText2"/>
              <w:numPr>
                <w:ilvl w:val="0"/>
                <w:numId w:val="41"/>
              </w:numPr>
              <w:tabs>
                <w:tab w:val="num" w:pos="209"/>
              </w:tabs>
              <w:spacing w:after="0" w:line="240" w:lineRule="auto"/>
              <w:ind w:left="209" w:right="6" w:hanging="141"/>
              <w:jc w:val="both"/>
              <w:rPr>
                <w:rFonts w:cs="Times New Roman"/>
                <w:bCs/>
              </w:rPr>
            </w:pPr>
            <w:r w:rsidRPr="00783080">
              <w:rPr>
                <w:rFonts w:cs="Times New Roman"/>
                <w:bCs/>
              </w:rPr>
              <w:t>Пружање помоћи наставницима у изради планова допунског, додатног рада, практичне наставе и амбијенталне наставе, плана рада одељењског старешине и секција,</w:t>
            </w:r>
          </w:p>
          <w:p w:rsidR="00B705A0" w:rsidRPr="00783080" w:rsidRDefault="00B705A0" w:rsidP="00FC12A1">
            <w:pPr>
              <w:numPr>
                <w:ilvl w:val="0"/>
                <w:numId w:val="42"/>
              </w:numPr>
              <w:tabs>
                <w:tab w:val="num" w:pos="209"/>
              </w:tabs>
              <w:ind w:left="209" w:hanging="141"/>
              <w:jc w:val="both"/>
              <w:rPr>
                <w:rFonts w:cs="Times New Roman"/>
                <w:bCs/>
                <w:lang w:val="sr-Cyrl-CS"/>
              </w:rPr>
            </w:pPr>
            <w:r w:rsidRPr="00783080">
              <w:rPr>
                <w:rFonts w:cs="Times New Roman"/>
                <w:bCs/>
                <w:lang w:val="sr-Cyrl-CS"/>
              </w:rPr>
              <w:t xml:space="preserve">Упознавање и одељењских старешина и одељењских већа са релевантним карактеристикама нових ученика, </w:t>
            </w:r>
          </w:p>
          <w:p w:rsidR="00B705A0" w:rsidRPr="00783080" w:rsidRDefault="00B705A0" w:rsidP="00FC12A1">
            <w:pPr>
              <w:numPr>
                <w:ilvl w:val="0"/>
                <w:numId w:val="43"/>
              </w:numPr>
              <w:tabs>
                <w:tab w:val="num" w:pos="209"/>
              </w:tabs>
              <w:ind w:left="209" w:hanging="141"/>
              <w:jc w:val="both"/>
              <w:rPr>
                <w:rFonts w:cs="Times New Roman"/>
                <w:bCs/>
                <w:lang w:val="sr-Cyrl-CS"/>
              </w:rPr>
            </w:pPr>
            <w:r w:rsidRPr="00783080">
              <w:rPr>
                <w:rFonts w:cs="Times New Roman"/>
                <w:bCs/>
                <w:lang w:val="ru-RU"/>
              </w:rPr>
              <w:t>Пружање помоћи одељењским старешинама у р</w:t>
            </w:r>
            <w:r w:rsidRPr="00783080">
              <w:rPr>
                <w:rFonts w:cs="Times New Roman"/>
                <w:bCs/>
              </w:rPr>
              <w:t xml:space="preserve">еализацији </w:t>
            </w:r>
            <w:r w:rsidRPr="00783080">
              <w:rPr>
                <w:rFonts w:cs="Times New Roman"/>
                <w:bCs/>
                <w:lang w:val="ru-RU"/>
              </w:rPr>
              <w:t>поје</w:t>
            </w:r>
            <w:r w:rsidRPr="00783080">
              <w:rPr>
                <w:rFonts w:cs="Times New Roman"/>
                <w:bCs/>
              </w:rPr>
              <w:t>д</w:t>
            </w:r>
            <w:r w:rsidRPr="00783080">
              <w:rPr>
                <w:rFonts w:cs="Times New Roman"/>
                <w:bCs/>
                <w:lang w:val="ru-RU"/>
              </w:rPr>
              <w:t>иних садржаја часа одељењске заједнице,</w:t>
            </w:r>
          </w:p>
          <w:p w:rsidR="00B705A0" w:rsidRPr="00783080" w:rsidRDefault="00B705A0" w:rsidP="00FC12A1">
            <w:pPr>
              <w:numPr>
                <w:ilvl w:val="0"/>
                <w:numId w:val="44"/>
              </w:numPr>
              <w:tabs>
                <w:tab w:val="num" w:pos="209"/>
              </w:tabs>
              <w:ind w:left="209" w:hanging="141"/>
              <w:jc w:val="both"/>
              <w:rPr>
                <w:rFonts w:cs="Times New Roman"/>
                <w:bCs/>
                <w:lang w:val="sr-Cyrl-CS"/>
              </w:rPr>
            </w:pPr>
            <w:r w:rsidRPr="00783080">
              <w:rPr>
                <w:rFonts w:cs="Times New Roman"/>
                <w:lang w:val="ru-RU"/>
              </w:rPr>
              <w:t xml:space="preserve">Пружање помоћи  </w:t>
            </w:r>
            <w:r w:rsidRPr="00783080">
              <w:rPr>
                <w:rFonts w:cs="Times New Roman"/>
                <w:lang w:val="sr-Cyrl-CS"/>
              </w:rPr>
              <w:t>наставницима</w:t>
            </w:r>
            <w:r w:rsidRPr="00783080">
              <w:rPr>
                <w:rFonts w:cs="Times New Roman"/>
                <w:lang w:val="ru-RU"/>
              </w:rPr>
              <w:t xml:space="preserve">  у остваривању свих форми сарадње са породицом,</w:t>
            </w:r>
          </w:p>
          <w:p w:rsidR="00B705A0" w:rsidRPr="00783080" w:rsidRDefault="00B705A0" w:rsidP="00FC12A1">
            <w:pPr>
              <w:numPr>
                <w:ilvl w:val="0"/>
                <w:numId w:val="45"/>
              </w:numPr>
              <w:tabs>
                <w:tab w:val="left" w:pos="180"/>
                <w:tab w:val="num" w:pos="209"/>
              </w:tabs>
              <w:ind w:left="209" w:hanging="141"/>
              <w:jc w:val="both"/>
              <w:rPr>
                <w:rFonts w:cs="Times New Roman"/>
                <w:bCs/>
                <w:lang w:val="sr-Cyrl-CS"/>
              </w:rPr>
            </w:pPr>
            <w:r w:rsidRPr="00783080">
              <w:rPr>
                <w:rFonts w:cs="Times New Roman"/>
                <w:bCs/>
                <w:lang w:val="sr-Cyrl-CS"/>
              </w:rPr>
              <w:t>Пружање помоћи приправницима у процесу увођења у посао, као и у припреми полагања испита за лиценцу,</w:t>
            </w:r>
          </w:p>
          <w:p w:rsidR="00B705A0" w:rsidRPr="00783080" w:rsidRDefault="00B705A0" w:rsidP="00FC12A1">
            <w:pPr>
              <w:numPr>
                <w:ilvl w:val="0"/>
                <w:numId w:val="45"/>
              </w:numPr>
              <w:tabs>
                <w:tab w:val="left" w:pos="180"/>
                <w:tab w:val="num" w:pos="209"/>
              </w:tabs>
              <w:ind w:left="209" w:hanging="141"/>
              <w:jc w:val="both"/>
              <w:rPr>
                <w:rFonts w:cs="Times New Roman"/>
                <w:bCs/>
                <w:lang w:val="sr-Cyrl-CS"/>
              </w:rPr>
            </w:pPr>
            <w:r w:rsidRPr="00783080">
              <w:rPr>
                <w:rFonts w:cs="Times New Roman"/>
                <w:bCs/>
                <w:lang w:val="sr-Cyrl-CS"/>
              </w:rPr>
              <w:t xml:space="preserve">Пружање помоћи </w:t>
            </w:r>
            <w:r w:rsidRPr="00783080">
              <w:rPr>
                <w:rFonts w:cs="Times New Roman"/>
                <w:lang w:val="sr-Cyrl-CS"/>
              </w:rPr>
              <w:t>наставницима</w:t>
            </w:r>
            <w:r w:rsidRPr="00783080">
              <w:rPr>
                <w:rFonts w:cs="Times New Roman"/>
                <w:bCs/>
                <w:lang w:val="sr-Cyrl-CS"/>
              </w:rPr>
              <w:t>у примени различитих техника и поступака самоевалуације</w:t>
            </w:r>
          </w:p>
        </w:tc>
      </w:tr>
      <w:tr w:rsidR="00B705A0" w:rsidRPr="00783080" w:rsidTr="002864B8">
        <w:trPr>
          <w:jc w:val="center"/>
        </w:trPr>
        <w:tc>
          <w:tcPr>
            <w:tcW w:w="2676" w:type="dxa"/>
            <w:shd w:val="clear" w:color="auto" w:fill="A6A6A6" w:themeFill="background1" w:themeFillShade="A6"/>
            <w:vAlign w:val="center"/>
          </w:tcPr>
          <w:p w:rsidR="00B705A0" w:rsidRPr="00783080" w:rsidRDefault="00B705A0" w:rsidP="00B12A40">
            <w:pPr>
              <w:tabs>
                <w:tab w:val="left" w:pos="885"/>
              </w:tabs>
              <w:ind w:right="-264"/>
              <w:jc w:val="center"/>
              <w:rPr>
                <w:rFonts w:cs="Times New Roman"/>
                <w:b/>
                <w:lang w:val="sr-Cyrl-CS"/>
              </w:rPr>
            </w:pPr>
            <w:r w:rsidRPr="00783080">
              <w:rPr>
                <w:rFonts w:cs="Times New Roman"/>
                <w:b/>
                <w:lang w:val="sr-Cyrl-CS"/>
              </w:rPr>
              <w:lastRenderedPageBreak/>
              <w:t>4. РАД СА УЧЕНИЦИМА</w:t>
            </w:r>
          </w:p>
          <w:p w:rsidR="00B705A0" w:rsidRPr="00783080" w:rsidRDefault="00B705A0" w:rsidP="00B12A40">
            <w:pPr>
              <w:jc w:val="center"/>
              <w:rPr>
                <w:rFonts w:cs="Times New Roman"/>
              </w:rPr>
            </w:pPr>
          </w:p>
        </w:tc>
        <w:tc>
          <w:tcPr>
            <w:tcW w:w="7941" w:type="dxa"/>
            <w:shd w:val="clear" w:color="auto" w:fill="auto"/>
          </w:tcPr>
          <w:p w:rsidR="00B705A0" w:rsidRPr="00783080" w:rsidRDefault="00B705A0" w:rsidP="00F377FD">
            <w:pPr>
              <w:tabs>
                <w:tab w:val="num" w:pos="209"/>
                <w:tab w:val="left" w:pos="885"/>
              </w:tabs>
              <w:ind w:left="209" w:hanging="141"/>
              <w:jc w:val="both"/>
              <w:rPr>
                <w:rFonts w:cs="Times New Roman"/>
                <w:bCs/>
                <w:lang w:val="sr-Cyrl-CS"/>
              </w:rPr>
            </w:pPr>
          </w:p>
          <w:p w:rsidR="00B705A0" w:rsidRPr="00783080" w:rsidRDefault="00B705A0" w:rsidP="00FC12A1">
            <w:pPr>
              <w:numPr>
                <w:ilvl w:val="0"/>
                <w:numId w:val="46"/>
              </w:numPr>
              <w:tabs>
                <w:tab w:val="num" w:pos="209"/>
                <w:tab w:val="left" w:pos="885"/>
              </w:tabs>
              <w:ind w:left="209" w:hanging="141"/>
              <w:jc w:val="both"/>
              <w:rPr>
                <w:rFonts w:cs="Times New Roman"/>
                <w:bCs/>
                <w:lang w:val="sr-Cyrl-CS"/>
              </w:rPr>
            </w:pPr>
            <w:r w:rsidRPr="00783080">
              <w:rPr>
                <w:rFonts w:cs="Times New Roman"/>
                <w:bCs/>
                <w:lang w:val="sr-Cyrl-CS"/>
              </w:rPr>
              <w:t xml:space="preserve">Испитивање детета уписаног у основну школу,  </w:t>
            </w:r>
          </w:p>
          <w:p w:rsidR="00B705A0" w:rsidRPr="00783080" w:rsidRDefault="00B705A0" w:rsidP="00FC12A1">
            <w:pPr>
              <w:numPr>
                <w:ilvl w:val="0"/>
                <w:numId w:val="47"/>
              </w:numPr>
              <w:tabs>
                <w:tab w:val="num" w:pos="209"/>
                <w:tab w:val="left" w:pos="885"/>
              </w:tabs>
              <w:ind w:left="209" w:hanging="141"/>
              <w:jc w:val="both"/>
              <w:rPr>
                <w:rFonts w:cs="Times New Roman"/>
                <w:bCs/>
                <w:lang w:val="sr-Cyrl-CS"/>
              </w:rPr>
            </w:pPr>
            <w:r w:rsidRPr="00783080">
              <w:rPr>
                <w:rFonts w:cs="Times New Roman"/>
                <w:bCs/>
                <w:lang w:val="sr-Cyrl-CS"/>
              </w:rPr>
              <w:t>Праћење  развоја и напредовања ученика,</w:t>
            </w:r>
          </w:p>
          <w:p w:rsidR="00B705A0" w:rsidRPr="00783080" w:rsidRDefault="00B705A0" w:rsidP="00FC12A1">
            <w:pPr>
              <w:numPr>
                <w:ilvl w:val="0"/>
                <w:numId w:val="48"/>
              </w:numPr>
              <w:tabs>
                <w:tab w:val="num" w:pos="209"/>
                <w:tab w:val="left" w:pos="885"/>
              </w:tabs>
              <w:ind w:left="209" w:hanging="141"/>
              <w:jc w:val="both"/>
              <w:rPr>
                <w:rFonts w:cs="Times New Roman"/>
                <w:bCs/>
                <w:lang w:val="sr-Cyrl-CS"/>
              </w:rPr>
            </w:pPr>
            <w:r w:rsidRPr="00783080">
              <w:rPr>
                <w:rFonts w:cs="Times New Roman"/>
                <w:bCs/>
                <w:lang w:val="ru-RU"/>
              </w:rPr>
              <w:t>Праћење оптерећености ученика (садржај, време, обим и врста и начин ангажованости ученика),</w:t>
            </w:r>
          </w:p>
          <w:p w:rsidR="00B705A0" w:rsidRPr="00783080" w:rsidRDefault="00B705A0" w:rsidP="00FC12A1">
            <w:pPr>
              <w:pStyle w:val="BodyText"/>
              <w:numPr>
                <w:ilvl w:val="0"/>
                <w:numId w:val="49"/>
              </w:numPr>
              <w:tabs>
                <w:tab w:val="num" w:pos="209"/>
                <w:tab w:val="left" w:pos="885"/>
              </w:tabs>
              <w:spacing w:after="0" w:line="240" w:lineRule="auto"/>
              <w:ind w:left="209" w:hanging="141"/>
              <w:jc w:val="both"/>
              <w:rPr>
                <w:rFonts w:ascii="Times New Roman" w:hAnsi="Times New Roman"/>
                <w:lang w:val="ru-RU"/>
              </w:rPr>
            </w:pPr>
            <w:r w:rsidRPr="00783080">
              <w:rPr>
                <w:rFonts w:ascii="Times New Roman" w:hAnsi="Times New Roman"/>
                <w:lang w:val="sr-Cyrl-CS"/>
              </w:rPr>
              <w:t xml:space="preserve">Саветодавни рад са новим ученицима, ученицима који су поновили разред, рад са  ученицима на преласку из вртића у школу,  </w:t>
            </w:r>
          </w:p>
          <w:p w:rsidR="00B705A0" w:rsidRPr="00783080" w:rsidRDefault="00B705A0" w:rsidP="00FC12A1">
            <w:pPr>
              <w:numPr>
                <w:ilvl w:val="0"/>
                <w:numId w:val="50"/>
              </w:numPr>
              <w:tabs>
                <w:tab w:val="num" w:pos="209"/>
                <w:tab w:val="left" w:pos="360"/>
                <w:tab w:val="left" w:pos="885"/>
              </w:tabs>
              <w:ind w:left="209" w:hanging="141"/>
              <w:jc w:val="both"/>
              <w:rPr>
                <w:rFonts w:cs="Times New Roman"/>
                <w:bCs/>
                <w:lang w:val="sr-Cyrl-CS"/>
              </w:rPr>
            </w:pPr>
            <w:r w:rsidRPr="00783080">
              <w:rPr>
                <w:rFonts w:cs="Times New Roman"/>
                <w:bCs/>
                <w:lang w:val="sr-Cyrl-CS"/>
              </w:rPr>
              <w:t xml:space="preserve">Стварање оптималних услова за индивидуални развој ученика и пружање помоћи и подршке, </w:t>
            </w:r>
          </w:p>
          <w:p w:rsidR="00B705A0" w:rsidRPr="00783080" w:rsidRDefault="00B705A0" w:rsidP="00FC12A1">
            <w:pPr>
              <w:numPr>
                <w:ilvl w:val="0"/>
                <w:numId w:val="51"/>
              </w:numPr>
              <w:tabs>
                <w:tab w:val="num" w:pos="209"/>
                <w:tab w:val="left" w:pos="360"/>
                <w:tab w:val="left" w:pos="885"/>
              </w:tabs>
              <w:ind w:left="209" w:hanging="141"/>
              <w:jc w:val="both"/>
              <w:rPr>
                <w:rFonts w:cs="Times New Roman"/>
                <w:bCs/>
                <w:lang w:val="sr-Cyrl-CS"/>
              </w:rPr>
            </w:pPr>
            <w:r w:rsidRPr="00783080">
              <w:rPr>
                <w:rFonts w:cs="Times New Roman"/>
                <w:bCs/>
                <w:lang w:val="sr-Cyrl-CS"/>
              </w:rPr>
              <w:t xml:space="preserve">Пружање подршке и помоћи ученицима у раду Ученичког парламента и других ученичких организација, </w:t>
            </w:r>
          </w:p>
          <w:p w:rsidR="00B705A0" w:rsidRPr="00783080" w:rsidRDefault="00B705A0" w:rsidP="00FC12A1">
            <w:pPr>
              <w:numPr>
                <w:ilvl w:val="0"/>
                <w:numId w:val="52"/>
              </w:numPr>
              <w:tabs>
                <w:tab w:val="num" w:pos="209"/>
                <w:tab w:val="left" w:pos="360"/>
                <w:tab w:val="left" w:pos="885"/>
              </w:tabs>
              <w:ind w:left="209" w:hanging="141"/>
              <w:jc w:val="both"/>
              <w:rPr>
                <w:rFonts w:cs="Times New Roman"/>
                <w:bCs/>
                <w:lang w:val="sr-Cyrl-CS"/>
              </w:rPr>
            </w:pPr>
            <w:r w:rsidRPr="00783080">
              <w:rPr>
                <w:rFonts w:cs="Times New Roman"/>
                <w:bCs/>
                <w:lang w:val="sr-Cyrl-CS"/>
              </w:rPr>
              <w:t>Идентификовање и рад на отклањању педагошких узрока проблема у учењу и понашању,</w:t>
            </w:r>
          </w:p>
          <w:p w:rsidR="00B705A0" w:rsidRPr="00783080" w:rsidRDefault="00B705A0" w:rsidP="00FC12A1">
            <w:pPr>
              <w:numPr>
                <w:ilvl w:val="0"/>
                <w:numId w:val="53"/>
              </w:numPr>
              <w:tabs>
                <w:tab w:val="num" w:pos="209"/>
                <w:tab w:val="left" w:pos="360"/>
                <w:tab w:val="left" w:pos="885"/>
              </w:tabs>
              <w:ind w:left="209" w:hanging="141"/>
              <w:jc w:val="both"/>
              <w:rPr>
                <w:rFonts w:cs="Times New Roman"/>
                <w:bCs/>
              </w:rPr>
            </w:pPr>
            <w:r w:rsidRPr="00783080">
              <w:rPr>
                <w:rFonts w:cs="Times New Roman"/>
                <w:bCs/>
                <w:lang w:val="sr-Cyrl-CS"/>
              </w:rPr>
              <w:t>Рад на професионалној оријентацији ученика,</w:t>
            </w:r>
          </w:p>
          <w:p w:rsidR="00B705A0" w:rsidRPr="00783080" w:rsidRDefault="00B705A0" w:rsidP="00FC12A1">
            <w:pPr>
              <w:numPr>
                <w:ilvl w:val="0"/>
                <w:numId w:val="54"/>
              </w:numPr>
              <w:tabs>
                <w:tab w:val="num" w:pos="209"/>
                <w:tab w:val="left" w:pos="360"/>
                <w:tab w:val="left" w:pos="885"/>
              </w:tabs>
              <w:ind w:left="209" w:hanging="141"/>
              <w:jc w:val="both"/>
              <w:rPr>
                <w:rFonts w:cs="Times New Roman"/>
                <w:bCs/>
                <w:lang w:val="sr-Cyrl-CS"/>
              </w:rPr>
            </w:pPr>
            <w:r w:rsidRPr="00783080">
              <w:rPr>
                <w:rFonts w:cs="Times New Roman"/>
                <w:bCs/>
                <w:lang w:val="sr-Cyrl-CS"/>
              </w:rPr>
              <w:t>Анализирање и предлагање мера за  унапређивање ваннаставних активности,</w:t>
            </w:r>
          </w:p>
          <w:p w:rsidR="00B705A0" w:rsidRPr="00783080" w:rsidRDefault="00B705A0" w:rsidP="00FC12A1">
            <w:pPr>
              <w:numPr>
                <w:ilvl w:val="0"/>
                <w:numId w:val="55"/>
              </w:numPr>
              <w:tabs>
                <w:tab w:val="num" w:pos="209"/>
                <w:tab w:val="left" w:pos="360"/>
                <w:tab w:val="left" w:pos="885"/>
              </w:tabs>
              <w:ind w:left="209" w:hanging="141"/>
              <w:jc w:val="both"/>
              <w:rPr>
                <w:rFonts w:cs="Times New Roman"/>
                <w:bCs/>
                <w:lang w:val="sr-Cyrl-CS"/>
              </w:rPr>
            </w:pPr>
            <w:r w:rsidRPr="00783080">
              <w:rPr>
                <w:rFonts w:cs="Times New Roman"/>
                <w:bCs/>
                <w:lang w:val="sr-Cyrl-CS"/>
              </w:rPr>
              <w:t xml:space="preserve">Пружање помоћи и подршке укључивању ученика у различите пројекте и активности стручних и невладиних организација,    </w:t>
            </w:r>
          </w:p>
          <w:p w:rsidR="00B705A0" w:rsidRPr="00783080" w:rsidRDefault="00B705A0" w:rsidP="00FC12A1">
            <w:pPr>
              <w:numPr>
                <w:ilvl w:val="0"/>
                <w:numId w:val="56"/>
              </w:numPr>
              <w:tabs>
                <w:tab w:val="num" w:pos="209"/>
                <w:tab w:val="left" w:pos="360"/>
                <w:tab w:val="left" w:pos="885"/>
              </w:tabs>
              <w:ind w:left="209" w:hanging="141"/>
              <w:jc w:val="both"/>
              <w:rPr>
                <w:rFonts w:cs="Times New Roman"/>
                <w:bCs/>
                <w:lang w:val="sr-Cyrl-CS"/>
              </w:rPr>
            </w:pPr>
            <w:r w:rsidRPr="00783080">
              <w:rPr>
                <w:rFonts w:cs="Times New Roman"/>
                <w:bCs/>
                <w:lang w:val="sr-Cyrl-CS"/>
              </w:rPr>
              <w:lastRenderedPageBreak/>
              <w:t>Пружање помоћи на осмишљавању садржаја и организовању активности за креативно и конструктивно коришћење  слободног  времена,</w:t>
            </w:r>
          </w:p>
          <w:p w:rsidR="00B705A0" w:rsidRPr="00783080" w:rsidRDefault="00B705A0" w:rsidP="00FC12A1">
            <w:pPr>
              <w:numPr>
                <w:ilvl w:val="0"/>
                <w:numId w:val="57"/>
              </w:numPr>
              <w:tabs>
                <w:tab w:val="num" w:pos="209"/>
                <w:tab w:val="left" w:pos="360"/>
                <w:tab w:val="left" w:pos="885"/>
              </w:tabs>
              <w:ind w:left="209" w:hanging="141"/>
              <w:jc w:val="both"/>
              <w:rPr>
                <w:rFonts w:cs="Times New Roman"/>
                <w:bCs/>
                <w:lang w:val="sr-Cyrl-CS"/>
              </w:rPr>
            </w:pPr>
            <w:r w:rsidRPr="00783080">
              <w:rPr>
                <w:rFonts w:cs="Times New Roman"/>
                <w:bCs/>
                <w:lang w:val="sr-Cyrl-CS"/>
              </w:rPr>
              <w:t>Промовисање, предлагање мера, учешће у активностима у циљу смањивања насиља, а повећања толеранције и конструктивног решавања конфликата, популарисање здравих стилова живота,</w:t>
            </w:r>
          </w:p>
          <w:p w:rsidR="00B705A0" w:rsidRPr="00783080" w:rsidRDefault="00B705A0" w:rsidP="00FC12A1">
            <w:pPr>
              <w:pStyle w:val="BodyText2"/>
              <w:numPr>
                <w:ilvl w:val="0"/>
                <w:numId w:val="58"/>
              </w:numPr>
              <w:tabs>
                <w:tab w:val="num" w:pos="209"/>
              </w:tabs>
              <w:spacing w:after="0" w:line="240" w:lineRule="auto"/>
              <w:ind w:left="209" w:hanging="141"/>
              <w:jc w:val="both"/>
              <w:rPr>
                <w:rFonts w:cs="Times New Roman"/>
                <w:bCs/>
              </w:rPr>
            </w:pPr>
            <w:r w:rsidRPr="00783080">
              <w:rPr>
                <w:rFonts w:cs="Times New Roman"/>
                <w:bCs/>
              </w:rPr>
              <w:t>Учествовање у изради педагошког профила ученика којима је потребна додатна подршка, израда индивидуалног образовног плана,</w:t>
            </w:r>
          </w:p>
          <w:p w:rsidR="00B705A0" w:rsidRPr="00783080" w:rsidRDefault="00B705A0" w:rsidP="00FC12A1">
            <w:pPr>
              <w:numPr>
                <w:ilvl w:val="0"/>
                <w:numId w:val="59"/>
              </w:numPr>
              <w:tabs>
                <w:tab w:val="num" w:pos="209"/>
                <w:tab w:val="left" w:pos="360"/>
                <w:tab w:val="left" w:pos="885"/>
              </w:tabs>
              <w:ind w:left="209" w:hanging="141"/>
              <w:jc w:val="both"/>
              <w:rPr>
                <w:rFonts w:cs="Times New Roman"/>
                <w:lang w:val="ru-RU"/>
              </w:rPr>
            </w:pPr>
            <w:r w:rsidRPr="00783080">
              <w:rPr>
                <w:rFonts w:cs="Times New Roman"/>
                <w:bCs/>
                <w:lang w:val="sr-Cyrl-CS"/>
              </w:rPr>
              <w:t>Анализирање предлога и сугестија ученика за унапређивање рада школе и помоћ у њиховој реализацији,</w:t>
            </w:r>
          </w:p>
          <w:p w:rsidR="00B705A0" w:rsidRPr="00783080" w:rsidRDefault="00B705A0" w:rsidP="00FC12A1">
            <w:pPr>
              <w:numPr>
                <w:ilvl w:val="0"/>
                <w:numId w:val="60"/>
              </w:numPr>
              <w:tabs>
                <w:tab w:val="num" w:pos="209"/>
                <w:tab w:val="left" w:pos="360"/>
                <w:tab w:val="left" w:pos="885"/>
              </w:tabs>
              <w:ind w:left="209" w:hanging="141"/>
              <w:jc w:val="both"/>
              <w:rPr>
                <w:rFonts w:cs="Times New Roman"/>
                <w:b/>
                <w:lang w:val="sr-Cyrl-CS"/>
              </w:rPr>
            </w:pPr>
            <w:r w:rsidRPr="00783080">
              <w:rPr>
                <w:rFonts w:cs="Times New Roman"/>
                <w:lang w:val="ru-RU"/>
              </w:rPr>
              <w:t xml:space="preserve">Учествовање </w:t>
            </w:r>
            <w:r w:rsidRPr="00783080">
              <w:rPr>
                <w:rFonts w:cs="Times New Roman"/>
                <w:lang w:val="sr-Cyrl-CS"/>
              </w:rPr>
              <w:t xml:space="preserve">у појачаном васпитном раду за ученика који врше повреду правила понашања у школи </w:t>
            </w:r>
            <w:r w:rsidRPr="00783080">
              <w:rPr>
                <w:rFonts w:cs="Times New Roman"/>
                <w:lang w:val="ru-RU"/>
              </w:rPr>
              <w:t xml:space="preserve">или се не придржавају одлука директора и органа школе, неоправдано изостане са наставе пет часова, односно који својим понашањем угрожава друге у остваривању њихових права. </w:t>
            </w:r>
          </w:p>
        </w:tc>
      </w:tr>
      <w:tr w:rsidR="00B705A0" w:rsidRPr="00783080" w:rsidTr="002864B8">
        <w:trPr>
          <w:jc w:val="center"/>
        </w:trPr>
        <w:tc>
          <w:tcPr>
            <w:tcW w:w="2676" w:type="dxa"/>
            <w:shd w:val="clear" w:color="auto" w:fill="A6A6A6" w:themeFill="background1" w:themeFillShade="A6"/>
            <w:vAlign w:val="center"/>
          </w:tcPr>
          <w:p w:rsidR="00B705A0" w:rsidRPr="00783080" w:rsidRDefault="00B705A0" w:rsidP="00B12A40">
            <w:pPr>
              <w:jc w:val="center"/>
              <w:rPr>
                <w:rFonts w:cs="Times New Roman"/>
              </w:rPr>
            </w:pPr>
            <w:r w:rsidRPr="00783080">
              <w:rPr>
                <w:rFonts w:cs="Times New Roman"/>
                <w:b/>
                <w:lang w:val="sr-Cyrl-CS"/>
              </w:rPr>
              <w:lastRenderedPageBreak/>
              <w:t>5. РАД СА РОДИТЕЉИМА, ОДНОСНО СТАРАТЕЉИМА</w:t>
            </w:r>
          </w:p>
        </w:tc>
        <w:tc>
          <w:tcPr>
            <w:tcW w:w="7941" w:type="dxa"/>
            <w:shd w:val="clear" w:color="auto" w:fill="auto"/>
          </w:tcPr>
          <w:p w:rsidR="00B705A0" w:rsidRPr="00783080" w:rsidRDefault="00B705A0" w:rsidP="00FC12A1">
            <w:pPr>
              <w:numPr>
                <w:ilvl w:val="0"/>
                <w:numId w:val="60"/>
              </w:numPr>
              <w:tabs>
                <w:tab w:val="num" w:pos="209"/>
                <w:tab w:val="left" w:pos="360"/>
                <w:tab w:val="left" w:pos="885"/>
              </w:tabs>
              <w:ind w:left="209" w:hanging="141"/>
              <w:jc w:val="both"/>
              <w:rPr>
                <w:rFonts w:cs="Times New Roman"/>
                <w:bCs/>
                <w:lang w:val="sr-Cyrl-CS"/>
              </w:rPr>
            </w:pPr>
            <w:r w:rsidRPr="00783080">
              <w:rPr>
                <w:rFonts w:cs="Times New Roman"/>
                <w:bCs/>
                <w:lang w:val="sr-Cyrl-CS"/>
              </w:rPr>
              <w:t>Организовање и учествовање на општим и групним родитељским састанцима у вези сa организацијом и остваривањем  образовно-васпитног рада,</w:t>
            </w:r>
          </w:p>
          <w:p w:rsidR="00B705A0" w:rsidRPr="00783080" w:rsidRDefault="00B705A0" w:rsidP="00FC12A1">
            <w:pPr>
              <w:numPr>
                <w:ilvl w:val="0"/>
                <w:numId w:val="60"/>
              </w:numPr>
              <w:tabs>
                <w:tab w:val="num" w:pos="209"/>
                <w:tab w:val="left" w:pos="360"/>
                <w:tab w:val="left" w:pos="885"/>
              </w:tabs>
              <w:ind w:left="209" w:hanging="141"/>
              <w:jc w:val="both"/>
              <w:rPr>
                <w:rFonts w:cs="Times New Roman"/>
                <w:bCs/>
                <w:lang w:val="sr-Cyrl-CS"/>
              </w:rPr>
            </w:pPr>
            <w:r w:rsidRPr="00783080">
              <w:rPr>
                <w:rFonts w:cs="Times New Roman"/>
                <w:bCs/>
                <w:lang w:val="sr-Cyrl-CS"/>
              </w:rPr>
              <w:t>Припрема и реализација родитељских састанака, трибина, радионица са стручним темама,</w:t>
            </w:r>
          </w:p>
          <w:p w:rsidR="00B705A0" w:rsidRPr="00783080" w:rsidRDefault="00B705A0" w:rsidP="00FC12A1">
            <w:pPr>
              <w:numPr>
                <w:ilvl w:val="0"/>
                <w:numId w:val="60"/>
              </w:numPr>
              <w:tabs>
                <w:tab w:val="num" w:pos="209"/>
                <w:tab w:val="left" w:pos="360"/>
                <w:tab w:val="left" w:pos="885"/>
              </w:tabs>
              <w:ind w:left="209" w:hanging="141"/>
              <w:jc w:val="both"/>
              <w:rPr>
                <w:rFonts w:cs="Times New Roman"/>
                <w:bCs/>
                <w:lang w:val="sr-Cyrl-CS"/>
              </w:rPr>
            </w:pPr>
            <w:r w:rsidRPr="00783080">
              <w:rPr>
                <w:rFonts w:cs="Times New Roman"/>
                <w:bCs/>
                <w:lang w:val="sr-Cyrl-CS"/>
              </w:rPr>
              <w:t xml:space="preserve">Укључивање родитеља, старатеља у поједине облике рада школе (васпитно – образовни рад, односно настава, секције, предавања, пројекти...) и партиципација у свим сегментима </w:t>
            </w:r>
            <w:r w:rsidRPr="00783080">
              <w:rPr>
                <w:rFonts w:cs="Times New Roman"/>
                <w:bCs/>
                <w:lang w:val="ru-RU"/>
              </w:rPr>
              <w:t>рада школе</w:t>
            </w:r>
            <w:r w:rsidRPr="00783080">
              <w:rPr>
                <w:rFonts w:cs="Times New Roman"/>
                <w:bCs/>
                <w:lang w:val="sr-Cyrl-CS"/>
              </w:rPr>
              <w:t>,</w:t>
            </w:r>
          </w:p>
          <w:p w:rsidR="00B705A0" w:rsidRPr="00783080" w:rsidRDefault="00B705A0" w:rsidP="00FC12A1">
            <w:pPr>
              <w:numPr>
                <w:ilvl w:val="0"/>
                <w:numId w:val="60"/>
              </w:numPr>
              <w:tabs>
                <w:tab w:val="num" w:pos="209"/>
                <w:tab w:val="left" w:pos="360"/>
                <w:tab w:val="left" w:pos="885"/>
              </w:tabs>
              <w:ind w:left="209" w:hanging="141"/>
              <w:jc w:val="both"/>
              <w:rPr>
                <w:rFonts w:cs="Times New Roman"/>
                <w:bCs/>
                <w:lang w:val="sr-Cyrl-CS"/>
              </w:rPr>
            </w:pPr>
            <w:r w:rsidRPr="00783080">
              <w:rPr>
                <w:rFonts w:cs="Times New Roman"/>
                <w:bCs/>
                <w:lang w:val="sr-Cyrl-CS"/>
              </w:rPr>
              <w:t>Пружање подршке родитељима, старатељима у раду са децом са тешкоћама у учењу, проблемима у понашању, проблемима у развоју, професионалној оријентацији,</w:t>
            </w:r>
          </w:p>
          <w:p w:rsidR="00B705A0" w:rsidRPr="00783080" w:rsidRDefault="00B705A0" w:rsidP="00FC12A1">
            <w:pPr>
              <w:numPr>
                <w:ilvl w:val="0"/>
                <w:numId w:val="60"/>
              </w:numPr>
              <w:tabs>
                <w:tab w:val="num" w:pos="209"/>
                <w:tab w:val="left" w:pos="270"/>
                <w:tab w:val="left" w:pos="810"/>
              </w:tabs>
              <w:ind w:left="209" w:hanging="141"/>
              <w:jc w:val="both"/>
              <w:rPr>
                <w:rFonts w:cs="Times New Roman"/>
                <w:bCs/>
                <w:lang w:val="sr-Cyrl-CS"/>
              </w:rPr>
            </w:pPr>
            <w:r w:rsidRPr="00783080">
              <w:rPr>
                <w:rFonts w:cs="Times New Roman"/>
                <w:bCs/>
                <w:lang w:val="sr-Cyrl-CS"/>
              </w:rPr>
              <w:t xml:space="preserve">Упознавање родитеља, старатеља са важећим законима, конвенцијама, протоколима о заштити деце, односно ученика од занемаривања и злостављања и другим документима од значаја за правилан развој деце, односно ученика у циљу представљања корака и начина поступања установе, </w:t>
            </w:r>
          </w:p>
          <w:p w:rsidR="00B705A0" w:rsidRPr="00783080" w:rsidRDefault="00B705A0" w:rsidP="00FC12A1">
            <w:pPr>
              <w:numPr>
                <w:ilvl w:val="0"/>
                <w:numId w:val="60"/>
              </w:numPr>
              <w:tabs>
                <w:tab w:val="num" w:pos="209"/>
                <w:tab w:val="left" w:pos="270"/>
                <w:tab w:val="left" w:pos="810"/>
              </w:tabs>
              <w:ind w:left="209" w:hanging="141"/>
              <w:jc w:val="both"/>
              <w:rPr>
                <w:rFonts w:cs="Times New Roman"/>
                <w:bCs/>
                <w:lang w:val="sr-Cyrl-CS"/>
              </w:rPr>
            </w:pPr>
            <w:r w:rsidRPr="00783080">
              <w:rPr>
                <w:rFonts w:cs="Times New Roman"/>
                <w:bCs/>
                <w:lang w:val="sr-Cyrl-CS"/>
              </w:rPr>
              <w:t xml:space="preserve">Пружање подршке и помоћи родитељима  у осмишљавању слободног времена  деце, </w:t>
            </w:r>
          </w:p>
          <w:p w:rsidR="00B705A0" w:rsidRPr="00783080" w:rsidRDefault="00B705A0" w:rsidP="00FC12A1">
            <w:pPr>
              <w:numPr>
                <w:ilvl w:val="0"/>
                <w:numId w:val="60"/>
              </w:numPr>
              <w:tabs>
                <w:tab w:val="num" w:pos="209"/>
                <w:tab w:val="left" w:pos="270"/>
                <w:tab w:val="left" w:pos="810"/>
              </w:tabs>
              <w:ind w:left="209" w:hanging="141"/>
              <w:jc w:val="both"/>
              <w:rPr>
                <w:rFonts w:cs="Times New Roman"/>
                <w:bCs/>
                <w:lang w:val="sr-Cyrl-CS"/>
              </w:rPr>
            </w:pPr>
            <w:r w:rsidRPr="00783080">
              <w:rPr>
                <w:rFonts w:cs="Times New Roman"/>
                <w:bCs/>
              </w:rPr>
              <w:t xml:space="preserve">Рад са </w:t>
            </w:r>
            <w:r w:rsidRPr="00783080">
              <w:rPr>
                <w:rFonts w:cs="Times New Roman"/>
                <w:bCs/>
                <w:lang w:val="ru-RU"/>
              </w:rPr>
              <w:t>родитељима</w:t>
            </w:r>
            <w:r w:rsidRPr="00783080">
              <w:rPr>
                <w:rFonts w:cs="Times New Roman"/>
                <w:bCs/>
                <w:lang w:val="sr-Cyrl-CS"/>
              </w:rPr>
              <w:t xml:space="preserve">, односно старатељима </w:t>
            </w:r>
            <w:r w:rsidRPr="00783080">
              <w:rPr>
                <w:rFonts w:cs="Times New Roman"/>
                <w:bCs/>
              </w:rPr>
              <w:t>у циљу прикупљања података о деци</w:t>
            </w:r>
            <w:r w:rsidRPr="00783080">
              <w:rPr>
                <w:rFonts w:cs="Times New Roman"/>
                <w:bCs/>
                <w:lang w:val="sr-Cyrl-CS"/>
              </w:rPr>
              <w:t>,</w:t>
            </w:r>
          </w:p>
          <w:p w:rsidR="00B705A0" w:rsidRPr="00783080" w:rsidRDefault="00B705A0" w:rsidP="00FC12A1">
            <w:pPr>
              <w:pStyle w:val="clan"/>
              <w:numPr>
                <w:ilvl w:val="0"/>
                <w:numId w:val="60"/>
              </w:numPr>
              <w:tabs>
                <w:tab w:val="num" w:pos="209"/>
              </w:tabs>
              <w:spacing w:after="0" w:afterAutospacing="0"/>
              <w:ind w:left="209" w:hanging="141"/>
              <w:jc w:val="both"/>
              <w:rPr>
                <w:sz w:val="22"/>
                <w:szCs w:val="22"/>
                <w:lang w:val="sr-Cyrl-CS"/>
              </w:rPr>
            </w:pPr>
            <w:r w:rsidRPr="00783080">
              <w:rPr>
                <w:sz w:val="22"/>
                <w:szCs w:val="22"/>
                <w:lang w:val="ru-RU"/>
              </w:rPr>
              <w:t>Сарадња са Саветом родитеља, по потреби, информисањем родитеља и давање предлога по питањима која се разматрају на Савету</w:t>
            </w:r>
            <w:r w:rsidRPr="00783080">
              <w:rPr>
                <w:sz w:val="22"/>
                <w:szCs w:val="22"/>
                <w:lang w:val="sr-Cyrl-CS"/>
              </w:rPr>
              <w:t>.</w:t>
            </w:r>
          </w:p>
        </w:tc>
      </w:tr>
      <w:tr w:rsidR="00B705A0" w:rsidRPr="00783080" w:rsidTr="002864B8">
        <w:trPr>
          <w:jc w:val="center"/>
        </w:trPr>
        <w:tc>
          <w:tcPr>
            <w:tcW w:w="2676" w:type="dxa"/>
            <w:shd w:val="clear" w:color="auto" w:fill="A6A6A6" w:themeFill="background1" w:themeFillShade="A6"/>
            <w:vAlign w:val="center"/>
          </w:tcPr>
          <w:p w:rsidR="00B705A0" w:rsidRPr="00783080" w:rsidRDefault="00B705A0" w:rsidP="00B12A40">
            <w:pPr>
              <w:pStyle w:val="clan"/>
              <w:spacing w:after="0" w:afterAutospacing="0"/>
              <w:jc w:val="center"/>
              <w:rPr>
                <w:b/>
                <w:sz w:val="22"/>
                <w:szCs w:val="22"/>
                <w:lang w:val="sr-Cyrl-CS"/>
              </w:rPr>
            </w:pPr>
            <w:r w:rsidRPr="00783080">
              <w:rPr>
                <w:b/>
                <w:bCs/>
                <w:sz w:val="22"/>
                <w:szCs w:val="22"/>
                <w:lang w:val="sr-Cyrl-CS"/>
              </w:rPr>
              <w:t>6. РАД СА ДИРЕКТОРОМ, СТРУЧНИМ САРАДНИЦИМА, ПЕДАГОШКИМ АСИСТЕНТОМ И ПРАТИОЦЕМ ДЕТЕТА</w:t>
            </w:r>
          </w:p>
          <w:p w:rsidR="00B705A0" w:rsidRPr="00783080" w:rsidRDefault="00B705A0" w:rsidP="00B12A40">
            <w:pPr>
              <w:jc w:val="center"/>
              <w:rPr>
                <w:rFonts w:cs="Times New Roman"/>
                <w:lang w:val="sr-Cyrl-CS"/>
              </w:rPr>
            </w:pPr>
          </w:p>
        </w:tc>
        <w:tc>
          <w:tcPr>
            <w:tcW w:w="7941" w:type="dxa"/>
            <w:shd w:val="clear" w:color="auto" w:fill="auto"/>
          </w:tcPr>
          <w:p w:rsidR="00B705A0" w:rsidRPr="00783080" w:rsidRDefault="00B705A0" w:rsidP="00FC12A1">
            <w:pPr>
              <w:numPr>
                <w:ilvl w:val="0"/>
                <w:numId w:val="61"/>
              </w:numPr>
              <w:tabs>
                <w:tab w:val="num" w:pos="209"/>
                <w:tab w:val="left" w:pos="360"/>
              </w:tabs>
              <w:ind w:left="209" w:hanging="141"/>
              <w:jc w:val="both"/>
              <w:rPr>
                <w:rFonts w:cs="Times New Roman"/>
                <w:bCs/>
                <w:lang w:val="sr-Cyrl-CS"/>
              </w:rPr>
            </w:pPr>
            <w:r w:rsidRPr="00783080">
              <w:rPr>
                <w:rFonts w:cs="Times New Roman"/>
                <w:bCs/>
                <w:lang w:val="sr-Cyrl-CS"/>
              </w:rPr>
              <w:t xml:space="preserve">Сарадња са директором, стручним сарадницима на истраживању постојеће образовно-васпитне праксе и специфичних проблема и потреба </w:t>
            </w:r>
            <w:r w:rsidRPr="00783080">
              <w:rPr>
                <w:rFonts w:cs="Times New Roman"/>
                <w:lang w:val="ru-RU"/>
              </w:rPr>
              <w:t>установе и предлагање мера за унапређење,</w:t>
            </w:r>
          </w:p>
          <w:p w:rsidR="00B705A0" w:rsidRPr="00783080" w:rsidRDefault="00B705A0" w:rsidP="00FC12A1">
            <w:pPr>
              <w:numPr>
                <w:ilvl w:val="0"/>
                <w:numId w:val="62"/>
              </w:numPr>
              <w:tabs>
                <w:tab w:val="num" w:pos="209"/>
                <w:tab w:val="left" w:pos="360"/>
              </w:tabs>
              <w:ind w:left="209" w:hanging="141"/>
              <w:jc w:val="both"/>
              <w:rPr>
                <w:rFonts w:cs="Times New Roman"/>
                <w:bCs/>
                <w:lang w:val="sr-Cyrl-CS"/>
              </w:rPr>
            </w:pPr>
            <w:r w:rsidRPr="00783080">
              <w:rPr>
                <w:rFonts w:cs="Times New Roman"/>
                <w:lang w:val="ru-RU"/>
              </w:rPr>
              <w:t>Сарадња са директором и стручним сарадницима у оквиру рада стручних тимова и комисија и редовна размена информација,</w:t>
            </w:r>
          </w:p>
          <w:p w:rsidR="00B705A0" w:rsidRPr="00783080" w:rsidRDefault="00B705A0" w:rsidP="00FC12A1">
            <w:pPr>
              <w:numPr>
                <w:ilvl w:val="0"/>
                <w:numId w:val="63"/>
              </w:numPr>
              <w:tabs>
                <w:tab w:val="num" w:pos="209"/>
                <w:tab w:val="left" w:pos="360"/>
              </w:tabs>
              <w:ind w:left="209" w:hanging="141"/>
              <w:jc w:val="both"/>
              <w:rPr>
                <w:rFonts w:cs="Times New Roman"/>
                <w:bCs/>
                <w:lang w:val="sr-Cyrl-CS"/>
              </w:rPr>
            </w:pPr>
            <w:r w:rsidRPr="00783080">
              <w:rPr>
                <w:rFonts w:cs="Times New Roman"/>
                <w:lang w:val="sr-Cyrl-CS"/>
              </w:rPr>
              <w:t>Сарадња са директором и стручним сарадницима на заједничком планирању активности, изради стратешких докумената установе, анализа и извештаја о раду школе,</w:t>
            </w:r>
          </w:p>
          <w:p w:rsidR="00B705A0" w:rsidRPr="00783080" w:rsidRDefault="00B705A0" w:rsidP="00FC12A1">
            <w:pPr>
              <w:numPr>
                <w:ilvl w:val="0"/>
                <w:numId w:val="64"/>
              </w:numPr>
              <w:tabs>
                <w:tab w:val="num" w:pos="209"/>
                <w:tab w:val="left" w:pos="360"/>
              </w:tabs>
              <w:ind w:left="209" w:hanging="141"/>
              <w:jc w:val="both"/>
              <w:rPr>
                <w:rFonts w:cs="Times New Roman"/>
                <w:bCs/>
                <w:lang w:val="sr-Cyrl-CS"/>
              </w:rPr>
            </w:pPr>
            <w:r w:rsidRPr="00783080">
              <w:rPr>
                <w:rFonts w:cs="Times New Roman"/>
              </w:rPr>
              <w:t>Сарадња са дирекотром на формирању одељења и расподели одељењских старешинстава</w:t>
            </w:r>
            <w:r w:rsidRPr="00783080">
              <w:rPr>
                <w:rFonts w:cs="Times New Roman"/>
                <w:lang w:val="sr-Cyrl-CS"/>
              </w:rPr>
              <w:t>,</w:t>
            </w:r>
          </w:p>
          <w:p w:rsidR="00B705A0" w:rsidRPr="00783080" w:rsidRDefault="00B705A0" w:rsidP="00FC12A1">
            <w:pPr>
              <w:numPr>
                <w:ilvl w:val="0"/>
                <w:numId w:val="65"/>
              </w:numPr>
              <w:tabs>
                <w:tab w:val="num" w:pos="209"/>
                <w:tab w:val="left" w:pos="360"/>
              </w:tabs>
              <w:ind w:left="209" w:hanging="141"/>
              <w:jc w:val="both"/>
              <w:rPr>
                <w:rFonts w:cs="Times New Roman"/>
                <w:bCs/>
                <w:lang w:val="sr-Cyrl-CS"/>
              </w:rPr>
            </w:pPr>
            <w:r w:rsidRPr="00783080">
              <w:rPr>
                <w:rFonts w:cs="Times New Roman"/>
                <w:lang w:val="sr-Cyrl-CS"/>
              </w:rPr>
              <w:t>Тимски рад на проналажењу најефикаснијих начина унапређивања вођења педагошке документације у установи,</w:t>
            </w:r>
          </w:p>
          <w:p w:rsidR="00B705A0" w:rsidRPr="00783080" w:rsidRDefault="00B705A0" w:rsidP="00FC12A1">
            <w:pPr>
              <w:numPr>
                <w:ilvl w:val="0"/>
                <w:numId w:val="66"/>
              </w:numPr>
              <w:tabs>
                <w:tab w:val="num" w:pos="209"/>
                <w:tab w:val="left" w:pos="360"/>
              </w:tabs>
              <w:ind w:left="209" w:hanging="141"/>
              <w:jc w:val="both"/>
              <w:rPr>
                <w:rFonts w:cs="Times New Roman"/>
                <w:bCs/>
                <w:lang w:val="sr-Cyrl-CS"/>
              </w:rPr>
            </w:pPr>
            <w:r w:rsidRPr="00783080">
              <w:rPr>
                <w:rFonts w:cs="Times New Roman"/>
                <w:bCs/>
                <w:lang w:val="sr-Cyrl-CS"/>
              </w:rPr>
              <w:t>Сарадња са директором на планирању активности у циљу јачања наставничких и личних компетенција,</w:t>
            </w:r>
          </w:p>
          <w:p w:rsidR="00B705A0" w:rsidRPr="00783080" w:rsidRDefault="00B705A0" w:rsidP="00FC12A1">
            <w:pPr>
              <w:numPr>
                <w:ilvl w:val="0"/>
                <w:numId w:val="67"/>
              </w:numPr>
              <w:tabs>
                <w:tab w:val="num" w:pos="209"/>
                <w:tab w:val="left" w:pos="360"/>
              </w:tabs>
              <w:ind w:left="209" w:right="-42" w:hanging="141"/>
              <w:jc w:val="both"/>
              <w:rPr>
                <w:rFonts w:cs="Times New Roman"/>
                <w:bCs/>
                <w:lang w:val="sr-Cyrl-CS"/>
              </w:rPr>
            </w:pPr>
            <w:r w:rsidRPr="00783080">
              <w:rPr>
                <w:rFonts w:cs="Times New Roman"/>
                <w:lang w:val="ru-RU"/>
              </w:rPr>
              <w:t xml:space="preserve">Сарадња са педагошким асистентима и пратиоцима </w:t>
            </w:r>
            <w:r w:rsidRPr="00783080">
              <w:rPr>
                <w:rFonts w:cs="Times New Roman"/>
                <w:lang w:val="sr-Cyrl-CS"/>
              </w:rPr>
              <w:t>ученика</w:t>
            </w:r>
            <w:r w:rsidRPr="00783080">
              <w:rPr>
                <w:rFonts w:cs="Times New Roman"/>
                <w:lang w:val="ru-RU"/>
              </w:rPr>
              <w:t xml:space="preserve"> на координацији активности у пружању подршке ученицима  на које се доноси индивидуални образовни план,</w:t>
            </w:r>
          </w:p>
          <w:p w:rsidR="00B705A0" w:rsidRPr="00783080" w:rsidRDefault="00B705A0" w:rsidP="00F377FD">
            <w:pPr>
              <w:numPr>
                <w:ilvl w:val="0"/>
                <w:numId w:val="67"/>
              </w:numPr>
              <w:tabs>
                <w:tab w:val="num" w:pos="209"/>
                <w:tab w:val="left" w:pos="360"/>
              </w:tabs>
              <w:ind w:left="209" w:right="-42" w:hanging="141"/>
              <w:jc w:val="both"/>
              <w:rPr>
                <w:rFonts w:cs="Times New Roman"/>
                <w:bCs/>
                <w:lang w:val="sr-Cyrl-CS"/>
              </w:rPr>
            </w:pPr>
            <w:r w:rsidRPr="00783080">
              <w:rPr>
                <w:rFonts w:cs="Times New Roman"/>
                <w:lang w:val="ru-RU"/>
              </w:rPr>
              <w:lastRenderedPageBreak/>
              <w:t>Сарадња са директором и по питању приговора и жалби ученика и његових родитеља, односно старатеља на оцену из предмета и владања</w:t>
            </w:r>
          </w:p>
        </w:tc>
      </w:tr>
      <w:tr w:rsidR="00B705A0" w:rsidRPr="00783080" w:rsidTr="002864B8">
        <w:trPr>
          <w:trHeight w:val="172"/>
          <w:jc w:val="center"/>
        </w:trPr>
        <w:tc>
          <w:tcPr>
            <w:tcW w:w="2676" w:type="dxa"/>
            <w:shd w:val="clear" w:color="auto" w:fill="A6A6A6" w:themeFill="background1" w:themeFillShade="A6"/>
            <w:vAlign w:val="center"/>
          </w:tcPr>
          <w:p w:rsidR="00B705A0" w:rsidRPr="00783080" w:rsidRDefault="00B705A0" w:rsidP="00866805">
            <w:pPr>
              <w:pStyle w:val="normalcentaritalic"/>
              <w:spacing w:after="0" w:afterAutospacing="0"/>
              <w:jc w:val="center"/>
              <w:rPr>
                <w:b/>
                <w:sz w:val="22"/>
                <w:szCs w:val="22"/>
                <w:lang w:val="sr-Cyrl-CS"/>
              </w:rPr>
            </w:pPr>
            <w:r w:rsidRPr="00783080">
              <w:rPr>
                <w:b/>
                <w:sz w:val="22"/>
                <w:szCs w:val="22"/>
                <w:lang w:val="sr-Cyrl-CS"/>
              </w:rPr>
              <w:lastRenderedPageBreak/>
              <w:t>7. РАД У СТРУЧНИМ ОРГАНИМА И ТИМОВИМА</w:t>
            </w:r>
          </w:p>
          <w:p w:rsidR="00B705A0" w:rsidRPr="00783080" w:rsidRDefault="00B705A0" w:rsidP="00866805">
            <w:pPr>
              <w:pStyle w:val="normalcentaritalic"/>
              <w:spacing w:after="0" w:afterAutospacing="0"/>
              <w:jc w:val="center"/>
              <w:rPr>
                <w:b/>
                <w:sz w:val="22"/>
                <w:szCs w:val="22"/>
                <w:lang w:val="sr-Cyrl-CS"/>
              </w:rPr>
            </w:pPr>
          </w:p>
          <w:p w:rsidR="00B705A0" w:rsidRPr="00783080" w:rsidRDefault="00B705A0" w:rsidP="00866805">
            <w:pPr>
              <w:jc w:val="center"/>
              <w:rPr>
                <w:rFonts w:cs="Times New Roman"/>
                <w:lang w:val="sr-Cyrl-CS"/>
              </w:rPr>
            </w:pPr>
          </w:p>
        </w:tc>
        <w:tc>
          <w:tcPr>
            <w:tcW w:w="7941" w:type="dxa"/>
            <w:shd w:val="clear" w:color="auto" w:fill="auto"/>
          </w:tcPr>
          <w:p w:rsidR="00B705A0" w:rsidRPr="00783080" w:rsidRDefault="00B705A0" w:rsidP="00866805">
            <w:pPr>
              <w:pStyle w:val="normalcentaritalic"/>
              <w:numPr>
                <w:ilvl w:val="0"/>
                <w:numId w:val="68"/>
              </w:numPr>
              <w:tabs>
                <w:tab w:val="num" w:pos="209"/>
              </w:tabs>
              <w:spacing w:after="0" w:afterAutospacing="0"/>
              <w:ind w:left="209" w:hanging="141"/>
              <w:rPr>
                <w:b/>
                <w:bCs/>
                <w:sz w:val="22"/>
                <w:szCs w:val="22"/>
                <w:lang w:val="sr-Cyrl-CS"/>
              </w:rPr>
            </w:pPr>
            <w:r w:rsidRPr="00783080">
              <w:rPr>
                <w:sz w:val="22"/>
                <w:szCs w:val="22"/>
                <w:lang w:val="ru-RU"/>
              </w:rPr>
              <w:t xml:space="preserve">Учествовање у раду </w:t>
            </w:r>
            <w:r w:rsidRPr="00783080">
              <w:rPr>
                <w:sz w:val="22"/>
                <w:szCs w:val="22"/>
              </w:rPr>
              <w:t>васпитно-образовног</w:t>
            </w:r>
            <w:r w:rsidRPr="00783080">
              <w:rPr>
                <w:sz w:val="22"/>
                <w:szCs w:val="22"/>
                <w:lang w:val="sr-Cyrl-CS"/>
              </w:rPr>
              <w:t>,</w:t>
            </w:r>
            <w:r w:rsidRPr="00783080">
              <w:rPr>
                <w:sz w:val="22"/>
                <w:szCs w:val="22"/>
                <w:lang w:val="ru-RU"/>
              </w:rPr>
              <w:t>наставничког већа, односно педагошког већа (давањем саопштења, информисањем о резултатима обављених анализа, прегледа, истраживања и других активности од значаја за образовно-вас</w:t>
            </w:r>
            <w:r w:rsidRPr="00783080">
              <w:rPr>
                <w:sz w:val="22"/>
                <w:szCs w:val="22"/>
              </w:rPr>
              <w:t>п</w:t>
            </w:r>
            <w:r w:rsidRPr="00783080">
              <w:rPr>
                <w:sz w:val="22"/>
                <w:szCs w:val="22"/>
                <w:lang w:val="ru-RU"/>
              </w:rPr>
              <w:t xml:space="preserve">итни рад и јачање </w:t>
            </w:r>
            <w:r w:rsidRPr="00783080">
              <w:rPr>
                <w:sz w:val="22"/>
                <w:szCs w:val="22"/>
              </w:rPr>
              <w:t xml:space="preserve">васпитачких односно </w:t>
            </w:r>
            <w:r w:rsidRPr="00783080">
              <w:rPr>
                <w:sz w:val="22"/>
                <w:szCs w:val="22"/>
                <w:lang w:val="ru-RU"/>
              </w:rPr>
              <w:t xml:space="preserve">наставничких компетенција), </w:t>
            </w:r>
          </w:p>
          <w:p w:rsidR="00B705A0" w:rsidRPr="00783080" w:rsidRDefault="00B705A0" w:rsidP="00866805">
            <w:pPr>
              <w:numPr>
                <w:ilvl w:val="0"/>
                <w:numId w:val="68"/>
              </w:numPr>
              <w:tabs>
                <w:tab w:val="num" w:pos="209"/>
                <w:tab w:val="left" w:pos="885"/>
              </w:tabs>
              <w:ind w:left="209" w:hanging="141"/>
              <w:jc w:val="both"/>
              <w:rPr>
                <w:rFonts w:cs="Times New Roman"/>
                <w:lang w:val="sr-Cyrl-CS"/>
              </w:rPr>
            </w:pPr>
            <w:r w:rsidRPr="00783080">
              <w:rPr>
                <w:rFonts w:cs="Times New Roman"/>
                <w:lang w:val="ru-RU"/>
              </w:rPr>
              <w:t xml:space="preserve">Учествовање у раду тимова, већа, актива и комисија </w:t>
            </w:r>
            <w:r w:rsidRPr="00783080">
              <w:rPr>
                <w:rFonts w:cs="Times New Roman"/>
              </w:rPr>
              <w:t xml:space="preserve"> на нивоу установе</w:t>
            </w:r>
            <w:r w:rsidRPr="00783080">
              <w:rPr>
                <w:rFonts w:cs="Times New Roman"/>
                <w:lang w:val="ru-RU"/>
              </w:rPr>
              <w:t xml:space="preserve"> који се образују ради остваривања одређеног задатка, програма или пројекта.Учествовање у раду педагошког колегијума, педагошких већа и стручних актива за развојно планирање и развој </w:t>
            </w:r>
            <w:r w:rsidRPr="00783080">
              <w:rPr>
                <w:rFonts w:cs="Times New Roman"/>
              </w:rPr>
              <w:t xml:space="preserve">предшколског, </w:t>
            </w:r>
            <w:r w:rsidRPr="00783080">
              <w:rPr>
                <w:rFonts w:cs="Times New Roman"/>
                <w:lang w:val="ru-RU"/>
              </w:rPr>
              <w:t xml:space="preserve">школског програма, односно </w:t>
            </w:r>
            <w:r w:rsidRPr="00783080">
              <w:rPr>
                <w:rFonts w:cs="Times New Roman"/>
                <w:bCs/>
              </w:rPr>
              <w:t>програма васпитног рада</w:t>
            </w:r>
            <w:r w:rsidRPr="00783080">
              <w:rPr>
                <w:rFonts w:cs="Times New Roman"/>
                <w:bCs/>
                <w:lang w:val="sr-Cyrl-CS"/>
              </w:rPr>
              <w:t>,</w:t>
            </w:r>
          </w:p>
          <w:p w:rsidR="00B705A0" w:rsidRPr="00783080" w:rsidRDefault="00B705A0" w:rsidP="00866805">
            <w:pPr>
              <w:pStyle w:val="normalcentaritalic"/>
              <w:numPr>
                <w:ilvl w:val="0"/>
                <w:numId w:val="68"/>
              </w:numPr>
              <w:tabs>
                <w:tab w:val="num" w:pos="209"/>
              </w:tabs>
              <w:spacing w:after="0" w:afterAutospacing="0"/>
              <w:ind w:left="209" w:hanging="141"/>
              <w:rPr>
                <w:sz w:val="22"/>
                <w:szCs w:val="22"/>
                <w:lang w:val="sr-Cyrl-CS"/>
              </w:rPr>
            </w:pPr>
            <w:r w:rsidRPr="00783080">
              <w:rPr>
                <w:sz w:val="22"/>
                <w:szCs w:val="22"/>
                <w:lang w:val="sr-Cyrl-CS"/>
              </w:rPr>
              <w:t>Предлагање мера за унапређивање рада стручних органа установе.</w:t>
            </w:r>
          </w:p>
          <w:p w:rsidR="00B705A0" w:rsidRPr="00783080" w:rsidRDefault="00B705A0" w:rsidP="00866805">
            <w:pPr>
              <w:pStyle w:val="normalcentaritalic"/>
              <w:tabs>
                <w:tab w:val="num" w:pos="209"/>
              </w:tabs>
              <w:spacing w:after="0" w:afterAutospacing="0"/>
              <w:ind w:left="209" w:hanging="141"/>
              <w:rPr>
                <w:sz w:val="22"/>
                <w:szCs w:val="22"/>
                <w:lang w:val="sr-Cyrl-CS"/>
              </w:rPr>
            </w:pPr>
          </w:p>
        </w:tc>
      </w:tr>
      <w:tr w:rsidR="00B705A0" w:rsidRPr="00783080" w:rsidTr="002864B8">
        <w:trPr>
          <w:jc w:val="center"/>
        </w:trPr>
        <w:tc>
          <w:tcPr>
            <w:tcW w:w="2676" w:type="dxa"/>
            <w:shd w:val="clear" w:color="auto" w:fill="A6A6A6" w:themeFill="background1" w:themeFillShade="A6"/>
            <w:vAlign w:val="center"/>
          </w:tcPr>
          <w:p w:rsidR="00B705A0" w:rsidRPr="00783080" w:rsidRDefault="00B705A0" w:rsidP="00B12A40">
            <w:pPr>
              <w:tabs>
                <w:tab w:val="left" w:pos="270"/>
                <w:tab w:val="left" w:pos="900"/>
              </w:tabs>
              <w:jc w:val="center"/>
              <w:rPr>
                <w:rFonts w:cs="Times New Roman"/>
                <w:b/>
                <w:lang w:val="sr-Cyrl-CS"/>
              </w:rPr>
            </w:pPr>
            <w:r w:rsidRPr="00783080">
              <w:rPr>
                <w:rFonts w:cs="Times New Roman"/>
                <w:b/>
                <w:lang w:val="sr-Cyrl-CS"/>
              </w:rPr>
              <w:t>8. САРАДЊА СА НАДЛЕЖНИМ УСТАНОВАМА, ОРГАНИЗАЦИЈАМА, УДРУЖЕЊИМА И ЈЕДИНИЦОМ ЛОКАЛНЕ САМОУПРАВЕ</w:t>
            </w:r>
          </w:p>
          <w:p w:rsidR="00B705A0" w:rsidRPr="00783080" w:rsidRDefault="00B705A0" w:rsidP="00B12A40">
            <w:pPr>
              <w:jc w:val="center"/>
              <w:rPr>
                <w:rFonts w:cs="Times New Roman"/>
                <w:lang w:val="sr-Cyrl-CS"/>
              </w:rPr>
            </w:pPr>
          </w:p>
        </w:tc>
        <w:tc>
          <w:tcPr>
            <w:tcW w:w="7941" w:type="dxa"/>
            <w:shd w:val="clear" w:color="auto" w:fill="auto"/>
          </w:tcPr>
          <w:p w:rsidR="00B705A0" w:rsidRPr="00783080" w:rsidRDefault="00B705A0" w:rsidP="00FC12A1">
            <w:pPr>
              <w:numPr>
                <w:ilvl w:val="0"/>
                <w:numId w:val="69"/>
              </w:numPr>
              <w:tabs>
                <w:tab w:val="num" w:pos="209"/>
                <w:tab w:val="left" w:pos="270"/>
                <w:tab w:val="left" w:pos="900"/>
              </w:tabs>
              <w:ind w:left="209" w:hanging="141"/>
              <w:jc w:val="both"/>
              <w:rPr>
                <w:rFonts w:cs="Times New Roman"/>
                <w:b/>
                <w:lang w:val="sr-Cyrl-CS"/>
              </w:rPr>
            </w:pPr>
            <w:r w:rsidRPr="00783080">
              <w:rPr>
                <w:rFonts w:cs="Times New Roman"/>
                <w:bCs/>
                <w:lang w:val="sr-Cyrl-CS"/>
              </w:rPr>
              <w:t xml:space="preserve">Сарадња са образовним, здравственим, социјалним, научним, културним и другим  установама које доприносе остваривању циљева и задатака образовно-васпитног рада школе, </w:t>
            </w:r>
          </w:p>
          <w:p w:rsidR="00B705A0" w:rsidRPr="00783080" w:rsidRDefault="00B705A0" w:rsidP="00FC12A1">
            <w:pPr>
              <w:numPr>
                <w:ilvl w:val="0"/>
                <w:numId w:val="69"/>
              </w:numPr>
              <w:tabs>
                <w:tab w:val="num" w:pos="209"/>
                <w:tab w:val="left" w:pos="270"/>
                <w:tab w:val="left" w:pos="900"/>
              </w:tabs>
              <w:ind w:left="209" w:hanging="141"/>
              <w:jc w:val="both"/>
              <w:rPr>
                <w:rFonts w:cs="Times New Roman"/>
                <w:bCs/>
                <w:lang w:val="sr-Cyrl-CS"/>
              </w:rPr>
            </w:pPr>
            <w:r w:rsidRPr="00783080">
              <w:rPr>
                <w:rFonts w:cs="Times New Roman"/>
                <w:bCs/>
                <w:lang w:val="sr-Cyrl-CS"/>
              </w:rPr>
              <w:t>Учествовање у истраживањима научних, просветних и других установа,</w:t>
            </w:r>
          </w:p>
          <w:p w:rsidR="00B705A0" w:rsidRPr="00783080" w:rsidRDefault="00B705A0" w:rsidP="00FC12A1">
            <w:pPr>
              <w:numPr>
                <w:ilvl w:val="0"/>
                <w:numId w:val="69"/>
              </w:numPr>
              <w:tabs>
                <w:tab w:val="num" w:pos="209"/>
                <w:tab w:val="left" w:pos="270"/>
                <w:tab w:val="left" w:pos="885"/>
              </w:tabs>
              <w:ind w:left="209" w:hanging="141"/>
              <w:jc w:val="both"/>
              <w:rPr>
                <w:rFonts w:cs="Times New Roman"/>
                <w:bCs/>
                <w:lang w:val="sr-Cyrl-CS"/>
              </w:rPr>
            </w:pPr>
            <w:r w:rsidRPr="00783080">
              <w:rPr>
                <w:rFonts w:cs="Times New Roman"/>
                <w:bCs/>
                <w:lang w:val="sr-Cyrl-CS"/>
              </w:rPr>
              <w:t>Осмишљавање програмских активности за унапређивање партнерских односа породице, школе и локалне самоуправе у циљу подршке развоја деце и младих,</w:t>
            </w:r>
          </w:p>
          <w:p w:rsidR="00B705A0" w:rsidRPr="00783080" w:rsidRDefault="00B705A0" w:rsidP="00FC12A1">
            <w:pPr>
              <w:numPr>
                <w:ilvl w:val="0"/>
                <w:numId w:val="69"/>
              </w:numPr>
              <w:tabs>
                <w:tab w:val="num" w:pos="209"/>
                <w:tab w:val="left" w:pos="270"/>
                <w:tab w:val="left" w:pos="900"/>
              </w:tabs>
              <w:ind w:left="209" w:hanging="141"/>
              <w:jc w:val="both"/>
              <w:rPr>
                <w:rFonts w:cs="Times New Roman"/>
                <w:bCs/>
                <w:lang w:val="sr-Cyrl-CS"/>
              </w:rPr>
            </w:pPr>
            <w:r w:rsidRPr="00783080">
              <w:rPr>
                <w:rFonts w:cs="Times New Roman"/>
                <w:bCs/>
                <w:lang w:val="sr-Cyrl-CS"/>
              </w:rPr>
              <w:t>Активно учествовање  у раду стручних друштава, органа и организација,</w:t>
            </w:r>
          </w:p>
          <w:p w:rsidR="00B705A0" w:rsidRPr="00783080" w:rsidRDefault="00B705A0" w:rsidP="00FC12A1">
            <w:pPr>
              <w:numPr>
                <w:ilvl w:val="0"/>
                <w:numId w:val="69"/>
              </w:numPr>
              <w:tabs>
                <w:tab w:val="num" w:pos="209"/>
                <w:tab w:val="left" w:pos="270"/>
                <w:tab w:val="left" w:pos="900"/>
              </w:tabs>
              <w:ind w:left="209" w:hanging="141"/>
              <w:jc w:val="both"/>
              <w:rPr>
                <w:rFonts w:cs="Times New Roman"/>
                <w:bCs/>
                <w:lang w:val="sr-Cyrl-CS"/>
              </w:rPr>
            </w:pPr>
            <w:r w:rsidRPr="00783080">
              <w:rPr>
                <w:rFonts w:cs="Times New Roman"/>
                <w:lang w:val="sr-Cyrl-CS"/>
              </w:rPr>
              <w:t>Сарадња са Канцеларијом за младе и другим удружењима грађана и организацијама које се баве програмима за младе,</w:t>
            </w:r>
          </w:p>
          <w:p w:rsidR="00B705A0" w:rsidRPr="00783080" w:rsidRDefault="00B705A0" w:rsidP="00FC12A1">
            <w:pPr>
              <w:numPr>
                <w:ilvl w:val="0"/>
                <w:numId w:val="69"/>
              </w:numPr>
              <w:tabs>
                <w:tab w:val="num" w:pos="209"/>
                <w:tab w:val="left" w:pos="270"/>
                <w:tab w:val="left" w:pos="900"/>
              </w:tabs>
              <w:ind w:left="209" w:hanging="141"/>
              <w:jc w:val="both"/>
              <w:rPr>
                <w:rFonts w:cs="Times New Roman"/>
                <w:bCs/>
                <w:lang w:val="sr-Cyrl-CS"/>
              </w:rPr>
            </w:pPr>
            <w:r w:rsidRPr="00783080">
              <w:rPr>
                <w:rFonts w:cs="Times New Roman"/>
                <w:lang w:val="sr-Cyrl-CS"/>
              </w:rPr>
              <w:t>Учешће у раду и сарадња са  комисијама на нивоу локалне самоуправе, које се баве унапређивањем положаја деце и ученика и услова за раст и развој,</w:t>
            </w:r>
          </w:p>
          <w:p w:rsidR="00B705A0" w:rsidRPr="00783080" w:rsidRDefault="00B705A0" w:rsidP="00FC12A1">
            <w:pPr>
              <w:numPr>
                <w:ilvl w:val="0"/>
                <w:numId w:val="69"/>
              </w:numPr>
              <w:tabs>
                <w:tab w:val="num" w:pos="209"/>
                <w:tab w:val="left" w:pos="270"/>
                <w:tab w:val="left" w:pos="900"/>
              </w:tabs>
              <w:ind w:left="209" w:hanging="141"/>
              <w:jc w:val="both"/>
              <w:rPr>
                <w:rFonts w:cs="Times New Roman"/>
                <w:bCs/>
                <w:lang w:val="sr-Cyrl-CS"/>
              </w:rPr>
            </w:pPr>
            <w:r w:rsidRPr="00783080">
              <w:rPr>
                <w:rFonts w:cs="Times New Roman"/>
                <w:bCs/>
                <w:lang w:val="sr-Cyrl-CS"/>
              </w:rPr>
              <w:t xml:space="preserve">Сарадња са Националном службом за запошљавање. </w:t>
            </w:r>
          </w:p>
        </w:tc>
      </w:tr>
      <w:tr w:rsidR="00B705A0" w:rsidRPr="00783080" w:rsidTr="002864B8">
        <w:trPr>
          <w:jc w:val="center"/>
        </w:trPr>
        <w:tc>
          <w:tcPr>
            <w:tcW w:w="2676" w:type="dxa"/>
            <w:shd w:val="clear" w:color="auto" w:fill="A6A6A6" w:themeFill="background1" w:themeFillShade="A6"/>
            <w:vAlign w:val="center"/>
          </w:tcPr>
          <w:p w:rsidR="00B705A0" w:rsidRPr="00783080" w:rsidRDefault="00B705A0" w:rsidP="00866805">
            <w:pPr>
              <w:pStyle w:val="normalcentaritalic"/>
              <w:spacing w:after="0" w:afterAutospacing="0"/>
              <w:jc w:val="center"/>
              <w:rPr>
                <w:b/>
                <w:sz w:val="22"/>
                <w:szCs w:val="22"/>
                <w:lang w:val="sr-Cyrl-CS"/>
              </w:rPr>
            </w:pPr>
            <w:r w:rsidRPr="00783080">
              <w:rPr>
                <w:b/>
                <w:sz w:val="22"/>
                <w:szCs w:val="22"/>
              </w:rPr>
              <w:t>9.</w:t>
            </w:r>
            <w:r w:rsidRPr="00783080">
              <w:rPr>
                <w:b/>
                <w:sz w:val="22"/>
                <w:szCs w:val="22"/>
                <w:lang w:val="sr-Cyrl-CS"/>
              </w:rPr>
              <w:t xml:space="preserve"> ВОЂЕЊЕ ДОКУМЕНТАЦИЈЕ, ПРИПРЕМА ЗА РАД И СТРУЧНО УСАВРШАВАЊЕ</w:t>
            </w:r>
          </w:p>
          <w:p w:rsidR="00B705A0" w:rsidRPr="00783080" w:rsidRDefault="00B705A0" w:rsidP="00866805">
            <w:pPr>
              <w:pStyle w:val="normalcentaritalic"/>
              <w:spacing w:after="0" w:afterAutospacing="0"/>
              <w:jc w:val="center"/>
              <w:rPr>
                <w:b/>
                <w:sz w:val="22"/>
                <w:szCs w:val="22"/>
                <w:lang w:val="sr-Cyrl-CS"/>
              </w:rPr>
            </w:pPr>
          </w:p>
          <w:p w:rsidR="00B705A0" w:rsidRPr="00783080" w:rsidRDefault="00B705A0" w:rsidP="00866805">
            <w:pPr>
              <w:jc w:val="center"/>
              <w:rPr>
                <w:rFonts w:cs="Times New Roman"/>
                <w:lang w:val="sr-Cyrl-CS"/>
              </w:rPr>
            </w:pPr>
          </w:p>
        </w:tc>
        <w:tc>
          <w:tcPr>
            <w:tcW w:w="7941" w:type="dxa"/>
            <w:shd w:val="clear" w:color="auto" w:fill="auto"/>
          </w:tcPr>
          <w:p w:rsidR="00B705A0" w:rsidRPr="00783080" w:rsidRDefault="00B705A0" w:rsidP="00866805">
            <w:pPr>
              <w:pStyle w:val="normalcentaritalic"/>
              <w:numPr>
                <w:ilvl w:val="0"/>
                <w:numId w:val="71"/>
              </w:numPr>
              <w:tabs>
                <w:tab w:val="num" w:pos="209"/>
              </w:tabs>
              <w:spacing w:after="0" w:afterAutospacing="0"/>
              <w:ind w:left="209" w:hanging="141"/>
              <w:rPr>
                <w:b/>
                <w:sz w:val="22"/>
                <w:szCs w:val="22"/>
                <w:lang w:val="sr-Cyrl-CS"/>
              </w:rPr>
            </w:pPr>
            <w:r w:rsidRPr="00783080">
              <w:rPr>
                <w:sz w:val="22"/>
                <w:szCs w:val="22"/>
                <w:lang w:val="sr-Cyrl-CS"/>
              </w:rPr>
              <w:t>Вођење евиденције о сопственом раду</w:t>
            </w:r>
            <w:r w:rsidRPr="00783080">
              <w:rPr>
                <w:sz w:val="22"/>
                <w:szCs w:val="22"/>
              </w:rPr>
              <w:t xml:space="preserve"> на дневном, месечном и годишњем нивоу</w:t>
            </w:r>
            <w:r w:rsidRPr="00783080">
              <w:rPr>
                <w:sz w:val="22"/>
                <w:szCs w:val="22"/>
                <w:lang w:val="sr-Cyrl-CS"/>
              </w:rPr>
              <w:t>,</w:t>
            </w:r>
          </w:p>
          <w:p w:rsidR="00B705A0" w:rsidRPr="00783080" w:rsidRDefault="00B705A0" w:rsidP="00866805">
            <w:pPr>
              <w:pStyle w:val="BodyText"/>
              <w:numPr>
                <w:ilvl w:val="0"/>
                <w:numId w:val="71"/>
              </w:numPr>
              <w:tabs>
                <w:tab w:val="num" w:pos="209"/>
              </w:tabs>
              <w:spacing w:after="0" w:line="240" w:lineRule="auto"/>
              <w:ind w:left="209" w:hanging="141"/>
              <w:jc w:val="both"/>
              <w:rPr>
                <w:rFonts w:ascii="Times New Roman" w:hAnsi="Times New Roman"/>
                <w:lang w:val="ru-RU"/>
              </w:rPr>
            </w:pPr>
            <w:r w:rsidRPr="00783080">
              <w:rPr>
                <w:rFonts w:ascii="Times New Roman" w:hAnsi="Times New Roman"/>
              </w:rPr>
              <w:t>Израда, припрема и чување посебних протокола,чек листа за праћење наставе и васпитних активности  на нивоу школе</w:t>
            </w:r>
            <w:r w:rsidRPr="00783080">
              <w:rPr>
                <w:rFonts w:ascii="Times New Roman" w:hAnsi="Times New Roman"/>
                <w:lang w:val="sr-Cyrl-CS"/>
              </w:rPr>
              <w:t>,</w:t>
            </w:r>
          </w:p>
          <w:p w:rsidR="00B705A0" w:rsidRPr="00783080" w:rsidRDefault="00B705A0" w:rsidP="00866805">
            <w:pPr>
              <w:pStyle w:val="Normal1"/>
              <w:numPr>
                <w:ilvl w:val="0"/>
                <w:numId w:val="71"/>
              </w:numPr>
              <w:tabs>
                <w:tab w:val="num" w:pos="209"/>
              </w:tabs>
              <w:spacing w:after="0" w:afterAutospacing="0"/>
              <w:ind w:left="209" w:hanging="141"/>
              <w:jc w:val="both"/>
              <w:rPr>
                <w:sz w:val="22"/>
                <w:szCs w:val="22"/>
                <w:lang w:val="ru-RU"/>
              </w:rPr>
            </w:pPr>
            <w:r w:rsidRPr="00783080">
              <w:rPr>
                <w:sz w:val="22"/>
                <w:szCs w:val="22"/>
                <w:lang w:val="ru-RU"/>
              </w:rPr>
              <w:t>Припрема за послове предвиђене годишњим програмом и оперативним плановима рада педагога,</w:t>
            </w:r>
          </w:p>
          <w:p w:rsidR="00B705A0" w:rsidRPr="00783080" w:rsidRDefault="00B705A0" w:rsidP="00866805">
            <w:pPr>
              <w:pStyle w:val="Normal1"/>
              <w:numPr>
                <w:ilvl w:val="0"/>
                <w:numId w:val="71"/>
              </w:numPr>
              <w:tabs>
                <w:tab w:val="num" w:pos="209"/>
              </w:tabs>
              <w:spacing w:after="0" w:afterAutospacing="0"/>
              <w:ind w:left="209" w:hanging="141"/>
              <w:jc w:val="both"/>
              <w:rPr>
                <w:sz w:val="22"/>
                <w:szCs w:val="22"/>
                <w:lang w:val="sr-Cyrl-CS"/>
              </w:rPr>
            </w:pPr>
            <w:r w:rsidRPr="00783080">
              <w:rPr>
                <w:sz w:val="22"/>
                <w:szCs w:val="22"/>
                <w:lang w:val="ru-RU"/>
              </w:rPr>
              <w:t>Прикупљање података о ученицима и чување  материјала  који садржи личне податке о ученицима у складу са етичким кодексом педагога,</w:t>
            </w:r>
          </w:p>
          <w:p w:rsidR="00B705A0" w:rsidRPr="00783080" w:rsidRDefault="00B705A0" w:rsidP="00866805">
            <w:pPr>
              <w:pStyle w:val="normalcentar"/>
              <w:numPr>
                <w:ilvl w:val="0"/>
                <w:numId w:val="70"/>
              </w:numPr>
              <w:tabs>
                <w:tab w:val="num" w:pos="209"/>
              </w:tabs>
              <w:spacing w:after="0" w:afterAutospacing="0"/>
              <w:ind w:left="209" w:hanging="141"/>
              <w:jc w:val="both"/>
              <w:rPr>
                <w:sz w:val="22"/>
                <w:szCs w:val="22"/>
                <w:lang w:val="sr-Cyrl-CS"/>
              </w:rPr>
            </w:pPr>
            <w:r w:rsidRPr="00783080">
              <w:rPr>
                <w:sz w:val="22"/>
                <w:szCs w:val="22"/>
                <w:lang w:val="sr-Cyrl-CS"/>
              </w:rPr>
              <w:t xml:space="preserve">Стручни сарадник педагог се стручно  усавршава: праћењем стручне  литературе и периодике, праћењем информација од значаја за образовање и васпитање на интернету; учествовањем у активностима струковног удружења (Педагошко друштво Србије) и на Републичкој секцији педагога и психолога Србије, похађањем акредитованих семинара, учешћем на конгресима, конференцијама, трибинама, осмишљавањем и реализацијом акредитованих семинара, похађањем стручних скупова, разменом искуства и сарадњом са другим педагозима и стручним сарадницима  у образовању. </w:t>
            </w:r>
          </w:p>
        </w:tc>
      </w:tr>
    </w:tbl>
    <w:p w:rsidR="002864B8" w:rsidRDefault="002864B8" w:rsidP="00B705A0">
      <w:pPr>
        <w:pStyle w:val="NoSpacing1"/>
        <w:jc w:val="center"/>
        <w:rPr>
          <w:rFonts w:ascii="Times New Roman" w:hAnsi="Times New Roman"/>
          <w:b/>
          <w:noProof/>
          <w:sz w:val="32"/>
          <w:szCs w:val="32"/>
          <w:lang w:val="sr-Cyrl-CS"/>
        </w:rPr>
      </w:pPr>
    </w:p>
    <w:p w:rsidR="002864B8" w:rsidRDefault="002864B8">
      <w:pPr>
        <w:rPr>
          <w:rFonts w:eastAsia="Times New Roman" w:cs="Times New Roman"/>
          <w:b/>
          <w:noProof/>
          <w:sz w:val="32"/>
          <w:szCs w:val="32"/>
          <w:lang w:val="sr-Cyrl-CS"/>
        </w:rPr>
      </w:pPr>
      <w:r>
        <w:rPr>
          <w:b/>
          <w:noProof/>
          <w:sz w:val="32"/>
          <w:szCs w:val="32"/>
          <w:lang w:val="sr-Cyrl-CS"/>
        </w:rPr>
        <w:br w:type="page"/>
      </w:r>
    </w:p>
    <w:p w:rsidR="00B1697D" w:rsidRPr="002864B8" w:rsidRDefault="00B1697D" w:rsidP="002864B8">
      <w:pPr>
        <w:rPr>
          <w:sz w:val="20"/>
        </w:rPr>
      </w:pPr>
    </w:p>
    <w:p w:rsidR="00B705A0" w:rsidRPr="00B12A40" w:rsidRDefault="00B705A0" w:rsidP="002864B8">
      <w:pPr>
        <w:pStyle w:val="Naslov2"/>
      </w:pPr>
      <w:bookmarkStart w:id="90" w:name="_Toc524385494"/>
      <w:r w:rsidRPr="00B12A40">
        <w:rPr>
          <w:noProof/>
        </w:rPr>
        <w:t>ИНДИВИДУАЛНИ ПЛАНОВИ И ПРОГРАМИ РАДА</w:t>
      </w:r>
      <w:r w:rsidR="002864B8">
        <w:rPr>
          <w:noProof/>
        </w:rPr>
        <w:t xml:space="preserve"> </w:t>
      </w:r>
      <w:r w:rsidRPr="00B12A40">
        <w:rPr>
          <w:noProof/>
        </w:rPr>
        <w:t>НАСТАВНИКА РАЗРЕДНЕ И ПРЕДМЕТНЕ НАСТАВЕ</w:t>
      </w:r>
      <w:bookmarkEnd w:id="90"/>
    </w:p>
    <w:p w:rsidR="00B705A0" w:rsidRPr="00B1697D" w:rsidRDefault="00B705A0" w:rsidP="00B705A0">
      <w:pPr>
        <w:pStyle w:val="NoSpacing1"/>
        <w:jc w:val="both"/>
        <w:rPr>
          <w:rFonts w:ascii="Times New Roman" w:hAnsi="Times New Roman"/>
          <w:sz w:val="32"/>
          <w:szCs w:val="32"/>
          <w:lang w:val="sr-Cyrl-CS"/>
        </w:rPr>
      </w:pPr>
    </w:p>
    <w:p w:rsidR="00B705A0" w:rsidRPr="00F25C1F" w:rsidRDefault="00B705A0" w:rsidP="00B705A0">
      <w:pPr>
        <w:pStyle w:val="NoSpacing1"/>
        <w:jc w:val="center"/>
        <w:rPr>
          <w:rFonts w:ascii="Times New Roman" w:hAnsi="Times New Roman"/>
          <w:b/>
          <w:color w:val="C00000"/>
          <w:sz w:val="16"/>
          <w:szCs w:val="16"/>
          <w:lang w:val="sr-Cyrl-CS"/>
        </w:rPr>
      </w:pPr>
    </w:p>
    <w:p w:rsidR="00B705A0" w:rsidRPr="00B1697D" w:rsidRDefault="00B705A0" w:rsidP="00B705A0">
      <w:pPr>
        <w:pStyle w:val="NoSpacing1"/>
        <w:ind w:firstLine="567"/>
        <w:rPr>
          <w:rFonts w:ascii="Times New Roman" w:hAnsi="Times New Roman"/>
          <w:szCs w:val="24"/>
          <w:lang w:val="sr-Cyrl-CS"/>
        </w:rPr>
      </w:pPr>
      <w:r w:rsidRPr="00B1697D">
        <w:rPr>
          <w:rFonts w:ascii="Times New Roman" w:hAnsi="Times New Roman"/>
          <w:b/>
          <w:szCs w:val="24"/>
          <w:lang w:val="sr-Cyrl-CS"/>
        </w:rPr>
        <w:t>РЕДОВНА НАСТАВА</w:t>
      </w:r>
    </w:p>
    <w:p w:rsidR="00B705A0" w:rsidRPr="00F25C1F" w:rsidRDefault="00B705A0" w:rsidP="00B705A0">
      <w:pPr>
        <w:pStyle w:val="NoSpacing1"/>
        <w:jc w:val="both"/>
        <w:rPr>
          <w:rFonts w:ascii="Times New Roman" w:hAnsi="Times New Roman"/>
          <w:color w:val="000000"/>
          <w:sz w:val="12"/>
          <w:szCs w:val="12"/>
          <w:lang w:val="sr-Cyrl-CS"/>
        </w:rPr>
      </w:pPr>
    </w:p>
    <w:p w:rsidR="00B705A0" w:rsidRPr="00783080" w:rsidRDefault="00B705A0" w:rsidP="00B705A0">
      <w:pPr>
        <w:pStyle w:val="NoSpacing1"/>
        <w:ind w:firstLine="567"/>
        <w:jc w:val="both"/>
        <w:rPr>
          <w:rFonts w:ascii="Times New Roman" w:hAnsi="Times New Roman"/>
          <w:szCs w:val="24"/>
          <w:lang w:val="ru-RU"/>
        </w:rPr>
      </w:pPr>
      <w:r w:rsidRPr="00783080">
        <w:rPr>
          <w:rFonts w:ascii="Times New Roman" w:hAnsi="Times New Roman"/>
          <w:szCs w:val="24"/>
          <w:lang w:val="ru-RU"/>
        </w:rPr>
        <w:t xml:space="preserve">Редовну наставу унапредити према закључцима стручних </w:t>
      </w:r>
      <w:r w:rsidRPr="00783080">
        <w:rPr>
          <w:rFonts w:ascii="Times New Roman" w:hAnsi="Times New Roman"/>
          <w:szCs w:val="24"/>
          <w:lang w:val="sr-Cyrl-CS"/>
        </w:rPr>
        <w:t>већа</w:t>
      </w:r>
      <w:r w:rsidRPr="00783080">
        <w:rPr>
          <w:rFonts w:ascii="Times New Roman" w:hAnsi="Times New Roman"/>
          <w:szCs w:val="24"/>
          <w:lang w:val="ru-RU"/>
        </w:rPr>
        <w:t xml:space="preserve"> и </w:t>
      </w:r>
      <w:r w:rsidRPr="00783080">
        <w:rPr>
          <w:rFonts w:ascii="Times New Roman" w:hAnsi="Times New Roman"/>
          <w:szCs w:val="24"/>
          <w:lang w:val="sr-Cyrl-CS"/>
        </w:rPr>
        <w:t>н</w:t>
      </w:r>
      <w:r w:rsidRPr="00783080">
        <w:rPr>
          <w:rFonts w:ascii="Times New Roman" w:hAnsi="Times New Roman"/>
          <w:szCs w:val="24"/>
          <w:lang w:val="ru-RU"/>
        </w:rPr>
        <w:t>аставничког већаувођењем активног учења, наставе уз корошћење мултимедијалне опреме, индивидуализацијомнаставе (сходно могућностима). Корелацију вршити између предмета, а нарочито у наставифизике-техничког образовања- математике-хемије, друштвених наука, између наставе у млађими старијим разредима.</w:t>
      </w:r>
    </w:p>
    <w:p w:rsidR="00B705A0" w:rsidRPr="00783080" w:rsidRDefault="00B705A0" w:rsidP="00B705A0">
      <w:pPr>
        <w:pStyle w:val="NoSpacing1"/>
        <w:ind w:firstLine="567"/>
        <w:jc w:val="both"/>
        <w:rPr>
          <w:rFonts w:ascii="Times New Roman" w:hAnsi="Times New Roman"/>
          <w:szCs w:val="24"/>
          <w:lang w:val="sr-Cyrl-CS"/>
        </w:rPr>
      </w:pPr>
      <w:r w:rsidRPr="00783080">
        <w:rPr>
          <w:rFonts w:ascii="Times New Roman" w:hAnsi="Times New Roman"/>
          <w:szCs w:val="24"/>
          <w:lang w:val="ru-RU"/>
        </w:rPr>
        <w:t>Посебан значај мора се посветити тематском планирању градива.</w:t>
      </w:r>
    </w:p>
    <w:p w:rsidR="00B705A0" w:rsidRPr="00783080" w:rsidRDefault="00B705A0" w:rsidP="00B705A0">
      <w:pPr>
        <w:pStyle w:val="NoSpacing1"/>
        <w:ind w:firstLine="567"/>
        <w:jc w:val="both"/>
        <w:rPr>
          <w:rFonts w:ascii="Times New Roman" w:hAnsi="Times New Roman"/>
          <w:b/>
          <w:color w:val="000080"/>
          <w:szCs w:val="24"/>
          <w:lang w:val="sr-Cyrl-CS"/>
        </w:rPr>
      </w:pPr>
      <w:r w:rsidRPr="00783080">
        <w:rPr>
          <w:rFonts w:ascii="Times New Roman" w:hAnsi="Times New Roman"/>
          <w:b/>
          <w:szCs w:val="24"/>
          <w:lang w:val="sr-Cyrl-CS"/>
        </w:rPr>
        <w:t>Сваки наставник ради глобални и оперативни план за свој предмет, предаје га директору школе и као прилог чува се у школи код директора или педагога школе</w:t>
      </w:r>
      <w:r w:rsidRPr="00783080">
        <w:rPr>
          <w:rFonts w:ascii="Times New Roman" w:hAnsi="Times New Roman"/>
          <w:b/>
          <w:color w:val="000080"/>
          <w:szCs w:val="24"/>
          <w:lang w:val="sr-Cyrl-CS"/>
        </w:rPr>
        <w:t>.</w:t>
      </w:r>
    </w:p>
    <w:p w:rsidR="00B705A0" w:rsidRPr="00783080" w:rsidRDefault="00B705A0" w:rsidP="00B705A0">
      <w:pPr>
        <w:pStyle w:val="NoSpacing1"/>
        <w:jc w:val="both"/>
        <w:rPr>
          <w:rFonts w:ascii="Times New Roman" w:hAnsi="Times New Roman"/>
          <w:color w:val="000000"/>
          <w:szCs w:val="24"/>
          <w:lang w:val="sr-Cyrl-CS"/>
        </w:rPr>
      </w:pPr>
    </w:p>
    <w:p w:rsidR="00B705A0" w:rsidRPr="00F25C1F" w:rsidRDefault="00B705A0" w:rsidP="00B705A0">
      <w:pPr>
        <w:pStyle w:val="NoSpacing1"/>
        <w:jc w:val="both"/>
        <w:rPr>
          <w:rFonts w:ascii="Times New Roman" w:hAnsi="Times New Roman"/>
          <w:color w:val="000000"/>
          <w:sz w:val="20"/>
          <w:szCs w:val="20"/>
          <w:lang w:val="sr-Cyrl-CS"/>
        </w:rPr>
      </w:pPr>
    </w:p>
    <w:p w:rsidR="00B705A0" w:rsidRPr="00B1697D" w:rsidRDefault="00B705A0" w:rsidP="00B705A0">
      <w:pPr>
        <w:pStyle w:val="NoSpacing1"/>
        <w:ind w:firstLine="567"/>
        <w:rPr>
          <w:rFonts w:ascii="Times New Roman" w:hAnsi="Times New Roman"/>
          <w:szCs w:val="24"/>
          <w:lang w:val="sr-Cyrl-CS"/>
        </w:rPr>
      </w:pPr>
      <w:r w:rsidRPr="00B1697D">
        <w:rPr>
          <w:rFonts w:ascii="Times New Roman" w:hAnsi="Times New Roman"/>
          <w:b/>
          <w:szCs w:val="24"/>
          <w:lang w:val="sr-Cyrl-CS"/>
        </w:rPr>
        <w:t>ИЗБОРНА НАСТАВА</w:t>
      </w:r>
    </w:p>
    <w:p w:rsidR="00B705A0" w:rsidRPr="00F25C1F" w:rsidRDefault="00B705A0" w:rsidP="00B705A0">
      <w:pPr>
        <w:pStyle w:val="NoSpacing1"/>
        <w:jc w:val="both"/>
        <w:rPr>
          <w:rFonts w:ascii="Times New Roman" w:hAnsi="Times New Roman"/>
          <w:color w:val="000000"/>
          <w:sz w:val="16"/>
          <w:szCs w:val="16"/>
          <w:lang w:val="sr-Cyrl-CS"/>
        </w:rPr>
      </w:pPr>
    </w:p>
    <w:p w:rsidR="00B705A0" w:rsidRPr="00783080" w:rsidRDefault="00B705A0" w:rsidP="00B705A0">
      <w:pPr>
        <w:pStyle w:val="NoSpacing1"/>
        <w:ind w:firstLine="567"/>
        <w:jc w:val="both"/>
        <w:rPr>
          <w:rFonts w:ascii="Times New Roman" w:hAnsi="Times New Roman"/>
          <w:color w:val="000000"/>
          <w:szCs w:val="24"/>
          <w:lang w:val="sr-Latn-CS"/>
        </w:rPr>
      </w:pPr>
      <w:r w:rsidRPr="00783080">
        <w:rPr>
          <w:rFonts w:ascii="Times New Roman" w:hAnsi="Times New Roman"/>
          <w:color w:val="000000"/>
          <w:szCs w:val="24"/>
          <w:lang w:val="sr-Cyrl-CS"/>
        </w:rPr>
        <w:t xml:space="preserve">Изборну наставу изводи наставник према Правилнику о врсти стручне спремекао део обавезне наставе. </w:t>
      </w:r>
    </w:p>
    <w:p w:rsidR="00B705A0" w:rsidRPr="00783080" w:rsidRDefault="00B705A0" w:rsidP="00B705A0">
      <w:pPr>
        <w:pStyle w:val="NoSpacing1"/>
        <w:ind w:firstLine="567"/>
        <w:jc w:val="both"/>
        <w:rPr>
          <w:rFonts w:ascii="Times New Roman" w:hAnsi="Times New Roman"/>
          <w:color w:val="000000"/>
          <w:szCs w:val="24"/>
          <w:lang w:val="sr-Cyrl-CS"/>
        </w:rPr>
      </w:pPr>
      <w:r w:rsidRPr="00783080">
        <w:rPr>
          <w:rFonts w:ascii="Times New Roman" w:hAnsi="Times New Roman"/>
          <w:color w:val="000000"/>
          <w:szCs w:val="24"/>
          <w:lang w:val="sr-Cyrl-CS"/>
        </w:rPr>
        <w:t>Изборну наставу изводи наставник у складу са својим афинитетима, стручним знањима и способностима, са једне стране и потребама и жељама ученика са друге стране, као допуну до 24 часа непосредног рада са ученицима.</w:t>
      </w:r>
    </w:p>
    <w:p w:rsidR="00B705A0" w:rsidRPr="00783080" w:rsidRDefault="00B705A0" w:rsidP="00B705A0">
      <w:pPr>
        <w:pStyle w:val="NoSpacing1"/>
        <w:jc w:val="both"/>
        <w:rPr>
          <w:rFonts w:ascii="Times New Roman" w:hAnsi="Times New Roman"/>
          <w:color w:val="0000CC"/>
          <w:szCs w:val="24"/>
          <w:lang w:val="sr-Cyrl-CS"/>
        </w:rPr>
      </w:pPr>
    </w:p>
    <w:p w:rsidR="00B705A0" w:rsidRPr="00B1697D" w:rsidRDefault="00B705A0" w:rsidP="00B705A0">
      <w:pPr>
        <w:pStyle w:val="NoSpacing1"/>
        <w:ind w:firstLine="567"/>
        <w:rPr>
          <w:rFonts w:ascii="Times New Roman" w:hAnsi="Times New Roman"/>
          <w:b/>
          <w:szCs w:val="24"/>
          <w:lang w:val="sr-Cyrl-CS"/>
        </w:rPr>
      </w:pPr>
      <w:r w:rsidRPr="00B1697D">
        <w:rPr>
          <w:rFonts w:ascii="Times New Roman" w:hAnsi="Times New Roman"/>
          <w:b/>
          <w:szCs w:val="24"/>
          <w:lang w:val="sr-Cyrl-CS"/>
        </w:rPr>
        <w:t>ДОПУНСКА НАСТАВА</w:t>
      </w:r>
    </w:p>
    <w:p w:rsidR="00B705A0" w:rsidRPr="00F25C1F" w:rsidRDefault="00B705A0" w:rsidP="00B705A0">
      <w:pPr>
        <w:pStyle w:val="NoSpacing1"/>
        <w:jc w:val="both"/>
        <w:rPr>
          <w:rFonts w:ascii="Times New Roman" w:hAnsi="Times New Roman"/>
          <w:color w:val="0000CC"/>
          <w:sz w:val="16"/>
          <w:szCs w:val="16"/>
          <w:lang w:val="sr-Cyrl-CS"/>
        </w:rPr>
      </w:pPr>
    </w:p>
    <w:p w:rsidR="00B705A0" w:rsidRPr="00783080" w:rsidRDefault="00B705A0" w:rsidP="00B705A0">
      <w:pPr>
        <w:pStyle w:val="NoSpacing1"/>
        <w:ind w:firstLine="567"/>
        <w:jc w:val="both"/>
        <w:rPr>
          <w:rFonts w:ascii="Times New Roman" w:hAnsi="Times New Roman"/>
          <w:color w:val="000000"/>
          <w:szCs w:val="24"/>
          <w:lang w:val="sr-Cyrl-CS"/>
        </w:rPr>
      </w:pPr>
      <w:r w:rsidRPr="00783080">
        <w:rPr>
          <w:rFonts w:ascii="Times New Roman" w:hAnsi="Times New Roman"/>
          <w:color w:val="000000"/>
          <w:szCs w:val="24"/>
          <w:lang w:val="ru-RU"/>
        </w:rPr>
        <w:t>Допунск</w:t>
      </w:r>
      <w:r w:rsidRPr="00783080">
        <w:rPr>
          <w:rFonts w:ascii="Times New Roman" w:hAnsi="Times New Roman"/>
          <w:color w:val="000000"/>
          <w:szCs w:val="24"/>
          <w:lang w:val="sr-Cyrl-CS"/>
        </w:rPr>
        <w:t>анастава</w:t>
      </w:r>
      <w:r w:rsidRPr="00783080">
        <w:rPr>
          <w:rFonts w:ascii="Times New Roman" w:hAnsi="Times New Roman"/>
          <w:color w:val="000000"/>
          <w:szCs w:val="24"/>
          <w:lang w:val="ru-RU"/>
        </w:rPr>
        <w:t xml:space="preserve"> се организује за ученике који стално или повремено</w:t>
      </w:r>
      <w:r w:rsidRPr="00783080">
        <w:rPr>
          <w:rFonts w:ascii="Times New Roman" w:hAnsi="Times New Roman"/>
          <w:color w:val="000000"/>
          <w:szCs w:val="24"/>
          <w:lang w:val="sr-Cyrl-CS"/>
        </w:rPr>
        <w:t xml:space="preserve">,из различитих разлога, </w:t>
      </w:r>
      <w:r w:rsidRPr="00783080">
        <w:rPr>
          <w:rFonts w:ascii="Times New Roman" w:hAnsi="Times New Roman"/>
          <w:color w:val="000000"/>
          <w:szCs w:val="24"/>
          <w:lang w:val="ru-RU"/>
        </w:rPr>
        <w:t>заостају у савла</w:t>
      </w:r>
      <w:r w:rsidRPr="00783080">
        <w:rPr>
          <w:rFonts w:ascii="Times New Roman" w:hAnsi="Times New Roman"/>
          <w:color w:val="000000"/>
          <w:szCs w:val="24"/>
          <w:lang w:val="sr-Cyrl-CS"/>
        </w:rPr>
        <w:t>ђ</w:t>
      </w:r>
      <w:r w:rsidRPr="00783080">
        <w:rPr>
          <w:rFonts w:ascii="Times New Roman" w:hAnsi="Times New Roman"/>
          <w:color w:val="000000"/>
          <w:szCs w:val="24"/>
          <w:lang w:val="ru-RU"/>
        </w:rPr>
        <w:t>ивању образовно-васпитн</w:t>
      </w:r>
      <w:r w:rsidRPr="00783080">
        <w:rPr>
          <w:rFonts w:ascii="Times New Roman" w:hAnsi="Times New Roman"/>
          <w:color w:val="000000"/>
          <w:szCs w:val="24"/>
          <w:lang w:val="sr-Cyrl-CS"/>
        </w:rPr>
        <w:t>их</w:t>
      </w:r>
      <w:r w:rsidRPr="00783080">
        <w:rPr>
          <w:rFonts w:ascii="Times New Roman" w:hAnsi="Times New Roman"/>
          <w:color w:val="000000"/>
          <w:szCs w:val="24"/>
          <w:lang w:val="ru-RU"/>
        </w:rPr>
        <w:t xml:space="preserve"> садржаја у редовној настави</w:t>
      </w:r>
      <w:r w:rsidRPr="00783080">
        <w:rPr>
          <w:rFonts w:ascii="Times New Roman" w:hAnsi="Times New Roman"/>
          <w:color w:val="000000"/>
          <w:szCs w:val="24"/>
          <w:lang w:val="sr-Cyrl-CS"/>
        </w:rPr>
        <w:t>, али није забрањена ни бољим ученицима који би хтели да повећају и продубе своја знања.</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hr-HR"/>
        </w:rPr>
        <w:t>Узроци ученикових тешкоћа у свла</w:t>
      </w:r>
      <w:r w:rsidRPr="00783080">
        <w:rPr>
          <w:rFonts w:ascii="Times New Roman" w:hAnsi="Times New Roman"/>
          <w:color w:val="000000"/>
          <w:szCs w:val="24"/>
          <w:lang w:val="sr-Cyrl-CS"/>
        </w:rPr>
        <w:t>ђи</w:t>
      </w:r>
      <w:r w:rsidRPr="00783080">
        <w:rPr>
          <w:rFonts w:ascii="Times New Roman" w:hAnsi="Times New Roman"/>
          <w:color w:val="000000"/>
          <w:szCs w:val="24"/>
          <w:lang w:val="hr-HR"/>
        </w:rPr>
        <w:t>вању програма најчешће проис</w:t>
      </w:r>
      <w:r w:rsidRPr="00783080">
        <w:rPr>
          <w:rFonts w:ascii="Times New Roman" w:hAnsi="Times New Roman"/>
          <w:color w:val="000000"/>
          <w:szCs w:val="24"/>
          <w:lang w:val="sr-Cyrl-CS"/>
        </w:rPr>
        <w:t>ти</w:t>
      </w:r>
      <w:r w:rsidRPr="00783080">
        <w:rPr>
          <w:rFonts w:ascii="Times New Roman" w:hAnsi="Times New Roman"/>
          <w:color w:val="000000"/>
          <w:szCs w:val="24"/>
          <w:lang w:val="hr-HR"/>
        </w:rPr>
        <w:t xml:space="preserve">чу из </w:t>
      </w:r>
      <w:r w:rsidRPr="00783080">
        <w:rPr>
          <w:rFonts w:ascii="Times New Roman" w:hAnsi="Times New Roman"/>
          <w:color w:val="000000"/>
          <w:szCs w:val="24"/>
          <w:lang w:val="sr-Cyrl-CS"/>
        </w:rPr>
        <w:t>породичних</w:t>
      </w:r>
      <w:r w:rsidRPr="00783080">
        <w:rPr>
          <w:rFonts w:ascii="Times New Roman" w:hAnsi="Times New Roman"/>
          <w:color w:val="000000"/>
          <w:szCs w:val="24"/>
          <w:lang w:val="hr-HR"/>
        </w:rPr>
        <w:t>, социјалних, здравствених, психолошких и других разлога (повремено изостајање с</w:t>
      </w:r>
      <w:r w:rsidRPr="00783080">
        <w:rPr>
          <w:rFonts w:ascii="Times New Roman" w:hAnsi="Times New Roman"/>
          <w:color w:val="000000"/>
          <w:szCs w:val="24"/>
          <w:lang w:val="sr-Cyrl-CS"/>
        </w:rPr>
        <w:t>а</w:t>
      </w:r>
      <w:r w:rsidRPr="00783080">
        <w:rPr>
          <w:rFonts w:ascii="Times New Roman" w:hAnsi="Times New Roman"/>
          <w:color w:val="000000"/>
          <w:szCs w:val="24"/>
          <w:lang w:val="hr-HR"/>
        </w:rPr>
        <w:t xml:space="preserve"> наставе</w:t>
      </w:r>
      <w:r w:rsidRPr="00783080">
        <w:rPr>
          <w:rFonts w:ascii="Times New Roman" w:hAnsi="Times New Roman"/>
          <w:color w:val="000000"/>
          <w:szCs w:val="24"/>
          <w:lang w:val="sr-Cyrl-CS"/>
        </w:rPr>
        <w:t>,</w:t>
      </w:r>
      <w:r w:rsidRPr="00783080">
        <w:rPr>
          <w:rFonts w:ascii="Times New Roman" w:hAnsi="Times New Roman"/>
          <w:color w:val="000000"/>
          <w:szCs w:val="24"/>
          <w:lang w:val="hr-HR"/>
        </w:rPr>
        <w:t xml:space="preserve"> због болести или преласка из друге школе).</w:t>
      </w:r>
    </w:p>
    <w:p w:rsidR="00B705A0" w:rsidRPr="00783080" w:rsidRDefault="00B705A0" w:rsidP="00B705A0">
      <w:pPr>
        <w:pStyle w:val="NoSpacing1"/>
        <w:ind w:firstLine="567"/>
        <w:jc w:val="both"/>
        <w:rPr>
          <w:rFonts w:ascii="Times New Roman" w:hAnsi="Times New Roman"/>
          <w:color w:val="000000"/>
          <w:szCs w:val="24"/>
          <w:lang w:val="ru-RU"/>
        </w:rPr>
      </w:pPr>
      <w:r w:rsidRPr="00783080">
        <w:rPr>
          <w:rFonts w:ascii="Times New Roman" w:hAnsi="Times New Roman"/>
          <w:bCs/>
          <w:color w:val="000000"/>
          <w:szCs w:val="24"/>
          <w:lang w:val="ru-RU"/>
        </w:rPr>
        <w:t>Циљ</w:t>
      </w:r>
      <w:r w:rsidR="00783080">
        <w:rPr>
          <w:rFonts w:ascii="Times New Roman" w:hAnsi="Times New Roman"/>
          <w:bCs/>
          <w:color w:val="000000"/>
          <w:szCs w:val="24"/>
          <w:lang w:val="ru-RU"/>
        </w:rPr>
        <w:t xml:space="preserve"> </w:t>
      </w:r>
      <w:r w:rsidRPr="00783080">
        <w:rPr>
          <w:rFonts w:ascii="Times New Roman" w:hAnsi="Times New Roman"/>
          <w:color w:val="000000"/>
          <w:szCs w:val="24"/>
          <w:lang w:val="ru-RU"/>
        </w:rPr>
        <w:t>допунск</w:t>
      </w:r>
      <w:r w:rsidRPr="00783080">
        <w:rPr>
          <w:rFonts w:ascii="Times New Roman" w:hAnsi="Times New Roman"/>
          <w:color w:val="000000"/>
          <w:szCs w:val="24"/>
          <w:lang w:val="sr-Cyrl-CS"/>
        </w:rPr>
        <w:t>е</w:t>
      </w:r>
      <w:r w:rsidR="00783080">
        <w:rPr>
          <w:rFonts w:ascii="Times New Roman" w:hAnsi="Times New Roman"/>
          <w:color w:val="000000"/>
          <w:szCs w:val="24"/>
          <w:lang w:val="sr-Cyrl-CS"/>
        </w:rPr>
        <w:t xml:space="preserve"> </w:t>
      </w:r>
      <w:r w:rsidRPr="00783080">
        <w:rPr>
          <w:rFonts w:ascii="Times New Roman" w:hAnsi="Times New Roman"/>
          <w:color w:val="000000"/>
          <w:szCs w:val="24"/>
          <w:lang w:val="sr-Cyrl-CS"/>
        </w:rPr>
        <w:t>наставе</w:t>
      </w:r>
      <w:r w:rsidRPr="00783080">
        <w:rPr>
          <w:rFonts w:ascii="Times New Roman" w:hAnsi="Times New Roman"/>
          <w:color w:val="000000"/>
          <w:szCs w:val="24"/>
          <w:lang w:val="ru-RU"/>
        </w:rPr>
        <w:t xml:space="preserve"> је омогућавање ученицима који заостају у савла</w:t>
      </w:r>
      <w:r w:rsidRPr="00783080">
        <w:rPr>
          <w:rFonts w:ascii="Times New Roman" w:hAnsi="Times New Roman"/>
          <w:color w:val="000000"/>
          <w:szCs w:val="24"/>
          <w:lang w:val="sr-Cyrl-CS"/>
        </w:rPr>
        <w:t>ђ</w:t>
      </w:r>
      <w:r w:rsidRPr="00783080">
        <w:rPr>
          <w:rFonts w:ascii="Times New Roman" w:hAnsi="Times New Roman"/>
          <w:color w:val="000000"/>
          <w:szCs w:val="24"/>
          <w:lang w:val="ru-RU"/>
        </w:rPr>
        <w:t>ивању образовно-васпитних садржаја да се лакше укључују у редовни васпитно-образовни процес.</w:t>
      </w:r>
    </w:p>
    <w:p w:rsidR="00B705A0" w:rsidRPr="00783080" w:rsidRDefault="00B705A0" w:rsidP="00B705A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ru-RU"/>
        </w:rPr>
        <w:t>Садржаји су идентични прописаном наставном плану и програму. Избор, ширина и дубина обраде, као и дидактичко-методички поступци, у овим облицима рада су</w:t>
      </w:r>
      <w:r w:rsidRPr="00783080">
        <w:rPr>
          <w:rFonts w:ascii="Times New Roman" w:hAnsi="Times New Roman"/>
          <w:color w:val="000000"/>
          <w:szCs w:val="24"/>
          <w:lang w:val="sr-Cyrl-CS"/>
        </w:rPr>
        <w:t>,</w:t>
      </w:r>
      <w:r w:rsidRPr="00783080">
        <w:rPr>
          <w:rFonts w:ascii="Times New Roman" w:hAnsi="Times New Roman"/>
          <w:color w:val="000000"/>
          <w:szCs w:val="24"/>
          <w:lang w:val="ru-RU"/>
        </w:rPr>
        <w:t xml:space="preserve"> обично, под утицајем индивидуалних карактеристика ученика укључених у допунски и припремни рад.</w:t>
      </w:r>
    </w:p>
    <w:p w:rsidR="00B705A0" w:rsidRPr="00783080" w:rsidRDefault="00B705A0" w:rsidP="00B705A0">
      <w:pPr>
        <w:pStyle w:val="NoSpacing1"/>
        <w:ind w:firstLine="567"/>
        <w:jc w:val="both"/>
        <w:rPr>
          <w:rFonts w:ascii="Times New Roman" w:hAnsi="Times New Roman"/>
          <w:color w:val="000000"/>
          <w:szCs w:val="24"/>
          <w:lang w:val="sr-Cyrl-CS"/>
        </w:rPr>
      </w:pPr>
      <w:r w:rsidRPr="00783080">
        <w:rPr>
          <w:rFonts w:ascii="Times New Roman" w:hAnsi="Times New Roman"/>
          <w:color w:val="000000"/>
          <w:szCs w:val="24"/>
          <w:lang w:val="ru-RU"/>
        </w:rPr>
        <w:t>При организовању допунске наставе придржавати се јасних педагошких опредељењаприликом избора ученика за допунску наставу. Како организација рада не може бити као уредовној настави треба одредити место извођења (мање групе у кабинетима)</w:t>
      </w:r>
      <w:r w:rsidRPr="00783080">
        <w:rPr>
          <w:rFonts w:ascii="Times New Roman" w:hAnsi="Times New Roman"/>
          <w:color w:val="000000"/>
          <w:szCs w:val="24"/>
          <w:lang w:val="sr-Cyrl-CS"/>
        </w:rPr>
        <w:t>.</w:t>
      </w:r>
    </w:p>
    <w:p w:rsidR="00B705A0" w:rsidRPr="00783080" w:rsidRDefault="00B705A0" w:rsidP="00B705A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ru-RU"/>
        </w:rPr>
        <w:t>Најважније је да се редовно предузимају све педагошке мере ради спречавања неуспеха.Због тога је потребно:</w:t>
      </w:r>
    </w:p>
    <w:p w:rsidR="00B705A0" w:rsidRPr="00783080" w:rsidRDefault="00B705A0" w:rsidP="00B705A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ru-RU"/>
        </w:rPr>
        <w:t>▪ извршити евидентирање ученика код којих се може појавити неуспех (муцавост,дисграфија, емоционални проблеми, дислексија и сл.) и предузму превентивне стручнемере како не би дошло до неуспеха</w:t>
      </w:r>
    </w:p>
    <w:p w:rsidR="00B705A0" w:rsidRPr="00783080" w:rsidRDefault="00B705A0" w:rsidP="00B705A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ru-RU"/>
        </w:rPr>
        <w:t>▪ допунску наставу изводићенаставник који ученицима предаје тајпредмет</w:t>
      </w:r>
    </w:p>
    <w:p w:rsidR="00B705A0" w:rsidRPr="00783080" w:rsidRDefault="00B705A0" w:rsidP="00B705A0">
      <w:pPr>
        <w:pStyle w:val="NoSpacing1"/>
        <w:ind w:firstLine="567"/>
        <w:jc w:val="both"/>
        <w:rPr>
          <w:rFonts w:ascii="Times New Roman" w:hAnsi="Times New Roman"/>
          <w:color w:val="000000"/>
          <w:szCs w:val="24"/>
          <w:lang w:val="sr-Cyrl-CS"/>
        </w:rPr>
      </w:pPr>
      <w:r w:rsidRPr="00783080">
        <w:rPr>
          <w:rFonts w:ascii="Times New Roman" w:hAnsi="Times New Roman"/>
          <w:color w:val="000000"/>
          <w:szCs w:val="24"/>
          <w:lang w:val="ru-RU"/>
        </w:rPr>
        <w:t>▪ на часовима допунске наставе применити одговарајући метод и облик рада(индивидуализована настава, употреба разноврсних наставних средстава, очигледност</w:t>
      </w:r>
      <w:r w:rsidR="00EC788B" w:rsidRPr="00783080">
        <w:rPr>
          <w:rFonts w:ascii="Times New Roman" w:hAnsi="Times New Roman"/>
          <w:color w:val="000000"/>
          <w:szCs w:val="24"/>
          <w:lang w:val="ru-RU"/>
        </w:rPr>
        <w:t xml:space="preserve"> </w:t>
      </w:r>
      <w:r w:rsidRPr="00783080">
        <w:rPr>
          <w:rFonts w:ascii="Times New Roman" w:hAnsi="Times New Roman"/>
          <w:color w:val="000000"/>
          <w:szCs w:val="24"/>
          <w:lang w:val="ru-RU"/>
        </w:rPr>
        <w:t>итд.)</w:t>
      </w:r>
    </w:p>
    <w:p w:rsidR="00B1697D" w:rsidRPr="00783080" w:rsidRDefault="00B705A0" w:rsidP="00B1697D">
      <w:pPr>
        <w:pStyle w:val="NoSpacing1"/>
        <w:ind w:firstLine="567"/>
        <w:jc w:val="both"/>
        <w:rPr>
          <w:rFonts w:ascii="Times New Roman" w:hAnsi="Times New Roman"/>
          <w:b/>
          <w:szCs w:val="24"/>
          <w:lang w:val="sr-Cyrl-CS"/>
        </w:rPr>
      </w:pPr>
      <w:r w:rsidRPr="00783080">
        <w:rPr>
          <w:rFonts w:ascii="Times New Roman" w:hAnsi="Times New Roman"/>
          <w:b/>
          <w:szCs w:val="24"/>
          <w:lang w:val="sr-Cyrl-CS"/>
        </w:rPr>
        <w:t>Сваки наставник ради глобални и оперативни план допунске наставе за свој предмет, предаје га директору школе и као прилог чува се у школи код директора или педагога школе.</w:t>
      </w:r>
    </w:p>
    <w:p w:rsidR="00B1697D" w:rsidRPr="00783080" w:rsidRDefault="00B705A0" w:rsidP="00B1697D">
      <w:pPr>
        <w:pStyle w:val="NoSpacing1"/>
        <w:ind w:firstLine="567"/>
        <w:jc w:val="both"/>
        <w:rPr>
          <w:rFonts w:ascii="Times New Roman" w:hAnsi="Times New Roman"/>
          <w:b/>
          <w:szCs w:val="24"/>
          <w:lang w:val="sr-Cyrl-CS"/>
        </w:rPr>
      </w:pPr>
      <w:r w:rsidRPr="00783080">
        <w:rPr>
          <w:rFonts w:ascii="Times New Roman" w:hAnsi="Times New Roman"/>
          <w:b/>
          <w:szCs w:val="24"/>
          <w:lang w:val="sr-Cyrl-CS"/>
        </w:rPr>
        <w:t>а) разредна настава</w:t>
      </w:r>
    </w:p>
    <w:p w:rsidR="00B705A0" w:rsidRPr="00783080" w:rsidRDefault="00B705A0" w:rsidP="00B1697D">
      <w:pPr>
        <w:pStyle w:val="NoSpacing1"/>
        <w:ind w:firstLine="567"/>
        <w:jc w:val="both"/>
        <w:rPr>
          <w:rFonts w:ascii="Times New Roman" w:hAnsi="Times New Roman"/>
          <w:b/>
          <w:szCs w:val="24"/>
          <w:lang w:val="sr-Cyrl-CS"/>
        </w:rPr>
      </w:pPr>
      <w:r w:rsidRPr="00783080">
        <w:rPr>
          <w:rFonts w:ascii="Times New Roman" w:hAnsi="Times New Roman"/>
          <w:szCs w:val="24"/>
          <w:lang w:val="sr-Cyrl-CS"/>
        </w:rPr>
        <w:t>Учитељи 1. разреда реализоваће по 1 час недељно допунске наставе из српског језика и математике као и учитељи  2 и 3</w:t>
      </w:r>
      <w:r w:rsidRPr="00783080">
        <w:rPr>
          <w:rFonts w:ascii="Times New Roman" w:hAnsi="Times New Roman"/>
          <w:szCs w:val="24"/>
          <w:lang w:val="ru-RU"/>
        </w:rPr>
        <w:t>; учитељи 4. разреда реализоваће по 18 часова допунске наставе</w:t>
      </w:r>
      <w:r w:rsidR="00EC788B" w:rsidRPr="00783080">
        <w:rPr>
          <w:rFonts w:ascii="Times New Roman" w:hAnsi="Times New Roman"/>
          <w:szCs w:val="24"/>
          <w:lang w:val="ru-RU"/>
        </w:rPr>
        <w:t xml:space="preserve"> </w:t>
      </w:r>
      <w:r w:rsidRPr="00783080">
        <w:rPr>
          <w:rFonts w:ascii="Times New Roman" w:hAnsi="Times New Roman"/>
          <w:szCs w:val="24"/>
          <w:lang w:val="ru-RU"/>
        </w:rPr>
        <w:t>из српског језика и математике.</w:t>
      </w:r>
    </w:p>
    <w:p w:rsidR="00B705A0" w:rsidRPr="001F759B" w:rsidRDefault="00B705A0" w:rsidP="00B705A0">
      <w:pPr>
        <w:pStyle w:val="NoSpacing1"/>
        <w:spacing w:before="240"/>
        <w:ind w:firstLine="567"/>
        <w:rPr>
          <w:rFonts w:ascii="Times New Roman" w:hAnsi="Times New Roman"/>
          <w:b/>
          <w:szCs w:val="24"/>
          <w:lang w:val="sr-Cyrl-CS"/>
        </w:rPr>
      </w:pPr>
      <w:r w:rsidRPr="001F759B">
        <w:rPr>
          <w:rFonts w:ascii="Times New Roman" w:hAnsi="Times New Roman"/>
          <w:b/>
          <w:szCs w:val="24"/>
          <w:lang w:val="sr-Cyrl-CS"/>
        </w:rPr>
        <w:lastRenderedPageBreak/>
        <w:t xml:space="preserve"> ДОДАТНИ РАД</w:t>
      </w:r>
    </w:p>
    <w:p w:rsidR="00B705A0" w:rsidRPr="00F25C1F" w:rsidRDefault="00B705A0" w:rsidP="00B705A0">
      <w:pPr>
        <w:pStyle w:val="NoSpacing1"/>
        <w:jc w:val="both"/>
        <w:rPr>
          <w:rFonts w:ascii="Times New Roman" w:hAnsi="Times New Roman"/>
          <w:color w:val="0000CC"/>
          <w:sz w:val="20"/>
          <w:szCs w:val="20"/>
          <w:lang w:val="sr-Cyrl-CS"/>
        </w:rPr>
      </w:pPr>
    </w:p>
    <w:p w:rsidR="00B705A0" w:rsidRPr="00783080" w:rsidRDefault="00B705A0" w:rsidP="00B705A0">
      <w:pPr>
        <w:pStyle w:val="NoSpacing1"/>
        <w:ind w:firstLine="567"/>
        <w:jc w:val="both"/>
        <w:rPr>
          <w:rFonts w:ascii="Times New Roman" w:hAnsi="Times New Roman"/>
          <w:color w:val="000000"/>
          <w:szCs w:val="24"/>
          <w:lang w:val="ru-RU"/>
        </w:rPr>
      </w:pPr>
      <w:r w:rsidRPr="00783080">
        <w:rPr>
          <w:rFonts w:ascii="Times New Roman" w:hAnsi="Times New Roman"/>
          <w:bCs/>
          <w:color w:val="000000"/>
          <w:szCs w:val="24"/>
          <w:lang w:val="ru-RU"/>
        </w:rPr>
        <w:t>Циљ</w:t>
      </w:r>
      <w:r w:rsidRPr="00783080">
        <w:rPr>
          <w:rFonts w:ascii="Times New Roman" w:hAnsi="Times New Roman"/>
          <w:color w:val="000000"/>
          <w:szCs w:val="24"/>
          <w:lang w:val="ru-RU"/>
        </w:rPr>
        <w:t xml:space="preserve"> додатног рада је да омогући одабраним и талентованим ученицима да прошире и да продубе своја знања и вештине из неких наставних области и прдмета у складу са својим интересовањима, способностима и склоностима, као и да подстиче ученике на самостални рад, развој логичког, стваралачког и критичког мишљења и да допринесе њиховом оспосбљавању за даље самообразовање.</w:t>
      </w:r>
    </w:p>
    <w:p w:rsidR="00B705A0" w:rsidRPr="00783080" w:rsidRDefault="00B705A0" w:rsidP="00B705A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ru-RU"/>
        </w:rPr>
        <w:t>Садржаји додатног рада полазе од редовног плана и програма, али се сходно интересовањима и потребама ученика проширују, продубљују и допуњују новим садржајима, одре</w:t>
      </w:r>
      <w:r w:rsidRPr="00783080">
        <w:rPr>
          <w:rFonts w:ascii="Times New Roman" w:hAnsi="Times New Roman"/>
          <w:color w:val="000000"/>
          <w:szCs w:val="24"/>
          <w:lang w:val="sr-Cyrl-CS"/>
        </w:rPr>
        <w:t>ђ</w:t>
      </w:r>
      <w:r w:rsidRPr="00783080">
        <w:rPr>
          <w:rFonts w:ascii="Times New Roman" w:hAnsi="Times New Roman"/>
          <w:color w:val="000000"/>
          <w:szCs w:val="24"/>
          <w:lang w:val="ru-RU"/>
        </w:rPr>
        <w:t>ених наука и као такви важе само за ученике обухваћене овим обликом рада. Самим тим садржаји додатног рада су индивидуализовани, како у односу на ученике, тако и у односу на наставнике.</w:t>
      </w:r>
    </w:p>
    <w:p w:rsidR="00B705A0" w:rsidRPr="00783080" w:rsidRDefault="00B705A0" w:rsidP="00B705A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ru-RU"/>
        </w:rPr>
        <w:t>На основу анализе рада и искустава у прошлој школској години активности додатн</w:t>
      </w:r>
      <w:r w:rsidRPr="00783080">
        <w:rPr>
          <w:rFonts w:ascii="Times New Roman" w:hAnsi="Times New Roman"/>
          <w:color w:val="000000"/>
          <w:szCs w:val="24"/>
          <w:lang w:val="sr-Cyrl-CS"/>
        </w:rPr>
        <w:t>ог рада</w:t>
      </w:r>
      <w:r w:rsidRPr="00783080">
        <w:rPr>
          <w:rFonts w:ascii="Times New Roman" w:hAnsi="Times New Roman"/>
          <w:color w:val="000000"/>
          <w:szCs w:val="24"/>
          <w:lang w:val="ru-RU"/>
        </w:rPr>
        <w:t xml:space="preserve"> могу се побољшати и унапредити у циљу развијања изразитих способности ученика.Зато је потребно благовремено:</w:t>
      </w:r>
    </w:p>
    <w:p w:rsidR="00B705A0" w:rsidRPr="00783080" w:rsidRDefault="00B705A0" w:rsidP="00B705A0">
      <w:pPr>
        <w:pStyle w:val="NoSpacing1"/>
        <w:ind w:firstLine="567"/>
        <w:rPr>
          <w:rFonts w:ascii="Times New Roman" w:hAnsi="Times New Roman"/>
          <w:color w:val="000000"/>
          <w:szCs w:val="24"/>
          <w:lang w:val="ru-RU"/>
        </w:rPr>
      </w:pPr>
      <w:r w:rsidRPr="00783080">
        <w:rPr>
          <w:rFonts w:ascii="Times New Roman" w:hAnsi="Times New Roman"/>
          <w:color w:val="000000"/>
          <w:szCs w:val="24"/>
          <w:lang w:val="ru-RU"/>
        </w:rPr>
        <w:t xml:space="preserve">▪ </w:t>
      </w:r>
      <w:r w:rsidRPr="00783080">
        <w:rPr>
          <w:rFonts w:ascii="Times New Roman" w:hAnsi="Times New Roman"/>
          <w:color w:val="000000"/>
          <w:szCs w:val="24"/>
          <w:lang w:val="sr-Cyrl-CS"/>
        </w:rPr>
        <w:t>ј</w:t>
      </w:r>
      <w:r w:rsidRPr="00783080">
        <w:rPr>
          <w:rFonts w:ascii="Times New Roman" w:hAnsi="Times New Roman"/>
          <w:color w:val="000000"/>
          <w:szCs w:val="24"/>
          <w:lang w:val="ru-RU"/>
        </w:rPr>
        <w:t>асније утврдити критеријуме по којима ће се ученици ангажовати у додатној настави</w:t>
      </w:r>
    </w:p>
    <w:p w:rsidR="00B705A0" w:rsidRPr="00783080" w:rsidRDefault="00B705A0" w:rsidP="00B705A0">
      <w:pPr>
        <w:pStyle w:val="NoSpacing1"/>
        <w:ind w:firstLine="567"/>
        <w:rPr>
          <w:rFonts w:ascii="Times New Roman" w:hAnsi="Times New Roman"/>
          <w:color w:val="000000"/>
          <w:szCs w:val="24"/>
          <w:lang w:val="ru-RU"/>
        </w:rPr>
      </w:pPr>
      <w:r w:rsidRPr="00783080">
        <w:rPr>
          <w:rFonts w:ascii="Times New Roman" w:hAnsi="Times New Roman"/>
          <w:color w:val="000000"/>
          <w:szCs w:val="24"/>
          <w:lang w:val="ru-RU"/>
        </w:rPr>
        <w:t xml:space="preserve">▪ </w:t>
      </w:r>
      <w:r w:rsidRPr="00783080">
        <w:rPr>
          <w:rFonts w:ascii="Times New Roman" w:hAnsi="Times New Roman"/>
          <w:color w:val="000000"/>
          <w:szCs w:val="24"/>
          <w:lang w:val="sr-Cyrl-CS"/>
        </w:rPr>
        <w:t>д</w:t>
      </w:r>
      <w:r w:rsidRPr="00783080">
        <w:rPr>
          <w:rFonts w:ascii="Times New Roman" w:hAnsi="Times New Roman"/>
          <w:color w:val="000000"/>
          <w:szCs w:val="24"/>
          <w:lang w:val="ru-RU"/>
        </w:rPr>
        <w:t>одатном наставом обухватити најспособније ученике</w:t>
      </w:r>
    </w:p>
    <w:p w:rsidR="00B705A0" w:rsidRPr="00783080" w:rsidRDefault="00B705A0" w:rsidP="00783080">
      <w:pPr>
        <w:pStyle w:val="NoSpacing1"/>
        <w:ind w:firstLine="567"/>
        <w:rPr>
          <w:rFonts w:ascii="Times New Roman" w:hAnsi="Times New Roman"/>
          <w:color w:val="000000"/>
          <w:szCs w:val="24"/>
          <w:lang w:val="ru-RU"/>
        </w:rPr>
      </w:pPr>
      <w:r w:rsidRPr="00783080">
        <w:rPr>
          <w:rFonts w:ascii="Times New Roman" w:hAnsi="Times New Roman"/>
          <w:color w:val="000000"/>
          <w:szCs w:val="24"/>
          <w:lang w:val="ru-RU"/>
        </w:rPr>
        <w:t>▪</w:t>
      </w:r>
      <w:r w:rsidRPr="00783080">
        <w:rPr>
          <w:rFonts w:ascii="Times New Roman" w:hAnsi="Times New Roman"/>
          <w:color w:val="000000"/>
          <w:szCs w:val="24"/>
          <w:lang w:val="sr-Cyrl-CS"/>
        </w:rPr>
        <w:t>с</w:t>
      </w:r>
      <w:r w:rsidRPr="00783080">
        <w:rPr>
          <w:rFonts w:ascii="Times New Roman" w:hAnsi="Times New Roman"/>
          <w:color w:val="000000"/>
          <w:szCs w:val="24"/>
          <w:lang w:val="ru-RU"/>
        </w:rPr>
        <w:t>триктно поштовати правило да један ученик не може бити ангажован додатномнаставом из више од два</w:t>
      </w:r>
      <w:r w:rsidR="00783080">
        <w:rPr>
          <w:rFonts w:ascii="Times New Roman" w:hAnsi="Times New Roman"/>
          <w:color w:val="000000"/>
          <w:szCs w:val="24"/>
          <w:lang w:val="ru-RU"/>
        </w:rPr>
        <w:t xml:space="preserve"> предмета.</w:t>
      </w:r>
    </w:p>
    <w:p w:rsidR="00B705A0" w:rsidRPr="00783080" w:rsidRDefault="00B705A0" w:rsidP="00783080">
      <w:pPr>
        <w:pStyle w:val="NoSpacing1"/>
        <w:ind w:firstLine="567"/>
        <w:jc w:val="both"/>
        <w:rPr>
          <w:rFonts w:ascii="Times New Roman" w:hAnsi="Times New Roman"/>
          <w:b/>
          <w:szCs w:val="24"/>
          <w:lang w:val="sr-Cyrl-CS"/>
        </w:rPr>
      </w:pPr>
      <w:r w:rsidRPr="00783080">
        <w:rPr>
          <w:rFonts w:ascii="Times New Roman" w:hAnsi="Times New Roman"/>
          <w:b/>
          <w:szCs w:val="24"/>
          <w:lang w:val="sr-Cyrl-CS"/>
        </w:rPr>
        <w:t>Сваки наставник ради глобални и оперативни план додатног рада за свој предмет, предаје га директору школе и као прилог чува се у школи ко</w:t>
      </w:r>
      <w:r w:rsidR="00783080">
        <w:rPr>
          <w:rFonts w:ascii="Times New Roman" w:hAnsi="Times New Roman"/>
          <w:b/>
          <w:szCs w:val="24"/>
          <w:lang w:val="sr-Cyrl-CS"/>
        </w:rPr>
        <w:t>д директора или педагога школе.</w:t>
      </w:r>
    </w:p>
    <w:p w:rsidR="00B705A0" w:rsidRPr="00783080" w:rsidRDefault="00B705A0" w:rsidP="00B705A0">
      <w:pPr>
        <w:pStyle w:val="NoSpacing1"/>
        <w:ind w:firstLine="567"/>
        <w:jc w:val="both"/>
        <w:rPr>
          <w:rFonts w:ascii="Times New Roman" w:hAnsi="Times New Roman"/>
          <w:color w:val="000000"/>
          <w:szCs w:val="24"/>
          <w:lang w:val="sr-Cyrl-CS"/>
        </w:rPr>
      </w:pPr>
      <w:r w:rsidRPr="00783080">
        <w:rPr>
          <w:rFonts w:ascii="Times New Roman" w:hAnsi="Times New Roman"/>
          <w:b/>
          <w:color w:val="000000"/>
          <w:szCs w:val="24"/>
          <w:lang w:val="sr-Cyrl-CS"/>
        </w:rPr>
        <w:t>Наставници разредне наставе</w:t>
      </w:r>
      <w:r w:rsidRPr="00783080">
        <w:rPr>
          <w:rFonts w:ascii="Times New Roman" w:hAnsi="Times New Roman"/>
          <w:color w:val="000000"/>
          <w:szCs w:val="24"/>
          <w:lang w:val="sr-Cyrl-CS"/>
        </w:rPr>
        <w:t xml:space="preserve"> четвртог разреда, релизоваће по 36 часова додатног рада са ученицима из математике</w:t>
      </w:r>
      <w:r w:rsidRPr="00783080">
        <w:rPr>
          <w:rFonts w:ascii="Times New Roman" w:hAnsi="Times New Roman"/>
          <w:color w:val="000000"/>
          <w:szCs w:val="24"/>
          <w:lang w:val="ru-RU"/>
        </w:rPr>
        <w:t>.</w:t>
      </w:r>
    </w:p>
    <w:p w:rsidR="00B705A0" w:rsidRPr="00F25C1F" w:rsidRDefault="00B705A0" w:rsidP="00B705A0">
      <w:pPr>
        <w:pStyle w:val="NoSpacing1"/>
        <w:ind w:firstLine="567"/>
        <w:jc w:val="both"/>
        <w:rPr>
          <w:rFonts w:ascii="Times New Roman" w:hAnsi="Times New Roman"/>
          <w:color w:val="000000"/>
          <w:sz w:val="16"/>
          <w:szCs w:val="16"/>
          <w:lang w:val="sr-Cyrl-CS"/>
        </w:rPr>
      </w:pPr>
    </w:p>
    <w:p w:rsidR="00B705A0" w:rsidRPr="00F25C1F" w:rsidRDefault="00B705A0" w:rsidP="00B705A0">
      <w:pPr>
        <w:pStyle w:val="NoSpacing1"/>
        <w:ind w:firstLine="567"/>
        <w:rPr>
          <w:rFonts w:ascii="Times New Roman" w:hAnsi="Times New Roman"/>
          <w:b/>
          <w:color w:val="000080"/>
          <w:sz w:val="20"/>
          <w:szCs w:val="20"/>
          <w:lang w:val="sr-Cyrl-CS"/>
        </w:rPr>
      </w:pPr>
    </w:p>
    <w:p w:rsidR="00B705A0" w:rsidRPr="001F759B" w:rsidRDefault="00B705A0" w:rsidP="00B705A0">
      <w:pPr>
        <w:pStyle w:val="NoSpacing1"/>
        <w:ind w:firstLine="567"/>
        <w:rPr>
          <w:rFonts w:ascii="Times New Roman" w:hAnsi="Times New Roman"/>
          <w:szCs w:val="24"/>
          <w:lang w:val="sr-Cyrl-CS"/>
        </w:rPr>
      </w:pPr>
      <w:r w:rsidRPr="001F759B">
        <w:rPr>
          <w:rFonts w:ascii="Times New Roman" w:hAnsi="Times New Roman"/>
          <w:b/>
          <w:szCs w:val="24"/>
          <w:lang w:val="sr-Cyrl-CS"/>
        </w:rPr>
        <w:t>ПРИПРЕМНА НАСТАВА</w:t>
      </w:r>
    </w:p>
    <w:p w:rsidR="00B705A0" w:rsidRPr="00783080" w:rsidRDefault="00B705A0" w:rsidP="00B705A0">
      <w:pPr>
        <w:pStyle w:val="NoSpacing1"/>
        <w:jc w:val="both"/>
        <w:rPr>
          <w:rFonts w:ascii="Times New Roman" w:hAnsi="Times New Roman"/>
          <w:color w:val="000000"/>
          <w:szCs w:val="24"/>
          <w:lang w:val="sr-Cyrl-CS"/>
        </w:rPr>
      </w:pPr>
    </w:p>
    <w:p w:rsidR="00B705A0" w:rsidRPr="00783080" w:rsidRDefault="00B705A0" w:rsidP="00B705A0">
      <w:pPr>
        <w:pStyle w:val="NoSpacing1"/>
        <w:ind w:firstLine="567"/>
        <w:jc w:val="both"/>
        <w:rPr>
          <w:rFonts w:ascii="Times New Roman" w:hAnsi="Times New Roman"/>
          <w:color w:val="000000"/>
          <w:szCs w:val="24"/>
          <w:lang w:val="sr-Cyrl-CS"/>
        </w:rPr>
      </w:pPr>
      <w:r w:rsidRPr="00783080">
        <w:rPr>
          <w:rFonts w:ascii="Times New Roman" w:hAnsi="Times New Roman"/>
          <w:color w:val="000000"/>
          <w:szCs w:val="24"/>
          <w:lang w:val="ru-RU"/>
        </w:rPr>
        <w:t>Припремн</w:t>
      </w:r>
      <w:r w:rsidRPr="00783080">
        <w:rPr>
          <w:rFonts w:ascii="Times New Roman" w:hAnsi="Times New Roman"/>
          <w:color w:val="000000"/>
          <w:szCs w:val="24"/>
          <w:lang w:val="sr-Cyrl-CS"/>
        </w:rPr>
        <w:t xml:space="preserve">ирад се остварује за ученике који полажу разредни или поправни испит.Зато </w:t>
      </w:r>
      <w:r w:rsidRPr="00783080">
        <w:rPr>
          <w:rFonts w:ascii="Times New Roman" w:hAnsi="Times New Roman"/>
          <w:color w:val="000000"/>
          <w:szCs w:val="24"/>
          <w:lang w:val="ru-RU"/>
        </w:rPr>
        <w:t xml:space="preserve">мора да се обезбеди довољно времена и часоваза њено извођење. </w:t>
      </w:r>
      <w:r w:rsidRPr="00783080">
        <w:rPr>
          <w:rFonts w:ascii="Times New Roman" w:hAnsi="Times New Roman"/>
          <w:color w:val="000000"/>
          <w:szCs w:val="24"/>
          <w:lang w:val="sr-Cyrl-CS"/>
        </w:rPr>
        <w:t>Б</w:t>
      </w:r>
      <w:r w:rsidRPr="00783080">
        <w:rPr>
          <w:rFonts w:ascii="Times New Roman" w:hAnsi="Times New Roman"/>
          <w:color w:val="000000"/>
          <w:szCs w:val="24"/>
          <w:lang w:val="ru-RU"/>
        </w:rPr>
        <w:t xml:space="preserve">иће организована у трајању од 5 дана (по 2 часа дневно) из сваког предмета од </w:t>
      </w:r>
      <w:r w:rsidRPr="00783080">
        <w:rPr>
          <w:rFonts w:ascii="Times New Roman" w:hAnsi="Times New Roman"/>
          <w:color w:val="000000"/>
          <w:szCs w:val="24"/>
        </w:rPr>
        <w:t>V</w:t>
      </w:r>
      <w:r w:rsidRPr="00783080">
        <w:rPr>
          <w:rFonts w:ascii="Times New Roman" w:hAnsi="Times New Roman"/>
          <w:color w:val="000000"/>
          <w:szCs w:val="24"/>
          <w:lang w:val="ru-RU"/>
        </w:rPr>
        <w:t xml:space="preserve"> до </w:t>
      </w:r>
      <w:r w:rsidRPr="00783080">
        <w:rPr>
          <w:rFonts w:ascii="Times New Roman" w:hAnsi="Times New Roman"/>
          <w:color w:val="000000"/>
          <w:szCs w:val="24"/>
        </w:rPr>
        <w:t>VIII</w:t>
      </w:r>
      <w:r w:rsidRPr="00783080">
        <w:rPr>
          <w:rFonts w:ascii="Times New Roman" w:hAnsi="Times New Roman"/>
          <w:color w:val="000000"/>
          <w:szCs w:val="24"/>
          <w:lang w:val="ru-RU"/>
        </w:rPr>
        <w:t xml:space="preserve"> разреда за ученике који су упућени на поправни испит из једног или два предмета. </w:t>
      </w:r>
    </w:p>
    <w:p w:rsidR="001F759B" w:rsidRPr="00783080" w:rsidRDefault="00B705A0" w:rsidP="00EC788B">
      <w:pPr>
        <w:pStyle w:val="NoSpacing1"/>
        <w:ind w:firstLine="567"/>
        <w:jc w:val="both"/>
        <w:rPr>
          <w:rFonts w:ascii="Times New Roman" w:hAnsi="Times New Roman"/>
          <w:color w:val="0000CC"/>
          <w:szCs w:val="24"/>
          <w:lang w:val="sr-Cyrl-CS"/>
        </w:rPr>
      </w:pPr>
      <w:r w:rsidRPr="00783080">
        <w:rPr>
          <w:rFonts w:ascii="Times New Roman" w:hAnsi="Times New Roman"/>
          <w:color w:val="000000"/>
          <w:szCs w:val="24"/>
          <w:lang w:val="ru-RU"/>
        </w:rPr>
        <w:t xml:space="preserve">Према потреби у јуну месецу организоваће се припремна настава из српског језика и математике за ученике </w:t>
      </w:r>
      <w:r w:rsidRPr="00783080">
        <w:rPr>
          <w:rFonts w:ascii="Times New Roman" w:hAnsi="Times New Roman"/>
          <w:color w:val="000000"/>
          <w:szCs w:val="24"/>
        </w:rPr>
        <w:t>VIII</w:t>
      </w:r>
      <w:r w:rsidRPr="00783080">
        <w:rPr>
          <w:rFonts w:ascii="Times New Roman" w:hAnsi="Times New Roman"/>
          <w:color w:val="000000"/>
          <w:szCs w:val="24"/>
          <w:lang w:val="ru-RU"/>
        </w:rPr>
        <w:t xml:space="preserve"> разреда у циљу припремања ученика за упис у средње школе, што је и досадашња пракса наше школе.</w:t>
      </w:r>
    </w:p>
    <w:p w:rsidR="001F759B" w:rsidRPr="00783080" w:rsidRDefault="001F759B" w:rsidP="00B705A0">
      <w:pPr>
        <w:pStyle w:val="NoSpacing1"/>
        <w:jc w:val="center"/>
        <w:rPr>
          <w:rFonts w:ascii="Times New Roman" w:hAnsi="Times New Roman"/>
          <w:b/>
          <w:szCs w:val="24"/>
          <w:lang w:val="sr-Cyrl-CS"/>
        </w:rPr>
      </w:pPr>
    </w:p>
    <w:p w:rsidR="00B705A0" w:rsidRPr="001F759B" w:rsidRDefault="00B705A0" w:rsidP="002864B8">
      <w:pPr>
        <w:pStyle w:val="Naslov2"/>
      </w:pPr>
      <w:bookmarkStart w:id="91" w:name="_Toc524385495"/>
      <w:r w:rsidRPr="001F759B">
        <w:t>ПЛАНОВИ И ПРОГРАМИ РАДА ОДЕЉЕЊСКИХ СТАРЕШИНА</w:t>
      </w:r>
      <w:bookmarkEnd w:id="91"/>
      <w:r w:rsidRPr="001F759B">
        <w:t xml:space="preserve"> </w:t>
      </w:r>
    </w:p>
    <w:p w:rsidR="00B705A0" w:rsidRPr="00F25C1F" w:rsidRDefault="00B705A0" w:rsidP="00B705A0">
      <w:pPr>
        <w:pStyle w:val="NoSpacing1"/>
        <w:jc w:val="both"/>
        <w:rPr>
          <w:rFonts w:ascii="Times New Roman" w:hAnsi="Times New Roman"/>
          <w:color w:val="0000CC"/>
          <w:sz w:val="20"/>
          <w:szCs w:val="20"/>
          <w:lang w:val="sr-Cyrl-CS"/>
        </w:rPr>
      </w:pPr>
    </w:p>
    <w:p w:rsidR="00B705A0" w:rsidRPr="00783080" w:rsidRDefault="00B705A0" w:rsidP="00783080">
      <w:pPr>
        <w:pStyle w:val="NoSpacing1"/>
        <w:ind w:firstLine="567"/>
        <w:jc w:val="both"/>
        <w:rPr>
          <w:rFonts w:ascii="Times New Roman" w:hAnsi="Times New Roman"/>
          <w:color w:val="000000"/>
          <w:szCs w:val="24"/>
          <w:lang w:val="sr-Cyrl-CS"/>
        </w:rPr>
      </w:pPr>
      <w:r w:rsidRPr="00783080">
        <w:rPr>
          <w:rFonts w:ascii="Times New Roman" w:hAnsi="Times New Roman"/>
          <w:color w:val="000000"/>
          <w:szCs w:val="24"/>
          <w:lang w:val="sr-Cyrl-CS"/>
        </w:rPr>
        <w:t>Детаљне – глобалне и оперативне планове рада одељењског старешине сачиниле су одељењ</w:t>
      </w:r>
      <w:r w:rsidR="00B12A40" w:rsidRPr="00783080">
        <w:rPr>
          <w:rFonts w:ascii="Times New Roman" w:hAnsi="Times New Roman"/>
          <w:color w:val="000000"/>
          <w:szCs w:val="24"/>
          <w:lang w:val="sr-Cyrl-CS"/>
        </w:rPr>
        <w:t>ске старешине током августа 2018</w:t>
      </w:r>
      <w:r w:rsidRPr="00783080">
        <w:rPr>
          <w:rFonts w:ascii="Times New Roman" w:hAnsi="Times New Roman"/>
          <w:color w:val="000000"/>
          <w:szCs w:val="24"/>
          <w:lang w:val="sr-Cyrl-CS"/>
        </w:rPr>
        <w:t xml:space="preserve">. године и представљају саставни део овог Годишњег програма рада, а као прилог налазе се у разредној књизи сваког одељења и канцеларији педагога школе. </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ru-RU"/>
        </w:rPr>
        <w:t xml:space="preserve">Час одељењског старешине је обавезна активност одељењског старешине и то </w:t>
      </w:r>
      <w:r w:rsidRPr="00783080">
        <w:rPr>
          <w:rFonts w:ascii="Times New Roman" w:hAnsi="Times New Roman"/>
          <w:color w:val="000000"/>
          <w:szCs w:val="24"/>
          <w:lang w:val="sr-Cyrl-CS"/>
        </w:rPr>
        <w:t>од</w:t>
      </w:r>
      <w:r w:rsidRPr="00783080">
        <w:rPr>
          <w:rFonts w:ascii="Times New Roman" w:hAnsi="Times New Roman"/>
          <w:color w:val="000000"/>
          <w:szCs w:val="24"/>
          <w:lang w:val="ru-RU"/>
        </w:rPr>
        <w:t xml:space="preserve"> прво</w:t>
      </w:r>
      <w:r w:rsidRPr="00783080">
        <w:rPr>
          <w:rFonts w:ascii="Times New Roman" w:hAnsi="Times New Roman"/>
          <w:color w:val="000000"/>
          <w:szCs w:val="24"/>
          <w:lang w:val="sr-Cyrl-CS"/>
        </w:rPr>
        <w:t>г</w:t>
      </w:r>
      <w:r w:rsidR="00B4308A" w:rsidRPr="00783080">
        <w:rPr>
          <w:rFonts w:ascii="Times New Roman" w:hAnsi="Times New Roman"/>
          <w:color w:val="000000"/>
          <w:szCs w:val="24"/>
          <w:lang w:val="sr-Cyrl-CS"/>
        </w:rPr>
        <w:t xml:space="preserve"> </w:t>
      </w:r>
      <w:r w:rsidRPr="00783080">
        <w:rPr>
          <w:rFonts w:ascii="Times New Roman" w:hAnsi="Times New Roman"/>
          <w:color w:val="000000"/>
          <w:szCs w:val="24"/>
          <w:lang w:val="sr-Cyrl-CS"/>
        </w:rPr>
        <w:t>до</w:t>
      </w:r>
      <w:r w:rsidR="00B4308A" w:rsidRPr="00783080">
        <w:rPr>
          <w:rFonts w:ascii="Times New Roman" w:hAnsi="Times New Roman"/>
          <w:color w:val="000000"/>
          <w:szCs w:val="24"/>
          <w:lang w:val="sr-Cyrl-CS"/>
        </w:rPr>
        <w:t xml:space="preserve"> </w:t>
      </w:r>
      <w:r w:rsidRPr="00783080">
        <w:rPr>
          <w:rFonts w:ascii="Times New Roman" w:hAnsi="Times New Roman"/>
          <w:color w:val="000000"/>
          <w:szCs w:val="24"/>
          <w:lang w:val="sr-Cyrl-CS"/>
        </w:rPr>
        <w:t>седмог</w:t>
      </w:r>
      <w:r w:rsidRPr="00783080">
        <w:rPr>
          <w:rFonts w:ascii="Times New Roman" w:hAnsi="Times New Roman"/>
          <w:color w:val="000000"/>
          <w:szCs w:val="24"/>
          <w:lang w:val="ru-RU"/>
        </w:rPr>
        <w:t xml:space="preserve"> разред</w:t>
      </w:r>
      <w:r w:rsidRPr="00783080">
        <w:rPr>
          <w:rFonts w:ascii="Times New Roman" w:hAnsi="Times New Roman"/>
          <w:color w:val="000000"/>
          <w:szCs w:val="24"/>
          <w:lang w:val="sr-Cyrl-CS"/>
        </w:rPr>
        <w:t>а</w:t>
      </w:r>
      <w:r w:rsidRPr="00783080">
        <w:rPr>
          <w:rFonts w:ascii="Times New Roman" w:hAnsi="Times New Roman"/>
          <w:color w:val="000000"/>
          <w:szCs w:val="24"/>
          <w:lang w:val="ru-RU"/>
        </w:rPr>
        <w:t xml:space="preserve"> 3</w:t>
      </w:r>
      <w:r w:rsidRPr="00783080">
        <w:rPr>
          <w:rFonts w:ascii="Times New Roman" w:hAnsi="Times New Roman"/>
          <w:color w:val="000000"/>
          <w:szCs w:val="24"/>
          <w:lang w:val="sr-Cyrl-CS"/>
        </w:rPr>
        <w:t>6</w:t>
      </w:r>
      <w:r w:rsidRPr="00783080">
        <w:rPr>
          <w:rFonts w:ascii="Times New Roman" w:hAnsi="Times New Roman"/>
          <w:color w:val="000000"/>
          <w:szCs w:val="24"/>
          <w:lang w:val="ru-RU"/>
        </w:rPr>
        <w:t xml:space="preserve"> часова, а у </w:t>
      </w:r>
      <w:r w:rsidRPr="00783080">
        <w:rPr>
          <w:rFonts w:ascii="Times New Roman" w:hAnsi="Times New Roman"/>
          <w:color w:val="000000"/>
          <w:szCs w:val="24"/>
          <w:lang w:val="sr-Cyrl-CS"/>
        </w:rPr>
        <w:t>осмом</w:t>
      </w:r>
      <w:r w:rsidRPr="00783080">
        <w:rPr>
          <w:rFonts w:ascii="Times New Roman" w:hAnsi="Times New Roman"/>
          <w:color w:val="000000"/>
          <w:szCs w:val="24"/>
          <w:lang w:val="ru-RU"/>
        </w:rPr>
        <w:t xml:space="preserve"> разреду </w:t>
      </w:r>
      <w:r w:rsidRPr="00783080">
        <w:rPr>
          <w:rFonts w:ascii="Times New Roman" w:hAnsi="Times New Roman"/>
          <w:color w:val="000000"/>
          <w:szCs w:val="24"/>
          <w:lang w:val="sr-Cyrl-CS"/>
        </w:rPr>
        <w:t>34</w:t>
      </w:r>
      <w:r w:rsidRPr="00783080">
        <w:rPr>
          <w:rFonts w:ascii="Times New Roman" w:hAnsi="Times New Roman"/>
          <w:color w:val="000000"/>
          <w:szCs w:val="24"/>
          <w:lang w:val="ru-RU"/>
        </w:rPr>
        <w:t xml:space="preserve"> часа годишње.</w:t>
      </w:r>
    </w:p>
    <w:p w:rsidR="00B705A0" w:rsidRPr="00783080" w:rsidRDefault="00B705A0" w:rsidP="00783080">
      <w:pPr>
        <w:pStyle w:val="NoSpacing1"/>
        <w:ind w:firstLine="567"/>
        <w:jc w:val="both"/>
        <w:rPr>
          <w:rFonts w:ascii="Times New Roman" w:hAnsi="Times New Roman"/>
          <w:iCs/>
          <w:color w:val="000000"/>
          <w:szCs w:val="24"/>
          <w:lang w:val="ru-RU"/>
        </w:rPr>
      </w:pPr>
      <w:r w:rsidRPr="00783080">
        <w:rPr>
          <w:rFonts w:ascii="Times New Roman" w:hAnsi="Times New Roman"/>
          <w:iCs/>
          <w:color w:val="000000"/>
          <w:szCs w:val="24"/>
          <w:lang w:val="ru-RU"/>
        </w:rPr>
        <w:t xml:space="preserve">Одељењски старешина је индивидуални стручни орган, односно педагошки руководилац одељења, који руководи радом у одељењу са наглашеном организацијом, административном и педагошком улогом. </w:t>
      </w:r>
    </w:p>
    <w:p w:rsidR="00B705A0" w:rsidRPr="00783080" w:rsidRDefault="00B705A0" w:rsidP="00783080">
      <w:pPr>
        <w:pStyle w:val="NoSpacing1"/>
        <w:tabs>
          <w:tab w:val="left" w:pos="567"/>
        </w:tabs>
        <w:jc w:val="both"/>
        <w:rPr>
          <w:rFonts w:ascii="Times New Roman" w:hAnsi="Times New Roman"/>
          <w:iCs/>
          <w:color w:val="000000"/>
          <w:szCs w:val="24"/>
          <w:lang w:val="ru-RU"/>
        </w:rPr>
      </w:pPr>
      <w:r w:rsidRPr="00783080">
        <w:rPr>
          <w:rFonts w:ascii="Times New Roman" w:hAnsi="Times New Roman"/>
          <w:iCs/>
          <w:color w:val="000000"/>
          <w:szCs w:val="24"/>
          <w:lang w:val="ru-RU"/>
        </w:rPr>
        <w:tab/>
        <w:t xml:space="preserve">Све своје функције одељењски старешина остварује јединствено координирајући рад и сарадњу свих ученика и чинилаца васпитног рада у једном одељењу. </w:t>
      </w:r>
    </w:p>
    <w:p w:rsidR="00B705A0" w:rsidRPr="00783080" w:rsidRDefault="00B705A0" w:rsidP="00783080">
      <w:pPr>
        <w:pStyle w:val="NoSpacing1"/>
        <w:tabs>
          <w:tab w:val="left" w:pos="567"/>
        </w:tabs>
        <w:jc w:val="both"/>
        <w:rPr>
          <w:rFonts w:ascii="Times New Roman" w:hAnsi="Times New Roman"/>
          <w:iCs/>
          <w:color w:val="000000"/>
          <w:szCs w:val="24"/>
          <w:lang w:val="sr-Cyrl-CS"/>
        </w:rPr>
      </w:pPr>
      <w:r w:rsidRPr="00783080">
        <w:rPr>
          <w:rFonts w:ascii="Times New Roman" w:hAnsi="Times New Roman"/>
          <w:iCs/>
          <w:color w:val="000000"/>
          <w:szCs w:val="24"/>
          <w:lang w:val="ru-RU"/>
        </w:rPr>
        <w:tab/>
        <w:t>Рад одељењског старешине обухвата:</w:t>
      </w:r>
    </w:p>
    <w:p w:rsidR="00B705A0" w:rsidRPr="001F759B" w:rsidRDefault="00B705A0" w:rsidP="00783080">
      <w:pPr>
        <w:pStyle w:val="NoSpacing1"/>
        <w:tabs>
          <w:tab w:val="left" w:pos="567"/>
        </w:tabs>
        <w:jc w:val="both"/>
        <w:rPr>
          <w:rFonts w:ascii="Times New Roman" w:hAnsi="Times New Roman"/>
          <w:iCs/>
          <w:color w:val="000000"/>
          <w:sz w:val="20"/>
          <w:szCs w:val="20"/>
          <w:lang w:val="sr-Cyrl-CS"/>
        </w:rPr>
      </w:pPr>
    </w:p>
    <w:p w:rsidR="00B705A0" w:rsidRPr="00783080" w:rsidRDefault="00B705A0" w:rsidP="00783080">
      <w:pPr>
        <w:pStyle w:val="NoSpacing1"/>
        <w:tabs>
          <w:tab w:val="left" w:pos="567"/>
        </w:tabs>
        <w:jc w:val="both"/>
        <w:rPr>
          <w:rFonts w:ascii="Times New Roman" w:hAnsi="Times New Roman"/>
          <w:color w:val="000080"/>
          <w:szCs w:val="24"/>
          <w:lang w:val="sr-Cyrl-CS"/>
        </w:rPr>
      </w:pPr>
      <w:r w:rsidRPr="001F759B">
        <w:rPr>
          <w:rFonts w:ascii="Times New Roman" w:hAnsi="Times New Roman"/>
          <w:b/>
          <w:iCs/>
          <w:color w:val="000000"/>
          <w:sz w:val="20"/>
          <w:szCs w:val="20"/>
          <w:lang w:val="ru-RU"/>
        </w:rPr>
        <w:tab/>
      </w:r>
      <w:r w:rsidRPr="00783080">
        <w:rPr>
          <w:rFonts w:ascii="Times New Roman" w:hAnsi="Times New Roman"/>
          <w:b/>
          <w:szCs w:val="24"/>
          <w:lang w:val="ru-RU"/>
        </w:rPr>
        <w:t>У односу на ученика-појединца</w:t>
      </w:r>
      <w:r w:rsidRPr="00783080">
        <w:rPr>
          <w:rFonts w:ascii="Times New Roman" w:hAnsi="Times New Roman"/>
          <w:color w:val="000080"/>
          <w:szCs w:val="24"/>
          <w:lang w:val="sr-Cyrl-CS"/>
        </w:rPr>
        <w:t>:</w:t>
      </w:r>
    </w:p>
    <w:p w:rsidR="00B705A0" w:rsidRPr="00783080" w:rsidRDefault="00B705A0" w:rsidP="00783080">
      <w:pPr>
        <w:pStyle w:val="NoSpacing1"/>
        <w:tabs>
          <w:tab w:val="left" w:pos="567"/>
        </w:tabs>
        <w:jc w:val="both"/>
        <w:rPr>
          <w:rFonts w:ascii="Times New Roman" w:hAnsi="Times New Roman"/>
          <w:color w:val="000000"/>
          <w:szCs w:val="24"/>
          <w:lang w:val="sr-Cyrl-CS"/>
        </w:rPr>
      </w:pP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Пријем и помоћ у адаптацији на школску средину </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Прикупљање релевантних података о ученику (од родитеља, учитеља, педагога, лекара, наставника)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Систематично бележење података о развоју и школском напредовању ученика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Посматрање понашања ученика у школи и ваншколским ситуацијама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lastRenderedPageBreak/>
        <w:t xml:space="preserve">▪ </w:t>
      </w:r>
      <w:r w:rsidRPr="00783080">
        <w:rPr>
          <w:rFonts w:ascii="Times New Roman" w:hAnsi="Times New Roman"/>
          <w:color w:val="000000"/>
          <w:szCs w:val="24"/>
          <w:lang w:val="ru-RU"/>
        </w:rPr>
        <w:t xml:space="preserve">Саветодавни рад у решавању школских проблема </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Примена мотивационих васпитних средстава у подстицању позитивног и осујећењу негативног понашања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Решавање конкретних проблема ученика из одељења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Брига о здравственом стању и физичком развоју ученика </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Интензивна сарадња са стручном службом ради подстицања активности са даровитнм ученицима и брига о ученицима који теже прате наставу и ученицима са проблемима у понашању </w:t>
      </w:r>
    </w:p>
    <w:p w:rsidR="00B705A0" w:rsidRPr="00783080" w:rsidRDefault="00B705A0" w:rsidP="00783080">
      <w:pPr>
        <w:pStyle w:val="NoSpacing1"/>
        <w:ind w:left="567"/>
        <w:jc w:val="both"/>
        <w:rPr>
          <w:rFonts w:ascii="Times New Roman" w:hAnsi="Times New Roman"/>
          <w:color w:val="000000"/>
          <w:szCs w:val="24"/>
          <w:lang w:val="sr-Cyrl-CS"/>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Израда анализе успеха ученика </w:t>
      </w:r>
    </w:p>
    <w:p w:rsidR="00B705A0" w:rsidRPr="00783080" w:rsidRDefault="00B705A0" w:rsidP="00783080">
      <w:pPr>
        <w:pStyle w:val="NoSpacing1"/>
        <w:ind w:left="567"/>
        <w:jc w:val="both"/>
        <w:rPr>
          <w:rFonts w:ascii="Times New Roman" w:hAnsi="Times New Roman"/>
          <w:color w:val="000000"/>
          <w:szCs w:val="24"/>
          <w:lang w:val="sr-Cyrl-CS"/>
        </w:rPr>
      </w:pPr>
    </w:p>
    <w:p w:rsidR="00B705A0" w:rsidRPr="00783080" w:rsidRDefault="00B705A0" w:rsidP="00783080">
      <w:pPr>
        <w:pStyle w:val="NoSpacing1"/>
        <w:ind w:left="567"/>
        <w:jc w:val="both"/>
        <w:rPr>
          <w:rFonts w:ascii="Times New Roman" w:hAnsi="Times New Roman"/>
          <w:b/>
          <w:szCs w:val="24"/>
          <w:lang w:val="sr-Cyrl-CS"/>
        </w:rPr>
      </w:pPr>
      <w:r w:rsidRPr="00783080">
        <w:rPr>
          <w:rFonts w:ascii="Times New Roman" w:hAnsi="Times New Roman"/>
          <w:b/>
          <w:szCs w:val="24"/>
          <w:lang w:val="ru-RU"/>
        </w:rPr>
        <w:t xml:space="preserve">У односу на одељенску заједницу: </w:t>
      </w:r>
    </w:p>
    <w:p w:rsidR="00B705A0" w:rsidRPr="00783080" w:rsidRDefault="00B705A0" w:rsidP="00783080">
      <w:pPr>
        <w:pStyle w:val="NoSpacing1"/>
        <w:ind w:left="567"/>
        <w:jc w:val="both"/>
        <w:rPr>
          <w:rFonts w:ascii="Times New Roman" w:hAnsi="Times New Roman"/>
          <w:color w:val="000000"/>
          <w:szCs w:val="24"/>
          <w:lang w:val="sr-Cyrl-CS"/>
        </w:rPr>
      </w:pP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Подстицање одељенске заједнице у креирању програма рада одеље</w:t>
      </w:r>
      <w:r w:rsidRPr="00783080">
        <w:rPr>
          <w:rFonts w:ascii="Times New Roman" w:hAnsi="Times New Roman"/>
          <w:color w:val="000000"/>
          <w:szCs w:val="24"/>
          <w:lang w:val="sr-Cyrl-CS"/>
        </w:rPr>
        <w:t>њ</w:t>
      </w:r>
      <w:r w:rsidRPr="00783080">
        <w:rPr>
          <w:rFonts w:ascii="Times New Roman" w:hAnsi="Times New Roman"/>
          <w:color w:val="000000"/>
          <w:szCs w:val="24"/>
          <w:lang w:val="ru-RU"/>
        </w:rPr>
        <w:t xml:space="preserve">ске заједнице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Помоћ у организовању одеље</w:t>
      </w:r>
      <w:r w:rsidRPr="00783080">
        <w:rPr>
          <w:rFonts w:ascii="Times New Roman" w:hAnsi="Times New Roman"/>
          <w:color w:val="000000"/>
          <w:szCs w:val="24"/>
          <w:lang w:val="sr-Cyrl-CS"/>
        </w:rPr>
        <w:t>њ</w:t>
      </w:r>
      <w:r w:rsidRPr="00783080">
        <w:rPr>
          <w:rFonts w:ascii="Times New Roman" w:hAnsi="Times New Roman"/>
          <w:color w:val="000000"/>
          <w:szCs w:val="24"/>
          <w:lang w:val="ru-RU"/>
        </w:rPr>
        <w:t xml:space="preserve">ске заједннце.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Изграђивање имиџа одеље</w:t>
      </w:r>
      <w:r w:rsidRPr="00783080">
        <w:rPr>
          <w:rFonts w:ascii="Times New Roman" w:hAnsi="Times New Roman"/>
          <w:color w:val="000000"/>
          <w:szCs w:val="24"/>
          <w:lang w:val="sr-Cyrl-CS"/>
        </w:rPr>
        <w:t>њ</w:t>
      </w:r>
      <w:r w:rsidRPr="00783080">
        <w:rPr>
          <w:rFonts w:ascii="Times New Roman" w:hAnsi="Times New Roman"/>
          <w:color w:val="000000"/>
          <w:szCs w:val="24"/>
          <w:lang w:val="ru-RU"/>
        </w:rPr>
        <w:t xml:space="preserve">ске заједнице (амблем, симбол, име) и осећања припадности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Реализовање одређених програма рада са одеље</w:t>
      </w:r>
      <w:r w:rsidRPr="00783080">
        <w:rPr>
          <w:rFonts w:ascii="Times New Roman" w:hAnsi="Times New Roman"/>
          <w:color w:val="000000"/>
          <w:szCs w:val="24"/>
          <w:lang w:val="sr-Cyrl-CS"/>
        </w:rPr>
        <w:t>њ</w:t>
      </w:r>
      <w:r w:rsidRPr="00783080">
        <w:rPr>
          <w:rFonts w:ascii="Times New Roman" w:hAnsi="Times New Roman"/>
          <w:color w:val="000000"/>
          <w:szCs w:val="24"/>
          <w:lang w:val="ru-RU"/>
        </w:rPr>
        <w:t xml:space="preserve">ском заједницом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Активност на стварању здравог језгра одељења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Укључиваље одељења у шире активности школе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Организовање екскурзија и излета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Усмеравање ученика у друштвено окружење (библиотеке, клубове, центре и др.)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ru-RU"/>
        </w:rPr>
        <w:t xml:space="preserve">У односу на родитеље: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rPr>
        <w:t> </w:t>
      </w: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Упознавање родитеља и прикупљање података неопходних за сарадњу са породицом </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Информисање родитеља о њиховим правима и обавезама у односу на школовање и школу њиховог детета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Организовање родитељских састанака (одељенских и групних) - тематских, редовних, ванредних </w:t>
      </w:r>
    </w:p>
    <w:p w:rsidR="00B705A0" w:rsidRPr="00783080" w:rsidRDefault="00B705A0" w:rsidP="00783080">
      <w:pPr>
        <w:pStyle w:val="NoSpacing1"/>
        <w:ind w:left="567"/>
        <w:jc w:val="both"/>
        <w:rPr>
          <w:rFonts w:ascii="Times New Roman" w:hAnsi="Times New Roman"/>
          <w:color w:val="0000CC"/>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Подстицање родитеља на индивидуалне контакте са одеље</w:t>
      </w:r>
      <w:r w:rsidRPr="00783080">
        <w:rPr>
          <w:rFonts w:ascii="Times New Roman" w:hAnsi="Times New Roman"/>
          <w:color w:val="000000"/>
          <w:szCs w:val="24"/>
          <w:lang w:val="sr-Cyrl-CS"/>
        </w:rPr>
        <w:t>њ</w:t>
      </w:r>
      <w:r w:rsidRPr="00783080">
        <w:rPr>
          <w:rFonts w:ascii="Times New Roman" w:hAnsi="Times New Roman"/>
          <w:color w:val="000000"/>
          <w:szCs w:val="24"/>
          <w:lang w:val="ru-RU"/>
        </w:rPr>
        <w:t>ским старешином и наст</w:t>
      </w:r>
      <w:r w:rsidRPr="00783080">
        <w:rPr>
          <w:rFonts w:ascii="Times New Roman" w:hAnsi="Times New Roman"/>
          <w:color w:val="0000CC"/>
          <w:szCs w:val="24"/>
          <w:lang w:val="ru-RU"/>
        </w:rPr>
        <w:t>а</w:t>
      </w:r>
      <w:r w:rsidRPr="00783080">
        <w:rPr>
          <w:rFonts w:ascii="Times New Roman" w:hAnsi="Times New Roman"/>
          <w:color w:val="000000"/>
          <w:szCs w:val="24"/>
          <w:lang w:val="ru-RU"/>
        </w:rPr>
        <w:t xml:space="preserve">вницима </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Упућивање родитеља у педагошко-психолошко образовање (избор популарне литературе)</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Информисање родитеља о важним активностима школе </w:t>
      </w:r>
    </w:p>
    <w:p w:rsidR="00B705A0" w:rsidRPr="00783080" w:rsidRDefault="00B705A0" w:rsidP="00783080">
      <w:pPr>
        <w:pStyle w:val="NoSpacing1"/>
        <w:ind w:left="567"/>
        <w:jc w:val="both"/>
        <w:rPr>
          <w:rFonts w:ascii="Times New Roman" w:hAnsi="Times New Roman"/>
          <w:color w:val="000000"/>
          <w:szCs w:val="24"/>
          <w:lang w:val="sr-Cyrl-CS"/>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Организовање заједничких разговора са наставницима и родитељима </w:t>
      </w:r>
    </w:p>
    <w:p w:rsidR="00B12A40" w:rsidRPr="00783080" w:rsidRDefault="00B12A40" w:rsidP="00783080">
      <w:pPr>
        <w:pStyle w:val="NoSpacing1"/>
        <w:jc w:val="both"/>
        <w:rPr>
          <w:rFonts w:ascii="Times New Roman" w:hAnsi="Times New Roman"/>
          <w:b/>
          <w:szCs w:val="24"/>
          <w:lang w:val="ru-RU"/>
        </w:rPr>
      </w:pPr>
    </w:p>
    <w:p w:rsidR="00B705A0" w:rsidRPr="00783080" w:rsidRDefault="00B705A0" w:rsidP="00783080">
      <w:pPr>
        <w:pStyle w:val="NoSpacing1"/>
        <w:ind w:left="567"/>
        <w:jc w:val="both"/>
        <w:rPr>
          <w:rFonts w:ascii="Times New Roman" w:hAnsi="Times New Roman"/>
          <w:b/>
          <w:szCs w:val="24"/>
          <w:lang w:val="sr-Cyrl-CS"/>
        </w:rPr>
      </w:pPr>
      <w:r w:rsidRPr="00783080">
        <w:rPr>
          <w:rFonts w:ascii="Times New Roman" w:hAnsi="Times New Roman"/>
          <w:b/>
          <w:szCs w:val="24"/>
          <w:lang w:val="ru-RU"/>
        </w:rPr>
        <w:t xml:space="preserve">У односу на стручне органе: </w:t>
      </w:r>
    </w:p>
    <w:p w:rsidR="00B705A0" w:rsidRPr="00783080" w:rsidRDefault="00B705A0" w:rsidP="00783080">
      <w:pPr>
        <w:pStyle w:val="NoSpacing1"/>
        <w:ind w:left="567"/>
        <w:jc w:val="both"/>
        <w:rPr>
          <w:rFonts w:ascii="Times New Roman" w:hAnsi="Times New Roman"/>
          <w:color w:val="000000"/>
          <w:szCs w:val="24"/>
          <w:lang w:val="sr-Cyrl-CS"/>
        </w:rPr>
      </w:pP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Учешће у изради </w:t>
      </w:r>
      <w:r w:rsidRPr="00783080">
        <w:rPr>
          <w:rFonts w:ascii="Times New Roman" w:hAnsi="Times New Roman"/>
          <w:color w:val="000000"/>
          <w:szCs w:val="24"/>
          <w:lang w:val="sr-Cyrl-CS"/>
        </w:rPr>
        <w:t>г</w:t>
      </w:r>
      <w:r w:rsidRPr="00783080">
        <w:rPr>
          <w:rFonts w:ascii="Times New Roman" w:hAnsi="Times New Roman"/>
          <w:color w:val="000000"/>
          <w:szCs w:val="24"/>
          <w:lang w:val="ru-RU"/>
        </w:rPr>
        <w:t xml:space="preserve">одишњег програма рада школе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Израда програма рада одеље</w:t>
      </w:r>
      <w:r w:rsidRPr="00783080">
        <w:rPr>
          <w:rFonts w:ascii="Times New Roman" w:hAnsi="Times New Roman"/>
          <w:color w:val="000000"/>
          <w:szCs w:val="24"/>
          <w:lang w:val="sr-Cyrl-CS"/>
        </w:rPr>
        <w:t>њ</w:t>
      </w:r>
      <w:r w:rsidRPr="00783080">
        <w:rPr>
          <w:rFonts w:ascii="Times New Roman" w:hAnsi="Times New Roman"/>
          <w:color w:val="000000"/>
          <w:szCs w:val="24"/>
          <w:lang w:val="ru-RU"/>
        </w:rPr>
        <w:t xml:space="preserve">ског старешине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Остваривање увида у редовност наставе </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Брига и решавање ситуација оптерећености ученика (контролне вежбе, тестови, писмени задаци, графички радови и др.)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Сарадња са наставницима у вези са избором ученика за такмичења </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Размена мишљења и усаглашавање ставова са наставницима у доношењу одлука о изрицању васпитно-дисциплинских мера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Учешће у идентификацији ученика за додатни рад и допунску наставу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Планирање, вођење и извештавање о раду одеље</w:t>
      </w:r>
      <w:r w:rsidRPr="00783080">
        <w:rPr>
          <w:rFonts w:ascii="Times New Roman" w:hAnsi="Times New Roman"/>
          <w:color w:val="000000"/>
          <w:szCs w:val="24"/>
          <w:lang w:val="sr-Cyrl-CS"/>
        </w:rPr>
        <w:t>њ</w:t>
      </w:r>
      <w:r w:rsidRPr="00783080">
        <w:rPr>
          <w:rFonts w:ascii="Times New Roman" w:hAnsi="Times New Roman"/>
          <w:color w:val="000000"/>
          <w:szCs w:val="24"/>
          <w:lang w:val="ru-RU"/>
        </w:rPr>
        <w:t xml:space="preserve">ских већа </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Стручно усавршавање у оквиру одеље</w:t>
      </w:r>
      <w:r w:rsidRPr="00783080">
        <w:rPr>
          <w:rFonts w:ascii="Times New Roman" w:hAnsi="Times New Roman"/>
          <w:color w:val="000000"/>
          <w:szCs w:val="24"/>
          <w:lang w:val="sr-Cyrl-CS"/>
        </w:rPr>
        <w:t>њ</w:t>
      </w:r>
      <w:r w:rsidRPr="00783080">
        <w:rPr>
          <w:rFonts w:ascii="Times New Roman" w:hAnsi="Times New Roman"/>
          <w:color w:val="000000"/>
          <w:szCs w:val="24"/>
          <w:lang w:val="ru-RU"/>
        </w:rPr>
        <w:t>ског и наставничког већа која ће се односити на улогу и рад одеље</w:t>
      </w:r>
      <w:r w:rsidRPr="00783080">
        <w:rPr>
          <w:rFonts w:ascii="Times New Roman" w:hAnsi="Times New Roman"/>
          <w:color w:val="000000"/>
          <w:szCs w:val="24"/>
          <w:lang w:val="sr-Cyrl-CS"/>
        </w:rPr>
        <w:t>њ</w:t>
      </w:r>
      <w:r w:rsidRPr="00783080">
        <w:rPr>
          <w:rFonts w:ascii="Times New Roman" w:hAnsi="Times New Roman"/>
          <w:color w:val="000000"/>
          <w:szCs w:val="24"/>
          <w:lang w:val="ru-RU"/>
        </w:rPr>
        <w:t xml:space="preserve">ског старешине у односу на педагошку документацију: </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Сарадња са директором школе и стручним сарадницима на плану уједначавања вођења педагошке документације </w:t>
      </w:r>
    </w:p>
    <w:p w:rsidR="00B705A0" w:rsidRPr="00783080" w:rsidRDefault="00B705A0" w:rsidP="00783080">
      <w:pPr>
        <w:pStyle w:val="NoSpacing1"/>
        <w:ind w:left="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 xml:space="preserve">Ажурно и прецизно вођење </w:t>
      </w:r>
      <w:r w:rsidRPr="00783080">
        <w:rPr>
          <w:rFonts w:ascii="Times New Roman" w:hAnsi="Times New Roman"/>
          <w:color w:val="000000"/>
          <w:szCs w:val="24"/>
          <w:lang w:val="sr-Cyrl-CS"/>
        </w:rPr>
        <w:t>М</w:t>
      </w:r>
      <w:r w:rsidRPr="00783080">
        <w:rPr>
          <w:rFonts w:ascii="Times New Roman" w:hAnsi="Times New Roman"/>
          <w:color w:val="000000"/>
          <w:szCs w:val="24"/>
          <w:lang w:val="ru-RU"/>
        </w:rPr>
        <w:t xml:space="preserve">атичне и </w:t>
      </w:r>
      <w:r w:rsidRPr="00783080">
        <w:rPr>
          <w:rFonts w:ascii="Times New Roman" w:hAnsi="Times New Roman"/>
          <w:color w:val="000000"/>
          <w:szCs w:val="24"/>
          <w:lang w:val="sr-Cyrl-CS"/>
        </w:rPr>
        <w:t>Р</w:t>
      </w:r>
      <w:r w:rsidRPr="00783080">
        <w:rPr>
          <w:rFonts w:ascii="Times New Roman" w:hAnsi="Times New Roman"/>
          <w:color w:val="000000"/>
          <w:szCs w:val="24"/>
          <w:lang w:val="ru-RU"/>
        </w:rPr>
        <w:t xml:space="preserve">азредне књиге </w:t>
      </w:r>
    </w:p>
    <w:p w:rsidR="00B705A0" w:rsidRPr="00783080" w:rsidRDefault="00B705A0" w:rsidP="00783080">
      <w:pPr>
        <w:pStyle w:val="NoSpacing1"/>
        <w:ind w:firstLine="567"/>
        <w:jc w:val="both"/>
        <w:rPr>
          <w:rFonts w:ascii="Times New Roman" w:hAnsi="Times New Roman"/>
          <w:color w:val="000000"/>
          <w:szCs w:val="24"/>
          <w:lang w:val="ru-RU"/>
        </w:rPr>
      </w:pPr>
      <w:r w:rsidRPr="00783080">
        <w:rPr>
          <w:rFonts w:ascii="Times New Roman" w:hAnsi="Times New Roman"/>
          <w:color w:val="000000"/>
          <w:szCs w:val="24"/>
          <w:lang w:val="sr-Cyrl-CS"/>
        </w:rPr>
        <w:t xml:space="preserve">▪ </w:t>
      </w:r>
      <w:r w:rsidRPr="00783080">
        <w:rPr>
          <w:rFonts w:ascii="Times New Roman" w:hAnsi="Times New Roman"/>
          <w:color w:val="000000"/>
          <w:szCs w:val="24"/>
          <w:lang w:val="ru-RU"/>
        </w:rPr>
        <w:t>Савесно, прецизно и садржајно вођење записника са састанка одеље</w:t>
      </w:r>
      <w:r w:rsidRPr="00783080">
        <w:rPr>
          <w:rFonts w:ascii="Times New Roman" w:hAnsi="Times New Roman"/>
          <w:color w:val="000000"/>
          <w:szCs w:val="24"/>
          <w:lang w:val="sr-Cyrl-CS"/>
        </w:rPr>
        <w:t>њ</w:t>
      </w:r>
      <w:r w:rsidRPr="00783080">
        <w:rPr>
          <w:rFonts w:ascii="Times New Roman" w:hAnsi="Times New Roman"/>
          <w:color w:val="000000"/>
          <w:szCs w:val="24"/>
          <w:lang w:val="ru-RU"/>
        </w:rPr>
        <w:t xml:space="preserve">ских већа и родитељских састанака. </w:t>
      </w:r>
    </w:p>
    <w:p w:rsidR="00783080" w:rsidRDefault="00B705A0" w:rsidP="00783080">
      <w:pPr>
        <w:pStyle w:val="NoSpacing1"/>
        <w:ind w:firstLine="567"/>
        <w:jc w:val="both"/>
        <w:rPr>
          <w:rFonts w:ascii="Times New Roman" w:hAnsi="Times New Roman"/>
          <w:color w:val="000000"/>
          <w:szCs w:val="24"/>
          <w:lang w:val="sr-Cyrl-CS"/>
        </w:rPr>
      </w:pPr>
      <w:r w:rsidRPr="00783080">
        <w:rPr>
          <w:rFonts w:ascii="Times New Roman" w:hAnsi="Times New Roman"/>
          <w:color w:val="000000"/>
          <w:szCs w:val="24"/>
          <w:lang w:val="sr-Cyrl-CS"/>
        </w:rPr>
        <w:t xml:space="preserve">Рад на часовима биће </w:t>
      </w:r>
      <w:r w:rsidRPr="00783080">
        <w:rPr>
          <w:rFonts w:ascii="Times New Roman" w:hAnsi="Times New Roman"/>
          <w:color w:val="000000"/>
          <w:szCs w:val="24"/>
          <w:lang w:val="ru-RU"/>
        </w:rPr>
        <w:t xml:space="preserve">заснован на уважавању </w:t>
      </w:r>
      <w:r w:rsidRPr="00783080">
        <w:rPr>
          <w:rFonts w:ascii="Times New Roman" w:hAnsi="Times New Roman"/>
          <w:color w:val="000000"/>
          <w:szCs w:val="24"/>
          <w:lang w:val="sr-Cyrl-CS"/>
        </w:rPr>
        <w:t xml:space="preserve">узраста ученика, </w:t>
      </w:r>
      <w:r w:rsidRPr="00783080">
        <w:rPr>
          <w:rFonts w:ascii="Times New Roman" w:hAnsi="Times New Roman"/>
          <w:color w:val="000000"/>
          <w:szCs w:val="24"/>
          <w:lang w:val="ru-RU"/>
        </w:rPr>
        <w:t>различитости код ученика у погледу њиховог знања, искуства и способности</w:t>
      </w:r>
      <w:r w:rsidRPr="00783080">
        <w:rPr>
          <w:rFonts w:ascii="Times New Roman" w:hAnsi="Times New Roman"/>
          <w:color w:val="000000"/>
          <w:szCs w:val="24"/>
          <w:lang w:val="sr-Cyrl-CS"/>
        </w:rPr>
        <w:t>, док су садржаји из здравственог васпитања рег</w:t>
      </w:r>
      <w:r w:rsidR="00783080">
        <w:rPr>
          <w:rFonts w:ascii="Times New Roman" w:hAnsi="Times New Roman"/>
          <w:color w:val="000000"/>
          <w:szCs w:val="24"/>
          <w:lang w:val="sr-Cyrl-CS"/>
        </w:rPr>
        <w:t>улисани одређеним правилницима.</w:t>
      </w:r>
    </w:p>
    <w:p w:rsidR="00783080" w:rsidRDefault="00783080" w:rsidP="00783080">
      <w:pPr>
        <w:pStyle w:val="NoSpacing1"/>
        <w:ind w:firstLine="567"/>
        <w:jc w:val="both"/>
        <w:rPr>
          <w:rFonts w:ascii="Times New Roman" w:hAnsi="Times New Roman"/>
          <w:color w:val="000000"/>
          <w:szCs w:val="24"/>
          <w:lang w:val="sr-Cyrl-CS"/>
        </w:rPr>
      </w:pPr>
    </w:p>
    <w:p w:rsidR="00783080" w:rsidRDefault="00783080" w:rsidP="00783080">
      <w:pPr>
        <w:pStyle w:val="NoSpacing1"/>
        <w:ind w:firstLine="567"/>
        <w:jc w:val="both"/>
        <w:rPr>
          <w:rFonts w:ascii="Times New Roman" w:hAnsi="Times New Roman"/>
          <w:color w:val="000000"/>
          <w:szCs w:val="24"/>
          <w:lang w:val="sr-Cyrl-CS"/>
        </w:rPr>
      </w:pPr>
    </w:p>
    <w:p w:rsidR="00783080" w:rsidRDefault="00783080" w:rsidP="00783080">
      <w:pPr>
        <w:pStyle w:val="NoSpacing1"/>
        <w:ind w:firstLine="567"/>
        <w:jc w:val="both"/>
        <w:rPr>
          <w:rFonts w:ascii="Times New Roman" w:hAnsi="Times New Roman"/>
          <w:color w:val="000000"/>
          <w:szCs w:val="24"/>
          <w:lang w:val="sr-Cyrl-CS"/>
        </w:rPr>
      </w:pPr>
    </w:p>
    <w:p w:rsidR="00B705A0" w:rsidRPr="00783080" w:rsidRDefault="00B705A0" w:rsidP="002864B8">
      <w:pPr>
        <w:pStyle w:val="Naslov2"/>
        <w:rPr>
          <w:color w:val="000000"/>
        </w:rPr>
      </w:pPr>
      <w:bookmarkStart w:id="92" w:name="_Toc524385496"/>
      <w:r w:rsidRPr="001F759B">
        <w:t>ПЛАН И ПРОГРАМ РАДА ОДЕЉЕЊСКОГ СТАРЕШИНЕ ЗА I</w:t>
      </w:r>
      <w:r w:rsidR="00D41B5E">
        <w:t xml:space="preserve"> </w:t>
      </w:r>
      <w:r w:rsidRPr="001F759B">
        <w:t>РАЗРЕД</w:t>
      </w:r>
      <w:bookmarkEnd w:id="92"/>
    </w:p>
    <w:p w:rsidR="00467989" w:rsidRPr="001F759B" w:rsidRDefault="00467989" w:rsidP="00B705A0">
      <w:pPr>
        <w:spacing w:before="120"/>
        <w:ind w:firstLine="720"/>
        <w:jc w:val="center"/>
        <w:rPr>
          <w:b/>
          <w:szCs w:val="24"/>
          <w:lang w:val="sr-Cyrl-CS"/>
        </w:rPr>
      </w:pPr>
    </w:p>
    <w:tbl>
      <w:tblPr>
        <w:tblStyle w:val="TableGrid"/>
        <w:tblW w:w="10773" w:type="dxa"/>
        <w:jc w:val="center"/>
        <w:tblLook w:val="04A0" w:firstRow="1" w:lastRow="0" w:firstColumn="1" w:lastColumn="0" w:noHBand="0" w:noVBand="1"/>
      </w:tblPr>
      <w:tblGrid>
        <w:gridCol w:w="1129"/>
        <w:gridCol w:w="1701"/>
        <w:gridCol w:w="4253"/>
        <w:gridCol w:w="3690"/>
      </w:tblGrid>
      <w:tr w:rsidR="00467989" w:rsidRPr="00783080" w:rsidTr="002864B8">
        <w:trPr>
          <w:jc w:val="center"/>
        </w:trPr>
        <w:tc>
          <w:tcPr>
            <w:tcW w:w="1129" w:type="dxa"/>
            <w:shd w:val="clear" w:color="auto" w:fill="A6A6A6" w:themeFill="background1" w:themeFillShade="A6"/>
          </w:tcPr>
          <w:p w:rsidR="00467989" w:rsidRPr="00783080" w:rsidRDefault="00467989" w:rsidP="00FE62B2">
            <w:pPr>
              <w:jc w:val="center"/>
              <w:rPr>
                <w:rFonts w:cs="Times New Roman"/>
                <w:b/>
                <w:bCs/>
                <w:lang w:eastAsia="sr-Latn-CS"/>
              </w:rPr>
            </w:pPr>
            <w:r w:rsidRPr="00783080">
              <w:rPr>
                <w:rFonts w:cs="Times New Roman"/>
                <w:b/>
                <w:bCs/>
                <w:lang w:eastAsia="sr-Latn-CS"/>
              </w:rPr>
              <w:t>време</w:t>
            </w:r>
          </w:p>
        </w:tc>
        <w:tc>
          <w:tcPr>
            <w:tcW w:w="1701" w:type="dxa"/>
            <w:shd w:val="clear" w:color="auto" w:fill="A6A6A6" w:themeFill="background1" w:themeFillShade="A6"/>
            <w:vAlign w:val="center"/>
          </w:tcPr>
          <w:p w:rsidR="00467989" w:rsidRPr="00783080" w:rsidRDefault="00467989" w:rsidP="00467989">
            <w:pPr>
              <w:jc w:val="center"/>
              <w:rPr>
                <w:rFonts w:cs="Times New Roman"/>
                <w:b/>
                <w:bCs/>
                <w:lang w:eastAsia="sr-Latn-CS"/>
              </w:rPr>
            </w:pPr>
            <w:r w:rsidRPr="00783080">
              <w:rPr>
                <w:rFonts w:cs="Times New Roman"/>
                <w:b/>
                <w:bCs/>
                <w:lang w:eastAsia="sr-Latn-CS"/>
              </w:rPr>
              <w:t>тема</w:t>
            </w:r>
          </w:p>
        </w:tc>
        <w:tc>
          <w:tcPr>
            <w:tcW w:w="4253" w:type="dxa"/>
            <w:shd w:val="clear" w:color="auto" w:fill="A6A6A6" w:themeFill="background1" w:themeFillShade="A6"/>
          </w:tcPr>
          <w:p w:rsidR="00467989" w:rsidRPr="00783080" w:rsidRDefault="00467989" w:rsidP="00FE62B2">
            <w:pPr>
              <w:jc w:val="center"/>
              <w:rPr>
                <w:rFonts w:cs="Times New Roman"/>
                <w:b/>
                <w:bCs/>
                <w:lang w:eastAsia="sr-Latn-CS"/>
              </w:rPr>
            </w:pPr>
            <w:r w:rsidRPr="00783080">
              <w:rPr>
                <w:rFonts w:cs="Times New Roman"/>
                <w:b/>
                <w:bCs/>
                <w:lang w:eastAsia="sr-Latn-CS"/>
              </w:rPr>
              <w:t>активност</w:t>
            </w:r>
          </w:p>
        </w:tc>
        <w:tc>
          <w:tcPr>
            <w:tcW w:w="3690" w:type="dxa"/>
            <w:shd w:val="clear" w:color="auto" w:fill="A6A6A6" w:themeFill="background1" w:themeFillShade="A6"/>
          </w:tcPr>
          <w:p w:rsidR="00467989" w:rsidRPr="00783080" w:rsidRDefault="00467989" w:rsidP="00FE62B2">
            <w:pPr>
              <w:jc w:val="center"/>
              <w:rPr>
                <w:rFonts w:cs="Times New Roman"/>
                <w:b/>
                <w:bCs/>
                <w:lang w:eastAsia="sr-Latn-CS"/>
              </w:rPr>
            </w:pPr>
            <w:r w:rsidRPr="00783080">
              <w:rPr>
                <w:rFonts w:cs="Times New Roman"/>
                <w:b/>
                <w:bCs/>
                <w:lang w:eastAsia="sr-Latn-CS"/>
              </w:rPr>
              <w:t>начин реализације</w:t>
            </w:r>
          </w:p>
        </w:tc>
      </w:tr>
      <w:tr w:rsidR="00467989" w:rsidRPr="00783080" w:rsidTr="002864B8">
        <w:trPr>
          <w:jc w:val="center"/>
        </w:trPr>
        <w:tc>
          <w:tcPr>
            <w:tcW w:w="1129" w:type="dxa"/>
            <w:shd w:val="clear" w:color="auto" w:fill="A6A6A6" w:themeFill="background1" w:themeFillShade="A6"/>
          </w:tcPr>
          <w:p w:rsidR="00467989" w:rsidRPr="00783080" w:rsidRDefault="00467989" w:rsidP="00FE62B2">
            <w:pPr>
              <w:jc w:val="center"/>
              <w:rPr>
                <w:rFonts w:cs="Times New Roman"/>
                <w:b/>
                <w:lang w:eastAsia="sr-Latn-CS"/>
              </w:rPr>
            </w:pPr>
            <w:r w:rsidRPr="00783080">
              <w:rPr>
                <w:rFonts w:cs="Times New Roman"/>
                <w:b/>
                <w:lang w:eastAsia="sr-Latn-CS"/>
              </w:rPr>
              <w:t>IX</w:t>
            </w:r>
          </w:p>
        </w:tc>
        <w:tc>
          <w:tcPr>
            <w:tcW w:w="1701" w:type="dxa"/>
            <w:vMerge w:val="restart"/>
            <w:vAlign w:val="center"/>
          </w:tcPr>
          <w:p w:rsidR="00467989" w:rsidRPr="00783080" w:rsidRDefault="00467989" w:rsidP="00467989">
            <w:pPr>
              <w:jc w:val="center"/>
              <w:rPr>
                <w:rFonts w:cs="Times New Roman"/>
                <w:lang w:eastAsia="sr-Latn-CS"/>
              </w:rPr>
            </w:pPr>
            <w:r w:rsidRPr="00783080">
              <w:rPr>
                <w:rFonts w:cs="Times New Roman"/>
                <w:lang w:eastAsia="sr-Latn-CS"/>
              </w:rPr>
              <w:t>I Упознавање са школском средином</w:t>
            </w:r>
          </w:p>
        </w:tc>
        <w:tc>
          <w:tcPr>
            <w:tcW w:w="4253" w:type="dxa"/>
          </w:tcPr>
          <w:p w:rsidR="00467989" w:rsidRPr="00783080" w:rsidRDefault="00467989" w:rsidP="0031693C">
            <w:pPr>
              <w:numPr>
                <w:ilvl w:val="0"/>
                <w:numId w:val="173"/>
              </w:numPr>
              <w:ind w:left="318" w:hanging="318"/>
              <w:contextualSpacing/>
              <w:rPr>
                <w:rFonts w:eastAsia="Calibri" w:cs="Times New Roman"/>
              </w:rPr>
            </w:pPr>
            <w:r w:rsidRPr="00783080">
              <w:rPr>
                <w:rFonts w:eastAsia="Calibri" w:cs="Times New Roman"/>
              </w:rPr>
              <w:t>Да се представимо</w:t>
            </w:r>
          </w:p>
        </w:tc>
        <w:tc>
          <w:tcPr>
            <w:tcW w:w="3690" w:type="dxa"/>
          </w:tcPr>
          <w:p w:rsidR="00467989" w:rsidRPr="00783080" w:rsidRDefault="00467989" w:rsidP="00FE62B2">
            <w:pPr>
              <w:rPr>
                <w:rFonts w:cs="Times New Roman"/>
                <w:lang w:eastAsia="sr-Latn-CS"/>
              </w:rPr>
            </w:pPr>
            <w:r w:rsidRPr="00783080">
              <w:rPr>
                <w:rFonts w:cs="Times New Roman"/>
                <w:lang w:eastAsia="sr-Latn-CS"/>
              </w:rPr>
              <w:t>Разговор</w:t>
            </w:r>
          </w:p>
        </w:tc>
      </w:tr>
      <w:tr w:rsidR="00467989" w:rsidRPr="00783080" w:rsidTr="002864B8">
        <w:trPr>
          <w:jc w:val="center"/>
        </w:trPr>
        <w:tc>
          <w:tcPr>
            <w:tcW w:w="1129" w:type="dxa"/>
            <w:shd w:val="clear" w:color="auto" w:fill="A6A6A6" w:themeFill="background1" w:themeFillShade="A6"/>
          </w:tcPr>
          <w:p w:rsidR="00467989" w:rsidRPr="00783080" w:rsidRDefault="00467989" w:rsidP="00FE62B2">
            <w:pPr>
              <w:jc w:val="center"/>
              <w:rPr>
                <w:rFonts w:cs="Times New Roman"/>
                <w:b/>
                <w:lang w:eastAsia="sr-Latn-CS"/>
              </w:rPr>
            </w:pPr>
            <w:r w:rsidRPr="00783080">
              <w:rPr>
                <w:rFonts w:cs="Times New Roman"/>
                <w:b/>
                <w:lang w:eastAsia="sr-Latn-CS"/>
              </w:rPr>
              <w:t>IX</w:t>
            </w:r>
          </w:p>
        </w:tc>
        <w:tc>
          <w:tcPr>
            <w:tcW w:w="1701" w:type="dxa"/>
            <w:vMerge/>
            <w:vAlign w:val="center"/>
          </w:tcPr>
          <w:p w:rsidR="00467989" w:rsidRPr="00783080" w:rsidRDefault="00467989" w:rsidP="00467989">
            <w:pPr>
              <w:jc w:val="center"/>
              <w:rPr>
                <w:rFonts w:cs="Times New Roman"/>
                <w:lang w:eastAsia="sr-Latn-CS"/>
              </w:rPr>
            </w:pPr>
          </w:p>
        </w:tc>
        <w:tc>
          <w:tcPr>
            <w:tcW w:w="4253" w:type="dxa"/>
          </w:tcPr>
          <w:p w:rsidR="00467989" w:rsidRPr="00783080" w:rsidRDefault="00467989" w:rsidP="0031693C">
            <w:pPr>
              <w:numPr>
                <w:ilvl w:val="0"/>
                <w:numId w:val="173"/>
              </w:numPr>
              <w:ind w:left="318" w:hanging="318"/>
              <w:contextualSpacing/>
              <w:rPr>
                <w:rFonts w:eastAsia="Calibri" w:cs="Times New Roman"/>
              </w:rPr>
            </w:pPr>
            <w:r w:rsidRPr="00783080">
              <w:rPr>
                <w:rFonts w:eastAsia="Calibri" w:cs="Times New Roman"/>
              </w:rPr>
              <w:t>Упознавање са школском средином</w:t>
            </w:r>
          </w:p>
        </w:tc>
        <w:tc>
          <w:tcPr>
            <w:tcW w:w="3690" w:type="dxa"/>
          </w:tcPr>
          <w:p w:rsidR="00467989" w:rsidRPr="00783080" w:rsidRDefault="00467989" w:rsidP="00FE62B2">
            <w:pPr>
              <w:rPr>
                <w:rFonts w:cs="Times New Roman"/>
                <w:lang w:eastAsia="sr-Latn-CS"/>
              </w:rPr>
            </w:pPr>
            <w:r w:rsidRPr="00783080">
              <w:rPr>
                <w:rFonts w:cs="Times New Roman"/>
                <w:lang w:eastAsia="sr-Latn-CS"/>
              </w:rPr>
              <w:t>Обилазак школе</w:t>
            </w:r>
          </w:p>
        </w:tc>
      </w:tr>
      <w:tr w:rsidR="00467989" w:rsidRPr="00783080" w:rsidTr="002864B8">
        <w:trPr>
          <w:jc w:val="center"/>
        </w:trPr>
        <w:tc>
          <w:tcPr>
            <w:tcW w:w="1129" w:type="dxa"/>
            <w:shd w:val="clear" w:color="auto" w:fill="A6A6A6" w:themeFill="background1" w:themeFillShade="A6"/>
          </w:tcPr>
          <w:p w:rsidR="00467989" w:rsidRPr="00783080" w:rsidRDefault="00467989" w:rsidP="00FE62B2">
            <w:pPr>
              <w:jc w:val="center"/>
              <w:rPr>
                <w:rFonts w:cs="Times New Roman"/>
                <w:b/>
                <w:lang w:eastAsia="sr-Latn-CS"/>
              </w:rPr>
            </w:pPr>
            <w:r w:rsidRPr="00783080">
              <w:rPr>
                <w:rFonts w:cs="Times New Roman"/>
                <w:b/>
                <w:lang w:eastAsia="sr-Latn-CS"/>
              </w:rPr>
              <w:t>IX</w:t>
            </w:r>
          </w:p>
        </w:tc>
        <w:tc>
          <w:tcPr>
            <w:tcW w:w="1701" w:type="dxa"/>
            <w:vMerge/>
            <w:vAlign w:val="center"/>
          </w:tcPr>
          <w:p w:rsidR="00467989" w:rsidRPr="00783080" w:rsidRDefault="00467989" w:rsidP="00467989">
            <w:pPr>
              <w:jc w:val="center"/>
              <w:rPr>
                <w:rFonts w:cs="Times New Roman"/>
                <w:lang w:eastAsia="sr-Latn-CS"/>
              </w:rPr>
            </w:pPr>
          </w:p>
        </w:tc>
        <w:tc>
          <w:tcPr>
            <w:tcW w:w="4253" w:type="dxa"/>
          </w:tcPr>
          <w:p w:rsidR="00467989" w:rsidRPr="00783080" w:rsidRDefault="00467989" w:rsidP="0031693C">
            <w:pPr>
              <w:numPr>
                <w:ilvl w:val="0"/>
                <w:numId w:val="173"/>
              </w:numPr>
              <w:ind w:left="318" w:hanging="318"/>
              <w:contextualSpacing/>
              <w:rPr>
                <w:rFonts w:eastAsia="Calibri" w:cs="Times New Roman"/>
              </w:rPr>
            </w:pPr>
            <w:r w:rsidRPr="00783080">
              <w:rPr>
                <w:rFonts w:eastAsia="Calibri" w:cs="Times New Roman"/>
              </w:rPr>
              <w:t>Правила понашања у школи</w:t>
            </w:r>
          </w:p>
        </w:tc>
        <w:tc>
          <w:tcPr>
            <w:tcW w:w="3690" w:type="dxa"/>
          </w:tcPr>
          <w:p w:rsidR="00467989" w:rsidRPr="00783080" w:rsidRDefault="00467989" w:rsidP="00FE62B2">
            <w:pPr>
              <w:rPr>
                <w:rFonts w:cs="Times New Roman"/>
                <w:lang w:eastAsia="sr-Latn-CS"/>
              </w:rPr>
            </w:pPr>
            <w:r w:rsidRPr="00783080">
              <w:rPr>
                <w:rFonts w:cs="Times New Roman"/>
                <w:lang w:eastAsia="sr-Latn-CS"/>
              </w:rPr>
              <w:t>Разговор</w:t>
            </w:r>
          </w:p>
        </w:tc>
      </w:tr>
      <w:tr w:rsidR="00467989" w:rsidRPr="00783080" w:rsidTr="002864B8">
        <w:trPr>
          <w:jc w:val="center"/>
        </w:trPr>
        <w:tc>
          <w:tcPr>
            <w:tcW w:w="1129" w:type="dxa"/>
            <w:shd w:val="clear" w:color="auto" w:fill="A6A6A6" w:themeFill="background1" w:themeFillShade="A6"/>
          </w:tcPr>
          <w:p w:rsidR="00467989" w:rsidRPr="00783080" w:rsidRDefault="00467989" w:rsidP="00FE62B2">
            <w:pPr>
              <w:jc w:val="center"/>
              <w:rPr>
                <w:rFonts w:cs="Times New Roman"/>
                <w:b/>
                <w:lang w:eastAsia="sr-Latn-CS"/>
              </w:rPr>
            </w:pPr>
            <w:r w:rsidRPr="00783080">
              <w:rPr>
                <w:rFonts w:cs="Times New Roman"/>
                <w:b/>
                <w:lang w:eastAsia="sr-Latn-CS"/>
              </w:rPr>
              <w:t>IX</w:t>
            </w:r>
          </w:p>
        </w:tc>
        <w:tc>
          <w:tcPr>
            <w:tcW w:w="1701" w:type="dxa"/>
            <w:vMerge/>
            <w:vAlign w:val="center"/>
          </w:tcPr>
          <w:p w:rsidR="00467989" w:rsidRPr="00783080" w:rsidRDefault="00467989" w:rsidP="00467989">
            <w:pPr>
              <w:jc w:val="center"/>
              <w:rPr>
                <w:rFonts w:cs="Times New Roman"/>
                <w:lang w:eastAsia="sr-Latn-CS"/>
              </w:rPr>
            </w:pPr>
          </w:p>
        </w:tc>
        <w:tc>
          <w:tcPr>
            <w:tcW w:w="4253" w:type="dxa"/>
          </w:tcPr>
          <w:p w:rsidR="00467989" w:rsidRPr="00783080" w:rsidRDefault="00467989" w:rsidP="0031693C">
            <w:pPr>
              <w:numPr>
                <w:ilvl w:val="0"/>
                <w:numId w:val="173"/>
              </w:numPr>
              <w:ind w:left="318" w:hanging="318"/>
              <w:contextualSpacing/>
              <w:rPr>
                <w:rFonts w:eastAsia="Calibri" w:cs="Times New Roman"/>
              </w:rPr>
            </w:pPr>
            <w:r w:rsidRPr="00783080">
              <w:rPr>
                <w:rFonts w:eastAsia="Calibri" w:cs="Times New Roman"/>
              </w:rPr>
              <w:t>У сусрет Дечијој  недељи</w:t>
            </w:r>
          </w:p>
        </w:tc>
        <w:tc>
          <w:tcPr>
            <w:tcW w:w="3690" w:type="dxa"/>
          </w:tcPr>
          <w:p w:rsidR="00467989" w:rsidRPr="00783080" w:rsidRDefault="00467989" w:rsidP="00FE62B2">
            <w:pPr>
              <w:rPr>
                <w:rFonts w:cs="Times New Roman"/>
                <w:lang w:eastAsia="sr-Latn-CS"/>
              </w:rPr>
            </w:pPr>
            <w:r w:rsidRPr="00783080">
              <w:rPr>
                <w:rFonts w:cs="Times New Roman"/>
                <w:lang w:eastAsia="sr-Latn-CS"/>
              </w:rPr>
              <w:t>Хуманитарна  акција</w:t>
            </w:r>
          </w:p>
        </w:tc>
      </w:tr>
      <w:tr w:rsidR="00467989" w:rsidRPr="00783080" w:rsidTr="002864B8">
        <w:trPr>
          <w:jc w:val="center"/>
        </w:trPr>
        <w:tc>
          <w:tcPr>
            <w:tcW w:w="1129" w:type="dxa"/>
            <w:shd w:val="clear" w:color="auto" w:fill="A6A6A6" w:themeFill="background1" w:themeFillShade="A6"/>
          </w:tcPr>
          <w:p w:rsidR="00467989" w:rsidRPr="00783080" w:rsidRDefault="00467989" w:rsidP="00FE62B2">
            <w:pPr>
              <w:jc w:val="center"/>
              <w:rPr>
                <w:rFonts w:cs="Times New Roman"/>
                <w:b/>
                <w:lang w:eastAsia="sr-Latn-CS"/>
              </w:rPr>
            </w:pPr>
            <w:r w:rsidRPr="00783080">
              <w:rPr>
                <w:rFonts w:cs="Times New Roman"/>
                <w:b/>
                <w:lang w:eastAsia="sr-Latn-CS"/>
              </w:rPr>
              <w:t>X</w:t>
            </w:r>
          </w:p>
        </w:tc>
        <w:tc>
          <w:tcPr>
            <w:tcW w:w="1701" w:type="dxa"/>
            <w:vMerge/>
            <w:vAlign w:val="center"/>
          </w:tcPr>
          <w:p w:rsidR="00467989" w:rsidRPr="00783080" w:rsidRDefault="00467989" w:rsidP="00467989">
            <w:pPr>
              <w:jc w:val="center"/>
              <w:rPr>
                <w:rFonts w:cs="Times New Roman"/>
                <w:lang w:eastAsia="sr-Latn-CS"/>
              </w:rPr>
            </w:pPr>
          </w:p>
        </w:tc>
        <w:tc>
          <w:tcPr>
            <w:tcW w:w="4253" w:type="dxa"/>
          </w:tcPr>
          <w:p w:rsidR="00467989" w:rsidRPr="00783080" w:rsidRDefault="00467989" w:rsidP="0031693C">
            <w:pPr>
              <w:numPr>
                <w:ilvl w:val="0"/>
                <w:numId w:val="173"/>
              </w:numPr>
              <w:ind w:left="318" w:hanging="318"/>
              <w:contextualSpacing/>
              <w:rPr>
                <w:rFonts w:eastAsia="Calibri" w:cs="Times New Roman"/>
              </w:rPr>
            </w:pPr>
            <w:r w:rsidRPr="00783080">
              <w:rPr>
                <w:rFonts w:eastAsia="Calibri" w:cs="Times New Roman"/>
              </w:rPr>
              <w:t>Обележавање Дечије недеље</w:t>
            </w:r>
          </w:p>
        </w:tc>
        <w:tc>
          <w:tcPr>
            <w:tcW w:w="3690" w:type="dxa"/>
          </w:tcPr>
          <w:p w:rsidR="00467989" w:rsidRPr="00783080" w:rsidRDefault="00467989" w:rsidP="00FE62B2">
            <w:pPr>
              <w:rPr>
                <w:rFonts w:cs="Times New Roman"/>
                <w:lang w:eastAsia="sr-Latn-CS"/>
              </w:rPr>
            </w:pPr>
            <w:r w:rsidRPr="00783080">
              <w:rPr>
                <w:rFonts w:cs="Times New Roman"/>
                <w:lang w:eastAsia="sr-Latn-CS"/>
              </w:rPr>
              <w:t>свечана приредба</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 xml:space="preserve">Уређење паноа за Дан школе </w:t>
            </w:r>
          </w:p>
        </w:tc>
        <w:tc>
          <w:tcPr>
            <w:tcW w:w="3690" w:type="dxa"/>
          </w:tcPr>
          <w:p w:rsidR="00EC788B" w:rsidRPr="00783080" w:rsidRDefault="00EC788B" w:rsidP="00EC788B">
            <w:pPr>
              <w:rPr>
                <w:rFonts w:cs="Times New Roman"/>
                <w:lang w:eastAsia="sr-Latn-CS"/>
              </w:rPr>
            </w:pPr>
            <w:r w:rsidRPr="00783080">
              <w:rPr>
                <w:rFonts w:cs="Times New Roman"/>
                <w:lang w:eastAsia="sr-Latn-CS"/>
              </w:rPr>
              <w:t>Уређујемо пано</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w:t>
            </w:r>
          </w:p>
        </w:tc>
        <w:tc>
          <w:tcPr>
            <w:tcW w:w="1701" w:type="dxa"/>
            <w:vMerge w:val="restart"/>
            <w:vAlign w:val="center"/>
          </w:tcPr>
          <w:p w:rsidR="00EC788B" w:rsidRPr="00783080" w:rsidRDefault="00EC788B" w:rsidP="00EC788B">
            <w:pPr>
              <w:jc w:val="center"/>
              <w:rPr>
                <w:rFonts w:cs="Times New Roman"/>
                <w:lang w:eastAsia="sr-Latn-CS"/>
              </w:rPr>
            </w:pPr>
            <w:r w:rsidRPr="00783080">
              <w:rPr>
                <w:rFonts w:cs="Times New Roman"/>
                <w:lang w:eastAsia="sr-Latn-CS"/>
              </w:rPr>
              <w:t>II Правила понашања и пружање помоћи другима</w:t>
            </w: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Развијање хигијенских навика</w:t>
            </w:r>
          </w:p>
        </w:tc>
        <w:tc>
          <w:tcPr>
            <w:tcW w:w="3690" w:type="dxa"/>
          </w:tcPr>
          <w:p w:rsidR="00EC788B" w:rsidRPr="00783080" w:rsidRDefault="00EC788B" w:rsidP="00EC788B">
            <w:pPr>
              <w:rPr>
                <w:rFonts w:cs="Times New Roman"/>
                <w:lang w:eastAsia="sr-Latn-CS"/>
              </w:rPr>
            </w:pPr>
            <w:r w:rsidRPr="00783080">
              <w:rPr>
                <w:rFonts w:cs="Times New Roman"/>
                <w:lang w:eastAsia="sr-Latn-CS"/>
              </w:rPr>
              <w:t>Разговор</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Лепо понашање на рођенданима</w:t>
            </w:r>
          </w:p>
        </w:tc>
        <w:tc>
          <w:tcPr>
            <w:tcW w:w="3690" w:type="dxa"/>
          </w:tcPr>
          <w:p w:rsidR="00EC788B" w:rsidRPr="00783080" w:rsidRDefault="00EC788B" w:rsidP="00EC788B">
            <w:pPr>
              <w:rPr>
                <w:rFonts w:cs="Times New Roman"/>
                <w:lang w:eastAsia="sr-Latn-CS"/>
              </w:rPr>
            </w:pPr>
            <w:r w:rsidRPr="00783080">
              <w:rPr>
                <w:rFonts w:cs="Times New Roman"/>
                <w:lang w:eastAsia="sr-Latn-CS"/>
              </w:rPr>
              <w:t>Разговор</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Уређење учионице и паноа</w:t>
            </w:r>
          </w:p>
        </w:tc>
        <w:tc>
          <w:tcPr>
            <w:tcW w:w="3690" w:type="dxa"/>
          </w:tcPr>
          <w:p w:rsidR="00EC788B" w:rsidRPr="00783080" w:rsidRDefault="00EC788B" w:rsidP="00EC788B">
            <w:pPr>
              <w:rPr>
                <w:rFonts w:cs="Times New Roman"/>
                <w:lang w:eastAsia="sr-Latn-CS"/>
              </w:rPr>
            </w:pPr>
            <w:r w:rsidRPr="00783080">
              <w:rPr>
                <w:rFonts w:cs="Times New Roman"/>
                <w:lang w:eastAsia="sr-Latn-CS"/>
              </w:rPr>
              <w:t>Уређујемо учионице</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Сакупљање прибора за децу слабијег материјалног стања</w:t>
            </w:r>
          </w:p>
        </w:tc>
        <w:tc>
          <w:tcPr>
            <w:tcW w:w="3690" w:type="dxa"/>
          </w:tcPr>
          <w:p w:rsidR="00EC788B" w:rsidRPr="00783080" w:rsidRDefault="00EC788B" w:rsidP="00EC788B">
            <w:pPr>
              <w:rPr>
                <w:rFonts w:cs="Times New Roman"/>
                <w:lang w:eastAsia="sr-Latn-CS"/>
              </w:rPr>
            </w:pPr>
            <w:r w:rsidRPr="00783080">
              <w:rPr>
                <w:rFonts w:cs="Times New Roman"/>
                <w:lang w:eastAsia="sr-Latn-CS"/>
              </w:rPr>
              <w:t>Сакупљамо школски прибор</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lang w:val="sr-Cyrl-RS"/>
              </w:rPr>
              <w:t>Правила понашања у саобраћају</w:t>
            </w:r>
            <w:r w:rsidRPr="00783080">
              <w:rPr>
                <w:rFonts w:eastAsia="Calibri" w:cs="Times New Roman"/>
              </w:rPr>
              <w:t xml:space="preserve"> </w:t>
            </w:r>
          </w:p>
        </w:tc>
        <w:tc>
          <w:tcPr>
            <w:tcW w:w="3690" w:type="dxa"/>
          </w:tcPr>
          <w:p w:rsidR="00EC788B" w:rsidRPr="00783080" w:rsidRDefault="00EC788B" w:rsidP="00EC788B">
            <w:pPr>
              <w:rPr>
                <w:rFonts w:cs="Times New Roman"/>
                <w:lang w:val="sr-Cyrl-RS" w:eastAsia="sr-Latn-CS"/>
              </w:rPr>
            </w:pPr>
            <w:r w:rsidRPr="00783080">
              <w:rPr>
                <w:rFonts w:cs="Times New Roman"/>
                <w:lang w:val="sr-Cyrl-RS" w:eastAsia="sr-Latn-CS"/>
              </w:rPr>
              <w:t>дискусија</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Прослављамо рођендан наших другова</w:t>
            </w:r>
          </w:p>
        </w:tc>
        <w:tc>
          <w:tcPr>
            <w:tcW w:w="3690" w:type="dxa"/>
          </w:tcPr>
          <w:p w:rsidR="00EC788B" w:rsidRPr="00783080" w:rsidRDefault="00EC788B" w:rsidP="00EC788B">
            <w:pPr>
              <w:rPr>
                <w:rFonts w:cs="Times New Roman"/>
                <w:lang w:eastAsia="sr-Latn-CS"/>
              </w:rPr>
            </w:pPr>
            <w:r w:rsidRPr="00783080">
              <w:rPr>
                <w:rFonts w:cs="Times New Roman"/>
                <w:lang w:eastAsia="sr-Latn-CS"/>
              </w:rPr>
              <w:t>Прослава рођендана</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Помажемо једни  другима у учењу</w:t>
            </w:r>
          </w:p>
        </w:tc>
        <w:tc>
          <w:tcPr>
            <w:tcW w:w="3690" w:type="dxa"/>
          </w:tcPr>
          <w:p w:rsidR="00EC788B" w:rsidRPr="00783080" w:rsidRDefault="00EC788B" w:rsidP="00EC788B">
            <w:pPr>
              <w:rPr>
                <w:rFonts w:cs="Times New Roman"/>
                <w:lang w:eastAsia="sr-Latn-CS"/>
              </w:rPr>
            </w:pPr>
            <w:r w:rsidRPr="00783080">
              <w:rPr>
                <w:rFonts w:cs="Times New Roman"/>
                <w:lang w:eastAsia="sr-Latn-CS"/>
              </w:rPr>
              <w:t>Пружање помоћи</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XII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У сусрет зими</w:t>
            </w:r>
          </w:p>
        </w:tc>
        <w:tc>
          <w:tcPr>
            <w:tcW w:w="3690" w:type="dxa"/>
          </w:tcPr>
          <w:p w:rsidR="00EC788B" w:rsidRPr="00783080" w:rsidRDefault="00EC788B" w:rsidP="00EC788B">
            <w:pPr>
              <w:rPr>
                <w:rFonts w:cs="Times New Roman"/>
                <w:lang w:eastAsia="sr-Latn-CS"/>
              </w:rPr>
            </w:pPr>
            <w:r w:rsidRPr="00783080">
              <w:rPr>
                <w:rFonts w:cs="Times New Roman"/>
                <w:lang w:eastAsia="sr-Latn-CS"/>
              </w:rPr>
              <w:t>Прављење Снешка Белића</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XII</w:t>
            </w:r>
          </w:p>
        </w:tc>
        <w:tc>
          <w:tcPr>
            <w:tcW w:w="1701" w:type="dxa"/>
            <w:vMerge w:val="restart"/>
            <w:vAlign w:val="center"/>
          </w:tcPr>
          <w:p w:rsidR="00EC788B" w:rsidRPr="00783080" w:rsidRDefault="00EC788B" w:rsidP="00EC788B">
            <w:pPr>
              <w:jc w:val="center"/>
              <w:rPr>
                <w:rFonts w:cs="Times New Roman"/>
                <w:lang w:eastAsia="sr-Latn-CS"/>
              </w:rPr>
            </w:pPr>
            <w:r w:rsidRPr="00783080">
              <w:rPr>
                <w:rFonts w:cs="Times New Roman"/>
                <w:lang w:eastAsia="sr-Latn-CS"/>
              </w:rPr>
              <w:t>IV  Наша  дружења</w:t>
            </w: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Одлазак у позориште</w:t>
            </w:r>
          </w:p>
        </w:tc>
        <w:tc>
          <w:tcPr>
            <w:tcW w:w="3690" w:type="dxa"/>
          </w:tcPr>
          <w:p w:rsidR="00EC788B" w:rsidRPr="00783080" w:rsidRDefault="00EC788B" w:rsidP="00EC788B">
            <w:pPr>
              <w:rPr>
                <w:rFonts w:cs="Times New Roman"/>
                <w:lang w:eastAsia="sr-Latn-CS"/>
              </w:rPr>
            </w:pPr>
            <w:r w:rsidRPr="00783080">
              <w:rPr>
                <w:rFonts w:cs="Times New Roman"/>
                <w:lang w:eastAsia="sr-Latn-CS"/>
              </w:rPr>
              <w:t>Гледање новогодишњепреставе</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XII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Међуодељењско дружење (новогодишњи маскенбал)</w:t>
            </w:r>
          </w:p>
        </w:tc>
        <w:tc>
          <w:tcPr>
            <w:tcW w:w="3690" w:type="dxa"/>
          </w:tcPr>
          <w:p w:rsidR="00EC788B" w:rsidRPr="00783080" w:rsidRDefault="00EC788B" w:rsidP="00EC788B">
            <w:pPr>
              <w:rPr>
                <w:rFonts w:cs="Times New Roman"/>
                <w:lang w:eastAsia="sr-Latn-CS"/>
              </w:rPr>
            </w:pPr>
            <w:r w:rsidRPr="00783080">
              <w:rPr>
                <w:rFonts w:cs="Times New Roman"/>
                <w:lang w:eastAsia="sr-Latn-CS"/>
              </w:rPr>
              <w:t>Игранка под маскама</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XII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Уређење школске средине</w:t>
            </w:r>
          </w:p>
        </w:tc>
        <w:tc>
          <w:tcPr>
            <w:tcW w:w="3690" w:type="dxa"/>
          </w:tcPr>
          <w:p w:rsidR="00EC788B" w:rsidRPr="00783080" w:rsidRDefault="00EC788B" w:rsidP="00EC788B">
            <w:pPr>
              <w:rPr>
                <w:rFonts w:cs="Times New Roman"/>
                <w:lang w:eastAsia="sr-Latn-CS"/>
              </w:rPr>
            </w:pPr>
            <w:r w:rsidRPr="00783080">
              <w:rPr>
                <w:rFonts w:cs="Times New Roman"/>
                <w:lang w:eastAsia="sr-Latn-CS"/>
              </w:rPr>
              <w:t>Уређење паноа за Нову Годину</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Како смо провели распуст</w:t>
            </w:r>
          </w:p>
        </w:tc>
        <w:tc>
          <w:tcPr>
            <w:tcW w:w="3690" w:type="dxa"/>
          </w:tcPr>
          <w:p w:rsidR="00EC788B" w:rsidRPr="00783080" w:rsidRDefault="00EC788B" w:rsidP="00EC788B">
            <w:pPr>
              <w:rPr>
                <w:rFonts w:cs="Times New Roman"/>
                <w:lang w:eastAsia="sr-Latn-CS"/>
              </w:rPr>
            </w:pPr>
            <w:r w:rsidRPr="00783080">
              <w:rPr>
                <w:rFonts w:cs="Times New Roman"/>
                <w:lang w:eastAsia="sr-Latn-CS"/>
              </w:rPr>
              <w:t>Разговор</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Св. Сава шк.слава</w:t>
            </w:r>
          </w:p>
        </w:tc>
        <w:tc>
          <w:tcPr>
            <w:tcW w:w="3690" w:type="dxa"/>
          </w:tcPr>
          <w:p w:rsidR="00EC788B" w:rsidRPr="00783080" w:rsidRDefault="00EC788B" w:rsidP="00EC788B">
            <w:pPr>
              <w:rPr>
                <w:rFonts w:cs="Times New Roman"/>
                <w:lang w:eastAsia="sr-Latn-CS"/>
              </w:rPr>
            </w:pPr>
            <w:r w:rsidRPr="00783080">
              <w:rPr>
                <w:rFonts w:cs="Times New Roman"/>
                <w:lang w:eastAsia="sr-Latn-CS"/>
              </w:rPr>
              <w:t>Прослава шк.славе</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Моја породица</w:t>
            </w:r>
          </w:p>
        </w:tc>
        <w:tc>
          <w:tcPr>
            <w:tcW w:w="3690" w:type="dxa"/>
          </w:tcPr>
          <w:p w:rsidR="00EC788B" w:rsidRPr="00783080" w:rsidRDefault="00EC788B" w:rsidP="00EC788B">
            <w:pPr>
              <w:rPr>
                <w:rFonts w:cs="Times New Roman"/>
                <w:lang w:eastAsia="sr-Latn-CS"/>
              </w:rPr>
            </w:pPr>
            <w:r w:rsidRPr="00783080">
              <w:rPr>
                <w:rFonts w:cs="Times New Roman"/>
                <w:lang w:eastAsia="sr-Latn-CS"/>
              </w:rPr>
              <w:t>Разговор,илуструјемо</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Сви смо исти, а различити</w:t>
            </w:r>
          </w:p>
        </w:tc>
        <w:tc>
          <w:tcPr>
            <w:tcW w:w="3690" w:type="dxa"/>
          </w:tcPr>
          <w:p w:rsidR="00EC788B" w:rsidRPr="00783080" w:rsidRDefault="00EC788B" w:rsidP="00EC788B">
            <w:pPr>
              <w:rPr>
                <w:rFonts w:cs="Times New Roman"/>
                <w:lang w:eastAsia="sr-Latn-CS"/>
              </w:rPr>
            </w:pPr>
            <w:r w:rsidRPr="00783080">
              <w:rPr>
                <w:rFonts w:cs="Times New Roman"/>
                <w:lang w:eastAsia="sr-Latn-CS"/>
              </w:rPr>
              <w:t>Разговор ,дискутујемо</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Моја школа школа без насиља</w:t>
            </w:r>
          </w:p>
        </w:tc>
        <w:tc>
          <w:tcPr>
            <w:tcW w:w="3690" w:type="dxa"/>
          </w:tcPr>
          <w:p w:rsidR="00EC788B" w:rsidRPr="00783080" w:rsidRDefault="00EC788B" w:rsidP="00EC788B">
            <w:pPr>
              <w:rPr>
                <w:rFonts w:cs="Times New Roman"/>
                <w:lang w:eastAsia="sr-Latn-CS"/>
              </w:rPr>
            </w:pPr>
            <w:r w:rsidRPr="00783080">
              <w:rPr>
                <w:rFonts w:cs="Times New Roman"/>
                <w:lang w:eastAsia="sr-Latn-CS"/>
              </w:rPr>
              <w:t>Правимо возић са правилима понашања</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II</w:t>
            </w:r>
          </w:p>
        </w:tc>
        <w:tc>
          <w:tcPr>
            <w:tcW w:w="1701" w:type="dxa"/>
            <w:vMerge w:val="restart"/>
            <w:vAlign w:val="center"/>
          </w:tcPr>
          <w:p w:rsidR="00EC788B" w:rsidRPr="00783080" w:rsidRDefault="00EC788B" w:rsidP="00EC788B">
            <w:pPr>
              <w:jc w:val="center"/>
              <w:rPr>
                <w:rFonts w:cs="Times New Roman"/>
                <w:lang w:eastAsia="sr-Latn-CS"/>
              </w:rPr>
            </w:pPr>
            <w:r w:rsidRPr="00783080">
              <w:rPr>
                <w:rFonts w:cs="Times New Roman"/>
                <w:lang w:eastAsia="sr-Latn-CS"/>
              </w:rPr>
              <w:t>V Обележавање значајних датума</w:t>
            </w: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Безбедно кретање у саобраћају</w:t>
            </w:r>
          </w:p>
        </w:tc>
        <w:tc>
          <w:tcPr>
            <w:tcW w:w="3690" w:type="dxa"/>
          </w:tcPr>
          <w:p w:rsidR="00EC788B" w:rsidRPr="00783080" w:rsidRDefault="00EC788B" w:rsidP="00EC788B">
            <w:pPr>
              <w:rPr>
                <w:rFonts w:cs="Times New Roman"/>
                <w:lang w:eastAsia="sr-Latn-CS"/>
              </w:rPr>
            </w:pPr>
            <w:r w:rsidRPr="00783080">
              <w:rPr>
                <w:rFonts w:cs="Times New Roman"/>
                <w:lang w:eastAsia="sr-Latn-CS"/>
              </w:rPr>
              <w:t>Разговор</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III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Израда поклона и честитки  за  мамe</w:t>
            </w:r>
          </w:p>
        </w:tc>
        <w:tc>
          <w:tcPr>
            <w:tcW w:w="3690" w:type="dxa"/>
          </w:tcPr>
          <w:p w:rsidR="00EC788B" w:rsidRPr="00783080" w:rsidRDefault="00EC788B" w:rsidP="00EC788B">
            <w:pPr>
              <w:rPr>
                <w:rFonts w:cs="Times New Roman"/>
                <w:lang w:eastAsia="sr-Latn-CS"/>
              </w:rPr>
            </w:pPr>
            <w:r w:rsidRPr="00783080">
              <w:rPr>
                <w:rFonts w:cs="Times New Roman"/>
                <w:lang w:eastAsia="sr-Latn-CS"/>
              </w:rPr>
              <w:t>Прављење поклона и честитка</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III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Кад се друг разболи</w:t>
            </w:r>
          </w:p>
        </w:tc>
        <w:tc>
          <w:tcPr>
            <w:tcW w:w="3690" w:type="dxa"/>
          </w:tcPr>
          <w:p w:rsidR="00EC788B" w:rsidRPr="00783080" w:rsidRDefault="00EC788B" w:rsidP="00EC788B">
            <w:pPr>
              <w:rPr>
                <w:rFonts w:cs="Times New Roman"/>
                <w:lang w:eastAsia="sr-Latn-CS"/>
              </w:rPr>
            </w:pPr>
            <w:r w:rsidRPr="00783080">
              <w:rPr>
                <w:rFonts w:cs="Times New Roman"/>
                <w:lang w:eastAsia="sr-Latn-CS"/>
              </w:rPr>
              <w:t>Разговор</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III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У сусрет пролећу</w:t>
            </w:r>
          </w:p>
        </w:tc>
        <w:tc>
          <w:tcPr>
            <w:tcW w:w="3690" w:type="dxa"/>
          </w:tcPr>
          <w:p w:rsidR="00EC788B" w:rsidRPr="00783080" w:rsidRDefault="00EC788B" w:rsidP="00EC788B">
            <w:pPr>
              <w:rPr>
                <w:rFonts w:cs="Times New Roman"/>
                <w:lang w:eastAsia="sr-Latn-CS"/>
              </w:rPr>
            </w:pPr>
            <w:r w:rsidRPr="00783080">
              <w:rPr>
                <w:rFonts w:cs="Times New Roman"/>
                <w:lang w:eastAsia="sr-Latn-CS"/>
              </w:rPr>
              <w:t>Пролећни карневал</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III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rPr>
                <w:rFonts w:cs="Times New Roman"/>
                <w:lang w:eastAsia="sr-Latn-CS"/>
              </w:rPr>
            </w:pPr>
            <w:r w:rsidRPr="00783080">
              <w:rPr>
                <w:rFonts w:cs="Times New Roman"/>
                <w:lang w:eastAsia="sr-Latn-CS"/>
              </w:rPr>
              <w:t>Обележавање светског Дана вода</w:t>
            </w:r>
          </w:p>
        </w:tc>
        <w:tc>
          <w:tcPr>
            <w:tcW w:w="3690" w:type="dxa"/>
          </w:tcPr>
          <w:p w:rsidR="00EC788B" w:rsidRPr="00783080" w:rsidRDefault="00EC788B" w:rsidP="00EC788B">
            <w:pPr>
              <w:rPr>
                <w:rFonts w:cs="Times New Roman"/>
                <w:lang w:eastAsia="sr-Latn-CS"/>
              </w:rPr>
            </w:pPr>
            <w:r w:rsidRPr="00783080">
              <w:rPr>
                <w:rFonts w:cs="Times New Roman"/>
                <w:lang w:eastAsia="sr-Latn-CS"/>
              </w:rPr>
              <w:t>Групни рад – израда плаката</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III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rPr>
                <w:rFonts w:cs="Times New Roman"/>
                <w:lang w:eastAsia="sr-Latn-CS"/>
              </w:rPr>
            </w:pPr>
            <w:r w:rsidRPr="00783080">
              <w:rPr>
                <w:rFonts w:cs="Times New Roman"/>
                <w:lang w:eastAsia="sr-Latn-CS"/>
              </w:rPr>
              <w:t>Моја школа, школа без насиља</w:t>
            </w:r>
          </w:p>
        </w:tc>
        <w:tc>
          <w:tcPr>
            <w:tcW w:w="3690" w:type="dxa"/>
          </w:tcPr>
          <w:p w:rsidR="00EC788B" w:rsidRPr="00783080" w:rsidRDefault="00EC788B" w:rsidP="00EC788B">
            <w:pPr>
              <w:rPr>
                <w:rFonts w:cs="Times New Roman"/>
                <w:lang w:eastAsia="sr-Latn-CS"/>
              </w:rPr>
            </w:pPr>
            <w:r w:rsidRPr="00783080">
              <w:rPr>
                <w:rFonts w:cs="Times New Roman"/>
                <w:lang w:eastAsia="sr-Latn-CS"/>
              </w:rPr>
              <w:t>Реализација изабране радионице</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IV</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У сусрет Ускрсу</w:t>
            </w:r>
          </w:p>
        </w:tc>
        <w:tc>
          <w:tcPr>
            <w:tcW w:w="3690" w:type="dxa"/>
          </w:tcPr>
          <w:p w:rsidR="00EC788B" w:rsidRPr="00783080" w:rsidRDefault="00EC788B" w:rsidP="00EC788B">
            <w:pPr>
              <w:rPr>
                <w:rFonts w:cs="Times New Roman"/>
                <w:lang w:eastAsia="sr-Latn-CS"/>
              </w:rPr>
            </w:pPr>
            <w:r w:rsidRPr="00783080">
              <w:rPr>
                <w:rFonts w:cs="Times New Roman"/>
                <w:lang w:eastAsia="sr-Latn-CS"/>
              </w:rPr>
              <w:t>Илуструјемо</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IV</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Ускршња изложба радова</w:t>
            </w:r>
          </w:p>
        </w:tc>
        <w:tc>
          <w:tcPr>
            <w:tcW w:w="3690" w:type="dxa"/>
          </w:tcPr>
          <w:p w:rsidR="00EC788B" w:rsidRPr="00783080" w:rsidRDefault="00EC788B" w:rsidP="00EC788B">
            <w:pPr>
              <w:rPr>
                <w:rFonts w:cs="Times New Roman"/>
                <w:lang w:eastAsia="sr-Latn-CS"/>
              </w:rPr>
            </w:pPr>
            <w:r w:rsidRPr="00783080">
              <w:rPr>
                <w:rFonts w:cs="Times New Roman"/>
                <w:lang w:eastAsia="sr-Latn-CS"/>
              </w:rPr>
              <w:t>Припрема за изложбу</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IV</w:t>
            </w:r>
          </w:p>
        </w:tc>
        <w:tc>
          <w:tcPr>
            <w:tcW w:w="1701" w:type="dxa"/>
            <w:vMerge w:val="restart"/>
            <w:vAlign w:val="center"/>
          </w:tcPr>
          <w:p w:rsidR="00EC788B" w:rsidRPr="00783080" w:rsidRDefault="00EC788B" w:rsidP="00EC788B">
            <w:pPr>
              <w:jc w:val="center"/>
              <w:rPr>
                <w:rFonts w:cs="Times New Roman"/>
                <w:lang w:eastAsia="sr-Latn-CS"/>
              </w:rPr>
            </w:pPr>
            <w:r w:rsidRPr="00783080">
              <w:rPr>
                <w:rFonts w:cs="Times New Roman"/>
                <w:lang w:eastAsia="sr-Latn-CS"/>
              </w:rPr>
              <w:t>VI Приредба за крај</w:t>
            </w: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Обележавање Дана планете Земље</w:t>
            </w:r>
          </w:p>
        </w:tc>
        <w:tc>
          <w:tcPr>
            <w:tcW w:w="3690" w:type="dxa"/>
          </w:tcPr>
          <w:p w:rsidR="00EC788B" w:rsidRPr="00783080" w:rsidRDefault="00EC788B" w:rsidP="00EC788B">
            <w:pPr>
              <w:rPr>
                <w:rFonts w:cs="Times New Roman"/>
                <w:lang w:eastAsia="sr-Latn-CS"/>
              </w:rPr>
            </w:pPr>
            <w:r w:rsidRPr="00783080">
              <w:rPr>
                <w:rFonts w:cs="Times New Roman"/>
                <w:lang w:eastAsia="sr-Latn-CS"/>
              </w:rPr>
              <w:t>Акција чишћења шк. дворишта</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V</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Како се хранимо</w:t>
            </w:r>
          </w:p>
        </w:tc>
        <w:tc>
          <w:tcPr>
            <w:tcW w:w="3690" w:type="dxa"/>
          </w:tcPr>
          <w:p w:rsidR="00EC788B" w:rsidRPr="00783080" w:rsidRDefault="00EC788B" w:rsidP="00EC788B">
            <w:pPr>
              <w:rPr>
                <w:rFonts w:cs="Times New Roman"/>
                <w:lang w:eastAsia="sr-Latn-CS"/>
              </w:rPr>
            </w:pPr>
            <w:r w:rsidRPr="00783080">
              <w:rPr>
                <w:rFonts w:cs="Times New Roman"/>
                <w:lang w:eastAsia="sr-Latn-CS"/>
              </w:rPr>
              <w:t>Разговор</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V</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Начин одевања</w:t>
            </w:r>
          </w:p>
        </w:tc>
        <w:tc>
          <w:tcPr>
            <w:tcW w:w="3690" w:type="dxa"/>
          </w:tcPr>
          <w:p w:rsidR="00EC788B" w:rsidRPr="00783080" w:rsidRDefault="00EC788B" w:rsidP="00EC788B">
            <w:pPr>
              <w:rPr>
                <w:rFonts w:cs="Times New Roman"/>
                <w:lang w:eastAsia="sr-Latn-CS"/>
              </w:rPr>
            </w:pPr>
            <w:r w:rsidRPr="00783080">
              <w:rPr>
                <w:rFonts w:cs="Times New Roman"/>
                <w:lang w:eastAsia="sr-Latn-CS"/>
              </w:rPr>
              <w:t>Разговор</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V</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lang w:val="sr-Cyrl-RS"/>
              </w:rPr>
              <w:t>Бити Добар друг значи</w:t>
            </w:r>
          </w:p>
        </w:tc>
        <w:tc>
          <w:tcPr>
            <w:tcW w:w="3690" w:type="dxa"/>
          </w:tcPr>
          <w:p w:rsidR="00EC788B" w:rsidRPr="00783080" w:rsidRDefault="00EC788B" w:rsidP="00EC788B">
            <w:pPr>
              <w:rPr>
                <w:rFonts w:cs="Times New Roman"/>
                <w:lang w:val="sr-Cyrl-RS" w:eastAsia="sr-Latn-CS"/>
              </w:rPr>
            </w:pPr>
            <w:r w:rsidRPr="00783080">
              <w:rPr>
                <w:rFonts w:cs="Times New Roman"/>
                <w:lang w:val="sr-Cyrl-RS" w:eastAsia="sr-Latn-CS"/>
              </w:rPr>
              <w:t>Разговор</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V</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Разумевање потреба и осећања других</w:t>
            </w:r>
          </w:p>
        </w:tc>
        <w:tc>
          <w:tcPr>
            <w:tcW w:w="3690" w:type="dxa"/>
          </w:tcPr>
          <w:p w:rsidR="00EC788B" w:rsidRPr="00783080" w:rsidRDefault="00EC788B" w:rsidP="00EC788B">
            <w:pPr>
              <w:rPr>
                <w:rFonts w:cs="Times New Roman"/>
                <w:lang w:eastAsia="sr-Latn-CS"/>
              </w:rPr>
            </w:pPr>
            <w:r w:rsidRPr="00783080">
              <w:rPr>
                <w:rFonts w:cs="Times New Roman"/>
                <w:lang w:eastAsia="sr-Latn-CS"/>
              </w:rPr>
              <w:t>Разговор</w:t>
            </w:r>
          </w:p>
        </w:tc>
      </w:tr>
      <w:tr w:rsidR="00EC788B" w:rsidRPr="00783080" w:rsidTr="002864B8">
        <w:trPr>
          <w:jc w:val="center"/>
        </w:trPr>
        <w:tc>
          <w:tcPr>
            <w:tcW w:w="1129" w:type="dxa"/>
            <w:shd w:val="clear" w:color="auto" w:fill="A6A6A6" w:themeFill="background1" w:themeFillShade="A6"/>
          </w:tcPr>
          <w:p w:rsidR="00EC788B" w:rsidRPr="00783080" w:rsidRDefault="00EC788B" w:rsidP="00EC788B">
            <w:pPr>
              <w:jc w:val="center"/>
              <w:rPr>
                <w:rFonts w:cs="Times New Roman"/>
                <w:b/>
                <w:lang w:eastAsia="sr-Latn-CS"/>
              </w:rPr>
            </w:pPr>
            <w:r w:rsidRPr="00783080">
              <w:rPr>
                <w:rFonts w:cs="Times New Roman"/>
                <w:b/>
                <w:lang w:eastAsia="sr-Latn-CS"/>
              </w:rPr>
              <w:t>VI</w:t>
            </w:r>
          </w:p>
        </w:tc>
        <w:tc>
          <w:tcPr>
            <w:tcW w:w="1701" w:type="dxa"/>
            <w:vMerge/>
            <w:vAlign w:val="center"/>
          </w:tcPr>
          <w:p w:rsidR="00EC788B" w:rsidRPr="00783080" w:rsidRDefault="00EC788B" w:rsidP="00EC788B">
            <w:pPr>
              <w:jc w:val="center"/>
              <w:rPr>
                <w:rFonts w:cs="Times New Roman"/>
                <w:lang w:eastAsia="sr-Latn-CS"/>
              </w:rPr>
            </w:pPr>
          </w:p>
        </w:tc>
        <w:tc>
          <w:tcPr>
            <w:tcW w:w="4253" w:type="dxa"/>
          </w:tcPr>
          <w:p w:rsidR="00EC788B" w:rsidRPr="00783080" w:rsidRDefault="00EC788B" w:rsidP="0031693C">
            <w:pPr>
              <w:numPr>
                <w:ilvl w:val="0"/>
                <w:numId w:val="173"/>
              </w:numPr>
              <w:ind w:left="318" w:hanging="318"/>
              <w:contextualSpacing/>
              <w:rPr>
                <w:rFonts w:eastAsia="Calibri" w:cs="Times New Roman"/>
              </w:rPr>
            </w:pPr>
            <w:r w:rsidRPr="00783080">
              <w:rPr>
                <w:rFonts w:eastAsia="Calibri" w:cs="Times New Roman"/>
              </w:rPr>
              <w:t>Игранка за крај првог разреда и приредба</w:t>
            </w:r>
          </w:p>
        </w:tc>
        <w:tc>
          <w:tcPr>
            <w:tcW w:w="3690" w:type="dxa"/>
          </w:tcPr>
          <w:p w:rsidR="00EC788B" w:rsidRPr="00783080" w:rsidRDefault="00EC788B" w:rsidP="00EC788B">
            <w:pPr>
              <w:rPr>
                <w:rFonts w:cs="Times New Roman"/>
                <w:lang w:eastAsia="sr-Latn-CS"/>
              </w:rPr>
            </w:pPr>
            <w:r w:rsidRPr="00783080">
              <w:rPr>
                <w:rFonts w:cs="Times New Roman"/>
                <w:lang w:eastAsia="sr-Latn-CS"/>
              </w:rPr>
              <w:t>Прослава</w:t>
            </w:r>
          </w:p>
        </w:tc>
      </w:tr>
    </w:tbl>
    <w:p w:rsidR="002864B8" w:rsidRPr="002864B8" w:rsidRDefault="002864B8" w:rsidP="002864B8"/>
    <w:p w:rsidR="002864B8" w:rsidRDefault="002864B8">
      <w:pPr>
        <w:rPr>
          <w:b/>
          <w:sz w:val="28"/>
          <w:szCs w:val="24"/>
          <w:lang w:val="sr-Cyrl-CS"/>
        </w:rPr>
      </w:pPr>
      <w:r>
        <w:br w:type="page"/>
      </w:r>
    </w:p>
    <w:p w:rsidR="00A12244" w:rsidRDefault="00B705A0" w:rsidP="002864B8">
      <w:pPr>
        <w:pStyle w:val="Naslov2"/>
      </w:pPr>
      <w:bookmarkStart w:id="93" w:name="_Toc524385497"/>
      <w:r w:rsidRPr="00A12244">
        <w:lastRenderedPageBreak/>
        <w:t>ПЛАН И ПРОГРАМ РАДА ОДЕЉЕЊСКОГ СТАРЕШИНЕ ЗА II</w:t>
      </w:r>
      <w:r w:rsidR="00D41B5E">
        <w:t xml:space="preserve"> </w:t>
      </w:r>
      <w:r w:rsidRPr="00A12244">
        <w:t>РАЗРЕД</w:t>
      </w:r>
      <w:bookmarkEnd w:id="93"/>
    </w:p>
    <w:p w:rsidR="00783080" w:rsidRPr="00A12244" w:rsidRDefault="00783080" w:rsidP="00783080">
      <w:pPr>
        <w:jc w:val="center"/>
        <w:rPr>
          <w:b/>
          <w:szCs w:val="24"/>
          <w:lang w:val="sr-Cyrl-CS"/>
        </w:rPr>
      </w:pPr>
    </w:p>
    <w:tbl>
      <w:tblPr>
        <w:tblStyle w:val="TableGrid"/>
        <w:tblW w:w="10768" w:type="dxa"/>
        <w:jc w:val="center"/>
        <w:tblLayout w:type="fixed"/>
        <w:tblLook w:val="0000" w:firstRow="0" w:lastRow="0" w:firstColumn="0" w:lastColumn="0" w:noHBand="0" w:noVBand="0"/>
      </w:tblPr>
      <w:tblGrid>
        <w:gridCol w:w="1129"/>
        <w:gridCol w:w="1843"/>
        <w:gridCol w:w="3976"/>
        <w:gridCol w:w="3820"/>
      </w:tblGrid>
      <w:tr w:rsidR="00A35A1F" w:rsidRPr="00783080" w:rsidTr="002864B8">
        <w:trPr>
          <w:jc w:val="center"/>
        </w:trPr>
        <w:tc>
          <w:tcPr>
            <w:tcW w:w="1129" w:type="dxa"/>
            <w:shd w:val="clear" w:color="auto" w:fill="A6A6A6" w:themeFill="background1" w:themeFillShade="A6"/>
          </w:tcPr>
          <w:p w:rsidR="00A35A1F" w:rsidRPr="00783080" w:rsidRDefault="00A35A1F" w:rsidP="00FE62B2">
            <w:pPr>
              <w:jc w:val="center"/>
              <w:rPr>
                <w:rFonts w:cs="Times New Roman"/>
                <w:b/>
                <w:lang w:eastAsia="sr-Latn-CS"/>
              </w:rPr>
            </w:pPr>
            <w:r w:rsidRPr="00783080">
              <w:rPr>
                <w:rFonts w:cs="Times New Roman"/>
                <w:b/>
                <w:bCs/>
                <w:lang w:eastAsia="sr-Latn-CS"/>
              </w:rPr>
              <w:t>време</w:t>
            </w:r>
          </w:p>
        </w:tc>
        <w:tc>
          <w:tcPr>
            <w:tcW w:w="1843" w:type="dxa"/>
            <w:shd w:val="clear" w:color="auto" w:fill="A6A6A6" w:themeFill="background1" w:themeFillShade="A6"/>
            <w:vAlign w:val="center"/>
          </w:tcPr>
          <w:p w:rsidR="00A35A1F" w:rsidRPr="00783080" w:rsidRDefault="00A35A1F" w:rsidP="00A35A1F">
            <w:pPr>
              <w:jc w:val="center"/>
              <w:rPr>
                <w:rFonts w:cs="Times New Roman"/>
                <w:b/>
                <w:bCs/>
                <w:lang w:eastAsia="sr-Latn-CS"/>
              </w:rPr>
            </w:pPr>
            <w:r w:rsidRPr="00783080">
              <w:rPr>
                <w:rFonts w:cs="Times New Roman"/>
                <w:b/>
                <w:bCs/>
                <w:lang w:eastAsia="sr-Latn-CS"/>
              </w:rPr>
              <w:t>тема</w:t>
            </w:r>
          </w:p>
        </w:tc>
        <w:tc>
          <w:tcPr>
            <w:tcW w:w="3976" w:type="dxa"/>
            <w:shd w:val="clear" w:color="auto" w:fill="A6A6A6" w:themeFill="background1" w:themeFillShade="A6"/>
          </w:tcPr>
          <w:p w:rsidR="00A35A1F" w:rsidRPr="00783080" w:rsidRDefault="00A35A1F" w:rsidP="00FE62B2">
            <w:pPr>
              <w:jc w:val="center"/>
              <w:rPr>
                <w:rFonts w:cs="Times New Roman"/>
                <w:b/>
                <w:bCs/>
                <w:lang w:eastAsia="sr-Latn-CS"/>
              </w:rPr>
            </w:pPr>
            <w:r w:rsidRPr="00783080">
              <w:rPr>
                <w:rFonts w:cs="Times New Roman"/>
                <w:b/>
                <w:bCs/>
                <w:lang w:eastAsia="sr-Latn-CS"/>
              </w:rPr>
              <w:t>активност</w:t>
            </w:r>
          </w:p>
        </w:tc>
        <w:tc>
          <w:tcPr>
            <w:tcW w:w="3820" w:type="dxa"/>
            <w:shd w:val="clear" w:color="auto" w:fill="A6A6A6" w:themeFill="background1" w:themeFillShade="A6"/>
          </w:tcPr>
          <w:p w:rsidR="00A35A1F" w:rsidRPr="00783080" w:rsidRDefault="00A35A1F" w:rsidP="00FE62B2">
            <w:pPr>
              <w:jc w:val="center"/>
              <w:rPr>
                <w:rFonts w:cs="Times New Roman"/>
                <w:b/>
                <w:bCs/>
                <w:lang w:eastAsia="sr-Latn-CS"/>
              </w:rPr>
            </w:pPr>
            <w:r w:rsidRPr="00783080">
              <w:rPr>
                <w:rFonts w:cs="Times New Roman"/>
                <w:b/>
                <w:bCs/>
                <w:lang w:eastAsia="sr-Latn-CS"/>
              </w:rPr>
              <w:t>начин реализације</w:t>
            </w:r>
          </w:p>
        </w:tc>
      </w:tr>
      <w:tr w:rsidR="00A35A1F" w:rsidRPr="00783080" w:rsidTr="002864B8">
        <w:trPr>
          <w:trHeight w:val="332"/>
          <w:jc w:val="center"/>
        </w:trPr>
        <w:tc>
          <w:tcPr>
            <w:tcW w:w="1129" w:type="dxa"/>
            <w:shd w:val="clear" w:color="auto" w:fill="A6A6A6" w:themeFill="background1" w:themeFillShade="A6"/>
          </w:tcPr>
          <w:p w:rsidR="00A35A1F" w:rsidRPr="00783080" w:rsidRDefault="00A35A1F" w:rsidP="00FE62B2">
            <w:pPr>
              <w:ind w:right="70"/>
              <w:jc w:val="center"/>
              <w:rPr>
                <w:rFonts w:cs="Times New Roman"/>
                <w:b/>
                <w:lang w:eastAsia="sr-Latn-CS"/>
              </w:rPr>
            </w:pPr>
            <w:r w:rsidRPr="00783080">
              <w:rPr>
                <w:rFonts w:cs="Times New Roman"/>
                <w:b/>
                <w:lang w:eastAsia="sr-Latn-CS"/>
              </w:rPr>
              <w:t>IX</w:t>
            </w:r>
          </w:p>
        </w:tc>
        <w:tc>
          <w:tcPr>
            <w:tcW w:w="1843" w:type="dxa"/>
            <w:vMerge w:val="restart"/>
            <w:vAlign w:val="center"/>
          </w:tcPr>
          <w:p w:rsidR="00A35A1F" w:rsidRPr="00783080" w:rsidRDefault="00A35A1F" w:rsidP="00A35A1F">
            <w:pPr>
              <w:ind w:left="98" w:right="70"/>
              <w:jc w:val="center"/>
              <w:rPr>
                <w:rFonts w:cs="Times New Roman"/>
                <w:lang w:eastAsia="sr-Latn-CS"/>
              </w:rPr>
            </w:pPr>
            <w:r w:rsidRPr="00783080">
              <w:rPr>
                <w:rFonts w:cs="Times New Roman"/>
                <w:lang w:eastAsia="sr-Latn-CS"/>
              </w:rPr>
              <w:t>I Права  и обавезе ученика</w:t>
            </w:r>
          </w:p>
        </w:tc>
        <w:tc>
          <w:tcPr>
            <w:tcW w:w="3976" w:type="dxa"/>
          </w:tcPr>
          <w:p w:rsidR="00A35A1F" w:rsidRPr="00783080" w:rsidRDefault="00A35A1F" w:rsidP="0031693C">
            <w:pPr>
              <w:numPr>
                <w:ilvl w:val="0"/>
                <w:numId w:val="174"/>
              </w:numPr>
              <w:ind w:left="434" w:hanging="322"/>
              <w:contextualSpacing/>
              <w:rPr>
                <w:rFonts w:eastAsia="Calibri" w:cs="Times New Roman"/>
              </w:rPr>
            </w:pPr>
            <w:r w:rsidRPr="00783080">
              <w:rPr>
                <w:rFonts w:eastAsia="Calibri" w:cs="Times New Roman"/>
              </w:rPr>
              <w:t>Права и обавезе ученика</w:t>
            </w:r>
          </w:p>
        </w:tc>
        <w:tc>
          <w:tcPr>
            <w:tcW w:w="3820" w:type="dxa"/>
          </w:tcPr>
          <w:p w:rsidR="00A35A1F" w:rsidRPr="00783080" w:rsidRDefault="00A35A1F" w:rsidP="00FE62B2">
            <w:pPr>
              <w:ind w:right="70"/>
              <w:rPr>
                <w:rFonts w:cs="Times New Roman"/>
                <w:lang w:eastAsia="sr-Latn-CS"/>
              </w:rPr>
            </w:pPr>
            <w:r w:rsidRPr="00783080">
              <w:rPr>
                <w:rFonts w:cs="Times New Roman"/>
                <w:lang w:eastAsia="sr-Latn-CS"/>
              </w:rPr>
              <w:t>Читање правилника</w:t>
            </w:r>
          </w:p>
        </w:tc>
      </w:tr>
      <w:tr w:rsidR="00A35A1F" w:rsidRPr="00783080" w:rsidTr="002864B8">
        <w:trPr>
          <w:jc w:val="center"/>
        </w:trPr>
        <w:tc>
          <w:tcPr>
            <w:tcW w:w="1129" w:type="dxa"/>
            <w:shd w:val="clear" w:color="auto" w:fill="A6A6A6" w:themeFill="background1" w:themeFillShade="A6"/>
          </w:tcPr>
          <w:p w:rsidR="00A35A1F" w:rsidRPr="00783080" w:rsidRDefault="00A35A1F" w:rsidP="00FE62B2">
            <w:pPr>
              <w:ind w:right="70"/>
              <w:jc w:val="center"/>
              <w:rPr>
                <w:rFonts w:cs="Times New Roman"/>
                <w:b/>
                <w:lang w:eastAsia="sr-Latn-CS"/>
              </w:rPr>
            </w:pPr>
            <w:r w:rsidRPr="00783080">
              <w:rPr>
                <w:rFonts w:cs="Times New Roman"/>
                <w:b/>
                <w:lang w:eastAsia="sr-Latn-CS"/>
              </w:rPr>
              <w:t>IX</w:t>
            </w:r>
          </w:p>
        </w:tc>
        <w:tc>
          <w:tcPr>
            <w:tcW w:w="1843" w:type="dxa"/>
            <w:vMerge/>
            <w:vAlign w:val="center"/>
          </w:tcPr>
          <w:p w:rsidR="00A35A1F" w:rsidRPr="00783080" w:rsidRDefault="00A35A1F" w:rsidP="00A35A1F">
            <w:pPr>
              <w:snapToGrid w:val="0"/>
              <w:ind w:left="98" w:right="70"/>
              <w:jc w:val="center"/>
              <w:rPr>
                <w:rFonts w:cs="Times New Roman"/>
                <w:lang w:eastAsia="sr-Latn-CS"/>
              </w:rPr>
            </w:pPr>
          </w:p>
        </w:tc>
        <w:tc>
          <w:tcPr>
            <w:tcW w:w="3976" w:type="dxa"/>
          </w:tcPr>
          <w:p w:rsidR="00A35A1F" w:rsidRPr="00783080" w:rsidRDefault="00A35A1F" w:rsidP="0031693C">
            <w:pPr>
              <w:numPr>
                <w:ilvl w:val="0"/>
                <w:numId w:val="174"/>
              </w:numPr>
              <w:ind w:left="434" w:hanging="322"/>
              <w:contextualSpacing/>
              <w:rPr>
                <w:rFonts w:eastAsia="Calibri" w:cs="Times New Roman"/>
              </w:rPr>
            </w:pPr>
            <w:r w:rsidRPr="00783080">
              <w:rPr>
                <w:rFonts w:eastAsia="Calibri" w:cs="Times New Roman"/>
              </w:rPr>
              <w:t>Права и обавезе ученика</w:t>
            </w:r>
          </w:p>
        </w:tc>
        <w:tc>
          <w:tcPr>
            <w:tcW w:w="3820" w:type="dxa"/>
          </w:tcPr>
          <w:p w:rsidR="00A35A1F" w:rsidRPr="00783080" w:rsidRDefault="00A35A1F" w:rsidP="00FE62B2">
            <w:pPr>
              <w:ind w:right="70"/>
              <w:rPr>
                <w:rFonts w:cs="Times New Roman"/>
                <w:lang w:eastAsia="sr-Latn-CS"/>
              </w:rPr>
            </w:pPr>
            <w:r w:rsidRPr="00783080">
              <w:rPr>
                <w:rFonts w:cs="Times New Roman"/>
                <w:lang w:eastAsia="sr-Latn-CS"/>
              </w:rPr>
              <w:t>Разговор, „Буквар дечјих права“</w:t>
            </w:r>
          </w:p>
        </w:tc>
      </w:tr>
      <w:tr w:rsidR="00A35A1F" w:rsidRPr="00783080" w:rsidTr="002864B8">
        <w:trPr>
          <w:trHeight w:val="287"/>
          <w:jc w:val="center"/>
        </w:trPr>
        <w:tc>
          <w:tcPr>
            <w:tcW w:w="1129" w:type="dxa"/>
            <w:shd w:val="clear" w:color="auto" w:fill="A6A6A6" w:themeFill="background1" w:themeFillShade="A6"/>
          </w:tcPr>
          <w:p w:rsidR="00A35A1F" w:rsidRPr="00783080" w:rsidRDefault="00A35A1F" w:rsidP="00FE62B2">
            <w:pPr>
              <w:ind w:right="70"/>
              <w:jc w:val="center"/>
              <w:rPr>
                <w:rFonts w:cs="Times New Roman"/>
                <w:b/>
                <w:lang w:eastAsia="sr-Latn-CS"/>
              </w:rPr>
            </w:pPr>
            <w:r w:rsidRPr="00783080">
              <w:rPr>
                <w:rFonts w:cs="Times New Roman"/>
                <w:b/>
                <w:lang w:eastAsia="sr-Latn-CS"/>
              </w:rPr>
              <w:t>IX</w:t>
            </w:r>
          </w:p>
        </w:tc>
        <w:tc>
          <w:tcPr>
            <w:tcW w:w="1843" w:type="dxa"/>
            <w:vMerge/>
            <w:vAlign w:val="center"/>
          </w:tcPr>
          <w:p w:rsidR="00A35A1F" w:rsidRPr="00783080" w:rsidRDefault="00A35A1F" w:rsidP="00A35A1F">
            <w:pPr>
              <w:snapToGrid w:val="0"/>
              <w:ind w:left="98" w:right="70"/>
              <w:jc w:val="center"/>
              <w:rPr>
                <w:rFonts w:cs="Times New Roman"/>
                <w:lang w:eastAsia="sr-Latn-CS"/>
              </w:rPr>
            </w:pPr>
          </w:p>
        </w:tc>
        <w:tc>
          <w:tcPr>
            <w:tcW w:w="3976" w:type="dxa"/>
          </w:tcPr>
          <w:p w:rsidR="00A35A1F" w:rsidRPr="00783080" w:rsidRDefault="00A35A1F" w:rsidP="0031693C">
            <w:pPr>
              <w:numPr>
                <w:ilvl w:val="0"/>
                <w:numId w:val="174"/>
              </w:numPr>
              <w:ind w:left="434" w:hanging="322"/>
              <w:contextualSpacing/>
              <w:rPr>
                <w:rFonts w:eastAsia="Calibri" w:cs="Times New Roman"/>
              </w:rPr>
            </w:pPr>
            <w:r w:rsidRPr="00783080">
              <w:rPr>
                <w:rFonts w:eastAsia="Calibri" w:cs="Times New Roman"/>
              </w:rPr>
              <w:t>Одељењска правила</w:t>
            </w:r>
          </w:p>
        </w:tc>
        <w:tc>
          <w:tcPr>
            <w:tcW w:w="3820" w:type="dxa"/>
          </w:tcPr>
          <w:p w:rsidR="00A35A1F" w:rsidRPr="00783080" w:rsidRDefault="00A35A1F" w:rsidP="00FE62B2">
            <w:pPr>
              <w:ind w:right="70"/>
              <w:rPr>
                <w:rFonts w:cs="Times New Roman"/>
                <w:lang w:eastAsia="sr-Latn-CS"/>
              </w:rPr>
            </w:pPr>
            <w:r w:rsidRPr="00783080">
              <w:rPr>
                <w:rFonts w:cs="Times New Roman"/>
                <w:lang w:eastAsia="sr-Latn-CS"/>
              </w:rPr>
              <w:t>Разговор, израда плаката</w:t>
            </w:r>
          </w:p>
        </w:tc>
      </w:tr>
      <w:tr w:rsidR="00A35A1F" w:rsidRPr="00783080" w:rsidTr="002864B8">
        <w:trPr>
          <w:jc w:val="center"/>
        </w:trPr>
        <w:tc>
          <w:tcPr>
            <w:tcW w:w="1129" w:type="dxa"/>
            <w:shd w:val="clear" w:color="auto" w:fill="A6A6A6" w:themeFill="background1" w:themeFillShade="A6"/>
          </w:tcPr>
          <w:p w:rsidR="00A35A1F" w:rsidRPr="00783080" w:rsidRDefault="00A35A1F" w:rsidP="00FE62B2">
            <w:pPr>
              <w:ind w:right="70"/>
              <w:jc w:val="center"/>
              <w:rPr>
                <w:rFonts w:cs="Times New Roman"/>
                <w:b/>
                <w:lang w:eastAsia="sr-Latn-CS"/>
              </w:rPr>
            </w:pPr>
            <w:r w:rsidRPr="00783080">
              <w:rPr>
                <w:rFonts w:cs="Times New Roman"/>
                <w:b/>
                <w:lang w:eastAsia="sr-Latn-CS"/>
              </w:rPr>
              <w:t>X</w:t>
            </w:r>
          </w:p>
        </w:tc>
        <w:tc>
          <w:tcPr>
            <w:tcW w:w="1843" w:type="dxa"/>
            <w:vMerge/>
            <w:vAlign w:val="center"/>
          </w:tcPr>
          <w:p w:rsidR="00A35A1F" w:rsidRPr="00783080" w:rsidRDefault="00A35A1F" w:rsidP="00A35A1F">
            <w:pPr>
              <w:snapToGrid w:val="0"/>
              <w:ind w:left="98" w:right="70"/>
              <w:jc w:val="center"/>
              <w:rPr>
                <w:rFonts w:cs="Times New Roman"/>
                <w:lang w:eastAsia="sr-Latn-CS"/>
              </w:rPr>
            </w:pPr>
          </w:p>
        </w:tc>
        <w:tc>
          <w:tcPr>
            <w:tcW w:w="3976" w:type="dxa"/>
          </w:tcPr>
          <w:p w:rsidR="00A33A49" w:rsidRPr="00783080" w:rsidRDefault="00A35A1F" w:rsidP="0031693C">
            <w:pPr>
              <w:numPr>
                <w:ilvl w:val="0"/>
                <w:numId w:val="174"/>
              </w:numPr>
              <w:ind w:left="434" w:hanging="322"/>
              <w:contextualSpacing/>
              <w:rPr>
                <w:rFonts w:eastAsia="Calibri" w:cs="Times New Roman"/>
              </w:rPr>
            </w:pPr>
            <w:r w:rsidRPr="00783080">
              <w:rPr>
                <w:rFonts w:eastAsia="Calibri" w:cs="Times New Roman"/>
              </w:rPr>
              <w:t>Дужности редара</w:t>
            </w:r>
          </w:p>
        </w:tc>
        <w:tc>
          <w:tcPr>
            <w:tcW w:w="3820" w:type="dxa"/>
          </w:tcPr>
          <w:p w:rsidR="00A35A1F" w:rsidRPr="00783080" w:rsidRDefault="00A35A1F" w:rsidP="00FE62B2">
            <w:pPr>
              <w:ind w:right="70"/>
              <w:rPr>
                <w:rFonts w:cs="Times New Roman"/>
                <w:lang w:eastAsia="sr-Latn-CS"/>
              </w:rPr>
            </w:pPr>
            <w:r w:rsidRPr="00783080">
              <w:rPr>
                <w:rFonts w:cs="Times New Roman"/>
                <w:lang w:eastAsia="sr-Latn-CS"/>
              </w:rPr>
              <w:t>Разговор</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p>
        </w:tc>
        <w:tc>
          <w:tcPr>
            <w:tcW w:w="1843" w:type="dxa"/>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pStyle w:val="ListParagraph"/>
              <w:numPr>
                <w:ilvl w:val="0"/>
                <w:numId w:val="174"/>
              </w:numPr>
              <w:rPr>
                <w:rFonts w:eastAsia="Calibri" w:cs="Times New Roman"/>
              </w:rPr>
            </w:pPr>
            <w:r w:rsidRPr="00783080">
              <w:rPr>
                <w:rFonts w:eastAsia="Calibri" w:cs="Times New Roman"/>
              </w:rPr>
              <w:t xml:space="preserve">Уређење паноа за Дан школе </w:t>
            </w:r>
          </w:p>
        </w:tc>
        <w:tc>
          <w:tcPr>
            <w:tcW w:w="3820" w:type="dxa"/>
          </w:tcPr>
          <w:p w:rsidR="00A33A49" w:rsidRPr="00783080" w:rsidRDefault="00A33A49" w:rsidP="00A33A49">
            <w:pPr>
              <w:rPr>
                <w:rFonts w:cs="Times New Roman"/>
                <w:lang w:eastAsia="sr-Latn-CS"/>
              </w:rPr>
            </w:pPr>
            <w:r w:rsidRPr="00783080">
              <w:rPr>
                <w:rFonts w:cs="Times New Roman"/>
                <w:lang w:eastAsia="sr-Latn-CS"/>
              </w:rPr>
              <w:t>Уређујемо пано</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XI</w:t>
            </w:r>
          </w:p>
        </w:tc>
        <w:tc>
          <w:tcPr>
            <w:tcW w:w="1843" w:type="dxa"/>
            <w:vMerge w:val="restart"/>
            <w:vAlign w:val="center"/>
          </w:tcPr>
          <w:p w:rsidR="00A33A49" w:rsidRPr="00783080" w:rsidRDefault="00A33A49" w:rsidP="00A33A49">
            <w:pPr>
              <w:ind w:left="98" w:right="70"/>
              <w:jc w:val="center"/>
              <w:rPr>
                <w:rFonts w:cs="Times New Roman"/>
                <w:lang w:eastAsia="sr-Latn-CS"/>
              </w:rPr>
            </w:pPr>
            <w:r w:rsidRPr="00783080">
              <w:rPr>
                <w:rFonts w:cs="Times New Roman"/>
                <w:lang w:eastAsia="sr-Latn-CS"/>
              </w:rPr>
              <w:t>II Дружење и толеранција</w:t>
            </w: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Другарство и толеранција</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Радионица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XI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Како да помогнем другу</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Радионица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IX</w:t>
            </w:r>
          </w:p>
        </w:tc>
        <w:tc>
          <w:tcPr>
            <w:tcW w:w="1843" w:type="dxa"/>
            <w:vMerge w:val="restart"/>
            <w:vAlign w:val="center"/>
          </w:tcPr>
          <w:p w:rsidR="00A33A49" w:rsidRPr="00783080" w:rsidRDefault="00A33A49" w:rsidP="00A33A49">
            <w:pPr>
              <w:ind w:left="98" w:right="70"/>
              <w:jc w:val="center"/>
              <w:rPr>
                <w:rFonts w:cs="Times New Roman"/>
                <w:lang w:eastAsia="sr-Latn-CS"/>
              </w:rPr>
            </w:pPr>
            <w:r w:rsidRPr="00783080">
              <w:rPr>
                <w:rFonts w:cs="Times New Roman"/>
                <w:lang w:eastAsia="sr-Latn-CS"/>
              </w:rPr>
              <w:t>III Обележавање важних датума</w:t>
            </w: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Дан писмености /8.9./</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Размена прочитаних књига</w:t>
            </w:r>
          </w:p>
        </w:tc>
      </w:tr>
      <w:tr w:rsidR="00A33A49" w:rsidRPr="00783080" w:rsidTr="002864B8">
        <w:trPr>
          <w:trHeight w:val="323"/>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X</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Прослава рођендана</w:t>
            </w:r>
          </w:p>
        </w:tc>
        <w:tc>
          <w:tcPr>
            <w:tcW w:w="3820" w:type="dxa"/>
          </w:tcPr>
          <w:p w:rsidR="00A33A49" w:rsidRPr="00783080" w:rsidRDefault="00A33A49" w:rsidP="00A33A49">
            <w:pPr>
              <w:ind w:right="70"/>
              <w:rPr>
                <w:rFonts w:cs="Times New Roman"/>
                <w:iCs/>
                <w:lang w:eastAsia="sr-Latn-CS"/>
              </w:rPr>
            </w:pPr>
            <w:r w:rsidRPr="00783080">
              <w:rPr>
                <w:rFonts w:cs="Times New Roman"/>
                <w:lang w:eastAsia="sr-Latn-CS"/>
              </w:rPr>
              <w:t>Лит. и лик. радови</w:t>
            </w:r>
          </w:p>
        </w:tc>
      </w:tr>
      <w:tr w:rsidR="00A33A49" w:rsidRPr="00783080" w:rsidTr="002864B8">
        <w:trPr>
          <w:trHeight w:val="323"/>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XI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Дан деце /20.11./</w:t>
            </w:r>
          </w:p>
        </w:tc>
        <w:tc>
          <w:tcPr>
            <w:tcW w:w="3820" w:type="dxa"/>
          </w:tcPr>
          <w:p w:rsidR="00A33A49" w:rsidRPr="00783080" w:rsidRDefault="00A33A49" w:rsidP="00A33A49">
            <w:pPr>
              <w:ind w:right="70"/>
              <w:rPr>
                <w:rFonts w:cs="Times New Roman"/>
                <w:iCs/>
                <w:lang w:eastAsia="sr-Latn-CS"/>
              </w:rPr>
            </w:pPr>
            <w:r w:rsidRPr="00783080">
              <w:rPr>
                <w:rFonts w:cs="Times New Roman"/>
                <w:iCs/>
                <w:lang w:eastAsia="sr-Latn-CS"/>
              </w:rPr>
              <w:t>„Тајни пријатељ“ развијањедругарства...</w:t>
            </w:r>
          </w:p>
        </w:tc>
      </w:tr>
      <w:tr w:rsidR="00A33A49" w:rsidRPr="00783080" w:rsidTr="002864B8">
        <w:trPr>
          <w:trHeight w:val="227"/>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Дан Светог Саве /27.1./</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Израда ликовних и литерарних радова</w:t>
            </w:r>
          </w:p>
        </w:tc>
      </w:tr>
      <w:tr w:rsidR="00A33A49" w:rsidRPr="00783080" w:rsidTr="002864B8">
        <w:trPr>
          <w:trHeight w:val="137"/>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Дан љубави /14.2./</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Израда поклона за драге особе</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III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Дан жена /8.3./</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Израда ликовних и литерарних радова</w:t>
            </w:r>
          </w:p>
        </w:tc>
      </w:tr>
      <w:tr w:rsidR="00A33A49" w:rsidRPr="00783080" w:rsidTr="002864B8">
        <w:trPr>
          <w:trHeight w:val="112"/>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III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Дан воде /22.3./</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Разговор, израда плаката</w:t>
            </w:r>
          </w:p>
        </w:tc>
      </w:tr>
      <w:tr w:rsidR="00A33A49" w:rsidRPr="00783080" w:rsidTr="002864B8">
        <w:trPr>
          <w:trHeight w:val="20"/>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V</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Дан планете Земље /22.4./</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Акција рециклаже</w:t>
            </w:r>
          </w:p>
        </w:tc>
      </w:tr>
      <w:tr w:rsidR="00A33A49" w:rsidRPr="00783080" w:rsidTr="002864B8">
        <w:trPr>
          <w:trHeight w:val="350"/>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V</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vMerge w:val="restart"/>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Дан Сунца/3.5./</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Ликовна радионица на отвореном</w:t>
            </w:r>
          </w:p>
        </w:tc>
      </w:tr>
      <w:tr w:rsidR="00A33A49" w:rsidRPr="00783080" w:rsidTr="002864B8">
        <w:trPr>
          <w:trHeight w:val="312"/>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V</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vMerge/>
          </w:tcPr>
          <w:p w:rsidR="00A33A49" w:rsidRPr="00783080" w:rsidRDefault="00A33A49" w:rsidP="00A33A49">
            <w:pPr>
              <w:ind w:left="434"/>
              <w:contextualSpacing/>
              <w:rPr>
                <w:rFonts w:eastAsia="Calibri" w:cs="Times New Roman"/>
              </w:rPr>
            </w:pP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Израда ликовних и литерарних радова</w:t>
            </w:r>
          </w:p>
        </w:tc>
      </w:tr>
      <w:tr w:rsidR="00A33A49" w:rsidRPr="00783080" w:rsidTr="002864B8">
        <w:trPr>
          <w:trHeight w:val="94"/>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VI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Дан животне средине/5.6./</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Учешће у еколошким акцијама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XII</w:t>
            </w:r>
          </w:p>
        </w:tc>
        <w:tc>
          <w:tcPr>
            <w:tcW w:w="1843" w:type="dxa"/>
            <w:vMerge w:val="restart"/>
            <w:vAlign w:val="center"/>
          </w:tcPr>
          <w:p w:rsidR="00A33A49" w:rsidRPr="00783080" w:rsidRDefault="00A33A49" w:rsidP="00A33A49">
            <w:pPr>
              <w:ind w:left="98" w:right="70"/>
              <w:jc w:val="center"/>
              <w:rPr>
                <w:rFonts w:cs="Times New Roman"/>
                <w:lang w:eastAsia="sr-Latn-CS"/>
              </w:rPr>
            </w:pPr>
            <w:r w:rsidRPr="00783080">
              <w:rPr>
                <w:rFonts w:cs="Times New Roman"/>
                <w:lang w:eastAsia="sr-Latn-CS"/>
              </w:rPr>
              <w:t>IV Развијање културних навика</w:t>
            </w: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Понашање на прославама</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Разговор, драматизација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Понашање у јавном превозу</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Разговор, драматизација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III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Понашање у биоскопу, позоришту, на концертима</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Разговор, драматизација, ,,Буквар лепог понашања``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IV</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У сусрет Ускрсу</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Израда украса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Фер-плеј</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Разговор, листа правила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XII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Хигијенске навике</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Разговор</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X</w:t>
            </w:r>
          </w:p>
        </w:tc>
        <w:tc>
          <w:tcPr>
            <w:tcW w:w="1843" w:type="dxa"/>
            <w:vMerge w:val="restart"/>
            <w:vAlign w:val="center"/>
          </w:tcPr>
          <w:p w:rsidR="00A33A49" w:rsidRPr="00783080" w:rsidRDefault="00A33A49" w:rsidP="00A33A49">
            <w:pPr>
              <w:ind w:left="98" w:right="70"/>
              <w:jc w:val="center"/>
              <w:rPr>
                <w:rFonts w:cs="Times New Roman"/>
                <w:lang w:eastAsia="sr-Latn-CS"/>
              </w:rPr>
            </w:pPr>
            <w:r w:rsidRPr="00783080">
              <w:rPr>
                <w:rFonts w:cs="Times New Roman"/>
                <w:lang w:eastAsia="sr-Latn-CS"/>
              </w:rPr>
              <w:t>V Уређење школске средине</w:t>
            </w: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Уређење школске средине</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Израда радова о јесени</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XII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У сусрет Новој години</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Израда украса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Школска слава</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Израда радова и уређење учионице и паноа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III</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Моја мама</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Уређење паноа</w:t>
            </w:r>
          </w:p>
        </w:tc>
      </w:tr>
      <w:tr w:rsidR="00A33A49" w:rsidRPr="00783080" w:rsidTr="002864B8">
        <w:trPr>
          <w:trHeight w:val="287"/>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IV</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Научили смо о екологији</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Израда плаката, разговор</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V</w:t>
            </w:r>
          </w:p>
        </w:tc>
        <w:tc>
          <w:tcPr>
            <w:tcW w:w="1843" w:type="dxa"/>
            <w:vMerge/>
            <w:vAlign w:val="center"/>
          </w:tcPr>
          <w:p w:rsidR="00A33A49" w:rsidRPr="00783080" w:rsidRDefault="00A33A49" w:rsidP="00A33A49">
            <w:pPr>
              <w:snapToGrid w:val="0"/>
              <w:ind w:left="98"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Моја школа</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Уређење учионице, паноа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IX</w:t>
            </w:r>
          </w:p>
        </w:tc>
        <w:tc>
          <w:tcPr>
            <w:tcW w:w="1843" w:type="dxa"/>
            <w:vMerge w:val="restart"/>
            <w:vAlign w:val="center"/>
          </w:tcPr>
          <w:p w:rsidR="00A33A49" w:rsidRPr="00783080" w:rsidRDefault="00A33A49" w:rsidP="00A33A49">
            <w:pPr>
              <w:ind w:left="98" w:right="70"/>
              <w:jc w:val="center"/>
              <w:rPr>
                <w:rFonts w:cs="Times New Roman"/>
                <w:lang w:eastAsia="sr-Latn-CS"/>
              </w:rPr>
            </w:pPr>
            <w:r w:rsidRPr="00783080">
              <w:rPr>
                <w:rFonts w:cs="Times New Roman"/>
                <w:lang w:eastAsia="sr-Latn-CS"/>
              </w:rPr>
              <w:t>VI Међуодељењска дружења</w:t>
            </w: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Играмо се заједно</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Спортска међуодељењска такмичења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X</w:t>
            </w:r>
          </w:p>
        </w:tc>
        <w:tc>
          <w:tcPr>
            <w:tcW w:w="1843" w:type="dxa"/>
            <w:vMerge/>
            <w:vAlign w:val="center"/>
          </w:tcPr>
          <w:p w:rsidR="00A33A49" w:rsidRPr="00783080" w:rsidRDefault="00A33A49" w:rsidP="00A33A49">
            <w:pPr>
              <w:ind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Дечја недеља</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Хуманитарна акција, одлазак у позориште, израда ликовних радова...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XII</w:t>
            </w:r>
          </w:p>
        </w:tc>
        <w:tc>
          <w:tcPr>
            <w:tcW w:w="1843" w:type="dxa"/>
            <w:vMerge/>
            <w:vAlign w:val="center"/>
          </w:tcPr>
          <w:p w:rsidR="00A33A49" w:rsidRPr="00783080" w:rsidRDefault="00A33A49" w:rsidP="00A33A49">
            <w:pPr>
              <w:ind w:right="7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Прослава Нове године</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Журка, глума, певање, игре,одлазак у позориште</w:t>
            </w:r>
          </w:p>
        </w:tc>
      </w:tr>
      <w:tr w:rsidR="00A33A49" w:rsidRPr="00783080" w:rsidTr="002864B8">
        <w:trPr>
          <w:trHeight w:val="162"/>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XII</w:t>
            </w:r>
          </w:p>
        </w:tc>
        <w:tc>
          <w:tcPr>
            <w:tcW w:w="1843" w:type="dxa"/>
            <w:vMerge/>
            <w:vAlign w:val="center"/>
          </w:tcPr>
          <w:p w:rsidR="00A33A49" w:rsidRPr="00783080" w:rsidRDefault="00A33A49" w:rsidP="00A33A49">
            <w:pPr>
              <w:snapToGrid w:val="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Дан изузетка</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Разговор одевању, међуодељењско дружење</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II</w:t>
            </w:r>
          </w:p>
        </w:tc>
        <w:tc>
          <w:tcPr>
            <w:tcW w:w="1843" w:type="dxa"/>
            <w:vMerge/>
            <w:vAlign w:val="center"/>
          </w:tcPr>
          <w:p w:rsidR="00A33A49" w:rsidRPr="00783080" w:rsidRDefault="00A33A49" w:rsidP="00A33A49">
            <w:pPr>
              <w:snapToGrid w:val="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Дана љубави</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Међуодељењска дружења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V</w:t>
            </w:r>
          </w:p>
        </w:tc>
        <w:tc>
          <w:tcPr>
            <w:tcW w:w="1843" w:type="dxa"/>
            <w:vMerge/>
            <w:vAlign w:val="center"/>
          </w:tcPr>
          <w:p w:rsidR="00A33A49" w:rsidRPr="00783080" w:rsidRDefault="00A33A49" w:rsidP="00A33A49">
            <w:pPr>
              <w:snapToGrid w:val="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Штафетне игре, полигон препрека</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Спортска такмичења</w:t>
            </w:r>
          </w:p>
        </w:tc>
      </w:tr>
      <w:tr w:rsidR="00A33A49" w:rsidRPr="00783080" w:rsidTr="002864B8">
        <w:trPr>
          <w:jc w:val="center"/>
        </w:trPr>
        <w:tc>
          <w:tcPr>
            <w:tcW w:w="1129" w:type="dxa"/>
            <w:shd w:val="clear" w:color="auto" w:fill="A6A6A6" w:themeFill="background1" w:themeFillShade="A6"/>
          </w:tcPr>
          <w:p w:rsidR="00A33A49" w:rsidRPr="00783080" w:rsidRDefault="00A33A49" w:rsidP="00A33A49">
            <w:pPr>
              <w:ind w:right="70"/>
              <w:jc w:val="center"/>
              <w:rPr>
                <w:rFonts w:cs="Times New Roman"/>
                <w:b/>
                <w:lang w:eastAsia="sr-Latn-CS"/>
              </w:rPr>
            </w:pPr>
            <w:r w:rsidRPr="00783080">
              <w:rPr>
                <w:rFonts w:cs="Times New Roman"/>
                <w:b/>
                <w:lang w:eastAsia="sr-Latn-CS"/>
              </w:rPr>
              <w:t>VI</w:t>
            </w:r>
          </w:p>
        </w:tc>
        <w:tc>
          <w:tcPr>
            <w:tcW w:w="1843" w:type="dxa"/>
            <w:vMerge/>
            <w:vAlign w:val="center"/>
          </w:tcPr>
          <w:p w:rsidR="00A33A49" w:rsidRPr="00783080" w:rsidRDefault="00A33A49" w:rsidP="00A33A49">
            <w:pPr>
              <w:snapToGrid w:val="0"/>
              <w:jc w:val="center"/>
              <w:rPr>
                <w:rFonts w:cs="Times New Roman"/>
                <w:lang w:eastAsia="sr-Latn-CS"/>
              </w:rPr>
            </w:pPr>
          </w:p>
        </w:tc>
        <w:tc>
          <w:tcPr>
            <w:tcW w:w="3976" w:type="dxa"/>
          </w:tcPr>
          <w:p w:rsidR="00A33A49" w:rsidRPr="00783080" w:rsidRDefault="00A33A49" w:rsidP="0031693C">
            <w:pPr>
              <w:numPr>
                <w:ilvl w:val="0"/>
                <w:numId w:val="174"/>
              </w:numPr>
              <w:ind w:left="434" w:hanging="322"/>
              <w:contextualSpacing/>
              <w:rPr>
                <w:rFonts w:eastAsia="Calibri" w:cs="Times New Roman"/>
              </w:rPr>
            </w:pPr>
            <w:r w:rsidRPr="00783080">
              <w:rPr>
                <w:rFonts w:eastAsia="Calibri" w:cs="Times New Roman"/>
              </w:rPr>
              <w:t>За крај године</w:t>
            </w:r>
          </w:p>
        </w:tc>
        <w:tc>
          <w:tcPr>
            <w:tcW w:w="3820" w:type="dxa"/>
          </w:tcPr>
          <w:p w:rsidR="00A33A49" w:rsidRPr="00783080" w:rsidRDefault="00A33A49" w:rsidP="00A33A49">
            <w:pPr>
              <w:ind w:right="70"/>
              <w:rPr>
                <w:rFonts w:cs="Times New Roman"/>
                <w:lang w:eastAsia="sr-Latn-CS"/>
              </w:rPr>
            </w:pPr>
            <w:r w:rsidRPr="00783080">
              <w:rPr>
                <w:rFonts w:cs="Times New Roman"/>
                <w:lang w:eastAsia="sr-Latn-CS"/>
              </w:rPr>
              <w:t>Песме  и игре ученика</w:t>
            </w:r>
          </w:p>
        </w:tc>
      </w:tr>
    </w:tbl>
    <w:p w:rsidR="004911E3" w:rsidRDefault="00B705A0" w:rsidP="002864B8">
      <w:pPr>
        <w:pStyle w:val="Naslov2"/>
      </w:pPr>
      <w:bookmarkStart w:id="94" w:name="_Toc524385498"/>
      <w:r w:rsidRPr="00FE62B2">
        <w:lastRenderedPageBreak/>
        <w:t>ПЛАН И ПРОГРАМ РАДА ОДЕЉЕЊСКОГ СТАРЕШИНЕ ЗА III</w:t>
      </w:r>
      <w:r w:rsidR="00D41B5E">
        <w:t xml:space="preserve"> </w:t>
      </w:r>
      <w:r w:rsidRPr="00FE62B2">
        <w:t>РАЗРЕД</w:t>
      </w:r>
      <w:bookmarkEnd w:id="94"/>
    </w:p>
    <w:tbl>
      <w:tblPr>
        <w:tblStyle w:val="LightList1"/>
        <w:tblW w:w="10763" w:type="dxa"/>
        <w:jc w:val="center"/>
        <w:tblLayout w:type="fixed"/>
        <w:tblLook w:val="0000" w:firstRow="0" w:lastRow="0" w:firstColumn="0" w:lastColumn="0" w:noHBand="0" w:noVBand="0"/>
      </w:tblPr>
      <w:tblGrid>
        <w:gridCol w:w="1408"/>
        <w:gridCol w:w="7652"/>
        <w:gridCol w:w="1703"/>
      </w:tblGrid>
      <w:tr w:rsidR="00E2437D" w:rsidRPr="00783080" w:rsidTr="00490B9E">
        <w:trPr>
          <w:cnfStyle w:val="000000100000" w:firstRow="0" w:lastRow="0" w:firstColumn="0" w:lastColumn="0" w:oddVBand="0" w:evenVBand="0" w:oddHBand="1" w:evenHBand="0" w:firstRowFirstColumn="0" w:firstRowLastColumn="0" w:lastRowFirstColumn="0" w:lastRowLastColumn="0"/>
          <w:trHeight w:val="190"/>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spacing w:before="120" w:after="120"/>
              <w:jc w:val="center"/>
              <w:rPr>
                <w:rFonts w:cs="Times New Roman"/>
                <w:b/>
                <w:lang w:val="sr-Cyrl-CS"/>
              </w:rPr>
            </w:pPr>
            <w:r w:rsidRPr="00783080">
              <w:rPr>
                <w:rFonts w:cs="Times New Roman"/>
                <w:b/>
                <w:lang w:val="sr-Cyrl-CS"/>
              </w:rPr>
              <w:t>Време реализац.</w:t>
            </w:r>
          </w:p>
        </w:tc>
        <w:tc>
          <w:tcPr>
            <w:tcW w:w="7652" w:type="dxa"/>
            <w:shd w:val="clear" w:color="auto" w:fill="A6A6A6" w:themeFill="background1" w:themeFillShade="A6"/>
          </w:tcPr>
          <w:p w:rsidR="00E2437D" w:rsidRPr="00783080" w:rsidRDefault="00E2437D" w:rsidP="006E3D67">
            <w:pPr>
              <w:spacing w:before="120" w:after="120"/>
              <w:jc w:val="center"/>
              <w:cnfStyle w:val="000000100000" w:firstRow="0" w:lastRow="0" w:firstColumn="0" w:lastColumn="0" w:oddVBand="0" w:evenVBand="0" w:oddHBand="1" w:evenHBand="0" w:firstRowFirstColumn="0" w:firstRowLastColumn="0" w:lastRowFirstColumn="0" w:lastRowLastColumn="0"/>
              <w:rPr>
                <w:rFonts w:cs="Times New Roman"/>
                <w:b/>
                <w:lang w:val="sr-Cyrl-CS"/>
              </w:rPr>
            </w:pPr>
            <w:r w:rsidRPr="00783080">
              <w:rPr>
                <w:rFonts w:cs="Times New Roman"/>
                <w:b/>
                <w:lang w:val="sr-Cyrl-CS"/>
              </w:rPr>
              <w:t>Садржај рада</w:t>
            </w:r>
          </w:p>
        </w:tc>
        <w:tc>
          <w:tcPr>
            <w:cnfStyle w:val="000010000000" w:firstRow="0" w:lastRow="0" w:firstColumn="0" w:lastColumn="0" w:oddVBand="1" w:evenVBand="0" w:oddHBand="0" w:evenHBand="0" w:firstRowFirstColumn="0" w:firstRowLastColumn="0" w:lastRowFirstColumn="0" w:lastRowLastColumn="0"/>
            <w:tcW w:w="1703" w:type="dxa"/>
            <w:shd w:val="clear" w:color="auto" w:fill="A6A6A6" w:themeFill="background1" w:themeFillShade="A6"/>
          </w:tcPr>
          <w:p w:rsidR="00E2437D" w:rsidRPr="00783080" w:rsidRDefault="00E2437D" w:rsidP="006E3D67">
            <w:pPr>
              <w:spacing w:before="120" w:after="120"/>
              <w:jc w:val="center"/>
              <w:rPr>
                <w:rFonts w:cs="Times New Roman"/>
                <w:b/>
                <w:lang w:val="sr-Cyrl-CS"/>
              </w:rPr>
            </w:pPr>
            <w:r w:rsidRPr="00783080">
              <w:rPr>
                <w:rFonts w:cs="Times New Roman"/>
                <w:b/>
                <w:lang w:val="sr-Cyrl-CS"/>
              </w:rPr>
              <w:t>Реализатор</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Септембар</w:t>
            </w:r>
          </w:p>
        </w:tc>
        <w:tc>
          <w:tcPr>
            <w:tcW w:w="7652" w:type="dxa"/>
          </w:tcPr>
          <w:p w:rsidR="00E2437D" w:rsidRPr="00783080" w:rsidRDefault="00E2437D" w:rsidP="002864B8">
            <w:pPr>
              <w:pStyle w:val="ListParagraph"/>
              <w:numPr>
                <w:ilvl w:val="1"/>
                <w:numId w:val="68"/>
              </w:numPr>
              <w:ind w:left="312" w:hanging="357"/>
              <w:cnfStyle w:val="000000000000" w:firstRow="0" w:lastRow="0" w:firstColumn="0" w:lastColumn="0" w:oddVBand="0" w:evenVBand="0" w:oddHBand="0" w:evenHBand="0" w:firstRowFirstColumn="0" w:firstRowLastColumn="0" w:lastRowFirstColumn="0" w:lastRowLastColumn="0"/>
              <w:rPr>
                <w:rFonts w:cs="Times New Roman"/>
                <w:w w:val="97"/>
                <w:lang w:val="sr-Cyrl-CS"/>
              </w:rPr>
            </w:pPr>
            <w:r w:rsidRPr="00783080">
              <w:rPr>
                <w:rFonts w:cs="Times New Roman"/>
                <w:w w:val="97"/>
                <w:lang w:val="sr-Cyrl-CS"/>
              </w:rPr>
              <w:t>Ученици  смо  трећег  разреда.   Шта   нас  очекује  у</w:t>
            </w:r>
            <w:r w:rsidRPr="00783080">
              <w:rPr>
                <w:rFonts w:cs="Times New Roman"/>
                <w:spacing w:val="-2"/>
                <w:w w:val="97"/>
                <w:lang w:val="sr-Cyrl-CS"/>
              </w:rPr>
              <w:t xml:space="preserve"> колектмвном животу и раду?</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Септембар</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ru-RU"/>
              </w:rPr>
            </w:pPr>
            <w:r w:rsidRPr="00783080">
              <w:rPr>
                <w:rFonts w:cs="Times New Roman"/>
                <w:spacing w:val="4"/>
                <w:w w:val="97"/>
                <w:lang w:val="sr-Cyrl-CS"/>
              </w:rPr>
              <w:t xml:space="preserve">Наше  обавезе  и дужности  (учење  као  најважнији </w:t>
            </w:r>
            <w:r w:rsidRPr="00783080">
              <w:rPr>
                <w:rFonts w:cs="Times New Roman"/>
                <w:w w:val="97"/>
                <w:lang w:val="sr-Cyrl-CS"/>
              </w:rPr>
              <w:t>задатак)</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Септембар</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ru-RU"/>
              </w:rPr>
            </w:pPr>
            <w:r w:rsidRPr="00783080">
              <w:rPr>
                <w:rFonts w:cs="Times New Roman"/>
                <w:spacing w:val="3"/>
                <w:w w:val="97"/>
                <w:lang w:val="sr-Cyrl-CS"/>
              </w:rPr>
              <w:t xml:space="preserve">Понашање у школи (на часу, на одмору, у школском </w:t>
            </w:r>
            <w:r w:rsidRPr="00783080">
              <w:rPr>
                <w:rFonts w:cs="Times New Roman"/>
                <w:w w:val="97"/>
                <w:lang w:val="sr-Cyrl-CS"/>
              </w:rPr>
              <w:t>дворишту)</w:t>
            </w:r>
            <w:r w:rsidRPr="00783080">
              <w:rPr>
                <w:rFonts w:cs="Times New Roman"/>
                <w:spacing w:val="-3"/>
                <w:lang w:val="sr-Cyrl-CS"/>
              </w:rPr>
              <w:t xml:space="preserve"> </w:t>
            </w:r>
            <w:r w:rsidRPr="00783080">
              <w:rPr>
                <w:rFonts w:cs="Times New Roman"/>
                <w:spacing w:val="-5"/>
                <w:lang w:val="sr-Cyrl-CS"/>
              </w:rPr>
              <w:t>упознавање са Протоколом о заштити ученика од насиља)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r w:rsidR="00E2437D" w:rsidRPr="00783080">
              <w:rPr>
                <w:rFonts w:cs="Times New Roman"/>
                <w:lang w:val="sr-Cyrl-CS"/>
              </w:rPr>
              <w:t xml:space="preserve"> </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Септембар</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ru-RU"/>
              </w:rPr>
            </w:pPr>
            <w:r w:rsidRPr="00783080">
              <w:rPr>
                <w:rFonts w:cs="Times New Roman"/>
                <w:spacing w:val="1"/>
                <w:w w:val="97"/>
                <w:lang w:val="sr-Cyrl-CS"/>
              </w:rPr>
              <w:t xml:space="preserve">Како се заштитити од насиља на улици и школи и од кога потражити помоћ </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rPr>
            </w:pPr>
            <w:r w:rsidRPr="00783080">
              <w:rPr>
                <w:rFonts w:cs="Times New Roman"/>
                <w:lang w:val="sr-Cyrl-CS"/>
              </w:rPr>
              <w:t>Октобар</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ru-RU"/>
              </w:rPr>
            </w:pPr>
            <w:r w:rsidRPr="00783080">
              <w:rPr>
                <w:rFonts w:cs="Times New Roman"/>
                <w:spacing w:val="1"/>
                <w:w w:val="97"/>
                <w:lang w:val="sr-Cyrl-CS"/>
              </w:rPr>
              <w:t xml:space="preserve">Значај наставе физичког васпитања за правилан раст </w:t>
            </w:r>
            <w:r w:rsidRPr="00783080">
              <w:rPr>
                <w:rFonts w:cs="Times New Roman"/>
                <w:iCs/>
                <w:spacing w:val="-4"/>
                <w:w w:val="97"/>
                <w:lang w:val="sr-Cyrl-CS"/>
              </w:rPr>
              <w:t>и</w:t>
            </w:r>
            <w:r w:rsidRPr="00783080">
              <w:rPr>
                <w:rFonts w:cs="Times New Roman"/>
                <w:i/>
                <w:iCs/>
                <w:spacing w:val="-4"/>
                <w:w w:val="97"/>
                <w:lang w:val="sr-Cyrl-CS"/>
              </w:rPr>
              <w:t xml:space="preserve"> </w:t>
            </w:r>
            <w:r w:rsidRPr="00783080">
              <w:rPr>
                <w:rFonts w:cs="Times New Roman"/>
                <w:spacing w:val="-4"/>
                <w:w w:val="97"/>
                <w:lang w:val="sr-Cyrl-CS"/>
              </w:rPr>
              <w:t>развој</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r w:rsidR="00E2437D" w:rsidRPr="00783080">
              <w:rPr>
                <w:rFonts w:cs="Times New Roman"/>
                <w:lang w:val="sr-Cyrl-CS"/>
              </w:rPr>
              <w:t xml:space="preserve"> Педагог</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Октобар</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ru-RU"/>
              </w:rPr>
            </w:pPr>
            <w:r w:rsidRPr="00783080">
              <w:rPr>
                <w:rFonts w:cs="Times New Roman"/>
                <w:spacing w:val="-1"/>
                <w:w w:val="97"/>
                <w:lang w:val="sr-Cyrl-CS"/>
              </w:rPr>
              <w:t>Дан школе,шта знам о Драгомиру Трајковићу</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r w:rsidR="00E2437D" w:rsidRPr="00783080">
              <w:rPr>
                <w:rFonts w:cs="Times New Roman"/>
                <w:lang w:val="sr-Cyrl-CS"/>
              </w:rPr>
              <w:t xml:space="preserve"> </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Октобар</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ru-RU"/>
              </w:rPr>
            </w:pPr>
            <w:r w:rsidRPr="00783080">
              <w:rPr>
                <w:rFonts w:cs="Times New Roman"/>
                <w:spacing w:val="-2"/>
                <w:w w:val="97"/>
                <w:lang w:val="sr-Cyrl-CS"/>
              </w:rPr>
              <w:t>Израда дневног распореда коришћења времена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r w:rsidR="00E2437D" w:rsidRPr="00783080">
              <w:rPr>
                <w:rFonts w:cs="Times New Roman"/>
                <w:lang w:val="sr-Cyrl-CS"/>
              </w:rPr>
              <w:t xml:space="preserve"> Педагог</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Октобар</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ru-RU"/>
              </w:rPr>
            </w:pPr>
            <w:r w:rsidRPr="00783080">
              <w:rPr>
                <w:rFonts w:cs="Times New Roman"/>
                <w:spacing w:val="-2"/>
                <w:w w:val="97"/>
                <w:lang w:val="sr-Cyrl-CS"/>
              </w:rPr>
              <w:t>Проблеми у учењу</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Новембар</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ru-RU"/>
              </w:rPr>
            </w:pPr>
            <w:r w:rsidRPr="00783080">
              <w:rPr>
                <w:rFonts w:cs="Times New Roman"/>
                <w:lang w:val="ru-RU"/>
              </w:rPr>
              <w:t>Час је ваш</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Новембар</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ru-RU"/>
              </w:rPr>
            </w:pPr>
            <w:r w:rsidRPr="00783080">
              <w:rPr>
                <w:rFonts w:cs="Times New Roman"/>
                <w:w w:val="97"/>
                <w:lang w:val="sr-Cyrl-CS"/>
              </w:rPr>
              <w:t>Шта значи бити пажљив и како то показати</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Новембар</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ru-RU"/>
              </w:rPr>
            </w:pPr>
            <w:r w:rsidRPr="00783080">
              <w:rPr>
                <w:rFonts w:cs="Times New Roman"/>
                <w:spacing w:val="-2"/>
                <w:w w:val="97"/>
                <w:lang w:val="sr-Cyrl-CS"/>
              </w:rPr>
              <w:t>Наши резултати рада у првом наставном периоду</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Новембар</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ru-RU"/>
              </w:rPr>
            </w:pPr>
            <w:r w:rsidRPr="00783080">
              <w:rPr>
                <w:rFonts w:cs="Times New Roman"/>
                <w:spacing w:val="-2"/>
                <w:w w:val="97"/>
                <w:lang w:val="sr-Cyrl-CS"/>
              </w:rPr>
              <w:t>Физичке разлике између дечака и девојчице</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Новембар</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ru-RU"/>
              </w:rPr>
            </w:pPr>
            <w:r w:rsidRPr="00783080">
              <w:rPr>
                <w:rFonts w:cs="Times New Roman"/>
                <w:spacing w:val="-2"/>
                <w:w w:val="97"/>
                <w:lang w:val="sr-Cyrl-CS"/>
              </w:rPr>
              <w:t>Однос према особама супротног пола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Децембар</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ru-RU"/>
              </w:rPr>
            </w:pPr>
            <w:r w:rsidRPr="00783080">
              <w:rPr>
                <w:rFonts w:cs="Times New Roman"/>
                <w:spacing w:val="-2"/>
                <w:w w:val="97"/>
                <w:lang w:val="sr-Cyrl-CS"/>
              </w:rPr>
              <w:t>Чиме се баве људи у нашем крају?</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Децембар</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ru-RU"/>
              </w:rPr>
            </w:pPr>
            <w:r w:rsidRPr="00783080">
              <w:rPr>
                <w:rFonts w:cs="Times New Roman"/>
                <w:spacing w:val="-1"/>
                <w:w w:val="97"/>
                <w:lang w:val="sr-Cyrl-CS"/>
              </w:rPr>
              <w:t>Култура понашања на разним местима и у различитим приликама (биоскоп, рођендан, екскурзија...)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Децембар</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ru-RU"/>
              </w:rPr>
            </w:pPr>
            <w:r w:rsidRPr="00783080">
              <w:rPr>
                <w:rFonts w:cs="Times New Roman"/>
                <w:w w:val="97"/>
                <w:lang w:val="sr-Cyrl-CS"/>
              </w:rPr>
              <w:t>Час је ваш</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Децембар</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ru-RU"/>
              </w:rPr>
            </w:pPr>
            <w:r w:rsidRPr="00783080">
              <w:rPr>
                <w:rFonts w:cs="Times New Roman"/>
                <w:spacing w:val="-2"/>
                <w:w w:val="97"/>
                <w:lang w:val="sr-Cyrl-CS"/>
              </w:rPr>
              <w:t>Наши резултати рада на крају првог полугодишта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Јануар</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ru-RU"/>
              </w:rPr>
            </w:pPr>
            <w:r w:rsidRPr="00783080">
              <w:rPr>
                <w:rFonts w:cs="Times New Roman"/>
                <w:spacing w:val="-1"/>
                <w:w w:val="97"/>
                <w:lang w:val="sr-Cyrl-CS"/>
              </w:rPr>
              <w:t>Свети Сава – Шта знам о својој школи? Шта знам о светом Сави?</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Јануар</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ru-RU"/>
              </w:rPr>
            </w:pPr>
            <w:r w:rsidRPr="00783080">
              <w:rPr>
                <w:rFonts w:cs="Times New Roman"/>
                <w:spacing w:val="-1"/>
                <w:w w:val="97"/>
                <w:lang w:val="sr-Cyrl-CS"/>
              </w:rPr>
              <w:t>Зимске радости - игре на снегу</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Фебруар</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Међусобни односи у одељењу и односи са другим одељењима – ненасилна комуникација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r w:rsidR="00E2437D" w:rsidRPr="00783080">
              <w:rPr>
                <w:rFonts w:cs="Times New Roman"/>
                <w:lang w:val="sr-Cyrl-CS"/>
              </w:rPr>
              <w:t>, лекар</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Фебруар</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Игре занимања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Фебруар</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ru-RU"/>
              </w:rPr>
            </w:pPr>
            <w:r w:rsidRPr="00783080">
              <w:rPr>
                <w:rFonts w:cs="Times New Roman"/>
                <w:spacing w:val="-1"/>
                <w:w w:val="97"/>
                <w:lang w:val="sr-Cyrl-CS"/>
              </w:rPr>
              <w:t>Хигијена и здравље (чистоћа је пола здравља)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Март</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spacing w:val="-3"/>
                <w:w w:val="97"/>
                <w:lang w:val="sr-Cyrl-CS"/>
              </w:rPr>
              <w:t>Пано: Мајка је мајка, мајлепша бајка..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Март</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ru-RU"/>
              </w:rPr>
            </w:pPr>
            <w:r w:rsidRPr="00783080">
              <w:rPr>
                <w:rFonts w:cs="Times New Roman"/>
                <w:spacing w:val="-2"/>
                <w:w w:val="97"/>
                <w:lang w:val="sr-Cyrl-CS"/>
              </w:rPr>
              <w:t>Проблеми у учењу</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Март</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rPr>
            </w:pPr>
            <w:r w:rsidRPr="00783080">
              <w:rPr>
                <w:rFonts w:cs="Times New Roman"/>
                <w:spacing w:val="-3"/>
                <w:w w:val="97"/>
                <w:lang w:val="sr-Cyrl-CS"/>
              </w:rPr>
              <w:t>Исхрана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Март</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spacing w:val="-6"/>
                <w:lang w:val="sr-Cyrl-CS"/>
              </w:rPr>
            </w:pPr>
            <w:r w:rsidRPr="00783080">
              <w:rPr>
                <w:rFonts w:cs="Times New Roman"/>
                <w:spacing w:val="-7"/>
                <w:lang w:val="sr-Cyrl-CS"/>
              </w:rPr>
              <w:t>Лична хигајена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Март</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spacing w:val="-6"/>
                <w:lang w:val="sr-Cyrl-CS"/>
              </w:rPr>
            </w:pPr>
            <w:r w:rsidRPr="00783080">
              <w:rPr>
                <w:rFonts w:cs="Times New Roman"/>
                <w:spacing w:val="-6"/>
                <w:lang w:val="sr-Cyrl-CS"/>
              </w:rPr>
              <w:t>Час је ваш</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Април</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spacing w:val="-6"/>
                <w:lang w:val="sr-Cyrl-CS"/>
              </w:rPr>
            </w:pPr>
            <w:r w:rsidRPr="00783080">
              <w:rPr>
                <w:rFonts w:cs="Times New Roman"/>
                <w:spacing w:val="-3"/>
                <w:lang w:val="sr-Cyrl-CS"/>
              </w:rPr>
              <w:t>Наши резултати рада после трећег наставног периода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Април</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spacing w:val="-6"/>
                <w:lang w:val="ru-RU"/>
              </w:rPr>
            </w:pPr>
            <w:r w:rsidRPr="00783080">
              <w:rPr>
                <w:rFonts w:cs="Times New Roman"/>
                <w:spacing w:val="-3"/>
                <w:lang w:val="sr-Cyrl-CS"/>
              </w:rPr>
              <w:t>Однос   према   одраслима   - (родитељима,   рођацима, наставницима...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Април</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spacing w:val="-6"/>
                <w:lang w:val="sr-Cyrl-CS"/>
              </w:rPr>
            </w:pPr>
            <w:r w:rsidRPr="00783080">
              <w:rPr>
                <w:rFonts w:cs="Times New Roman"/>
                <w:spacing w:val="-6"/>
                <w:lang w:val="sr-Cyrl-CS"/>
              </w:rPr>
              <w:t>Болести зависности. Боримо се против пушења, алкохола и дроге</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Мај</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spacing w:val="-6"/>
                <w:lang w:val="sr-Cyrl-CS"/>
              </w:rPr>
            </w:pPr>
            <w:r w:rsidRPr="00783080">
              <w:rPr>
                <w:rFonts w:cs="Times New Roman"/>
                <w:spacing w:val="-6"/>
                <w:lang w:val="sr-Cyrl-CS"/>
              </w:rPr>
              <w:t>Агресивност и разни облици конфликта и како их избећи</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Мај</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Повреде и стања у којима је могуће указати прву помоћ</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Мај</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Како помоћи старим особама?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lang w:val="sr-Cyrl-CS"/>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Мај</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Час је ваш</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Јун</w:t>
            </w:r>
          </w:p>
        </w:tc>
        <w:tc>
          <w:tcPr>
            <w:tcW w:w="7652" w:type="dxa"/>
          </w:tcPr>
          <w:p w:rsidR="00E2437D" w:rsidRPr="00783080" w:rsidRDefault="00E2437D" w:rsidP="002864B8">
            <w:pPr>
              <w:pStyle w:val="ListParagraph"/>
              <w:numPr>
                <w:ilvl w:val="0"/>
                <w:numId w:val="188"/>
              </w:numPr>
              <w:ind w:left="312"/>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Наши резултати рада на крају школске године</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r w:rsidR="00E2437D" w:rsidRPr="00783080" w:rsidTr="00490B9E">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408" w:type="dxa"/>
            <w:shd w:val="clear" w:color="auto" w:fill="A6A6A6" w:themeFill="background1" w:themeFillShade="A6"/>
          </w:tcPr>
          <w:p w:rsidR="00E2437D" w:rsidRPr="00783080" w:rsidRDefault="00E2437D" w:rsidP="006E3D67">
            <w:pPr>
              <w:rPr>
                <w:rFonts w:cs="Times New Roman"/>
                <w:lang w:val="sr-Cyrl-CS"/>
              </w:rPr>
            </w:pPr>
            <w:r w:rsidRPr="00783080">
              <w:rPr>
                <w:rFonts w:cs="Times New Roman"/>
                <w:lang w:val="sr-Cyrl-CS"/>
              </w:rPr>
              <w:t>Јун</w:t>
            </w:r>
          </w:p>
        </w:tc>
        <w:tc>
          <w:tcPr>
            <w:tcW w:w="7652" w:type="dxa"/>
          </w:tcPr>
          <w:p w:rsidR="00E2437D" w:rsidRPr="00783080" w:rsidRDefault="00E2437D" w:rsidP="002864B8">
            <w:pPr>
              <w:pStyle w:val="ListParagraph"/>
              <w:numPr>
                <w:ilvl w:val="0"/>
                <w:numId w:val="188"/>
              </w:numPr>
              <w:ind w:left="312"/>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Договарамо се о коришћењу летњег  (школског) распуста</w:t>
            </w:r>
          </w:p>
        </w:tc>
        <w:tc>
          <w:tcPr>
            <w:cnfStyle w:val="000010000000" w:firstRow="0" w:lastRow="0" w:firstColumn="0" w:lastColumn="0" w:oddVBand="1" w:evenVBand="0" w:oddHBand="0" w:evenHBand="0" w:firstRowFirstColumn="0" w:firstRowLastColumn="0" w:lastRowFirstColumn="0" w:lastRowLastColumn="0"/>
            <w:tcW w:w="1703" w:type="dxa"/>
          </w:tcPr>
          <w:p w:rsidR="00E2437D" w:rsidRPr="00783080" w:rsidRDefault="00490B9E" w:rsidP="006E3D67">
            <w:pPr>
              <w:rPr>
                <w:rFonts w:cs="Times New Roman"/>
              </w:rPr>
            </w:pPr>
            <w:r>
              <w:rPr>
                <w:rFonts w:cs="Times New Roman"/>
                <w:lang w:val="sr-Cyrl-CS"/>
              </w:rPr>
              <w:t>Oдељ. стареш.</w:t>
            </w:r>
          </w:p>
        </w:tc>
      </w:tr>
    </w:tbl>
    <w:p w:rsidR="00B705A0" w:rsidRDefault="00B705A0" w:rsidP="00490B9E">
      <w:pPr>
        <w:pStyle w:val="Naslov2"/>
      </w:pPr>
      <w:bookmarkStart w:id="95" w:name="_Toc524385499"/>
      <w:r w:rsidRPr="0005628B">
        <w:lastRenderedPageBreak/>
        <w:t>ПЛАН И ПРОГРАМ РАДА ОДЕЉЕЊСКОГ СТАРЕШИНЕ ЗА IV</w:t>
      </w:r>
      <w:r w:rsidR="00D41B5E">
        <w:t xml:space="preserve"> </w:t>
      </w:r>
      <w:r w:rsidRPr="0005628B">
        <w:t>РАЗРЕД</w:t>
      </w:r>
      <w:bookmarkEnd w:id="95"/>
    </w:p>
    <w:tbl>
      <w:tblPr>
        <w:tblStyle w:val="LightList1"/>
        <w:tblW w:w="10646" w:type="dxa"/>
        <w:jc w:val="center"/>
        <w:tblLayout w:type="fixed"/>
        <w:tblLook w:val="0000" w:firstRow="0" w:lastRow="0" w:firstColumn="0" w:lastColumn="0" w:noHBand="0" w:noVBand="0"/>
      </w:tblPr>
      <w:tblGrid>
        <w:gridCol w:w="1384"/>
        <w:gridCol w:w="7253"/>
        <w:gridCol w:w="2009"/>
      </w:tblGrid>
      <w:tr w:rsidR="00870955" w:rsidRPr="00783080" w:rsidTr="0003514A">
        <w:trPr>
          <w:cnfStyle w:val="000000100000" w:firstRow="0" w:lastRow="0" w:firstColumn="0" w:lastColumn="0" w:oddVBand="0" w:evenVBand="0" w:oddHBand="1" w:evenHBand="0" w:firstRowFirstColumn="0" w:firstRowLastColumn="0" w:lastRowFirstColumn="0" w:lastRowLastColumn="0"/>
          <w:trHeight w:val="190"/>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spacing w:before="120" w:after="120"/>
              <w:jc w:val="center"/>
              <w:rPr>
                <w:rFonts w:cs="Times New Roman"/>
                <w:b/>
                <w:lang w:val="sr-Cyrl-CS"/>
              </w:rPr>
            </w:pPr>
            <w:r w:rsidRPr="00783080">
              <w:rPr>
                <w:rFonts w:cs="Times New Roman"/>
                <w:b/>
                <w:lang w:val="sr-Cyrl-CS"/>
              </w:rPr>
              <w:t>Време реализац.</w:t>
            </w:r>
          </w:p>
        </w:tc>
        <w:tc>
          <w:tcPr>
            <w:tcW w:w="7253" w:type="dxa"/>
            <w:shd w:val="clear" w:color="auto" w:fill="A6A6A6" w:themeFill="background1" w:themeFillShade="A6"/>
          </w:tcPr>
          <w:p w:rsidR="00870955" w:rsidRPr="00783080" w:rsidRDefault="00870955" w:rsidP="006E3D67">
            <w:pPr>
              <w:spacing w:before="120" w:after="120"/>
              <w:jc w:val="center"/>
              <w:cnfStyle w:val="000000100000" w:firstRow="0" w:lastRow="0" w:firstColumn="0" w:lastColumn="0" w:oddVBand="0" w:evenVBand="0" w:oddHBand="1" w:evenHBand="0" w:firstRowFirstColumn="0" w:firstRowLastColumn="0" w:lastRowFirstColumn="0" w:lastRowLastColumn="0"/>
              <w:rPr>
                <w:rFonts w:cs="Times New Roman"/>
                <w:b/>
                <w:lang w:val="sr-Cyrl-CS"/>
              </w:rPr>
            </w:pPr>
            <w:r w:rsidRPr="00783080">
              <w:rPr>
                <w:rFonts w:cs="Times New Roman"/>
                <w:b/>
                <w:lang w:val="sr-Cyrl-CS"/>
              </w:rPr>
              <w:t>Садржај рада</w:t>
            </w:r>
          </w:p>
        </w:tc>
        <w:tc>
          <w:tcPr>
            <w:cnfStyle w:val="000010000000" w:firstRow="0" w:lastRow="0" w:firstColumn="0" w:lastColumn="0" w:oddVBand="1" w:evenVBand="0" w:oddHBand="0" w:evenHBand="0" w:firstRowFirstColumn="0" w:firstRowLastColumn="0" w:lastRowFirstColumn="0" w:lastRowLastColumn="0"/>
            <w:tcW w:w="2009" w:type="dxa"/>
            <w:shd w:val="clear" w:color="auto" w:fill="A6A6A6" w:themeFill="background1" w:themeFillShade="A6"/>
          </w:tcPr>
          <w:p w:rsidR="00870955" w:rsidRPr="00783080" w:rsidRDefault="00870955" w:rsidP="006E3D67">
            <w:pPr>
              <w:spacing w:before="120" w:after="120"/>
              <w:jc w:val="center"/>
              <w:rPr>
                <w:rFonts w:cs="Times New Roman"/>
                <w:b/>
                <w:lang w:val="sr-Cyrl-CS"/>
              </w:rPr>
            </w:pPr>
            <w:r w:rsidRPr="00783080">
              <w:rPr>
                <w:rFonts w:cs="Times New Roman"/>
                <w:b/>
                <w:lang w:val="sr-Cyrl-CS"/>
              </w:rPr>
              <w:t>Реализатор</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Септембар</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Конституисање одељењске заједнице ученика</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Септембар</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Ми смо најстарији ученици у нижим разредима - бирамо одбор од пет чланова</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Септембар</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 xml:space="preserve">Прикупљање података о социјалним приликама ученика и </w:t>
            </w:r>
            <w:r w:rsidRPr="00783080">
              <w:rPr>
                <w:rFonts w:cs="Times New Roman"/>
                <w:color w:val="000000"/>
                <w:spacing w:val="-5"/>
                <w:lang w:val="sr-Cyrl-CS"/>
              </w:rPr>
              <w:t>упознавање са Протоколом о заштити ученика од насиља)</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r w:rsidR="00870955" w:rsidRPr="00783080">
              <w:rPr>
                <w:rFonts w:cs="Times New Roman"/>
                <w:lang w:val="sr-Cyrl-CS"/>
              </w:rPr>
              <w:t xml:space="preserve"> Педагог</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Септембар</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Хајде да заједно уредимо учионицу</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rPr>
            </w:pPr>
            <w:r w:rsidRPr="00783080">
              <w:rPr>
                <w:rFonts w:cs="Times New Roman"/>
                <w:lang w:val="sr-Cyrl-CS"/>
              </w:rPr>
              <w:t>Октобар</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spacing w:val="-1"/>
                <w:w w:val="97"/>
                <w:lang w:val="sr-Cyrl-CS"/>
              </w:rPr>
              <w:t>Дан школе,шта знам о Драгомиру Трајковићу</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r w:rsidR="00870955" w:rsidRPr="00783080">
              <w:rPr>
                <w:rFonts w:cs="Times New Roman"/>
                <w:lang w:val="sr-Cyrl-CS"/>
              </w:rPr>
              <w:t xml:space="preserve"> </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Октобар</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Обележавамо Дечју недељу</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r w:rsidR="00870955" w:rsidRPr="00783080">
              <w:rPr>
                <w:rFonts w:cs="Times New Roman"/>
                <w:lang w:val="sr-Cyrl-CS"/>
              </w:rPr>
              <w:t xml:space="preserve"> Педагог</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Октобар</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Мој радни дан - рационално коришћење слободног времена</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r w:rsidR="00870955" w:rsidRPr="00783080">
              <w:rPr>
                <w:rFonts w:cs="Times New Roman"/>
                <w:lang w:val="sr-Cyrl-CS"/>
              </w:rPr>
              <w:t xml:space="preserve"> Педагог</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Октобар</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Пубертет-радост, развој тела, општа хигијена и интересовања</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Новембар</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Насликај једно занимање</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Новембар</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Прве оцене у овој школској години</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Новембар</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Организација слободног времена и културно-забавног живота</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Новембар</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Погоди занимање - квиз</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Новембар</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Анализа резултата на крају првог тромесечја</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Децембар</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Прве симпатије између дечака и девојчица - осећање љубави</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Децембар</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Живот и рад у школи, поштујемо ли правила понашања у школи</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Децембар</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Какав сам ја дечак - девојчица</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Децембар</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Безбедно понашање у саобраћају</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Јануар</w:t>
            </w:r>
          </w:p>
        </w:tc>
        <w:tc>
          <w:tcPr>
            <w:tcW w:w="7253" w:type="dxa"/>
          </w:tcPr>
          <w:p w:rsidR="00870955" w:rsidRPr="00783080" w:rsidRDefault="00585BAC"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color w:val="000000"/>
                <w:lang w:val="sr-Cyrl-CS"/>
              </w:rPr>
            </w:pPr>
            <w:r w:rsidRPr="00783080">
              <w:rPr>
                <w:rFonts w:cs="Times New Roman"/>
                <w:color w:val="000000"/>
                <w:lang w:val="sr-Cyrl-CS"/>
              </w:rPr>
              <w:t>Припрема за прославу школске славе</w:t>
            </w:r>
            <w:r w:rsidR="00870955" w:rsidRPr="00783080">
              <w:rPr>
                <w:rFonts w:cs="Times New Roman"/>
                <w:color w:val="000000"/>
                <w:lang w:val="sr-Cyrl-CS"/>
              </w:rPr>
              <w:t xml:space="preserve"> ,,Свети Сава,,  </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Јануар</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Шта знам о светом Сави</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Фебруар</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Зимске радости</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Фебруар</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Чувамо ли на прави начин животну средину?</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Фебруар</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Хајде да говоримо о животу - добро и зло</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lang w:val="sr-Cyrl-CS"/>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Март</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Да ли се правилно хранимо?</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Март</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Мами у част</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Март</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Ведар одељењски састанак</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Март</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Лекови, хемијске материје и штетан утицај на нас</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Март</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Равноправно дружење и пријатељство међу вршњацима - право и лажно другарство</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Април</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Анализа остварених резултата на крају трећег тромесечја</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Април</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Посета установи по избору</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Април</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Припрема ученика за екскурзију</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Мај</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Прелазак са разредне на предметну наставу</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Мај</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Анализа остварених резу</w:t>
            </w:r>
            <w:r w:rsidR="00585BAC" w:rsidRPr="00783080">
              <w:rPr>
                <w:rFonts w:cs="Times New Roman"/>
                <w:lang w:val="sr-Cyrl-CS"/>
              </w:rPr>
              <w:t>лтата на такмичењима и у раду се</w:t>
            </w:r>
            <w:r w:rsidRPr="00783080">
              <w:rPr>
                <w:rFonts w:cs="Times New Roman"/>
                <w:lang w:val="sr-Cyrl-CS"/>
              </w:rPr>
              <w:t>кције</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Мај</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Ведар одељењски састанак</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Мај</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Припрема приредбе за крај школске године</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Јун</w:t>
            </w:r>
          </w:p>
        </w:tc>
        <w:tc>
          <w:tcPr>
            <w:tcW w:w="7253" w:type="dxa"/>
          </w:tcPr>
          <w:p w:rsidR="00870955" w:rsidRPr="00783080" w:rsidRDefault="00870955" w:rsidP="0003514A">
            <w:pPr>
              <w:pStyle w:val="ListParagraph"/>
              <w:numPr>
                <w:ilvl w:val="0"/>
                <w:numId w:val="189"/>
              </w:numPr>
              <w:ind w:left="199" w:firstLine="0"/>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783080">
              <w:rPr>
                <w:rFonts w:cs="Times New Roman"/>
                <w:lang w:val="sr-Cyrl-CS"/>
              </w:rPr>
              <w:t>Приредба и дружење са ученицима на крају школске године</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r w:rsidR="00870955" w:rsidRPr="00783080" w:rsidTr="0003514A">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783080" w:rsidRDefault="00870955" w:rsidP="006E3D67">
            <w:pPr>
              <w:rPr>
                <w:rFonts w:cs="Times New Roman"/>
                <w:lang w:val="sr-Cyrl-CS"/>
              </w:rPr>
            </w:pPr>
            <w:r w:rsidRPr="00783080">
              <w:rPr>
                <w:rFonts w:cs="Times New Roman"/>
                <w:lang w:val="sr-Cyrl-CS"/>
              </w:rPr>
              <w:t>Јун</w:t>
            </w:r>
          </w:p>
        </w:tc>
        <w:tc>
          <w:tcPr>
            <w:tcW w:w="7253" w:type="dxa"/>
          </w:tcPr>
          <w:p w:rsidR="00870955" w:rsidRPr="00783080" w:rsidRDefault="00870955" w:rsidP="0003514A">
            <w:pPr>
              <w:pStyle w:val="ListParagraph"/>
              <w:numPr>
                <w:ilvl w:val="0"/>
                <w:numId w:val="189"/>
              </w:numPr>
              <w:ind w:left="199" w:firstLine="0"/>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783080">
              <w:rPr>
                <w:rFonts w:cs="Times New Roman"/>
                <w:lang w:val="sr-Cyrl-CS"/>
              </w:rPr>
              <w:t>На последњем часу са нашом учитељицом</w:t>
            </w:r>
          </w:p>
        </w:tc>
        <w:tc>
          <w:tcPr>
            <w:cnfStyle w:val="000010000000" w:firstRow="0" w:lastRow="0" w:firstColumn="0" w:lastColumn="0" w:oddVBand="1" w:evenVBand="0" w:oddHBand="0" w:evenHBand="0" w:firstRowFirstColumn="0" w:firstRowLastColumn="0" w:lastRowFirstColumn="0" w:lastRowLastColumn="0"/>
            <w:tcW w:w="2009" w:type="dxa"/>
          </w:tcPr>
          <w:p w:rsidR="00870955" w:rsidRPr="00783080" w:rsidRDefault="00490B9E" w:rsidP="006E3D67">
            <w:pPr>
              <w:rPr>
                <w:rFonts w:cs="Times New Roman"/>
              </w:rPr>
            </w:pPr>
            <w:r>
              <w:rPr>
                <w:rFonts w:cs="Times New Roman"/>
                <w:lang w:val="sr-Cyrl-CS"/>
              </w:rPr>
              <w:t>Oдељ. стареш.</w:t>
            </w:r>
          </w:p>
        </w:tc>
      </w:tr>
    </w:tbl>
    <w:p w:rsidR="00B33870" w:rsidRDefault="00B33870" w:rsidP="00783080">
      <w:pPr>
        <w:rPr>
          <w:b/>
          <w:szCs w:val="24"/>
          <w:lang w:val="sr-Cyrl-CS"/>
        </w:rPr>
      </w:pPr>
    </w:p>
    <w:p w:rsidR="00B705A0" w:rsidRDefault="00B705A0" w:rsidP="0003514A">
      <w:pPr>
        <w:pStyle w:val="Naslov2"/>
      </w:pPr>
      <w:bookmarkStart w:id="96" w:name="_Toc524385500"/>
      <w:r w:rsidRPr="001F10A3">
        <w:lastRenderedPageBreak/>
        <w:t>ПЛАН И ПРОГРАМ РАДА ОДЕЉЕЊСКОГ СТАРЕШИНЕ ЗА ПЕТИ РАЗРЕД</w:t>
      </w:r>
      <w:bookmarkEnd w:id="96"/>
    </w:p>
    <w:p w:rsidR="001F10A3" w:rsidRDefault="001F10A3" w:rsidP="00B705A0">
      <w:pPr>
        <w:ind w:firstLine="720"/>
        <w:rPr>
          <w:b/>
          <w:szCs w:val="24"/>
          <w:lang w:val="sr-Cyrl-CS"/>
        </w:rPr>
      </w:pPr>
    </w:p>
    <w:tbl>
      <w:tblPr>
        <w:tblStyle w:val="TableGrid"/>
        <w:tblW w:w="10561" w:type="dxa"/>
        <w:jc w:val="center"/>
        <w:tblLook w:val="04A0" w:firstRow="1" w:lastRow="0" w:firstColumn="1" w:lastColumn="0" w:noHBand="0" w:noVBand="1"/>
      </w:tblPr>
      <w:tblGrid>
        <w:gridCol w:w="1443"/>
        <w:gridCol w:w="1499"/>
        <w:gridCol w:w="4912"/>
        <w:gridCol w:w="2707"/>
      </w:tblGrid>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b/>
                <w:lang w:eastAsia="sr-Latn-CS"/>
              </w:rPr>
            </w:pPr>
            <w:r w:rsidRPr="00FF5FF5">
              <w:rPr>
                <w:rFonts w:cs="Times New Roman"/>
                <w:b/>
                <w:lang w:eastAsia="sr-Latn-CS"/>
              </w:rPr>
              <w:t>време</w:t>
            </w:r>
          </w:p>
        </w:tc>
        <w:tc>
          <w:tcPr>
            <w:tcW w:w="1499" w:type="dxa"/>
            <w:shd w:val="clear" w:color="auto" w:fill="A6A6A6" w:themeFill="background1" w:themeFillShade="A6"/>
            <w:vAlign w:val="center"/>
          </w:tcPr>
          <w:p w:rsidR="00C459B3" w:rsidRPr="00FF5FF5" w:rsidRDefault="00C459B3" w:rsidP="00C459B3">
            <w:pPr>
              <w:jc w:val="center"/>
              <w:rPr>
                <w:rFonts w:cs="Times New Roman"/>
                <w:b/>
                <w:lang w:eastAsia="sr-Latn-CS"/>
              </w:rPr>
            </w:pPr>
            <w:r w:rsidRPr="00FF5FF5">
              <w:rPr>
                <w:rFonts w:cs="Times New Roman"/>
                <w:b/>
                <w:lang w:eastAsia="sr-Latn-CS"/>
              </w:rPr>
              <w:t>тема</w:t>
            </w:r>
          </w:p>
        </w:tc>
        <w:tc>
          <w:tcPr>
            <w:tcW w:w="4912" w:type="dxa"/>
            <w:shd w:val="clear" w:color="auto" w:fill="A6A6A6" w:themeFill="background1" w:themeFillShade="A6"/>
          </w:tcPr>
          <w:p w:rsidR="00C459B3" w:rsidRPr="00FF5FF5" w:rsidRDefault="00C459B3" w:rsidP="00AE33FF">
            <w:pPr>
              <w:jc w:val="center"/>
              <w:rPr>
                <w:rFonts w:cs="Times New Roman"/>
                <w:b/>
                <w:lang w:eastAsia="sr-Latn-CS"/>
              </w:rPr>
            </w:pPr>
            <w:r w:rsidRPr="00FF5FF5">
              <w:rPr>
                <w:rFonts w:cs="Times New Roman"/>
                <w:b/>
                <w:lang w:eastAsia="sr-Latn-CS"/>
              </w:rPr>
              <w:t>активност</w:t>
            </w:r>
          </w:p>
        </w:tc>
        <w:tc>
          <w:tcPr>
            <w:tcW w:w="2707" w:type="dxa"/>
            <w:shd w:val="clear" w:color="auto" w:fill="A6A6A6" w:themeFill="background1" w:themeFillShade="A6"/>
          </w:tcPr>
          <w:p w:rsidR="00C459B3" w:rsidRPr="00FF5FF5" w:rsidRDefault="00C459B3" w:rsidP="00AE33FF">
            <w:pPr>
              <w:jc w:val="center"/>
              <w:rPr>
                <w:rFonts w:cs="Times New Roman"/>
                <w:b/>
                <w:lang w:eastAsia="sr-Latn-CS"/>
              </w:rPr>
            </w:pPr>
            <w:r w:rsidRPr="00FF5FF5">
              <w:rPr>
                <w:rFonts w:cs="Times New Roman"/>
                <w:b/>
                <w:lang w:eastAsia="sr-Latn-CS"/>
              </w:rPr>
              <w:t>начин реализације</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w:t>
            </w:r>
          </w:p>
        </w:tc>
        <w:tc>
          <w:tcPr>
            <w:tcW w:w="1499" w:type="dxa"/>
            <w:vMerge w:val="restart"/>
            <w:vAlign w:val="center"/>
          </w:tcPr>
          <w:p w:rsidR="00C459B3" w:rsidRPr="00FF5FF5" w:rsidRDefault="00C459B3" w:rsidP="00C459B3">
            <w:pPr>
              <w:jc w:val="center"/>
              <w:rPr>
                <w:rFonts w:cs="Times New Roman"/>
                <w:lang w:eastAsia="sr-Latn-CS"/>
              </w:rPr>
            </w:pPr>
            <w:r w:rsidRPr="00FF5FF5">
              <w:rPr>
                <w:rFonts w:cs="Times New Roman"/>
                <w:lang w:eastAsia="sr-Latn-CS"/>
              </w:rPr>
              <w:t>I Васпитни део</w:t>
            </w: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Како смо се снашли у петом разреду</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F3483E" w:rsidP="0031693C">
            <w:pPr>
              <w:numPr>
                <w:ilvl w:val="0"/>
                <w:numId w:val="175"/>
              </w:numPr>
              <w:ind w:left="384" w:hanging="322"/>
              <w:contextualSpacing/>
              <w:rPr>
                <w:rFonts w:eastAsia="Calibri" w:cs="Times New Roman"/>
              </w:rPr>
            </w:pPr>
            <w:r w:rsidRPr="00FF5FF5">
              <w:rPr>
                <w:rFonts w:eastAsia="Calibri" w:cs="Times New Roman"/>
                <w:lang w:val="sr-Cyrl-RS"/>
              </w:rPr>
              <w:t>Прослава Дана школе</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III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 xml:space="preserve">Да ли увек говоримо истину </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685"/>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Како и колико смо одговорни за своје поступке</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666"/>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XII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Формирање позитивног става према допунској настави</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1018"/>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XII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Обележавање светског дана борбе против АИДС-а</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 о полно преносивим болестима</w:t>
            </w:r>
          </w:p>
        </w:tc>
      </w:tr>
      <w:tr w:rsidR="00C459B3" w:rsidRPr="00FF5FF5" w:rsidTr="0003514A">
        <w:trPr>
          <w:trHeight w:val="685"/>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IV</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Критика и самокритика као важан фактор у међусобним односима</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 xml:space="preserve">Лепо понашање </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Уважавање потреба и осећања других</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666"/>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Здрава животна средина услов срећног детињства</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XII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Промоције хуманих вредности</w:t>
            </w:r>
          </w:p>
        </w:tc>
        <w:tc>
          <w:tcPr>
            <w:tcW w:w="2707" w:type="dxa"/>
          </w:tcPr>
          <w:p w:rsidR="00C459B3" w:rsidRPr="00FF5FF5" w:rsidRDefault="00C459B3" w:rsidP="00AE33FF">
            <w:pPr>
              <w:rPr>
                <w:rFonts w:cs="Times New Roman"/>
                <w:lang w:eastAsia="sr-Latn-CS"/>
              </w:rPr>
            </w:pPr>
            <w:r w:rsidRPr="00FF5FF5">
              <w:rPr>
                <w:rFonts w:cs="Times New Roman"/>
                <w:lang w:eastAsia="sr-Latn-CS"/>
              </w:rPr>
              <w:t xml:space="preserve"> Разговор са ученицима</w:t>
            </w:r>
          </w:p>
        </w:tc>
      </w:tr>
      <w:tr w:rsidR="00C459B3" w:rsidRPr="00FF5FF5" w:rsidTr="0003514A">
        <w:trPr>
          <w:trHeight w:val="685"/>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V</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Развијање поштовања различитости међу људима (толеранција)</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III</w:t>
            </w:r>
          </w:p>
        </w:tc>
        <w:tc>
          <w:tcPr>
            <w:tcW w:w="1499" w:type="dxa"/>
            <w:vMerge w:val="restart"/>
            <w:vAlign w:val="center"/>
          </w:tcPr>
          <w:p w:rsidR="00C459B3" w:rsidRPr="00FF5FF5" w:rsidRDefault="00C459B3" w:rsidP="00C459B3">
            <w:pPr>
              <w:jc w:val="center"/>
              <w:rPr>
                <w:rFonts w:cs="Times New Roman"/>
                <w:lang w:eastAsia="sr-Latn-CS"/>
              </w:rPr>
            </w:pPr>
            <w:r w:rsidRPr="00FF5FF5">
              <w:rPr>
                <w:rFonts w:cs="Times New Roman"/>
                <w:lang w:eastAsia="sr-Latn-CS"/>
              </w:rPr>
              <w:t>II Права и обавезе ученика</w:t>
            </w: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Како креативно проводимо своје време</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666"/>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IV</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Како рад може да нас испуни задовољством</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Понашање на јавном месту</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III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 xml:space="preserve"> Моја омиљена ТВ емисија, књига, филм</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685"/>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IV</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Култура разговора (умети причати и слушати)</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V</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Активност и здрава исхрана</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VI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Осврт на пети разред</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1018"/>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IX</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Избор представника одељења: председник Оз, заменик, благајник</w:t>
            </w:r>
          </w:p>
        </w:tc>
        <w:tc>
          <w:tcPr>
            <w:tcW w:w="2707" w:type="dxa"/>
          </w:tcPr>
          <w:p w:rsidR="00C459B3" w:rsidRPr="00FF5FF5" w:rsidRDefault="00C459B3" w:rsidP="00AE33FF">
            <w:pPr>
              <w:rPr>
                <w:rFonts w:cs="Times New Roman"/>
                <w:lang w:eastAsia="sr-Latn-CS"/>
              </w:rPr>
            </w:pPr>
            <w:r w:rsidRPr="00FF5FF5">
              <w:rPr>
                <w:rFonts w:cs="Times New Roman"/>
                <w:lang w:eastAsia="sr-Latn-CS"/>
              </w:rPr>
              <w:t>Демократска процедура у избору представника одељења</w:t>
            </w:r>
          </w:p>
        </w:tc>
      </w:tr>
      <w:tr w:rsidR="00C459B3" w:rsidRPr="00FF5FF5" w:rsidTr="0003514A">
        <w:trPr>
          <w:trHeight w:val="666"/>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IX</w:t>
            </w:r>
          </w:p>
        </w:tc>
        <w:tc>
          <w:tcPr>
            <w:tcW w:w="1499" w:type="dxa"/>
            <w:vMerge w:val="restart"/>
            <w:vAlign w:val="center"/>
          </w:tcPr>
          <w:p w:rsidR="00C459B3" w:rsidRPr="00FF5FF5" w:rsidRDefault="00C459B3" w:rsidP="00C459B3">
            <w:pPr>
              <w:jc w:val="center"/>
              <w:rPr>
                <w:rFonts w:cs="Times New Roman"/>
                <w:lang w:eastAsia="sr-Latn-CS"/>
              </w:rPr>
            </w:pPr>
            <w:r w:rsidRPr="00FF5FF5">
              <w:rPr>
                <w:rFonts w:cs="Times New Roman"/>
                <w:lang w:eastAsia="sr-Latn-CS"/>
              </w:rPr>
              <w:t>III Развијање другарства</w:t>
            </w: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Упознавање са правилима понашања у Школи</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685"/>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IX</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Упознавање са разредним старешином и новим наставницима</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Разговoр са ученицима</w:t>
            </w:r>
          </w:p>
        </w:tc>
      </w:tr>
      <w:tr w:rsidR="00C459B3" w:rsidRPr="00FF5FF5" w:rsidTr="0003514A">
        <w:trPr>
          <w:trHeight w:val="666"/>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IX</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Шта ћемо радити на часовима одељењске зај.</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Шта је пријатељство</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685"/>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XII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Организовање дружења међу ученицима - прослава Нове године</w:t>
            </w:r>
          </w:p>
        </w:tc>
        <w:tc>
          <w:tcPr>
            <w:tcW w:w="2707" w:type="dxa"/>
          </w:tcPr>
          <w:p w:rsidR="00C459B3" w:rsidRPr="00FF5FF5" w:rsidRDefault="00C459B3" w:rsidP="00AE33FF">
            <w:pPr>
              <w:rPr>
                <w:rFonts w:cs="Times New Roman"/>
                <w:lang w:eastAsia="sr-Latn-CS"/>
              </w:rPr>
            </w:pPr>
            <w:r w:rsidRPr="00FF5FF5">
              <w:rPr>
                <w:rFonts w:cs="Times New Roman"/>
                <w:lang w:eastAsia="sr-Latn-CS"/>
              </w:rPr>
              <w:t>Организовање прославе у школи</w:t>
            </w:r>
          </w:p>
        </w:tc>
      </w:tr>
      <w:tr w:rsidR="00C459B3" w:rsidRPr="00FF5FF5" w:rsidTr="0003514A">
        <w:trPr>
          <w:trHeight w:val="1684"/>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lastRenderedPageBreak/>
              <w:t>III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Развијање другарства</w:t>
            </w:r>
          </w:p>
        </w:tc>
        <w:tc>
          <w:tcPr>
            <w:tcW w:w="2707" w:type="dxa"/>
          </w:tcPr>
          <w:p w:rsidR="00C459B3" w:rsidRPr="00FF5FF5" w:rsidRDefault="00C459B3" w:rsidP="00AE33FF">
            <w:pPr>
              <w:rPr>
                <w:rFonts w:cs="Times New Roman"/>
                <w:lang w:eastAsia="sr-Latn-CS"/>
              </w:rPr>
            </w:pPr>
            <w:r w:rsidRPr="00FF5FF5">
              <w:rPr>
                <w:rFonts w:cs="Times New Roman"/>
                <w:lang w:eastAsia="sr-Latn-CS"/>
              </w:rPr>
              <w:t>Рођенданске прославе „Поклон на дар“, куповање поклона за друга кога извучеш на цедуљи</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Како се дружимо</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604EFC" w:rsidRPr="00FF5FF5" w:rsidTr="0003514A">
        <w:trPr>
          <w:trHeight w:val="685"/>
          <w:jc w:val="center"/>
        </w:trPr>
        <w:tc>
          <w:tcPr>
            <w:tcW w:w="1443" w:type="dxa"/>
            <w:shd w:val="clear" w:color="auto" w:fill="A6A6A6" w:themeFill="background1" w:themeFillShade="A6"/>
          </w:tcPr>
          <w:p w:rsidR="00604EFC" w:rsidRPr="00FF5FF5" w:rsidRDefault="00604EFC" w:rsidP="00AE33FF">
            <w:pPr>
              <w:jc w:val="center"/>
              <w:rPr>
                <w:rFonts w:cs="Times New Roman"/>
                <w:lang w:eastAsia="sr-Latn-CS"/>
              </w:rPr>
            </w:pPr>
            <w:r w:rsidRPr="00FF5FF5">
              <w:rPr>
                <w:rFonts w:cs="Times New Roman"/>
                <w:lang w:eastAsia="sr-Latn-CS"/>
              </w:rPr>
              <w:t>V</w:t>
            </w:r>
          </w:p>
        </w:tc>
        <w:tc>
          <w:tcPr>
            <w:tcW w:w="1499" w:type="dxa"/>
            <w:vMerge w:val="restart"/>
            <w:vAlign w:val="center"/>
          </w:tcPr>
          <w:p w:rsidR="00604EFC" w:rsidRPr="00FF5FF5" w:rsidRDefault="00604EFC" w:rsidP="00450081">
            <w:pPr>
              <w:jc w:val="center"/>
              <w:rPr>
                <w:rFonts w:cs="Times New Roman"/>
                <w:lang w:eastAsia="sr-Latn-CS"/>
              </w:rPr>
            </w:pPr>
            <w:r w:rsidRPr="00FF5FF5">
              <w:rPr>
                <w:rFonts w:cs="Times New Roman"/>
                <w:lang w:eastAsia="sr-Latn-CS"/>
              </w:rPr>
              <w:t>IV Упознавање ученика са техникама учења</w:t>
            </w:r>
          </w:p>
          <w:p w:rsidR="00604EFC" w:rsidRPr="00FF5FF5" w:rsidRDefault="00604EFC" w:rsidP="00450081">
            <w:pPr>
              <w:jc w:val="center"/>
              <w:rPr>
                <w:rFonts w:cs="Times New Roman"/>
                <w:lang w:eastAsia="sr-Latn-CS"/>
              </w:rPr>
            </w:pPr>
            <w:r w:rsidRPr="00FF5FF5">
              <w:rPr>
                <w:rFonts w:cs="Times New Roman"/>
                <w:lang w:eastAsia="sr-Latn-CS"/>
              </w:rPr>
              <w:t>Успех и дисциплина</w:t>
            </w:r>
          </w:p>
          <w:p w:rsidR="00604EFC" w:rsidRPr="00FF5FF5" w:rsidRDefault="00604EFC" w:rsidP="00450081">
            <w:pPr>
              <w:jc w:val="center"/>
              <w:rPr>
                <w:rFonts w:cs="Times New Roman"/>
                <w:lang w:eastAsia="sr-Latn-CS"/>
              </w:rPr>
            </w:pPr>
            <w:r w:rsidRPr="00FF5FF5">
              <w:rPr>
                <w:rFonts w:cs="Times New Roman"/>
                <w:lang w:eastAsia="sr-Latn-CS"/>
              </w:rPr>
              <w:t>Чишћење школског дворишта и кабинета</w:t>
            </w:r>
          </w:p>
        </w:tc>
        <w:tc>
          <w:tcPr>
            <w:tcW w:w="4912" w:type="dxa"/>
            <w:vMerge w:val="restart"/>
          </w:tcPr>
          <w:p w:rsidR="00604EFC" w:rsidRPr="00FF5FF5" w:rsidRDefault="00604EFC" w:rsidP="0031693C">
            <w:pPr>
              <w:numPr>
                <w:ilvl w:val="0"/>
                <w:numId w:val="175"/>
              </w:numPr>
              <w:ind w:left="384" w:hanging="322"/>
              <w:contextualSpacing/>
              <w:rPr>
                <w:rFonts w:eastAsia="Calibri" w:cs="Times New Roman"/>
              </w:rPr>
            </w:pPr>
            <w:r w:rsidRPr="00FF5FF5">
              <w:rPr>
                <w:rFonts w:eastAsia="Calibri" w:cs="Times New Roman"/>
              </w:rPr>
              <w:t>Договор око организовања екскурзије</w:t>
            </w:r>
          </w:p>
        </w:tc>
        <w:tc>
          <w:tcPr>
            <w:tcW w:w="2707" w:type="dxa"/>
          </w:tcPr>
          <w:p w:rsidR="00604EFC" w:rsidRPr="00FF5FF5" w:rsidRDefault="00604EFC" w:rsidP="00AE33FF">
            <w:pPr>
              <w:rPr>
                <w:rFonts w:cs="Times New Roman"/>
                <w:lang w:eastAsia="sr-Latn-CS"/>
              </w:rPr>
            </w:pPr>
            <w:r w:rsidRPr="00FF5FF5">
              <w:rPr>
                <w:rFonts w:cs="Times New Roman"/>
                <w:lang w:eastAsia="sr-Latn-CS"/>
              </w:rPr>
              <w:t>Спортска такмичења Игре без граница</w:t>
            </w:r>
          </w:p>
        </w:tc>
      </w:tr>
      <w:tr w:rsidR="00604EFC" w:rsidRPr="00FF5FF5" w:rsidTr="0003514A">
        <w:trPr>
          <w:trHeight w:val="333"/>
          <w:jc w:val="center"/>
        </w:trPr>
        <w:tc>
          <w:tcPr>
            <w:tcW w:w="1443" w:type="dxa"/>
            <w:shd w:val="clear" w:color="auto" w:fill="A6A6A6" w:themeFill="background1" w:themeFillShade="A6"/>
          </w:tcPr>
          <w:p w:rsidR="00604EFC" w:rsidRPr="00FF5FF5" w:rsidRDefault="00604EFC" w:rsidP="00AE33FF">
            <w:pPr>
              <w:jc w:val="center"/>
              <w:rPr>
                <w:rFonts w:cs="Times New Roman"/>
                <w:lang w:eastAsia="sr-Latn-CS"/>
              </w:rPr>
            </w:pPr>
            <w:r w:rsidRPr="00FF5FF5">
              <w:rPr>
                <w:rFonts w:cs="Times New Roman"/>
                <w:lang w:eastAsia="sr-Latn-CS"/>
              </w:rPr>
              <w:t>V</w:t>
            </w:r>
          </w:p>
        </w:tc>
        <w:tc>
          <w:tcPr>
            <w:tcW w:w="1499" w:type="dxa"/>
            <w:vMerge/>
            <w:vAlign w:val="center"/>
          </w:tcPr>
          <w:p w:rsidR="00604EFC" w:rsidRPr="00FF5FF5" w:rsidRDefault="00604EFC" w:rsidP="00C459B3">
            <w:pPr>
              <w:jc w:val="center"/>
              <w:rPr>
                <w:rFonts w:cs="Times New Roman"/>
                <w:lang w:eastAsia="sr-Latn-CS"/>
              </w:rPr>
            </w:pPr>
          </w:p>
        </w:tc>
        <w:tc>
          <w:tcPr>
            <w:tcW w:w="4912" w:type="dxa"/>
            <w:vMerge/>
          </w:tcPr>
          <w:p w:rsidR="00604EFC" w:rsidRPr="00FF5FF5" w:rsidRDefault="00604EFC" w:rsidP="0031693C">
            <w:pPr>
              <w:numPr>
                <w:ilvl w:val="0"/>
                <w:numId w:val="175"/>
              </w:numPr>
              <w:ind w:left="384" w:hanging="322"/>
              <w:contextualSpacing/>
              <w:rPr>
                <w:rFonts w:eastAsia="Calibri" w:cs="Times New Roman"/>
              </w:rPr>
            </w:pPr>
          </w:p>
        </w:tc>
        <w:tc>
          <w:tcPr>
            <w:tcW w:w="2707" w:type="dxa"/>
          </w:tcPr>
          <w:p w:rsidR="00604EFC" w:rsidRPr="00FF5FF5" w:rsidRDefault="00604EFC"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1351"/>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Организација вршњачке помоћи у учењу –помоћ друг другу</w:t>
            </w:r>
          </w:p>
        </w:tc>
        <w:tc>
          <w:tcPr>
            <w:tcW w:w="2707" w:type="dxa"/>
          </w:tcPr>
          <w:p w:rsidR="00C459B3" w:rsidRPr="00FF5FF5" w:rsidRDefault="00C459B3" w:rsidP="00AE33FF">
            <w:pPr>
              <w:rPr>
                <w:rFonts w:cs="Times New Roman"/>
                <w:lang w:eastAsia="sr-Latn-CS"/>
              </w:rPr>
            </w:pPr>
            <w:r w:rsidRPr="00FF5FF5">
              <w:rPr>
                <w:rFonts w:cs="Times New Roman"/>
                <w:lang w:eastAsia="sr-Latn-CS"/>
              </w:rPr>
              <w:t>Бољи ученици добровољно помажу слабијима на часу ОЗ и у слободно време</w:t>
            </w:r>
          </w:p>
        </w:tc>
      </w:tr>
      <w:tr w:rsidR="00C459B3" w:rsidRPr="00FF5FF5" w:rsidTr="0003514A">
        <w:trPr>
          <w:trHeight w:val="333"/>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Како се учи</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685"/>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XII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Анализа успеха и дисциплине на крају првог полугодишта</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666"/>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VI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Анализа успеха и дисциплине на крају школске године</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354"/>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IV</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Уређење школске средине</w:t>
            </w:r>
          </w:p>
        </w:tc>
        <w:tc>
          <w:tcPr>
            <w:tcW w:w="2707" w:type="dxa"/>
          </w:tcPr>
          <w:p w:rsidR="00C459B3" w:rsidRPr="00FF5FF5" w:rsidRDefault="00C459B3" w:rsidP="00AE33FF">
            <w:pPr>
              <w:rPr>
                <w:rFonts w:cs="Times New Roman"/>
                <w:lang w:eastAsia="sr-Latn-CS"/>
              </w:rPr>
            </w:pPr>
            <w:r w:rsidRPr="00FF5FF5">
              <w:rPr>
                <w:rFonts w:cs="Times New Roman"/>
                <w:lang w:eastAsia="sr-Latn-CS"/>
              </w:rPr>
              <w:t>Акција чишћења школског дворишта и кабинета</w:t>
            </w:r>
          </w:p>
        </w:tc>
      </w:tr>
      <w:tr w:rsidR="00C459B3" w:rsidRPr="00FF5FF5" w:rsidTr="0003514A">
        <w:trPr>
          <w:trHeight w:val="454"/>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Час посвећен Светом Сави</w:t>
            </w:r>
          </w:p>
        </w:tc>
        <w:tc>
          <w:tcPr>
            <w:tcW w:w="2707" w:type="dxa"/>
          </w:tcPr>
          <w:p w:rsidR="00C459B3" w:rsidRPr="00FF5FF5" w:rsidRDefault="00C459B3" w:rsidP="00AE33FF">
            <w:pPr>
              <w:rPr>
                <w:rFonts w:cs="Times New Roman"/>
                <w:lang w:eastAsia="sr-Latn-CS"/>
              </w:rPr>
            </w:pPr>
            <w:r w:rsidRPr="00FF5FF5">
              <w:rPr>
                <w:rFonts w:cs="Times New Roman"/>
                <w:lang w:eastAsia="sr-Latn-CS"/>
              </w:rPr>
              <w:t>Разговор са ученицима</w:t>
            </w:r>
          </w:p>
        </w:tc>
      </w:tr>
      <w:tr w:rsidR="00C459B3" w:rsidRPr="00FF5FF5" w:rsidTr="0003514A">
        <w:trPr>
          <w:trHeight w:val="666"/>
          <w:jc w:val="center"/>
        </w:trPr>
        <w:tc>
          <w:tcPr>
            <w:tcW w:w="1443" w:type="dxa"/>
            <w:shd w:val="clear" w:color="auto" w:fill="A6A6A6" w:themeFill="background1" w:themeFillShade="A6"/>
          </w:tcPr>
          <w:p w:rsidR="00C459B3" w:rsidRPr="00FF5FF5" w:rsidRDefault="00C459B3" w:rsidP="00AE33FF">
            <w:pPr>
              <w:jc w:val="center"/>
              <w:rPr>
                <w:rFonts w:cs="Times New Roman"/>
                <w:lang w:eastAsia="sr-Latn-CS"/>
              </w:rPr>
            </w:pPr>
            <w:r w:rsidRPr="00FF5FF5">
              <w:rPr>
                <w:rFonts w:cs="Times New Roman"/>
                <w:lang w:eastAsia="sr-Latn-CS"/>
              </w:rPr>
              <w:t>I</w:t>
            </w:r>
          </w:p>
        </w:tc>
        <w:tc>
          <w:tcPr>
            <w:tcW w:w="1499" w:type="dxa"/>
            <w:vMerge/>
            <w:vAlign w:val="center"/>
          </w:tcPr>
          <w:p w:rsidR="00C459B3" w:rsidRPr="00FF5FF5" w:rsidRDefault="00C459B3" w:rsidP="00C459B3">
            <w:pPr>
              <w:jc w:val="center"/>
              <w:rPr>
                <w:rFonts w:cs="Times New Roman"/>
                <w:lang w:eastAsia="sr-Latn-CS"/>
              </w:rPr>
            </w:pPr>
          </w:p>
        </w:tc>
        <w:tc>
          <w:tcPr>
            <w:tcW w:w="4912" w:type="dxa"/>
          </w:tcPr>
          <w:p w:rsidR="00C459B3" w:rsidRPr="00FF5FF5" w:rsidRDefault="00C459B3" w:rsidP="0031693C">
            <w:pPr>
              <w:numPr>
                <w:ilvl w:val="0"/>
                <w:numId w:val="175"/>
              </w:numPr>
              <w:ind w:left="384" w:hanging="322"/>
              <w:contextualSpacing/>
              <w:rPr>
                <w:rFonts w:eastAsia="Calibri" w:cs="Times New Roman"/>
              </w:rPr>
            </w:pPr>
            <w:r w:rsidRPr="00FF5FF5">
              <w:rPr>
                <w:rFonts w:eastAsia="Calibri" w:cs="Times New Roman"/>
              </w:rPr>
              <w:t>Игре на снегу</w:t>
            </w:r>
          </w:p>
          <w:p w:rsidR="00825E6B" w:rsidRPr="00FF5FF5" w:rsidRDefault="00825E6B" w:rsidP="0031693C">
            <w:pPr>
              <w:numPr>
                <w:ilvl w:val="0"/>
                <w:numId w:val="175"/>
              </w:numPr>
              <w:ind w:left="384" w:hanging="322"/>
              <w:contextualSpacing/>
              <w:rPr>
                <w:rFonts w:eastAsia="Calibri" w:cs="Times New Roman"/>
              </w:rPr>
            </w:pPr>
            <w:r w:rsidRPr="00FF5FF5">
              <w:rPr>
                <w:rFonts w:eastAsia="Calibri" w:cs="Times New Roman"/>
              </w:rPr>
              <w:t>Развијање другарства</w:t>
            </w:r>
          </w:p>
        </w:tc>
        <w:tc>
          <w:tcPr>
            <w:tcW w:w="2707" w:type="dxa"/>
          </w:tcPr>
          <w:p w:rsidR="00C459B3" w:rsidRPr="00FF5FF5" w:rsidRDefault="00C459B3" w:rsidP="00AE33FF">
            <w:pPr>
              <w:rPr>
                <w:rFonts w:cs="Times New Roman"/>
                <w:lang w:eastAsia="sr-Latn-CS"/>
              </w:rPr>
            </w:pPr>
            <w:r w:rsidRPr="00FF5FF5">
              <w:rPr>
                <w:rFonts w:cs="Times New Roman"/>
                <w:lang w:eastAsia="sr-Latn-CS"/>
              </w:rPr>
              <w:t>Грудвање на дистанци</w:t>
            </w:r>
          </w:p>
        </w:tc>
      </w:tr>
    </w:tbl>
    <w:p w:rsidR="00B705A0" w:rsidRDefault="00B705A0" w:rsidP="00B33870">
      <w:pPr>
        <w:rPr>
          <w:b/>
          <w:color w:val="000080"/>
          <w:szCs w:val="24"/>
          <w:lang w:val="sr-Cyrl-CS"/>
        </w:rPr>
      </w:pPr>
    </w:p>
    <w:p w:rsidR="00B705A0" w:rsidRDefault="00B705A0" w:rsidP="0003514A">
      <w:pPr>
        <w:pStyle w:val="Naslov2"/>
      </w:pPr>
      <w:bookmarkStart w:id="97" w:name="_Toc524385501"/>
      <w:r w:rsidRPr="00825E6B">
        <w:t>ПЛАН И ПРОГРАМ РАДА ОДЕЉЕЊСКОГ СТАРЕШИНЕ ЗА ШЕСТИ РАЗРЕД</w:t>
      </w:r>
      <w:bookmarkEnd w:id="97"/>
    </w:p>
    <w:p w:rsidR="00870955" w:rsidRDefault="00870955" w:rsidP="00B705A0">
      <w:pPr>
        <w:jc w:val="center"/>
        <w:rPr>
          <w:b/>
          <w:szCs w:val="24"/>
          <w:lang w:val="sr-Cyrl-CS"/>
        </w:rPr>
      </w:pPr>
    </w:p>
    <w:tbl>
      <w:tblPr>
        <w:tblStyle w:val="LightList1"/>
        <w:tblW w:w="0" w:type="auto"/>
        <w:jc w:val="center"/>
        <w:tblLayout w:type="fixed"/>
        <w:tblLook w:val="0000" w:firstRow="0" w:lastRow="0" w:firstColumn="0" w:lastColumn="0" w:noHBand="0" w:noVBand="0"/>
      </w:tblPr>
      <w:tblGrid>
        <w:gridCol w:w="1384"/>
        <w:gridCol w:w="6521"/>
        <w:gridCol w:w="2693"/>
      </w:tblGrid>
      <w:tr w:rsidR="00870955" w:rsidRPr="00FF5FF5" w:rsidTr="00FF5FF5">
        <w:trPr>
          <w:cnfStyle w:val="000000100000" w:firstRow="0" w:lastRow="0" w:firstColumn="0" w:lastColumn="0" w:oddVBand="0" w:evenVBand="0" w:oddHBand="1" w:evenHBand="0" w:firstRowFirstColumn="0" w:firstRowLastColumn="0" w:lastRowFirstColumn="0" w:lastRowLastColumn="0"/>
          <w:trHeight w:val="190"/>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spacing w:before="120" w:after="120"/>
              <w:jc w:val="center"/>
              <w:rPr>
                <w:rFonts w:cs="Times New Roman"/>
                <w:b/>
                <w:lang w:val="sr-Cyrl-CS"/>
              </w:rPr>
            </w:pPr>
            <w:r w:rsidRPr="00FF5FF5">
              <w:rPr>
                <w:rFonts w:cs="Times New Roman"/>
                <w:b/>
                <w:lang w:val="sr-Cyrl-CS"/>
              </w:rPr>
              <w:t>Време реализац.</w:t>
            </w:r>
          </w:p>
        </w:tc>
        <w:tc>
          <w:tcPr>
            <w:tcW w:w="6521" w:type="dxa"/>
            <w:shd w:val="clear" w:color="auto" w:fill="A6A6A6" w:themeFill="background1" w:themeFillShade="A6"/>
          </w:tcPr>
          <w:p w:rsidR="00870955" w:rsidRPr="00FF5FF5" w:rsidRDefault="00870955" w:rsidP="006E3D67">
            <w:pPr>
              <w:spacing w:before="120" w:after="120"/>
              <w:jc w:val="center"/>
              <w:cnfStyle w:val="000000100000" w:firstRow="0" w:lastRow="0" w:firstColumn="0" w:lastColumn="0" w:oddVBand="0" w:evenVBand="0" w:oddHBand="1" w:evenHBand="0" w:firstRowFirstColumn="0" w:firstRowLastColumn="0" w:lastRowFirstColumn="0" w:lastRowLastColumn="0"/>
              <w:rPr>
                <w:rFonts w:cs="Times New Roman"/>
                <w:b/>
                <w:lang w:val="sr-Cyrl-CS"/>
              </w:rPr>
            </w:pPr>
            <w:r w:rsidRPr="00FF5FF5">
              <w:rPr>
                <w:rFonts w:cs="Times New Roman"/>
                <w:b/>
                <w:lang w:val="sr-Cyrl-CS"/>
              </w:rPr>
              <w:t>Садржај рада</w:t>
            </w:r>
          </w:p>
        </w:tc>
        <w:tc>
          <w:tcPr>
            <w:cnfStyle w:val="000010000000" w:firstRow="0" w:lastRow="0" w:firstColumn="0" w:lastColumn="0" w:oddVBand="1" w:evenVBand="0" w:oddHBand="0" w:evenHBand="0" w:firstRowFirstColumn="0" w:firstRowLastColumn="0" w:lastRowFirstColumn="0" w:lastRowLastColumn="0"/>
            <w:tcW w:w="2693" w:type="dxa"/>
            <w:shd w:val="clear" w:color="auto" w:fill="A6A6A6" w:themeFill="background1" w:themeFillShade="A6"/>
          </w:tcPr>
          <w:p w:rsidR="00870955" w:rsidRPr="00FF5FF5" w:rsidRDefault="00870955" w:rsidP="006E3D67">
            <w:pPr>
              <w:spacing w:before="120" w:after="120"/>
              <w:jc w:val="center"/>
              <w:rPr>
                <w:rFonts w:cs="Times New Roman"/>
                <w:b/>
                <w:lang w:val="sr-Cyrl-CS"/>
              </w:rPr>
            </w:pPr>
            <w:r w:rsidRPr="00FF5FF5">
              <w:rPr>
                <w:rFonts w:cs="Times New Roman"/>
                <w:b/>
                <w:lang w:val="sr-Cyrl-CS"/>
              </w:rPr>
              <w:t>Реализатор</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Септембар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Израда планова рада ОС</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Септембар</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Помоћ ученицима у снабдевању прибором и уџбеницима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Септембар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Слободне активности, додатна и допунска настава (усмеравање и изјашњавање ученика)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lang w:val="sr-Cyrl-CS"/>
              </w:rPr>
            </w:pPr>
            <w:r w:rsidRPr="00FF5FF5">
              <w:rPr>
                <w:rFonts w:cs="Times New Roman"/>
                <w:lang w:val="sr-Cyrl-CS"/>
              </w:rPr>
              <w:t>Oдељ. старешина Педагог</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Септембар</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Прикупљање података о породичним приликама ученика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Октобар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color w:val="000000"/>
                <w:spacing w:val="-5"/>
                <w:lang w:val="sr-Cyrl-CS"/>
              </w:rPr>
              <w:t>Упознавање са Протоколом о заштити ученика од насиља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Октобар</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spacing w:val="-1"/>
                <w:w w:val="97"/>
                <w:lang w:val="sr-Cyrl-CS"/>
              </w:rPr>
              <w:t>Дан школе,шта знам о Драгомиру Трајковићу</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lang w:val="sr-Cyrl-CS"/>
              </w:rPr>
            </w:pPr>
            <w:r w:rsidRPr="00FF5FF5">
              <w:rPr>
                <w:rFonts w:cs="Times New Roman"/>
                <w:lang w:val="sr-Cyrl-CS"/>
              </w:rPr>
              <w:t>Oдељ. старешина Предм. наставници</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Октобар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Шта су праве вредности и зашто оне  треба да условљавају понашање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lang w:val="sr-Cyrl-CS"/>
              </w:rPr>
            </w:pPr>
            <w:r w:rsidRPr="00FF5FF5">
              <w:rPr>
                <w:rFonts w:cs="Times New Roman"/>
                <w:lang w:val="sr-Cyrl-CS"/>
              </w:rPr>
              <w:t>Oдељ. старешина Педагог</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Октобар</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Да ли смо болесни и кад не треба (како спречити инфекције)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Октобар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Да ли се правилно хранимо</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Новембар</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Наша учионица је најлепша и најчистија у школи</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lastRenderedPageBreak/>
              <w:t>Новембар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Развијање другарства, међусобне сарадње и смисла за колективни рад</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Новембар</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Поједини лекови могу да створе озбиљне здравствене проблеме када их користимо без савета лекара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Новембар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Мере за побољшање успеха у одељењу</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Децембар</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Будимо марљиви, упорни и вредни</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Децембар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Израда одељењског паноа (најуспешнији литерарни и ликовни радови)</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Децембар</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Дружење са осталим одељењима шестог разреда:”покажи шта знаш”</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Децембар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Анализа успеха и дисциплине на крају првог полугођа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Јануар</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Припреме за прославу светосавске недеље и дана школе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870955">
            <w:pPr>
              <w:rPr>
                <w:rFonts w:cs="Times New Roman"/>
                <w:lang w:val="sr-Cyrl-CS"/>
              </w:rPr>
            </w:pPr>
            <w:r w:rsidRPr="00FF5FF5">
              <w:rPr>
                <w:rFonts w:cs="Times New Roman"/>
                <w:lang w:val="sr-Cyrl-CS"/>
              </w:rPr>
              <w:t>OС Предм. Наставник</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Јануар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Свети Сава – живот и дело</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Фебруар</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Васпитање ученика за правилан однос међу половима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Фебруар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Кад бих ја био-ла одељењски старешина (анкета)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Фебруар</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Занимање које ме привлачи (опис)</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Фебруар</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 xml:space="preserve">Колективно решавање проблема </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Март</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Да ли је пушење болест зависности?</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Март</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Како обрадовати мајку за њен празник</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Март</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Филм који сам гледао-ла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Март</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Каква осећања у нама буди пролеће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Април</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Да ли нам шапутање на часу помаже или одмаже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Април</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Радна акција-уређење учионице и школског простора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Април</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Колико бринемо о личној хигијени</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Мај</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Прочитао-ла сам једну интересантну књигу….</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Мај</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Мој кућни љубимац</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Мај</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Планирање излета и екскурзија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Мај</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Разговор о интересантним доживљајима са екскурзије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Јун</w:t>
            </w:r>
          </w:p>
        </w:tc>
        <w:tc>
          <w:tcPr>
            <w:tcW w:w="6521" w:type="dxa"/>
          </w:tcPr>
          <w:p w:rsidR="00870955" w:rsidRPr="00FF5FF5" w:rsidRDefault="00870955" w:rsidP="0031693C">
            <w:pPr>
              <w:pStyle w:val="ListParagraph"/>
              <w:numPr>
                <w:ilvl w:val="0"/>
                <w:numId w:val="190"/>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Анализа успеха на крају године (Да ли смо постигли планиран успех)</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Јун</w:t>
            </w:r>
          </w:p>
        </w:tc>
        <w:tc>
          <w:tcPr>
            <w:tcW w:w="6521" w:type="dxa"/>
          </w:tcPr>
          <w:p w:rsidR="00870955" w:rsidRPr="00FF5FF5" w:rsidRDefault="00870955" w:rsidP="0031693C">
            <w:pPr>
              <w:pStyle w:val="ListParagraph"/>
              <w:numPr>
                <w:ilvl w:val="0"/>
                <w:numId w:val="190"/>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Сређивање педагошке документације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bl>
    <w:p w:rsidR="0003514A" w:rsidRDefault="0003514A" w:rsidP="00B705A0">
      <w:pPr>
        <w:jc w:val="center"/>
        <w:rPr>
          <w:b/>
          <w:sz w:val="16"/>
          <w:szCs w:val="16"/>
          <w:lang w:val="sr-Cyrl-CS"/>
        </w:rPr>
      </w:pPr>
    </w:p>
    <w:p w:rsidR="0003514A" w:rsidRDefault="0003514A">
      <w:pPr>
        <w:rPr>
          <w:b/>
          <w:sz w:val="16"/>
          <w:szCs w:val="16"/>
          <w:lang w:val="sr-Cyrl-CS"/>
        </w:rPr>
      </w:pPr>
      <w:r>
        <w:rPr>
          <w:b/>
          <w:sz w:val="16"/>
          <w:szCs w:val="16"/>
          <w:lang w:val="sr-Cyrl-CS"/>
        </w:rPr>
        <w:br w:type="page"/>
      </w:r>
    </w:p>
    <w:p w:rsidR="00B705A0" w:rsidRDefault="00B705A0" w:rsidP="00B705A0">
      <w:pPr>
        <w:jc w:val="center"/>
        <w:rPr>
          <w:b/>
          <w:sz w:val="16"/>
          <w:szCs w:val="16"/>
          <w:lang w:val="sr-Cyrl-CS"/>
        </w:rPr>
      </w:pPr>
    </w:p>
    <w:p w:rsidR="00B705A0" w:rsidRDefault="00B705A0" w:rsidP="0003514A">
      <w:pPr>
        <w:pStyle w:val="Naslov2"/>
      </w:pPr>
      <w:bookmarkStart w:id="98" w:name="_Toc524385502"/>
      <w:r w:rsidRPr="002A7D54">
        <w:t>ПЛАН И ПРОГРАМ РАДА ОДЕЉЕЊСКОГ СТАРЕШИНЕ ЗА СЕДМИ РАЗРЕД</w:t>
      </w:r>
      <w:bookmarkEnd w:id="98"/>
    </w:p>
    <w:p w:rsidR="002A7D54" w:rsidRPr="002A7D54" w:rsidRDefault="002A7D54" w:rsidP="00B705A0">
      <w:pPr>
        <w:jc w:val="center"/>
        <w:rPr>
          <w:b/>
          <w:szCs w:val="24"/>
          <w:lang w:val="sr-Cyrl-CS"/>
        </w:rPr>
      </w:pPr>
    </w:p>
    <w:tbl>
      <w:tblPr>
        <w:tblStyle w:val="LightList1"/>
        <w:tblW w:w="0" w:type="auto"/>
        <w:jc w:val="center"/>
        <w:tblLayout w:type="fixed"/>
        <w:tblLook w:val="0000" w:firstRow="0" w:lastRow="0" w:firstColumn="0" w:lastColumn="0" w:noHBand="0" w:noVBand="0"/>
      </w:tblPr>
      <w:tblGrid>
        <w:gridCol w:w="1384"/>
        <w:gridCol w:w="6521"/>
        <w:gridCol w:w="2693"/>
      </w:tblGrid>
      <w:tr w:rsidR="00870955" w:rsidRPr="00FF5FF5" w:rsidTr="00FF5FF5">
        <w:trPr>
          <w:cnfStyle w:val="000000100000" w:firstRow="0" w:lastRow="0" w:firstColumn="0" w:lastColumn="0" w:oddVBand="0" w:evenVBand="0" w:oddHBand="1" w:evenHBand="0" w:firstRowFirstColumn="0" w:firstRowLastColumn="0" w:lastRowFirstColumn="0" w:lastRowLastColumn="0"/>
          <w:trHeight w:val="190"/>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spacing w:before="120" w:after="120"/>
              <w:jc w:val="center"/>
              <w:rPr>
                <w:rFonts w:cs="Times New Roman"/>
                <w:b/>
                <w:lang w:val="sr-Cyrl-CS"/>
              </w:rPr>
            </w:pPr>
            <w:r w:rsidRPr="00FF5FF5">
              <w:rPr>
                <w:rFonts w:cs="Times New Roman"/>
                <w:b/>
                <w:lang w:val="sr-Cyrl-CS"/>
              </w:rPr>
              <w:t>Време реализац.</w:t>
            </w:r>
          </w:p>
        </w:tc>
        <w:tc>
          <w:tcPr>
            <w:tcW w:w="6521" w:type="dxa"/>
            <w:shd w:val="clear" w:color="auto" w:fill="A6A6A6" w:themeFill="background1" w:themeFillShade="A6"/>
          </w:tcPr>
          <w:p w:rsidR="00870955" w:rsidRPr="00FF5FF5" w:rsidRDefault="00870955" w:rsidP="006E3D67">
            <w:pPr>
              <w:spacing w:before="120" w:after="120"/>
              <w:jc w:val="center"/>
              <w:cnfStyle w:val="000000100000" w:firstRow="0" w:lastRow="0" w:firstColumn="0" w:lastColumn="0" w:oddVBand="0" w:evenVBand="0" w:oddHBand="1" w:evenHBand="0" w:firstRowFirstColumn="0" w:firstRowLastColumn="0" w:lastRowFirstColumn="0" w:lastRowLastColumn="0"/>
              <w:rPr>
                <w:rFonts w:cs="Times New Roman"/>
                <w:b/>
                <w:lang w:val="sr-Cyrl-CS"/>
              </w:rPr>
            </w:pPr>
            <w:r w:rsidRPr="00FF5FF5">
              <w:rPr>
                <w:rFonts w:cs="Times New Roman"/>
                <w:b/>
                <w:lang w:val="sr-Cyrl-CS"/>
              </w:rPr>
              <w:t>Садржај рада</w:t>
            </w:r>
          </w:p>
        </w:tc>
        <w:tc>
          <w:tcPr>
            <w:cnfStyle w:val="000010000000" w:firstRow="0" w:lastRow="0" w:firstColumn="0" w:lastColumn="0" w:oddVBand="1" w:evenVBand="0" w:oddHBand="0" w:evenHBand="0" w:firstRowFirstColumn="0" w:firstRowLastColumn="0" w:lastRowFirstColumn="0" w:lastRowLastColumn="0"/>
            <w:tcW w:w="2693" w:type="dxa"/>
            <w:shd w:val="clear" w:color="auto" w:fill="A6A6A6" w:themeFill="background1" w:themeFillShade="A6"/>
          </w:tcPr>
          <w:p w:rsidR="00870955" w:rsidRPr="00FF5FF5" w:rsidRDefault="00870955" w:rsidP="006E3D67">
            <w:pPr>
              <w:spacing w:before="120" w:after="120"/>
              <w:jc w:val="center"/>
              <w:rPr>
                <w:rFonts w:cs="Times New Roman"/>
                <w:b/>
                <w:lang w:val="sr-Cyrl-CS"/>
              </w:rPr>
            </w:pPr>
            <w:r w:rsidRPr="00FF5FF5">
              <w:rPr>
                <w:rFonts w:cs="Times New Roman"/>
                <w:b/>
                <w:lang w:val="sr-Cyrl-CS"/>
              </w:rPr>
              <w:t>Реализатор</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Септембар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 xml:space="preserve">Израда планова рада ОС </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Септембар</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Помоћ ученицима у снабдевању прибором и уџбеницима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Септембар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Слободне активности, додатна и допунска настава (усмеравање и изјашњавање ученика)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lang w:val="sr-Cyrl-CS"/>
              </w:rPr>
            </w:pPr>
            <w:r w:rsidRPr="00FF5FF5">
              <w:rPr>
                <w:rFonts w:cs="Times New Roman"/>
                <w:lang w:val="sr-Cyrl-CS"/>
              </w:rPr>
              <w:t>Oдељ. старешина Педагог</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Септембар</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Прикупљање података о породичним приликама ученика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lang w:val="sr-Cyrl-CS"/>
              </w:rPr>
            </w:pPr>
            <w:r w:rsidRPr="00FF5FF5">
              <w:rPr>
                <w:rFonts w:cs="Times New Roman"/>
                <w:lang w:val="sr-Cyrl-CS"/>
              </w:rPr>
              <w:t>Oдељ. старешина Педагог</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Октобар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color w:val="000000"/>
                <w:spacing w:val="-5"/>
                <w:lang w:val="sr-Cyrl-CS"/>
              </w:rPr>
              <w:t>Уупознавање са Протоколом о заштити ученика од насиља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lang w:val="sr-Cyrl-CS"/>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Октобар</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spacing w:val="-1"/>
                <w:w w:val="97"/>
                <w:lang w:val="sr-Cyrl-CS"/>
              </w:rPr>
              <w:t>Дан школе,шта знам о Драгомиру Трајковићу</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lang w:val="sr-Cyrl-CS"/>
              </w:rPr>
            </w:pPr>
            <w:r w:rsidRPr="00FF5FF5">
              <w:rPr>
                <w:rFonts w:cs="Times New Roman"/>
                <w:lang w:val="sr-Cyrl-CS"/>
              </w:rPr>
              <w:t>Oдељ. старешина Пред. наста.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Октобар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Шта су праве вредности и зашто оне  треба да условљавају понашање –радионица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Октобар</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Разговор о пожељним и непожељним занимањима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Октобар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Понашајмо се безбедно у саобраћају</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Новембар</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Наша учионица је најлепша и најчистија у школи</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Новембар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Развијање другарства, међусобне сарадње и смисла за колективни рад</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Новембар</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Поједини лекови могу да створе озбиљне здравствене проблеме када их користимо без савета лекара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Новембар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Мере за побољшање успеха у одељењу</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Децембар</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 xml:space="preserve">Будимо марљиви, упорни и вредни    </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Децембар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Опиши животни пут особе којој се дивиш</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Децембар</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Малолетничка делинквенција – Шта условљава појаву делинквенције и како  избећи овакво понашање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Децембар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Анализа успеха и дисциплине на крају првог полугодишта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Јануар</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Припреме за прославу Св. Саве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lang w:val="sr-Cyrl-CS"/>
              </w:rPr>
            </w:pPr>
            <w:r w:rsidRPr="00FF5FF5">
              <w:rPr>
                <w:rFonts w:cs="Times New Roman"/>
                <w:lang w:val="sr-Cyrl-CS"/>
              </w:rPr>
              <w:t>Oдељ. старешина Предм. наставници</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Јануар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Свети Сава – живот и дело</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Фебруар</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Васпитање ученика за правилан однос међу половима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Фебруар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Разговор о пороцима (дрога, алкохол, дуван) и њихово штетно дејство – радионица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lang w:val="sr-Cyrl-CS"/>
              </w:rPr>
            </w:pPr>
            <w:r w:rsidRPr="00FF5FF5">
              <w:rPr>
                <w:rFonts w:cs="Times New Roman"/>
                <w:lang w:val="sr-Cyrl-CS"/>
              </w:rPr>
              <w:t>Oдељ. старешина Лекар</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Фебруар</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Шта је одговорно понашање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Фебруар</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Колективно решавање проблема ненасилна комуникација)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Март</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Како наше аљкаво понашање угрожава животну средину</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Март</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Како обрадовати мајку за њен празник</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Март</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Филм који сам гледао-ла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Март</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Каква осећања у нама буди пролеће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lastRenderedPageBreak/>
              <w:t>Април</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Да ли нам шапутање на часу помаже или одмаже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Април</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Радна акција-уређење учионице и школског простора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Април</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Колико бринемо о личној хигијени</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Мај</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Прочитао-ла сам једну интересантну књигу….</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Мај</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Учење је моја обавеза али и потреба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Мај</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Планирање излета и екскурзија</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Мај</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Разговор о интересантним доживљајима са екскурзије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Јун</w:t>
            </w:r>
          </w:p>
        </w:tc>
        <w:tc>
          <w:tcPr>
            <w:tcW w:w="6521" w:type="dxa"/>
          </w:tcPr>
          <w:p w:rsidR="00870955" w:rsidRPr="00FF5FF5" w:rsidRDefault="00870955" w:rsidP="0031693C">
            <w:pPr>
              <w:pStyle w:val="ListParagraph"/>
              <w:numPr>
                <w:ilvl w:val="0"/>
                <w:numId w:val="191"/>
              </w:numPr>
              <w:cnfStyle w:val="000000000000" w:firstRow="0" w:lastRow="0" w:firstColumn="0" w:lastColumn="0" w:oddVBand="0" w:evenVBand="0" w:oddHBand="0" w:evenHBand="0" w:firstRowFirstColumn="0" w:firstRowLastColumn="0" w:lastRowFirstColumn="0" w:lastRowLastColumn="0"/>
              <w:rPr>
                <w:rFonts w:cs="Times New Roman"/>
                <w:lang w:val="sr-Cyrl-CS"/>
              </w:rPr>
            </w:pPr>
            <w:r w:rsidRPr="00FF5FF5">
              <w:rPr>
                <w:rFonts w:cs="Times New Roman"/>
                <w:lang w:val="sr-Cyrl-CS"/>
              </w:rPr>
              <w:t>Анализа успеха на крају школске године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r w:rsidR="00870955" w:rsidRPr="00FF5FF5" w:rsidTr="00FF5FF5">
        <w:trPr>
          <w:cnfStyle w:val="000000100000" w:firstRow="0" w:lastRow="0" w:firstColumn="0" w:lastColumn="0" w:oddVBand="0" w:evenVBand="0" w:oddHBand="1" w:evenHBand="0" w:firstRowFirstColumn="0" w:firstRowLastColumn="0" w:lastRowFirstColumn="0" w:lastRowLastColumn="0"/>
          <w:trHeight w:val="312"/>
          <w:jc w:val="center"/>
        </w:trPr>
        <w:tc>
          <w:tcPr>
            <w:cnfStyle w:val="000010000000" w:firstRow="0" w:lastRow="0" w:firstColumn="0" w:lastColumn="0" w:oddVBand="1" w:evenVBand="0" w:oddHBand="0" w:evenHBand="0" w:firstRowFirstColumn="0" w:firstRowLastColumn="0" w:lastRowFirstColumn="0" w:lastRowLastColumn="0"/>
            <w:tcW w:w="1384" w:type="dxa"/>
            <w:shd w:val="clear" w:color="auto" w:fill="A6A6A6" w:themeFill="background1" w:themeFillShade="A6"/>
          </w:tcPr>
          <w:p w:rsidR="00870955" w:rsidRPr="00FF5FF5" w:rsidRDefault="00870955" w:rsidP="006E3D67">
            <w:pPr>
              <w:rPr>
                <w:rFonts w:cs="Times New Roman"/>
                <w:lang w:val="sr-Cyrl-CS"/>
              </w:rPr>
            </w:pPr>
            <w:r w:rsidRPr="00FF5FF5">
              <w:rPr>
                <w:rFonts w:cs="Times New Roman"/>
                <w:lang w:val="sr-Cyrl-CS"/>
              </w:rPr>
              <w:t>Јун</w:t>
            </w:r>
          </w:p>
        </w:tc>
        <w:tc>
          <w:tcPr>
            <w:tcW w:w="6521" w:type="dxa"/>
          </w:tcPr>
          <w:p w:rsidR="00870955" w:rsidRPr="00FF5FF5" w:rsidRDefault="00870955" w:rsidP="0031693C">
            <w:pPr>
              <w:pStyle w:val="ListParagraph"/>
              <w:numPr>
                <w:ilvl w:val="0"/>
                <w:numId w:val="191"/>
              </w:numPr>
              <w:cnfStyle w:val="000000100000" w:firstRow="0" w:lastRow="0" w:firstColumn="0" w:lastColumn="0" w:oddVBand="0" w:evenVBand="0" w:oddHBand="1" w:evenHBand="0" w:firstRowFirstColumn="0" w:firstRowLastColumn="0" w:lastRowFirstColumn="0" w:lastRowLastColumn="0"/>
              <w:rPr>
                <w:rFonts w:cs="Times New Roman"/>
                <w:lang w:val="sr-Cyrl-CS"/>
              </w:rPr>
            </w:pPr>
            <w:r w:rsidRPr="00FF5FF5">
              <w:rPr>
                <w:rFonts w:cs="Times New Roman"/>
                <w:lang w:val="sr-Cyrl-CS"/>
              </w:rPr>
              <w:t>Вођење педагошке документације</w:t>
            </w:r>
          </w:p>
        </w:tc>
        <w:tc>
          <w:tcPr>
            <w:cnfStyle w:val="000010000000" w:firstRow="0" w:lastRow="0" w:firstColumn="0" w:lastColumn="0" w:oddVBand="1" w:evenVBand="0" w:oddHBand="0" w:evenHBand="0" w:firstRowFirstColumn="0" w:firstRowLastColumn="0" w:lastRowFirstColumn="0" w:lastRowLastColumn="0"/>
            <w:tcW w:w="2693" w:type="dxa"/>
          </w:tcPr>
          <w:p w:rsidR="00870955" w:rsidRPr="00FF5FF5" w:rsidRDefault="00870955" w:rsidP="006E3D67">
            <w:pPr>
              <w:rPr>
                <w:rFonts w:cs="Times New Roman"/>
              </w:rPr>
            </w:pPr>
            <w:r w:rsidRPr="00FF5FF5">
              <w:rPr>
                <w:rFonts w:cs="Times New Roman"/>
                <w:lang w:val="sr-Cyrl-CS"/>
              </w:rPr>
              <w:t>Oдељ. старешина</w:t>
            </w:r>
          </w:p>
        </w:tc>
      </w:tr>
    </w:tbl>
    <w:p w:rsidR="004A0B77" w:rsidRDefault="004A0B77" w:rsidP="00B705A0">
      <w:pPr>
        <w:jc w:val="center"/>
        <w:rPr>
          <w:b/>
          <w:szCs w:val="24"/>
          <w:lang w:val="sr-Cyrl-CS"/>
        </w:rPr>
      </w:pPr>
    </w:p>
    <w:p w:rsidR="00B705A0" w:rsidRPr="009C688F" w:rsidRDefault="00B705A0" w:rsidP="0003514A">
      <w:pPr>
        <w:pStyle w:val="Naslov2"/>
      </w:pPr>
      <w:bookmarkStart w:id="99" w:name="_Toc524385503"/>
      <w:r w:rsidRPr="009C688F">
        <w:t>ПЛАН И ПРОГРАМ РАДА ОДЕЉЕЊСКОГ СТАРЕШИНЕ ЗА ОСМИ РАЗРЕД</w:t>
      </w:r>
      <w:bookmarkEnd w:id="99"/>
    </w:p>
    <w:p w:rsidR="00B705A0" w:rsidRDefault="00B705A0" w:rsidP="00B705A0">
      <w:pPr>
        <w:jc w:val="center"/>
        <w:rPr>
          <w:sz w:val="16"/>
          <w:szCs w:val="16"/>
          <w:lang w:val="sr-Cyrl-CS"/>
        </w:rPr>
      </w:pPr>
    </w:p>
    <w:tbl>
      <w:tblPr>
        <w:tblStyle w:val="TableGrid"/>
        <w:tblW w:w="10638" w:type="dxa"/>
        <w:jc w:val="center"/>
        <w:tblLook w:val="04A0" w:firstRow="1" w:lastRow="0" w:firstColumn="1" w:lastColumn="0" w:noHBand="0" w:noVBand="1"/>
      </w:tblPr>
      <w:tblGrid>
        <w:gridCol w:w="1458"/>
        <w:gridCol w:w="9180"/>
      </w:tblGrid>
      <w:tr w:rsidR="006A35DF" w:rsidRPr="00FF5FF5" w:rsidTr="00FF5FF5">
        <w:trPr>
          <w:trHeight w:val="275"/>
          <w:jc w:val="center"/>
        </w:trPr>
        <w:tc>
          <w:tcPr>
            <w:tcW w:w="1458" w:type="dxa"/>
            <w:shd w:val="clear" w:color="auto" w:fill="A6A6A6" w:themeFill="background1" w:themeFillShade="A6"/>
            <w:vAlign w:val="center"/>
          </w:tcPr>
          <w:p w:rsidR="006A35DF" w:rsidRPr="00FF5FF5" w:rsidRDefault="006A35DF" w:rsidP="009C688F">
            <w:pPr>
              <w:jc w:val="center"/>
              <w:rPr>
                <w:rFonts w:cs="Times New Roman"/>
                <w:b/>
                <w:lang w:eastAsia="sr-Latn-CS"/>
              </w:rPr>
            </w:pPr>
            <w:r w:rsidRPr="00FF5FF5">
              <w:rPr>
                <w:rFonts w:cs="Times New Roman"/>
                <w:b/>
                <w:lang w:eastAsia="sr-Latn-CS"/>
              </w:rPr>
              <w:t>Месец</w:t>
            </w:r>
          </w:p>
        </w:tc>
        <w:tc>
          <w:tcPr>
            <w:tcW w:w="9180" w:type="dxa"/>
            <w:shd w:val="clear" w:color="auto" w:fill="A6A6A6" w:themeFill="background1" w:themeFillShade="A6"/>
          </w:tcPr>
          <w:p w:rsidR="006A35DF" w:rsidRPr="00FF5FF5" w:rsidRDefault="006A35DF" w:rsidP="0052751E">
            <w:pPr>
              <w:jc w:val="center"/>
              <w:rPr>
                <w:rFonts w:cs="Times New Roman"/>
                <w:b/>
                <w:lang w:eastAsia="sr-Latn-CS"/>
              </w:rPr>
            </w:pPr>
            <w:r w:rsidRPr="00FF5FF5">
              <w:rPr>
                <w:rFonts w:cs="Times New Roman"/>
                <w:b/>
                <w:lang w:eastAsia="sr-Latn-CS"/>
              </w:rPr>
              <w:t>Активност</w:t>
            </w:r>
          </w:p>
        </w:tc>
      </w:tr>
      <w:tr w:rsidR="006A35DF" w:rsidRPr="00FF5FF5" w:rsidTr="00FF5FF5">
        <w:trPr>
          <w:trHeight w:val="1052"/>
          <w:jc w:val="center"/>
        </w:trPr>
        <w:tc>
          <w:tcPr>
            <w:tcW w:w="1458" w:type="dxa"/>
            <w:shd w:val="clear" w:color="auto" w:fill="A6A6A6" w:themeFill="background1" w:themeFillShade="A6"/>
            <w:vAlign w:val="center"/>
          </w:tcPr>
          <w:p w:rsidR="006A35DF" w:rsidRPr="00FF5FF5" w:rsidRDefault="006A35DF" w:rsidP="009C688F">
            <w:pPr>
              <w:jc w:val="center"/>
              <w:rPr>
                <w:rFonts w:cs="Times New Roman"/>
                <w:lang w:eastAsia="sr-Latn-CS"/>
              </w:rPr>
            </w:pPr>
            <w:r w:rsidRPr="00FF5FF5">
              <w:rPr>
                <w:rFonts w:cs="Times New Roman"/>
                <w:lang w:eastAsia="sr-Latn-CS"/>
              </w:rPr>
              <w:t>IX</w:t>
            </w:r>
          </w:p>
          <w:p w:rsidR="006A35DF" w:rsidRPr="00FF5FF5" w:rsidRDefault="006A35DF" w:rsidP="009C688F">
            <w:pPr>
              <w:jc w:val="center"/>
              <w:rPr>
                <w:rFonts w:cs="Times New Roman"/>
                <w:lang w:eastAsia="sr-Latn-CS"/>
              </w:rPr>
            </w:pPr>
          </w:p>
        </w:tc>
        <w:tc>
          <w:tcPr>
            <w:tcW w:w="9180" w:type="dxa"/>
          </w:tcPr>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Школски календар, правила понашања</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Избор представника ОЗ</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Очекивања у осмом разреду</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Комуникација са наставницима</w:t>
            </w:r>
          </w:p>
        </w:tc>
      </w:tr>
      <w:tr w:rsidR="006A35DF" w:rsidRPr="00FF5FF5" w:rsidTr="00FF5FF5">
        <w:trPr>
          <w:trHeight w:val="890"/>
          <w:jc w:val="center"/>
        </w:trPr>
        <w:tc>
          <w:tcPr>
            <w:tcW w:w="1458" w:type="dxa"/>
            <w:shd w:val="clear" w:color="auto" w:fill="A6A6A6" w:themeFill="background1" w:themeFillShade="A6"/>
            <w:vAlign w:val="center"/>
          </w:tcPr>
          <w:p w:rsidR="006A35DF" w:rsidRPr="00FF5FF5" w:rsidRDefault="006A35DF" w:rsidP="009C688F">
            <w:pPr>
              <w:jc w:val="center"/>
              <w:rPr>
                <w:rFonts w:cs="Times New Roman"/>
                <w:lang w:eastAsia="sr-Latn-CS"/>
              </w:rPr>
            </w:pPr>
            <w:r w:rsidRPr="00FF5FF5">
              <w:rPr>
                <w:rFonts w:cs="Times New Roman"/>
                <w:lang w:eastAsia="sr-Latn-CS"/>
              </w:rPr>
              <w:t>X</w:t>
            </w:r>
          </w:p>
        </w:tc>
        <w:tc>
          <w:tcPr>
            <w:tcW w:w="9180" w:type="dxa"/>
          </w:tcPr>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Које особине ценим код вршњака</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Толеранција – шта је то</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Успешно учење – методе и помоћи</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Проблеми у учењу и понашању ученика</w:t>
            </w:r>
          </w:p>
          <w:p w:rsidR="00B33870" w:rsidRPr="00FF5FF5" w:rsidRDefault="00B33870" w:rsidP="0031693C">
            <w:pPr>
              <w:numPr>
                <w:ilvl w:val="0"/>
                <w:numId w:val="176"/>
              </w:numPr>
              <w:ind w:left="384" w:hanging="322"/>
              <w:contextualSpacing/>
              <w:rPr>
                <w:rFonts w:eastAsia="Calibri" w:cs="Times New Roman"/>
              </w:rPr>
            </w:pPr>
            <w:r w:rsidRPr="00FF5FF5">
              <w:rPr>
                <w:rFonts w:eastAsia="Calibri" w:cs="Times New Roman"/>
              </w:rPr>
              <w:t>Прослава Дана школе</w:t>
            </w:r>
          </w:p>
        </w:tc>
      </w:tr>
      <w:tr w:rsidR="006A35DF" w:rsidRPr="00FF5FF5" w:rsidTr="00FF5FF5">
        <w:trPr>
          <w:trHeight w:val="1043"/>
          <w:jc w:val="center"/>
        </w:trPr>
        <w:tc>
          <w:tcPr>
            <w:tcW w:w="1458" w:type="dxa"/>
            <w:shd w:val="clear" w:color="auto" w:fill="A6A6A6" w:themeFill="background1" w:themeFillShade="A6"/>
            <w:vAlign w:val="center"/>
          </w:tcPr>
          <w:p w:rsidR="006A35DF" w:rsidRPr="00FF5FF5" w:rsidRDefault="006A35DF" w:rsidP="009C688F">
            <w:pPr>
              <w:jc w:val="center"/>
              <w:rPr>
                <w:rFonts w:cs="Times New Roman"/>
                <w:lang w:eastAsia="sr-Latn-CS"/>
              </w:rPr>
            </w:pPr>
            <w:r w:rsidRPr="00FF5FF5">
              <w:rPr>
                <w:rFonts w:cs="Times New Roman"/>
                <w:lang w:eastAsia="sr-Latn-CS"/>
              </w:rPr>
              <w:t>XI</w:t>
            </w:r>
          </w:p>
        </w:tc>
        <w:tc>
          <w:tcPr>
            <w:tcW w:w="9180" w:type="dxa"/>
          </w:tcPr>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Први резултати ове школске године</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Слободно време – како га искористити</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У здравом телу здрав дух</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Негативни утицаји на развој личности и како их превазићи</w:t>
            </w:r>
          </w:p>
        </w:tc>
      </w:tr>
      <w:tr w:rsidR="006A35DF" w:rsidRPr="00FF5FF5" w:rsidTr="00FF5FF5">
        <w:trPr>
          <w:trHeight w:val="980"/>
          <w:jc w:val="center"/>
        </w:trPr>
        <w:tc>
          <w:tcPr>
            <w:tcW w:w="1458" w:type="dxa"/>
            <w:shd w:val="clear" w:color="auto" w:fill="A6A6A6" w:themeFill="background1" w:themeFillShade="A6"/>
            <w:vAlign w:val="center"/>
          </w:tcPr>
          <w:p w:rsidR="006A35DF" w:rsidRPr="00FF5FF5" w:rsidRDefault="006A35DF" w:rsidP="009C688F">
            <w:pPr>
              <w:jc w:val="center"/>
              <w:rPr>
                <w:rFonts w:cs="Times New Roman"/>
                <w:lang w:eastAsia="sr-Latn-CS"/>
              </w:rPr>
            </w:pPr>
            <w:r w:rsidRPr="00FF5FF5">
              <w:rPr>
                <w:rFonts w:cs="Times New Roman"/>
                <w:lang w:eastAsia="sr-Latn-CS"/>
              </w:rPr>
              <w:t>XII</w:t>
            </w:r>
          </w:p>
        </w:tc>
        <w:tc>
          <w:tcPr>
            <w:tcW w:w="9180" w:type="dxa"/>
          </w:tcPr>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Текући проблеми – како их решавати</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Непожељна понашања у школи и ван ње</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Избор средње школе – занимања која волимо</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Колико смо успешни у првом полугођу</w:t>
            </w:r>
          </w:p>
        </w:tc>
      </w:tr>
      <w:tr w:rsidR="006A35DF" w:rsidRPr="00FF5FF5" w:rsidTr="00FF5FF5">
        <w:trPr>
          <w:trHeight w:val="589"/>
          <w:jc w:val="center"/>
        </w:trPr>
        <w:tc>
          <w:tcPr>
            <w:tcW w:w="1458" w:type="dxa"/>
            <w:shd w:val="clear" w:color="auto" w:fill="A6A6A6" w:themeFill="background1" w:themeFillShade="A6"/>
            <w:vAlign w:val="center"/>
          </w:tcPr>
          <w:p w:rsidR="006A35DF" w:rsidRPr="00FF5FF5" w:rsidRDefault="006A35DF" w:rsidP="009C688F">
            <w:pPr>
              <w:jc w:val="center"/>
              <w:rPr>
                <w:rFonts w:cs="Times New Roman"/>
                <w:lang w:eastAsia="sr-Latn-CS"/>
              </w:rPr>
            </w:pPr>
            <w:r w:rsidRPr="00FF5FF5">
              <w:rPr>
                <w:rFonts w:cs="Times New Roman"/>
                <w:lang w:eastAsia="sr-Latn-CS"/>
              </w:rPr>
              <w:t>I</w:t>
            </w:r>
          </w:p>
        </w:tc>
        <w:tc>
          <w:tcPr>
            <w:tcW w:w="9180" w:type="dxa"/>
          </w:tcPr>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Презентација занимања једног родитеља</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Прослава Светог Саве</w:t>
            </w:r>
          </w:p>
        </w:tc>
      </w:tr>
      <w:tr w:rsidR="006A35DF" w:rsidRPr="00FF5FF5" w:rsidTr="00FF5FF5">
        <w:trPr>
          <w:trHeight w:val="1007"/>
          <w:jc w:val="center"/>
        </w:trPr>
        <w:tc>
          <w:tcPr>
            <w:tcW w:w="1458" w:type="dxa"/>
            <w:shd w:val="clear" w:color="auto" w:fill="A6A6A6" w:themeFill="background1" w:themeFillShade="A6"/>
            <w:vAlign w:val="center"/>
          </w:tcPr>
          <w:p w:rsidR="006A35DF" w:rsidRPr="00FF5FF5" w:rsidRDefault="006A35DF" w:rsidP="009C688F">
            <w:pPr>
              <w:jc w:val="center"/>
              <w:rPr>
                <w:rFonts w:cs="Times New Roman"/>
                <w:lang w:eastAsia="sr-Latn-CS"/>
              </w:rPr>
            </w:pPr>
            <w:r w:rsidRPr="00FF5FF5">
              <w:rPr>
                <w:rFonts w:cs="Times New Roman"/>
                <w:lang w:eastAsia="sr-Latn-CS"/>
              </w:rPr>
              <w:t>II</w:t>
            </w:r>
          </w:p>
        </w:tc>
        <w:tc>
          <w:tcPr>
            <w:tcW w:w="9180" w:type="dxa"/>
          </w:tcPr>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Професионална оријентација</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Здрави стилови живота</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Суочавање са неуспехом и критиком и како  их  третирати</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Шта желим да променим код себе и других</w:t>
            </w:r>
          </w:p>
        </w:tc>
      </w:tr>
      <w:tr w:rsidR="006A35DF" w:rsidRPr="00FF5FF5" w:rsidTr="00FF5FF5">
        <w:trPr>
          <w:trHeight w:val="1189"/>
          <w:jc w:val="center"/>
        </w:trPr>
        <w:tc>
          <w:tcPr>
            <w:tcW w:w="1458" w:type="dxa"/>
            <w:shd w:val="clear" w:color="auto" w:fill="A6A6A6" w:themeFill="background1" w:themeFillShade="A6"/>
            <w:vAlign w:val="center"/>
          </w:tcPr>
          <w:p w:rsidR="006A35DF" w:rsidRPr="00FF5FF5" w:rsidRDefault="006A35DF" w:rsidP="009C688F">
            <w:pPr>
              <w:jc w:val="center"/>
              <w:rPr>
                <w:rFonts w:cs="Times New Roman"/>
                <w:lang w:eastAsia="sr-Latn-CS"/>
              </w:rPr>
            </w:pPr>
            <w:r w:rsidRPr="00FF5FF5">
              <w:rPr>
                <w:rFonts w:cs="Times New Roman"/>
                <w:lang w:eastAsia="sr-Latn-CS"/>
              </w:rPr>
              <w:t>III</w:t>
            </w:r>
          </w:p>
        </w:tc>
        <w:tc>
          <w:tcPr>
            <w:tcW w:w="9180" w:type="dxa"/>
          </w:tcPr>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Акција чишћења школског дворишта и кабинета</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Колико се дружимо – заједничка посета културној установи</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Шта ме привлачи а шта одбија при избору занимања</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Како побољшати успех – вршњачка помоћ</w:t>
            </w:r>
          </w:p>
        </w:tc>
      </w:tr>
      <w:tr w:rsidR="006A35DF" w:rsidRPr="00FF5FF5" w:rsidTr="00FF5FF5">
        <w:trPr>
          <w:trHeight w:val="1043"/>
          <w:jc w:val="center"/>
        </w:trPr>
        <w:tc>
          <w:tcPr>
            <w:tcW w:w="1458" w:type="dxa"/>
            <w:shd w:val="clear" w:color="auto" w:fill="A6A6A6" w:themeFill="background1" w:themeFillShade="A6"/>
            <w:vAlign w:val="center"/>
          </w:tcPr>
          <w:p w:rsidR="006A35DF" w:rsidRPr="00FF5FF5" w:rsidRDefault="006A35DF" w:rsidP="009C688F">
            <w:pPr>
              <w:jc w:val="center"/>
              <w:rPr>
                <w:rFonts w:cs="Times New Roman"/>
                <w:lang w:eastAsia="sr-Latn-CS"/>
              </w:rPr>
            </w:pPr>
            <w:r w:rsidRPr="00FF5FF5">
              <w:rPr>
                <w:rFonts w:cs="Times New Roman"/>
                <w:lang w:eastAsia="sr-Latn-CS"/>
              </w:rPr>
              <w:t>IV</w:t>
            </w:r>
          </w:p>
        </w:tc>
        <w:tc>
          <w:tcPr>
            <w:tcW w:w="9180" w:type="dxa"/>
          </w:tcPr>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Потешкоће у припреми завршног испита</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Разговор о избору будуће средње школе</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Актуелна питања – оцене, дисциплина</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Резултати на такмичењима – похвале и награде</w:t>
            </w:r>
          </w:p>
        </w:tc>
      </w:tr>
      <w:tr w:rsidR="006A35DF" w:rsidRPr="00FF5FF5" w:rsidTr="00FF5FF5">
        <w:trPr>
          <w:trHeight w:val="980"/>
          <w:jc w:val="center"/>
        </w:trPr>
        <w:tc>
          <w:tcPr>
            <w:tcW w:w="1458" w:type="dxa"/>
            <w:shd w:val="clear" w:color="auto" w:fill="A6A6A6" w:themeFill="background1" w:themeFillShade="A6"/>
            <w:vAlign w:val="center"/>
          </w:tcPr>
          <w:p w:rsidR="006A35DF" w:rsidRPr="00FF5FF5" w:rsidRDefault="006A35DF" w:rsidP="009C688F">
            <w:pPr>
              <w:jc w:val="center"/>
              <w:rPr>
                <w:rFonts w:cs="Times New Roman"/>
                <w:lang w:eastAsia="sr-Latn-CS"/>
              </w:rPr>
            </w:pPr>
            <w:r w:rsidRPr="00FF5FF5">
              <w:rPr>
                <w:rFonts w:cs="Times New Roman"/>
                <w:lang w:eastAsia="sr-Latn-CS"/>
              </w:rPr>
              <w:t>V</w:t>
            </w:r>
          </w:p>
        </w:tc>
        <w:tc>
          <w:tcPr>
            <w:tcW w:w="9180" w:type="dxa"/>
          </w:tcPr>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Прелиставамо информатор и конкурс за упис</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Договор о прослави матуре и предлогу за ђака генерације</w:t>
            </w:r>
          </w:p>
          <w:p w:rsidR="006A35DF" w:rsidRPr="00FF5FF5" w:rsidRDefault="006A35DF" w:rsidP="0031693C">
            <w:pPr>
              <w:numPr>
                <w:ilvl w:val="0"/>
                <w:numId w:val="176"/>
              </w:numPr>
              <w:ind w:left="384" w:hanging="322"/>
              <w:contextualSpacing/>
              <w:rPr>
                <w:rFonts w:eastAsia="Calibri" w:cs="Times New Roman"/>
              </w:rPr>
            </w:pPr>
            <w:r w:rsidRPr="00FF5FF5">
              <w:rPr>
                <w:rFonts w:eastAsia="Calibri" w:cs="Times New Roman"/>
              </w:rPr>
              <w:t>Анализа успеха и упутства у вези са пријавом и полагањем завршних испита</w:t>
            </w:r>
          </w:p>
        </w:tc>
      </w:tr>
    </w:tbl>
    <w:p w:rsidR="00F82F25" w:rsidRDefault="00F82F25" w:rsidP="00B33870">
      <w:pPr>
        <w:pStyle w:val="NoSpacing1"/>
        <w:spacing w:before="120"/>
        <w:rPr>
          <w:rFonts w:ascii="Times New Roman" w:eastAsiaTheme="minorHAnsi" w:hAnsi="Times New Roman" w:cstheme="minorBidi"/>
          <w:b/>
          <w:sz w:val="16"/>
          <w:szCs w:val="16"/>
          <w:lang w:val="sr-Cyrl-CS"/>
        </w:rPr>
      </w:pPr>
    </w:p>
    <w:p w:rsidR="00B705A0" w:rsidRPr="00F82F25" w:rsidRDefault="00B705A0" w:rsidP="0003514A">
      <w:pPr>
        <w:pStyle w:val="Naslov1"/>
        <w:rPr>
          <w:noProof/>
          <w:lang w:val="sr-Cyrl-CS"/>
        </w:rPr>
      </w:pPr>
      <w:bookmarkStart w:id="100" w:name="_Toc524385504"/>
      <w:r w:rsidRPr="00F82F25">
        <w:rPr>
          <w:noProof/>
          <w:lang w:val="sr-Cyrl-CS"/>
        </w:rPr>
        <w:lastRenderedPageBreak/>
        <w:t>ПЛАНОВИ И ПРОГРАМИ РАДА</w:t>
      </w:r>
      <w:r w:rsidR="007D3C90">
        <w:rPr>
          <w:noProof/>
          <w:lang w:val="sr-Cyrl-CS"/>
        </w:rPr>
        <w:t xml:space="preserve"> </w:t>
      </w:r>
      <w:r w:rsidRPr="00F82F25">
        <w:rPr>
          <w:noProof/>
          <w:lang w:val="sr-Cyrl-CS"/>
        </w:rPr>
        <w:t>ВАННАСТАВНИХ АКТИВНОСТИ</w:t>
      </w:r>
      <w:bookmarkEnd w:id="100"/>
    </w:p>
    <w:p w:rsidR="00B705A0" w:rsidRPr="00F82F25" w:rsidRDefault="00B705A0" w:rsidP="00B705A0">
      <w:pPr>
        <w:pStyle w:val="NoSpacing1"/>
        <w:ind w:firstLine="567"/>
        <w:rPr>
          <w:rFonts w:ascii="Times New Roman" w:hAnsi="Times New Roman"/>
          <w:b/>
          <w:szCs w:val="24"/>
          <w:lang w:val="sr-Cyrl-CS"/>
        </w:rPr>
      </w:pPr>
      <w:r w:rsidRPr="00F82F25">
        <w:rPr>
          <w:rFonts w:ascii="Times New Roman" w:hAnsi="Times New Roman"/>
          <w:b/>
          <w:szCs w:val="24"/>
          <w:lang w:val="sr-Cyrl-CS"/>
        </w:rPr>
        <w:t>СЕКЦИЈЕ</w:t>
      </w:r>
    </w:p>
    <w:p w:rsidR="00B705A0" w:rsidRPr="00F25C1F" w:rsidRDefault="00B705A0" w:rsidP="00B705A0">
      <w:pPr>
        <w:pStyle w:val="NoSpacing1"/>
        <w:jc w:val="center"/>
        <w:rPr>
          <w:rFonts w:ascii="Times New Roman" w:hAnsi="Times New Roman"/>
          <w:color w:val="000000"/>
          <w:sz w:val="6"/>
          <w:szCs w:val="6"/>
          <w:lang w:val="sr-Cyrl-CS"/>
        </w:rPr>
      </w:pPr>
    </w:p>
    <w:p w:rsidR="00B705A0" w:rsidRPr="00F25C1F" w:rsidRDefault="00B705A0" w:rsidP="00B705A0">
      <w:pPr>
        <w:pStyle w:val="NoSpacing1"/>
        <w:spacing w:line="264" w:lineRule="auto"/>
        <w:jc w:val="center"/>
        <w:rPr>
          <w:rFonts w:ascii="Times New Roman" w:hAnsi="Times New Roman"/>
          <w:color w:val="000000"/>
          <w:sz w:val="8"/>
          <w:szCs w:val="8"/>
          <w:lang w:val="sr-Cyrl-CS"/>
        </w:rPr>
      </w:pPr>
    </w:p>
    <w:p w:rsidR="00B705A0" w:rsidRPr="00FF5FF5" w:rsidRDefault="00B705A0" w:rsidP="00FF5FF5">
      <w:pPr>
        <w:pStyle w:val="NoSpacing1"/>
        <w:ind w:firstLine="567"/>
        <w:jc w:val="both"/>
        <w:rPr>
          <w:rFonts w:ascii="Times New Roman" w:hAnsi="Times New Roman"/>
          <w:color w:val="000000"/>
          <w:szCs w:val="24"/>
          <w:lang w:val="sr-Cyrl-CS"/>
        </w:rPr>
      </w:pPr>
      <w:r w:rsidRPr="00FF5FF5">
        <w:rPr>
          <w:rFonts w:ascii="Times New Roman" w:hAnsi="Times New Roman"/>
          <w:color w:val="000000"/>
          <w:szCs w:val="24"/>
          <w:lang w:val="ru-RU"/>
        </w:rPr>
        <w:t xml:space="preserve">Слободне активности </w:t>
      </w:r>
      <w:r w:rsidRPr="00FF5FF5">
        <w:rPr>
          <w:rFonts w:ascii="Times New Roman" w:hAnsi="Times New Roman"/>
          <w:color w:val="000000"/>
          <w:szCs w:val="24"/>
          <w:lang w:val="sr-Cyrl-CS"/>
        </w:rPr>
        <w:t xml:space="preserve">ученика </w:t>
      </w:r>
      <w:r w:rsidRPr="00FF5FF5">
        <w:rPr>
          <w:rFonts w:ascii="Times New Roman" w:hAnsi="Times New Roman"/>
          <w:color w:val="000000"/>
          <w:szCs w:val="24"/>
          <w:lang w:val="ru-RU"/>
        </w:rPr>
        <w:t xml:space="preserve">представљају ваннаставни факултативни облик рада школе. </w:t>
      </w:r>
    </w:p>
    <w:p w:rsidR="00B705A0" w:rsidRPr="00FF5FF5" w:rsidRDefault="00B705A0" w:rsidP="00FF5FF5">
      <w:pPr>
        <w:pStyle w:val="NoSpacing1"/>
        <w:ind w:firstLine="567"/>
        <w:jc w:val="both"/>
        <w:rPr>
          <w:rFonts w:ascii="Times New Roman" w:hAnsi="Times New Roman"/>
          <w:color w:val="000000"/>
          <w:szCs w:val="24"/>
          <w:lang w:val="ru-RU"/>
        </w:rPr>
      </w:pPr>
      <w:r w:rsidRPr="00FF5FF5">
        <w:rPr>
          <w:rFonts w:ascii="Times New Roman" w:hAnsi="Times New Roman"/>
          <w:color w:val="000000"/>
          <w:szCs w:val="24"/>
          <w:lang w:val="ru-RU"/>
        </w:rPr>
        <w:t>Непосредан васпитно-образовни циљ у</w:t>
      </w:r>
      <w:r w:rsidRPr="00FF5FF5">
        <w:rPr>
          <w:rFonts w:ascii="Times New Roman" w:hAnsi="Times New Roman"/>
          <w:color w:val="000000"/>
          <w:szCs w:val="24"/>
          <w:lang w:val="sr-Cyrl-CS"/>
        </w:rPr>
        <w:t>ч</w:t>
      </w:r>
      <w:r w:rsidRPr="00FF5FF5">
        <w:rPr>
          <w:rFonts w:ascii="Times New Roman" w:hAnsi="Times New Roman"/>
          <w:color w:val="000000"/>
          <w:szCs w:val="24"/>
          <w:lang w:val="ru-RU"/>
        </w:rPr>
        <w:t>ени</w:t>
      </w:r>
      <w:r w:rsidRPr="00FF5FF5">
        <w:rPr>
          <w:rFonts w:ascii="Times New Roman" w:hAnsi="Times New Roman"/>
          <w:color w:val="000000"/>
          <w:szCs w:val="24"/>
          <w:lang w:val="sr-Cyrl-CS"/>
        </w:rPr>
        <w:t>ч</w:t>
      </w:r>
      <w:r w:rsidRPr="00FF5FF5">
        <w:rPr>
          <w:rFonts w:ascii="Times New Roman" w:hAnsi="Times New Roman"/>
          <w:color w:val="000000"/>
          <w:szCs w:val="24"/>
          <w:lang w:val="ru-RU"/>
        </w:rPr>
        <w:t>ких слободних активности јесте да допринесу развоју ли</w:t>
      </w:r>
      <w:r w:rsidRPr="00FF5FF5">
        <w:rPr>
          <w:rFonts w:ascii="Times New Roman" w:hAnsi="Times New Roman"/>
          <w:color w:val="000000"/>
          <w:szCs w:val="24"/>
          <w:lang w:val="sr-Cyrl-CS"/>
        </w:rPr>
        <w:t>ч</w:t>
      </w:r>
      <w:r w:rsidRPr="00FF5FF5">
        <w:rPr>
          <w:rFonts w:ascii="Times New Roman" w:hAnsi="Times New Roman"/>
          <w:color w:val="000000"/>
          <w:szCs w:val="24"/>
          <w:lang w:val="ru-RU"/>
        </w:rPr>
        <w:t>ности на образовном, сазнајном, креативном, друштвеном и ли</w:t>
      </w:r>
      <w:r w:rsidRPr="00FF5FF5">
        <w:rPr>
          <w:rFonts w:ascii="Times New Roman" w:hAnsi="Times New Roman"/>
          <w:color w:val="000000"/>
          <w:szCs w:val="24"/>
          <w:lang w:val="sr-Cyrl-CS"/>
        </w:rPr>
        <w:t>ч</w:t>
      </w:r>
      <w:r w:rsidRPr="00FF5FF5">
        <w:rPr>
          <w:rFonts w:ascii="Times New Roman" w:hAnsi="Times New Roman"/>
          <w:color w:val="000000"/>
          <w:szCs w:val="24"/>
          <w:lang w:val="ru-RU"/>
        </w:rPr>
        <w:t xml:space="preserve">ном плану. </w:t>
      </w:r>
    </w:p>
    <w:p w:rsidR="00B705A0" w:rsidRPr="00FF5FF5" w:rsidRDefault="00B705A0" w:rsidP="00FF5FF5">
      <w:pPr>
        <w:pStyle w:val="NoSpacing1"/>
        <w:ind w:firstLine="567"/>
        <w:jc w:val="both"/>
        <w:rPr>
          <w:rFonts w:ascii="Times New Roman" w:hAnsi="Times New Roman"/>
          <w:color w:val="000000"/>
          <w:szCs w:val="24"/>
          <w:lang w:val="sr-Cyrl-CS"/>
        </w:rPr>
      </w:pPr>
      <w:r w:rsidRPr="00FF5FF5">
        <w:rPr>
          <w:rFonts w:ascii="Times New Roman" w:hAnsi="Times New Roman"/>
          <w:color w:val="000000"/>
          <w:szCs w:val="24"/>
          <w:lang w:val="ru-RU"/>
        </w:rPr>
        <w:t>Задаци слободних активности су:</w:t>
      </w:r>
    </w:p>
    <w:p w:rsidR="00B705A0" w:rsidRPr="00FF5FF5" w:rsidRDefault="00B705A0" w:rsidP="00FF5FF5">
      <w:pPr>
        <w:pStyle w:val="NoSpacing1"/>
        <w:ind w:firstLine="567"/>
        <w:jc w:val="both"/>
        <w:rPr>
          <w:rFonts w:ascii="Times New Roman" w:hAnsi="Times New Roman"/>
          <w:color w:val="000000"/>
          <w:szCs w:val="24"/>
          <w:lang w:val="ru-RU"/>
        </w:rPr>
      </w:pPr>
      <w:r w:rsidRPr="00FF5FF5">
        <w:rPr>
          <w:rFonts w:ascii="Times New Roman" w:hAnsi="Times New Roman"/>
          <w:color w:val="000000"/>
          <w:szCs w:val="24"/>
          <w:lang w:val="ru-RU"/>
        </w:rPr>
        <w:t>▪ проширење и продубљивање као и стицање нових знања и умења, а према интересовањима  у</w:t>
      </w:r>
      <w:r w:rsidRPr="00FF5FF5">
        <w:rPr>
          <w:rFonts w:ascii="Times New Roman" w:hAnsi="Times New Roman"/>
          <w:color w:val="000000"/>
          <w:szCs w:val="24"/>
          <w:lang w:val="sr-Cyrl-CS"/>
        </w:rPr>
        <w:t>ч</w:t>
      </w:r>
      <w:r w:rsidRPr="00FF5FF5">
        <w:rPr>
          <w:rFonts w:ascii="Times New Roman" w:hAnsi="Times New Roman"/>
          <w:color w:val="000000"/>
          <w:szCs w:val="24"/>
          <w:lang w:val="ru-RU"/>
        </w:rPr>
        <w:t>еника</w:t>
      </w:r>
    </w:p>
    <w:p w:rsidR="00B705A0" w:rsidRPr="00FF5FF5" w:rsidRDefault="00B705A0" w:rsidP="00FF5FF5">
      <w:pPr>
        <w:pStyle w:val="NoSpacing1"/>
        <w:ind w:left="567"/>
        <w:jc w:val="both"/>
        <w:rPr>
          <w:rFonts w:ascii="Times New Roman" w:hAnsi="Times New Roman"/>
          <w:color w:val="000000"/>
          <w:szCs w:val="24"/>
          <w:lang w:val="sr-Cyrl-CS"/>
        </w:rPr>
      </w:pPr>
      <w:r w:rsidRPr="00FF5FF5">
        <w:rPr>
          <w:rFonts w:ascii="Times New Roman" w:hAnsi="Times New Roman"/>
          <w:color w:val="000000"/>
          <w:szCs w:val="24"/>
          <w:lang w:val="ru-RU"/>
        </w:rPr>
        <w:t>▪ задовољавање специфи</w:t>
      </w:r>
      <w:r w:rsidRPr="00FF5FF5">
        <w:rPr>
          <w:rFonts w:ascii="Times New Roman" w:hAnsi="Times New Roman"/>
          <w:color w:val="000000"/>
          <w:szCs w:val="24"/>
          <w:lang w:val="sr-Cyrl-CS"/>
        </w:rPr>
        <w:t>ч</w:t>
      </w:r>
      <w:r w:rsidRPr="00FF5FF5">
        <w:rPr>
          <w:rFonts w:ascii="Times New Roman" w:hAnsi="Times New Roman"/>
          <w:color w:val="000000"/>
          <w:szCs w:val="24"/>
          <w:lang w:val="ru-RU"/>
        </w:rPr>
        <w:t>них интересовања у</w:t>
      </w:r>
      <w:r w:rsidRPr="00FF5FF5">
        <w:rPr>
          <w:rFonts w:ascii="Times New Roman" w:hAnsi="Times New Roman"/>
          <w:color w:val="000000"/>
          <w:szCs w:val="24"/>
          <w:lang w:val="sr-Cyrl-CS"/>
        </w:rPr>
        <w:t>ч</w:t>
      </w:r>
      <w:r w:rsidRPr="00FF5FF5">
        <w:rPr>
          <w:rFonts w:ascii="Times New Roman" w:hAnsi="Times New Roman"/>
          <w:color w:val="000000"/>
          <w:szCs w:val="24"/>
          <w:lang w:val="ru-RU"/>
        </w:rPr>
        <w:t xml:space="preserve">еника уз активно усмеравање њихових склоности </w:t>
      </w:r>
    </w:p>
    <w:p w:rsidR="00B705A0" w:rsidRPr="00FF5FF5" w:rsidRDefault="00B705A0" w:rsidP="00FF5FF5">
      <w:pPr>
        <w:pStyle w:val="NoSpacing1"/>
        <w:ind w:left="567"/>
        <w:jc w:val="both"/>
        <w:rPr>
          <w:rFonts w:ascii="Times New Roman" w:hAnsi="Times New Roman"/>
          <w:color w:val="000000"/>
          <w:szCs w:val="24"/>
          <w:lang w:val="ru-RU"/>
        </w:rPr>
      </w:pPr>
      <w:r w:rsidRPr="00FF5FF5">
        <w:rPr>
          <w:rFonts w:ascii="Times New Roman" w:hAnsi="Times New Roman"/>
          <w:color w:val="000000"/>
          <w:szCs w:val="24"/>
          <w:lang w:val="ru-RU"/>
        </w:rPr>
        <w:t>▪ способности и интересовања и подстицање професионалног развоја</w:t>
      </w:r>
    </w:p>
    <w:p w:rsidR="00B705A0" w:rsidRPr="00FF5FF5" w:rsidRDefault="00B705A0" w:rsidP="00FF5FF5">
      <w:pPr>
        <w:pStyle w:val="NoSpacing1"/>
        <w:ind w:left="567"/>
        <w:jc w:val="both"/>
        <w:rPr>
          <w:rFonts w:ascii="Times New Roman" w:hAnsi="Times New Roman"/>
          <w:color w:val="000000"/>
          <w:szCs w:val="24"/>
          <w:lang w:val="ru-RU"/>
        </w:rPr>
      </w:pPr>
      <w:r w:rsidRPr="00FF5FF5">
        <w:rPr>
          <w:rFonts w:ascii="Times New Roman" w:hAnsi="Times New Roman"/>
          <w:color w:val="000000"/>
          <w:szCs w:val="24"/>
          <w:lang w:val="ru-RU"/>
        </w:rPr>
        <w:t>▪ мотивисање и оспособљавање у</w:t>
      </w:r>
      <w:r w:rsidRPr="00FF5FF5">
        <w:rPr>
          <w:rFonts w:ascii="Times New Roman" w:hAnsi="Times New Roman"/>
          <w:color w:val="000000"/>
          <w:szCs w:val="24"/>
          <w:lang w:val="sr-Cyrl-CS"/>
        </w:rPr>
        <w:t>ч</w:t>
      </w:r>
      <w:r w:rsidRPr="00FF5FF5">
        <w:rPr>
          <w:rFonts w:ascii="Times New Roman" w:hAnsi="Times New Roman"/>
          <w:color w:val="000000"/>
          <w:szCs w:val="24"/>
          <w:lang w:val="ru-RU"/>
        </w:rPr>
        <w:t>еника за самосталан и креативан рад</w:t>
      </w:r>
    </w:p>
    <w:p w:rsidR="00B705A0" w:rsidRPr="00FF5FF5" w:rsidRDefault="00B705A0" w:rsidP="00FF5FF5">
      <w:pPr>
        <w:pStyle w:val="NoSpacing1"/>
        <w:ind w:firstLine="567"/>
        <w:jc w:val="both"/>
        <w:rPr>
          <w:rFonts w:ascii="Times New Roman" w:hAnsi="Times New Roman"/>
          <w:color w:val="000000"/>
          <w:szCs w:val="24"/>
          <w:lang w:val="ru-RU"/>
        </w:rPr>
      </w:pPr>
      <w:r w:rsidRPr="00FF5FF5">
        <w:rPr>
          <w:rFonts w:ascii="Times New Roman" w:hAnsi="Times New Roman"/>
          <w:color w:val="000000"/>
          <w:szCs w:val="24"/>
          <w:lang w:val="ru-RU"/>
        </w:rPr>
        <w:t>▪ омогућавање у</w:t>
      </w:r>
      <w:r w:rsidRPr="00FF5FF5">
        <w:rPr>
          <w:rFonts w:ascii="Times New Roman" w:hAnsi="Times New Roman"/>
          <w:color w:val="000000"/>
          <w:szCs w:val="24"/>
          <w:lang w:val="sr-Cyrl-CS"/>
        </w:rPr>
        <w:t>ч</w:t>
      </w:r>
      <w:r w:rsidRPr="00FF5FF5">
        <w:rPr>
          <w:rFonts w:ascii="Times New Roman" w:hAnsi="Times New Roman"/>
          <w:color w:val="000000"/>
          <w:szCs w:val="24"/>
          <w:lang w:val="ru-RU"/>
        </w:rPr>
        <w:t>еницима организовање забаве и рекреације, као и других услова да самостално користе слободно време и организују духовни, културни и друштвени живот у средини у којој живе и раде.</w:t>
      </w:r>
    </w:p>
    <w:p w:rsidR="00B705A0" w:rsidRPr="00FF5FF5" w:rsidRDefault="00B705A0" w:rsidP="00FF5FF5">
      <w:pPr>
        <w:pStyle w:val="NoSpacing1"/>
        <w:ind w:firstLine="567"/>
        <w:jc w:val="both"/>
        <w:rPr>
          <w:rFonts w:ascii="Times New Roman" w:hAnsi="Times New Roman"/>
          <w:color w:val="0000CC"/>
          <w:szCs w:val="24"/>
          <w:lang w:val="ru-RU"/>
        </w:rPr>
      </w:pPr>
      <w:r w:rsidRPr="00FF5FF5">
        <w:rPr>
          <w:rFonts w:ascii="Times New Roman" w:hAnsi="Times New Roman"/>
          <w:color w:val="000000"/>
          <w:szCs w:val="24"/>
          <w:lang w:val="ru-RU"/>
        </w:rPr>
        <w:t>Слободне активности су многобројне и разноврсне и омогућавају укљу</w:t>
      </w:r>
      <w:r w:rsidRPr="00FF5FF5">
        <w:rPr>
          <w:rFonts w:ascii="Times New Roman" w:hAnsi="Times New Roman"/>
          <w:color w:val="000000"/>
          <w:szCs w:val="24"/>
          <w:lang w:val="sr-Cyrl-CS"/>
        </w:rPr>
        <w:t>ч</w:t>
      </w:r>
      <w:r w:rsidRPr="00FF5FF5">
        <w:rPr>
          <w:rFonts w:ascii="Times New Roman" w:hAnsi="Times New Roman"/>
          <w:color w:val="000000"/>
          <w:szCs w:val="24"/>
          <w:lang w:val="ru-RU"/>
        </w:rPr>
        <w:t>ивање сваког у</w:t>
      </w:r>
      <w:r w:rsidRPr="00FF5FF5">
        <w:rPr>
          <w:rFonts w:ascii="Times New Roman" w:hAnsi="Times New Roman"/>
          <w:color w:val="000000"/>
          <w:szCs w:val="24"/>
          <w:lang w:val="sr-Cyrl-CS"/>
        </w:rPr>
        <w:t>ч</w:t>
      </w:r>
      <w:r w:rsidRPr="00FF5FF5">
        <w:rPr>
          <w:rFonts w:ascii="Times New Roman" w:hAnsi="Times New Roman"/>
          <w:color w:val="000000"/>
          <w:szCs w:val="24"/>
          <w:lang w:val="ru-RU"/>
        </w:rPr>
        <w:t>еника у поједине облике рада</w:t>
      </w:r>
      <w:r w:rsidRPr="00FF5FF5">
        <w:rPr>
          <w:rFonts w:ascii="Times New Roman" w:hAnsi="Times New Roman"/>
          <w:color w:val="0000CC"/>
          <w:szCs w:val="24"/>
          <w:lang w:val="ru-RU"/>
        </w:rPr>
        <w:t>.</w:t>
      </w:r>
    </w:p>
    <w:p w:rsidR="00B705A0" w:rsidRPr="00FF5FF5" w:rsidRDefault="00B705A0" w:rsidP="00FF5FF5">
      <w:pPr>
        <w:pStyle w:val="NoSpacing1"/>
        <w:ind w:firstLine="567"/>
        <w:jc w:val="both"/>
        <w:rPr>
          <w:rFonts w:ascii="Times New Roman" w:hAnsi="Times New Roman"/>
          <w:color w:val="000000"/>
          <w:szCs w:val="24"/>
          <w:lang w:val="sr-Cyrl-CS"/>
        </w:rPr>
      </w:pPr>
      <w:r w:rsidRPr="00FF5FF5">
        <w:rPr>
          <w:rFonts w:ascii="Times New Roman" w:hAnsi="Times New Roman"/>
          <w:color w:val="000000"/>
          <w:szCs w:val="24"/>
          <w:lang w:val="sr-Cyrl-CS"/>
        </w:rPr>
        <w:t>Детаљне – глобалне и оперативне планове рада секција сачинили су задужени учитељи и наставници током августа и септембра 201</w:t>
      </w:r>
      <w:r w:rsidR="00806FA2" w:rsidRPr="00FF5FF5">
        <w:rPr>
          <w:rFonts w:ascii="Times New Roman" w:hAnsi="Times New Roman"/>
          <w:color w:val="000000"/>
          <w:szCs w:val="24"/>
          <w:lang w:val="sr-Cyrl-CS"/>
        </w:rPr>
        <w:t>8</w:t>
      </w:r>
      <w:r w:rsidRPr="00FF5FF5">
        <w:rPr>
          <w:rFonts w:ascii="Times New Roman" w:hAnsi="Times New Roman"/>
          <w:color w:val="000000"/>
          <w:szCs w:val="24"/>
          <w:lang w:val="sr-Cyrl-CS"/>
        </w:rPr>
        <w:t>.године и представљају саставни део овог Годишњег програма рада, а као прилог налазе се у канцеларији педагога школе.</w:t>
      </w:r>
    </w:p>
    <w:p w:rsidR="00B705A0" w:rsidRPr="00FF5FF5" w:rsidRDefault="00B705A0" w:rsidP="00FF5FF5">
      <w:pPr>
        <w:pStyle w:val="NoSpacing1"/>
        <w:ind w:firstLine="567"/>
        <w:jc w:val="both"/>
        <w:rPr>
          <w:rFonts w:ascii="Times New Roman" w:hAnsi="Times New Roman"/>
          <w:color w:val="000000"/>
          <w:szCs w:val="24"/>
          <w:lang w:val="sr-Cyrl-CS"/>
        </w:rPr>
      </w:pPr>
      <w:r w:rsidRPr="00FF5FF5">
        <w:rPr>
          <w:rFonts w:ascii="Times New Roman" w:hAnsi="Times New Roman"/>
          <w:color w:val="000000"/>
          <w:szCs w:val="24"/>
          <w:lang w:val="sr-Cyrl-CS"/>
        </w:rPr>
        <w:t>У складу са интересовањима ученици ће се на почетку школске године опредељивати за следеће секције:</w:t>
      </w:r>
    </w:p>
    <w:p w:rsidR="00B705A0" w:rsidRPr="00FF5FF5" w:rsidRDefault="00B705A0" w:rsidP="00FF5FF5">
      <w:pPr>
        <w:pStyle w:val="NoSpacing1"/>
        <w:ind w:firstLine="567"/>
        <w:rPr>
          <w:rFonts w:ascii="Times New Roman" w:hAnsi="Times New Roman"/>
          <w:szCs w:val="24"/>
          <w:lang w:val="ru-RU"/>
        </w:rPr>
      </w:pPr>
      <w:r w:rsidRPr="00FF5FF5">
        <w:rPr>
          <w:rFonts w:ascii="Times New Roman" w:hAnsi="Times New Roman"/>
          <w:szCs w:val="24"/>
          <w:lang w:val="ru-RU"/>
        </w:rPr>
        <w:t>Задужења наставника за реализацију секција приказана у следећој табели:</w:t>
      </w:r>
    </w:p>
    <w:p w:rsidR="00B705A0" w:rsidRPr="00F25C1F" w:rsidRDefault="00B705A0" w:rsidP="00B705A0">
      <w:pPr>
        <w:pStyle w:val="BodyTextIndent"/>
        <w:spacing w:after="0"/>
        <w:ind w:left="0"/>
        <w:rPr>
          <w:b/>
          <w:sz w:val="4"/>
          <w:lang w:val="ru-RU"/>
        </w:rPr>
      </w:pPr>
    </w:p>
    <w:tbl>
      <w:tblPr>
        <w:tblStyle w:val="LightList1"/>
        <w:tblW w:w="10105" w:type="dxa"/>
        <w:jc w:val="center"/>
        <w:tblLayout w:type="fixed"/>
        <w:tblLook w:val="0000" w:firstRow="0" w:lastRow="0" w:firstColumn="0" w:lastColumn="0" w:noHBand="0" w:noVBand="0"/>
      </w:tblPr>
      <w:tblGrid>
        <w:gridCol w:w="940"/>
        <w:gridCol w:w="2852"/>
        <w:gridCol w:w="1438"/>
        <w:gridCol w:w="3316"/>
        <w:gridCol w:w="1559"/>
      </w:tblGrid>
      <w:tr w:rsidR="00B705A0" w:rsidRPr="00FF5FF5" w:rsidTr="00FF5FF5">
        <w:trPr>
          <w:cnfStyle w:val="000000100000" w:firstRow="0" w:lastRow="0" w:firstColumn="0" w:lastColumn="0" w:oddVBand="0" w:evenVBand="0" w:oddHBand="1" w:evenHBand="0" w:firstRowFirstColumn="0" w:firstRowLastColumn="0" w:lastRowFirstColumn="0" w:lastRowLastColumn="0"/>
          <w:trHeight w:val="413"/>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377FD">
            <w:pPr>
              <w:pStyle w:val="NoSpacing1"/>
              <w:spacing w:before="120" w:after="120"/>
              <w:jc w:val="center"/>
              <w:rPr>
                <w:rFonts w:ascii="Times New Roman" w:hAnsi="Times New Roman"/>
                <w:b/>
              </w:rPr>
            </w:pPr>
            <w:r w:rsidRPr="00FF5FF5">
              <w:rPr>
                <w:rFonts w:ascii="Times New Roman" w:hAnsi="Times New Roman"/>
                <w:b/>
              </w:rPr>
              <w:t>Р</w:t>
            </w:r>
            <w:r w:rsidRPr="00FF5FF5">
              <w:rPr>
                <w:rFonts w:ascii="Times New Roman" w:hAnsi="Times New Roman"/>
                <w:b/>
                <w:lang w:val="sr-Cyrl-CS"/>
              </w:rPr>
              <w:t>едни број</w:t>
            </w:r>
          </w:p>
        </w:tc>
        <w:tc>
          <w:tcPr>
            <w:tcW w:w="2852" w:type="dxa"/>
            <w:shd w:val="clear" w:color="auto" w:fill="A6A6A6" w:themeFill="background1" w:themeFillShade="A6"/>
          </w:tcPr>
          <w:p w:rsidR="00B705A0" w:rsidRPr="00FF5FF5" w:rsidRDefault="00B705A0" w:rsidP="00F377FD">
            <w:pPr>
              <w:pStyle w:val="NoSpacing1"/>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FF5FF5">
              <w:rPr>
                <w:rFonts w:ascii="Times New Roman" w:hAnsi="Times New Roman"/>
                <w:b/>
              </w:rPr>
              <w:t>Назив секције</w:t>
            </w:r>
          </w:p>
        </w:tc>
        <w:tc>
          <w:tcPr>
            <w:cnfStyle w:val="000010000000" w:firstRow="0" w:lastRow="0" w:firstColumn="0" w:lastColumn="0" w:oddVBand="1" w:evenVBand="0" w:oddHBand="0" w:evenHBand="0" w:firstRowFirstColumn="0" w:firstRowLastColumn="0" w:lastRowFirstColumn="0" w:lastRowLastColumn="0"/>
            <w:tcW w:w="1438" w:type="dxa"/>
            <w:shd w:val="clear" w:color="auto" w:fill="A6A6A6" w:themeFill="background1" w:themeFillShade="A6"/>
          </w:tcPr>
          <w:p w:rsidR="00B705A0" w:rsidRPr="00FF5FF5" w:rsidRDefault="00B705A0" w:rsidP="00F377FD">
            <w:pPr>
              <w:pStyle w:val="NoSpacing1"/>
              <w:spacing w:before="120" w:after="120"/>
              <w:jc w:val="center"/>
              <w:rPr>
                <w:rFonts w:ascii="Times New Roman" w:hAnsi="Times New Roman"/>
                <w:b/>
              </w:rPr>
            </w:pPr>
            <w:r w:rsidRPr="00FF5FF5">
              <w:rPr>
                <w:rFonts w:ascii="Times New Roman" w:hAnsi="Times New Roman"/>
                <w:b/>
              </w:rPr>
              <w:t>Год</w:t>
            </w:r>
            <w:r w:rsidRPr="00FF5FF5">
              <w:rPr>
                <w:rFonts w:ascii="Times New Roman" w:hAnsi="Times New Roman"/>
                <w:b/>
                <w:lang w:val="sr-Cyrl-CS"/>
              </w:rPr>
              <w:t>ишњи</w:t>
            </w:r>
            <w:r w:rsidRPr="00FF5FF5">
              <w:rPr>
                <w:rFonts w:ascii="Times New Roman" w:hAnsi="Times New Roman"/>
                <w:b/>
              </w:rPr>
              <w:t xml:space="preserve"> фонд</w:t>
            </w:r>
          </w:p>
        </w:tc>
        <w:tc>
          <w:tcPr>
            <w:tcW w:w="3316" w:type="dxa"/>
            <w:shd w:val="clear" w:color="auto" w:fill="A6A6A6" w:themeFill="background1" w:themeFillShade="A6"/>
          </w:tcPr>
          <w:p w:rsidR="00B705A0" w:rsidRPr="00FF5FF5" w:rsidRDefault="00B705A0" w:rsidP="00F377FD">
            <w:pPr>
              <w:pStyle w:val="NoSpacing1"/>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sr-Cyrl-CS"/>
              </w:rPr>
            </w:pPr>
            <w:r w:rsidRPr="00FF5FF5">
              <w:rPr>
                <w:rFonts w:ascii="Times New Roman" w:hAnsi="Times New Roman"/>
                <w:b/>
                <w:lang w:val="sr-Cyrl-CS"/>
              </w:rPr>
              <w:t>Задужени наставници</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A6A6A6" w:themeFill="background1" w:themeFillShade="A6"/>
          </w:tcPr>
          <w:p w:rsidR="00B705A0" w:rsidRPr="00FF5FF5" w:rsidRDefault="00B705A0" w:rsidP="00F377FD">
            <w:pPr>
              <w:pStyle w:val="NoSpacing1"/>
              <w:spacing w:before="120" w:after="120"/>
              <w:jc w:val="center"/>
              <w:rPr>
                <w:rFonts w:ascii="Times New Roman" w:hAnsi="Times New Roman"/>
                <w:b/>
              </w:rPr>
            </w:pPr>
            <w:r w:rsidRPr="00FF5FF5">
              <w:rPr>
                <w:rFonts w:ascii="Times New Roman" w:hAnsi="Times New Roman"/>
                <w:b/>
              </w:rPr>
              <w:t>Разред</w:t>
            </w:r>
          </w:p>
        </w:tc>
      </w:tr>
      <w:tr w:rsidR="00B705A0" w:rsidRPr="00FF5FF5" w:rsidTr="00FF5FF5">
        <w:trPr>
          <w:trHeight w:val="315"/>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C12A1">
            <w:pPr>
              <w:pStyle w:val="NoSpacing1"/>
              <w:numPr>
                <w:ilvl w:val="0"/>
                <w:numId w:val="73"/>
              </w:numPr>
              <w:jc w:val="center"/>
              <w:rPr>
                <w:rFonts w:ascii="Times New Roman" w:hAnsi="Times New Roman"/>
              </w:rPr>
            </w:pPr>
          </w:p>
        </w:tc>
        <w:tc>
          <w:tcPr>
            <w:tcW w:w="2852"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F5FF5">
              <w:rPr>
                <w:rFonts w:ascii="Times New Roman" w:hAnsi="Times New Roman"/>
              </w:rPr>
              <w:t xml:space="preserve">Литерарна </w:t>
            </w:r>
          </w:p>
        </w:tc>
        <w:tc>
          <w:tcPr>
            <w:cnfStyle w:val="000010000000" w:firstRow="0" w:lastRow="0" w:firstColumn="0" w:lastColumn="0" w:oddVBand="1" w:evenVBand="0" w:oddHBand="0" w:evenHBand="0" w:firstRowFirstColumn="0" w:firstRowLastColumn="0" w:lastRowFirstColumn="0" w:lastRowLastColumn="0"/>
            <w:tcW w:w="1438" w:type="dxa"/>
          </w:tcPr>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10</w:t>
            </w:r>
          </w:p>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10</w:t>
            </w:r>
          </w:p>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10</w:t>
            </w:r>
          </w:p>
        </w:tc>
        <w:tc>
          <w:tcPr>
            <w:tcW w:w="3316"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Слађана Трајковић</w:t>
            </w:r>
          </w:p>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Олгица Митић</w:t>
            </w:r>
          </w:p>
          <w:p w:rsidR="00B705A0" w:rsidRPr="00FF5FF5" w:rsidRDefault="00B4308A"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Стана Трајковић</w:t>
            </w:r>
          </w:p>
        </w:tc>
        <w:tc>
          <w:tcPr>
            <w:cnfStyle w:val="000010000000" w:firstRow="0" w:lastRow="0" w:firstColumn="0" w:lastColumn="0" w:oddVBand="1" w:evenVBand="0" w:oddHBand="0" w:evenHBand="0" w:firstRowFirstColumn="0" w:firstRowLastColumn="0" w:lastRowFirstColumn="0" w:lastRowLastColumn="0"/>
            <w:tcW w:w="1559" w:type="dxa"/>
          </w:tcPr>
          <w:p w:rsidR="00B705A0" w:rsidRPr="00FF5FF5" w:rsidRDefault="00B705A0" w:rsidP="00F377FD">
            <w:pPr>
              <w:pStyle w:val="NoSpacing1"/>
              <w:ind w:firstLine="227"/>
              <w:rPr>
                <w:rFonts w:ascii="Times New Roman" w:hAnsi="Times New Roman"/>
              </w:rPr>
            </w:pPr>
            <w:r w:rsidRPr="00FF5FF5">
              <w:rPr>
                <w:rFonts w:ascii="Times New Roman" w:hAnsi="Times New Roman"/>
              </w:rPr>
              <w:t>V – VIII</w:t>
            </w:r>
          </w:p>
          <w:p w:rsidR="00B705A0" w:rsidRPr="00FF5FF5" w:rsidRDefault="00B705A0" w:rsidP="00F377FD">
            <w:pPr>
              <w:pStyle w:val="NoSpacing1"/>
              <w:ind w:firstLine="227"/>
              <w:rPr>
                <w:rFonts w:ascii="Times New Roman" w:hAnsi="Times New Roman"/>
              </w:rPr>
            </w:pPr>
            <w:r w:rsidRPr="00FF5FF5">
              <w:rPr>
                <w:rFonts w:ascii="Times New Roman" w:hAnsi="Times New Roman"/>
              </w:rPr>
              <w:t>I – IV</w:t>
            </w:r>
          </w:p>
          <w:p w:rsidR="00B705A0" w:rsidRPr="00FF5FF5" w:rsidRDefault="00B705A0" w:rsidP="00F377FD">
            <w:pPr>
              <w:pStyle w:val="NoSpacing1"/>
              <w:ind w:firstLine="227"/>
              <w:rPr>
                <w:rFonts w:ascii="Times New Roman" w:hAnsi="Times New Roman"/>
              </w:rPr>
            </w:pPr>
            <w:r w:rsidRPr="00FF5FF5">
              <w:rPr>
                <w:rFonts w:ascii="Times New Roman" w:hAnsi="Times New Roman"/>
              </w:rPr>
              <w:t>I – IV</w:t>
            </w:r>
          </w:p>
        </w:tc>
      </w:tr>
      <w:tr w:rsidR="00B705A0" w:rsidRPr="00FF5FF5" w:rsidTr="00FF5FF5">
        <w:trPr>
          <w:cnfStyle w:val="000000100000" w:firstRow="0" w:lastRow="0" w:firstColumn="0" w:lastColumn="0" w:oddVBand="0" w:evenVBand="0" w:oddHBand="1" w:evenHBand="0" w:firstRowFirstColumn="0" w:firstRowLastColumn="0" w:lastRowFirstColumn="0" w:lastRowLastColumn="0"/>
          <w:trHeight w:val="315"/>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C12A1">
            <w:pPr>
              <w:pStyle w:val="NoSpacing1"/>
              <w:numPr>
                <w:ilvl w:val="0"/>
                <w:numId w:val="73"/>
              </w:numPr>
              <w:jc w:val="center"/>
              <w:rPr>
                <w:rFonts w:ascii="Times New Roman" w:hAnsi="Times New Roman"/>
              </w:rPr>
            </w:pPr>
          </w:p>
        </w:tc>
        <w:tc>
          <w:tcPr>
            <w:tcW w:w="2852" w:type="dxa"/>
          </w:tcPr>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 xml:space="preserve">Драмска </w:t>
            </w:r>
          </w:p>
        </w:tc>
        <w:tc>
          <w:tcPr>
            <w:cnfStyle w:val="000010000000" w:firstRow="0" w:lastRow="0" w:firstColumn="0" w:lastColumn="0" w:oddVBand="1" w:evenVBand="0" w:oddHBand="0" w:evenHBand="0" w:firstRowFirstColumn="0" w:firstRowLastColumn="0" w:lastRowFirstColumn="0" w:lastRowLastColumn="0"/>
            <w:tcW w:w="1438" w:type="dxa"/>
          </w:tcPr>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18</w:t>
            </w:r>
          </w:p>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18</w:t>
            </w:r>
          </w:p>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18</w:t>
            </w:r>
          </w:p>
        </w:tc>
        <w:tc>
          <w:tcPr>
            <w:tcW w:w="3316" w:type="dxa"/>
          </w:tcPr>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Слађана Трајковић</w:t>
            </w:r>
          </w:p>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Вера Манић</w:t>
            </w:r>
          </w:p>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Стојанча Николић</w:t>
            </w:r>
          </w:p>
        </w:tc>
        <w:tc>
          <w:tcPr>
            <w:cnfStyle w:val="000010000000" w:firstRow="0" w:lastRow="0" w:firstColumn="0" w:lastColumn="0" w:oddVBand="1" w:evenVBand="0" w:oddHBand="0" w:evenHBand="0" w:firstRowFirstColumn="0" w:firstRowLastColumn="0" w:lastRowFirstColumn="0" w:lastRowLastColumn="0"/>
            <w:tcW w:w="1559" w:type="dxa"/>
          </w:tcPr>
          <w:p w:rsidR="00B705A0" w:rsidRPr="00FF5FF5" w:rsidRDefault="00B705A0" w:rsidP="00F377FD">
            <w:pPr>
              <w:pStyle w:val="NoSpacing1"/>
              <w:ind w:firstLine="227"/>
              <w:rPr>
                <w:rFonts w:ascii="Times New Roman" w:hAnsi="Times New Roman"/>
              </w:rPr>
            </w:pPr>
            <w:r w:rsidRPr="00FF5FF5">
              <w:rPr>
                <w:rFonts w:ascii="Times New Roman" w:hAnsi="Times New Roman"/>
              </w:rPr>
              <w:t>V – VIII</w:t>
            </w:r>
          </w:p>
          <w:p w:rsidR="00B705A0" w:rsidRPr="00FF5FF5" w:rsidRDefault="00B705A0" w:rsidP="00F377FD">
            <w:pPr>
              <w:pStyle w:val="NoSpacing1"/>
              <w:ind w:firstLine="227"/>
              <w:rPr>
                <w:rFonts w:ascii="Times New Roman" w:hAnsi="Times New Roman"/>
              </w:rPr>
            </w:pPr>
            <w:r w:rsidRPr="00FF5FF5">
              <w:rPr>
                <w:rFonts w:ascii="Times New Roman" w:hAnsi="Times New Roman"/>
              </w:rPr>
              <w:t>I – IV</w:t>
            </w:r>
          </w:p>
          <w:p w:rsidR="00B705A0" w:rsidRPr="00FF5FF5" w:rsidRDefault="00B705A0" w:rsidP="00F377FD">
            <w:pPr>
              <w:pStyle w:val="NoSpacing1"/>
              <w:ind w:firstLine="227"/>
              <w:rPr>
                <w:rFonts w:ascii="Times New Roman" w:hAnsi="Times New Roman"/>
              </w:rPr>
            </w:pPr>
            <w:r w:rsidRPr="00FF5FF5">
              <w:rPr>
                <w:rFonts w:ascii="Times New Roman" w:hAnsi="Times New Roman"/>
              </w:rPr>
              <w:t>I – IV</w:t>
            </w:r>
          </w:p>
        </w:tc>
      </w:tr>
      <w:tr w:rsidR="00B705A0" w:rsidRPr="00FF5FF5" w:rsidTr="00FF5FF5">
        <w:trPr>
          <w:trHeight w:val="315"/>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C12A1">
            <w:pPr>
              <w:pStyle w:val="NoSpacing1"/>
              <w:numPr>
                <w:ilvl w:val="0"/>
                <w:numId w:val="73"/>
              </w:numPr>
              <w:jc w:val="center"/>
              <w:rPr>
                <w:rFonts w:ascii="Times New Roman" w:hAnsi="Times New Roman"/>
              </w:rPr>
            </w:pPr>
          </w:p>
        </w:tc>
        <w:tc>
          <w:tcPr>
            <w:tcW w:w="2852"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Рецитаторска</w:t>
            </w:r>
          </w:p>
        </w:tc>
        <w:tc>
          <w:tcPr>
            <w:cnfStyle w:val="000010000000" w:firstRow="0" w:lastRow="0" w:firstColumn="0" w:lastColumn="0" w:oddVBand="1" w:evenVBand="0" w:oddHBand="0" w:evenHBand="0" w:firstRowFirstColumn="0" w:firstRowLastColumn="0" w:lastRowFirstColumn="0" w:lastRowLastColumn="0"/>
            <w:tcW w:w="1438" w:type="dxa"/>
          </w:tcPr>
          <w:p w:rsidR="00B705A0" w:rsidRPr="00FF5FF5" w:rsidRDefault="00B705A0" w:rsidP="00F377FD">
            <w:pPr>
              <w:pStyle w:val="NoSpacing1"/>
              <w:jc w:val="center"/>
              <w:rPr>
                <w:rFonts w:ascii="Times New Roman" w:hAnsi="Times New Roman"/>
                <w:b/>
              </w:rPr>
            </w:pPr>
            <w:r w:rsidRPr="00FF5FF5">
              <w:rPr>
                <w:rFonts w:ascii="Times New Roman" w:hAnsi="Times New Roman"/>
                <w:b/>
              </w:rPr>
              <w:t>10</w:t>
            </w:r>
          </w:p>
          <w:p w:rsidR="00B705A0" w:rsidRPr="00FF5FF5" w:rsidRDefault="00B705A0" w:rsidP="00F377FD">
            <w:pPr>
              <w:pStyle w:val="NoSpacing1"/>
              <w:jc w:val="center"/>
              <w:rPr>
                <w:rFonts w:ascii="Times New Roman" w:hAnsi="Times New Roman"/>
                <w:b/>
              </w:rPr>
            </w:pPr>
            <w:r w:rsidRPr="00FF5FF5">
              <w:rPr>
                <w:rFonts w:ascii="Times New Roman" w:hAnsi="Times New Roman"/>
                <w:b/>
              </w:rPr>
              <w:t>10</w:t>
            </w:r>
          </w:p>
          <w:p w:rsidR="00B705A0" w:rsidRPr="00FF5FF5" w:rsidRDefault="00B705A0" w:rsidP="00F377FD">
            <w:pPr>
              <w:pStyle w:val="NoSpacing1"/>
              <w:jc w:val="center"/>
              <w:rPr>
                <w:rFonts w:ascii="Times New Roman" w:hAnsi="Times New Roman"/>
                <w:b/>
              </w:rPr>
            </w:pPr>
            <w:r w:rsidRPr="00FF5FF5">
              <w:rPr>
                <w:rFonts w:ascii="Times New Roman" w:hAnsi="Times New Roman"/>
                <w:b/>
              </w:rPr>
              <w:t>10</w:t>
            </w:r>
          </w:p>
        </w:tc>
        <w:tc>
          <w:tcPr>
            <w:tcW w:w="3316"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Станче Ђорђевић</w:t>
            </w:r>
          </w:p>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Јасмина Дејановић</w:t>
            </w:r>
          </w:p>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Стана Трајковић</w:t>
            </w:r>
          </w:p>
        </w:tc>
        <w:tc>
          <w:tcPr>
            <w:cnfStyle w:val="000010000000" w:firstRow="0" w:lastRow="0" w:firstColumn="0" w:lastColumn="0" w:oddVBand="1" w:evenVBand="0" w:oddHBand="0" w:evenHBand="0" w:firstRowFirstColumn="0" w:firstRowLastColumn="0" w:lastRowFirstColumn="0" w:lastRowLastColumn="0"/>
            <w:tcW w:w="1559" w:type="dxa"/>
          </w:tcPr>
          <w:p w:rsidR="00B705A0" w:rsidRPr="00FF5FF5" w:rsidRDefault="00B705A0" w:rsidP="00F377FD">
            <w:pPr>
              <w:pStyle w:val="NoSpacing1"/>
              <w:ind w:firstLine="227"/>
              <w:rPr>
                <w:rFonts w:ascii="Times New Roman" w:hAnsi="Times New Roman"/>
              </w:rPr>
            </w:pPr>
            <w:r w:rsidRPr="00FF5FF5">
              <w:rPr>
                <w:rFonts w:ascii="Times New Roman" w:hAnsi="Times New Roman"/>
              </w:rPr>
              <w:t>I – VIII</w:t>
            </w:r>
          </w:p>
          <w:p w:rsidR="00B705A0" w:rsidRPr="00FF5FF5" w:rsidRDefault="00B705A0" w:rsidP="00F377FD">
            <w:pPr>
              <w:pStyle w:val="NoSpacing1"/>
              <w:ind w:firstLine="227"/>
              <w:rPr>
                <w:rFonts w:ascii="Times New Roman" w:hAnsi="Times New Roman"/>
              </w:rPr>
            </w:pPr>
            <w:r w:rsidRPr="00FF5FF5">
              <w:rPr>
                <w:rFonts w:ascii="Times New Roman" w:hAnsi="Times New Roman"/>
              </w:rPr>
              <w:t>I – IV</w:t>
            </w:r>
          </w:p>
          <w:p w:rsidR="00B705A0" w:rsidRPr="00FF5FF5" w:rsidRDefault="00B705A0" w:rsidP="00F377FD">
            <w:pPr>
              <w:pStyle w:val="NoSpacing1"/>
              <w:ind w:firstLine="227"/>
              <w:rPr>
                <w:rFonts w:ascii="Times New Roman" w:hAnsi="Times New Roman"/>
              </w:rPr>
            </w:pPr>
            <w:r w:rsidRPr="00FF5FF5">
              <w:rPr>
                <w:rFonts w:ascii="Times New Roman" w:hAnsi="Times New Roman"/>
              </w:rPr>
              <w:t>I – IV</w:t>
            </w:r>
          </w:p>
        </w:tc>
      </w:tr>
      <w:tr w:rsidR="00B705A0" w:rsidRPr="00FF5FF5" w:rsidTr="00FF5FF5">
        <w:trPr>
          <w:cnfStyle w:val="000000100000" w:firstRow="0" w:lastRow="0" w:firstColumn="0" w:lastColumn="0" w:oddVBand="0" w:evenVBand="0" w:oddHBand="1" w:evenHBand="0" w:firstRowFirstColumn="0" w:firstRowLastColumn="0" w:lastRowFirstColumn="0" w:lastRowLastColumn="0"/>
          <w:trHeight w:val="315"/>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C12A1">
            <w:pPr>
              <w:pStyle w:val="NoSpacing1"/>
              <w:numPr>
                <w:ilvl w:val="0"/>
                <w:numId w:val="73"/>
              </w:numPr>
              <w:jc w:val="center"/>
              <w:rPr>
                <w:rFonts w:ascii="Times New Roman" w:hAnsi="Times New Roman"/>
              </w:rPr>
            </w:pPr>
          </w:p>
        </w:tc>
        <w:tc>
          <w:tcPr>
            <w:tcW w:w="2852" w:type="dxa"/>
          </w:tcPr>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F5FF5">
              <w:rPr>
                <w:rFonts w:ascii="Times New Roman" w:hAnsi="Times New Roman"/>
              </w:rPr>
              <w:t>Фолклорна секција</w:t>
            </w:r>
          </w:p>
        </w:tc>
        <w:tc>
          <w:tcPr>
            <w:cnfStyle w:val="000010000000" w:firstRow="0" w:lastRow="0" w:firstColumn="0" w:lastColumn="0" w:oddVBand="1" w:evenVBand="0" w:oddHBand="0" w:evenHBand="0" w:firstRowFirstColumn="0" w:firstRowLastColumn="0" w:lastRowFirstColumn="0" w:lastRowLastColumn="0"/>
            <w:tcW w:w="1438" w:type="dxa"/>
          </w:tcPr>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18</w:t>
            </w:r>
          </w:p>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18</w:t>
            </w:r>
          </w:p>
        </w:tc>
        <w:tc>
          <w:tcPr>
            <w:tcW w:w="3316" w:type="dxa"/>
          </w:tcPr>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Игор Милошевић</w:t>
            </w:r>
          </w:p>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Властимир Мишић</w:t>
            </w:r>
          </w:p>
        </w:tc>
        <w:tc>
          <w:tcPr>
            <w:cnfStyle w:val="000010000000" w:firstRow="0" w:lastRow="0" w:firstColumn="0" w:lastColumn="0" w:oddVBand="1" w:evenVBand="0" w:oddHBand="0" w:evenHBand="0" w:firstRowFirstColumn="0" w:firstRowLastColumn="0" w:lastRowFirstColumn="0" w:lastRowLastColumn="0"/>
            <w:tcW w:w="1559" w:type="dxa"/>
          </w:tcPr>
          <w:p w:rsidR="00B705A0" w:rsidRPr="00FF5FF5" w:rsidRDefault="00B705A0" w:rsidP="00F377FD">
            <w:pPr>
              <w:pStyle w:val="NoSpacing1"/>
              <w:ind w:firstLine="227"/>
              <w:rPr>
                <w:rFonts w:ascii="Times New Roman" w:hAnsi="Times New Roman"/>
              </w:rPr>
            </w:pPr>
            <w:r w:rsidRPr="00FF5FF5">
              <w:rPr>
                <w:rFonts w:ascii="Times New Roman" w:hAnsi="Times New Roman"/>
              </w:rPr>
              <w:t xml:space="preserve">V - VIII </w:t>
            </w:r>
          </w:p>
          <w:p w:rsidR="00B705A0" w:rsidRPr="00FF5FF5" w:rsidRDefault="00B705A0" w:rsidP="00F377FD">
            <w:pPr>
              <w:pStyle w:val="NoSpacing1"/>
              <w:ind w:firstLine="227"/>
              <w:rPr>
                <w:rFonts w:ascii="Times New Roman" w:hAnsi="Times New Roman"/>
              </w:rPr>
            </w:pPr>
            <w:r w:rsidRPr="00FF5FF5">
              <w:rPr>
                <w:rFonts w:ascii="Times New Roman" w:hAnsi="Times New Roman"/>
              </w:rPr>
              <w:t>I – IV</w:t>
            </w:r>
          </w:p>
        </w:tc>
      </w:tr>
      <w:tr w:rsidR="00B705A0" w:rsidRPr="00FF5FF5" w:rsidTr="00FF5FF5">
        <w:trPr>
          <w:trHeight w:val="315"/>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C12A1">
            <w:pPr>
              <w:pStyle w:val="NoSpacing1"/>
              <w:numPr>
                <w:ilvl w:val="0"/>
                <w:numId w:val="73"/>
              </w:numPr>
              <w:jc w:val="center"/>
              <w:rPr>
                <w:rFonts w:ascii="Times New Roman" w:hAnsi="Times New Roman"/>
              </w:rPr>
            </w:pPr>
          </w:p>
        </w:tc>
        <w:tc>
          <w:tcPr>
            <w:tcW w:w="2852"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F5FF5">
              <w:rPr>
                <w:rFonts w:ascii="Times New Roman" w:hAnsi="Times New Roman"/>
              </w:rPr>
              <w:t>Музичка секција (хор)</w:t>
            </w:r>
          </w:p>
        </w:tc>
        <w:tc>
          <w:tcPr>
            <w:cnfStyle w:val="000010000000" w:firstRow="0" w:lastRow="0" w:firstColumn="0" w:lastColumn="0" w:oddVBand="1" w:evenVBand="0" w:oddHBand="0" w:evenHBand="0" w:firstRowFirstColumn="0" w:firstRowLastColumn="0" w:lastRowFirstColumn="0" w:lastRowLastColumn="0"/>
            <w:tcW w:w="1438" w:type="dxa"/>
          </w:tcPr>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18</w:t>
            </w:r>
          </w:p>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18</w:t>
            </w:r>
          </w:p>
        </w:tc>
        <w:tc>
          <w:tcPr>
            <w:tcW w:w="3316"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Миодраг Стојковић</w:t>
            </w:r>
          </w:p>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Стојанча Николић</w:t>
            </w:r>
          </w:p>
        </w:tc>
        <w:tc>
          <w:tcPr>
            <w:cnfStyle w:val="000010000000" w:firstRow="0" w:lastRow="0" w:firstColumn="0" w:lastColumn="0" w:oddVBand="1" w:evenVBand="0" w:oddHBand="0" w:evenHBand="0" w:firstRowFirstColumn="0" w:firstRowLastColumn="0" w:lastRowFirstColumn="0" w:lastRowLastColumn="0"/>
            <w:tcW w:w="1559" w:type="dxa"/>
          </w:tcPr>
          <w:p w:rsidR="00B705A0" w:rsidRPr="00FF5FF5" w:rsidRDefault="00B705A0" w:rsidP="00F377FD">
            <w:pPr>
              <w:pStyle w:val="NoSpacing1"/>
              <w:ind w:firstLine="227"/>
              <w:rPr>
                <w:rFonts w:ascii="Times New Roman" w:hAnsi="Times New Roman"/>
              </w:rPr>
            </w:pPr>
            <w:r w:rsidRPr="00FF5FF5">
              <w:rPr>
                <w:rFonts w:ascii="Times New Roman" w:hAnsi="Times New Roman"/>
              </w:rPr>
              <w:t>V – VIII</w:t>
            </w:r>
          </w:p>
          <w:p w:rsidR="00B705A0" w:rsidRPr="00FF5FF5" w:rsidRDefault="00B705A0" w:rsidP="00F377FD">
            <w:pPr>
              <w:pStyle w:val="NoSpacing1"/>
              <w:ind w:firstLine="227"/>
              <w:rPr>
                <w:rFonts w:ascii="Times New Roman" w:hAnsi="Times New Roman"/>
              </w:rPr>
            </w:pPr>
            <w:r w:rsidRPr="00FF5FF5">
              <w:rPr>
                <w:rFonts w:ascii="Times New Roman" w:hAnsi="Times New Roman"/>
              </w:rPr>
              <w:t>I – IV</w:t>
            </w:r>
          </w:p>
        </w:tc>
      </w:tr>
      <w:tr w:rsidR="00B705A0" w:rsidRPr="00FF5FF5" w:rsidTr="00FF5FF5">
        <w:trPr>
          <w:cnfStyle w:val="000000100000" w:firstRow="0" w:lastRow="0" w:firstColumn="0" w:lastColumn="0" w:oddVBand="0" w:evenVBand="0" w:oddHBand="1" w:evenHBand="0" w:firstRowFirstColumn="0" w:firstRowLastColumn="0" w:lastRowFirstColumn="0" w:lastRowLastColumn="0"/>
          <w:trHeight w:val="315"/>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C12A1">
            <w:pPr>
              <w:pStyle w:val="NoSpacing1"/>
              <w:numPr>
                <w:ilvl w:val="0"/>
                <w:numId w:val="73"/>
              </w:numPr>
              <w:jc w:val="center"/>
              <w:rPr>
                <w:rFonts w:ascii="Times New Roman" w:hAnsi="Times New Roman"/>
                <w:lang w:val="sr-Cyrl-CS"/>
              </w:rPr>
            </w:pPr>
          </w:p>
        </w:tc>
        <w:tc>
          <w:tcPr>
            <w:tcW w:w="2852" w:type="dxa"/>
          </w:tcPr>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Ликовна секција</w:t>
            </w:r>
          </w:p>
        </w:tc>
        <w:tc>
          <w:tcPr>
            <w:cnfStyle w:val="000010000000" w:firstRow="0" w:lastRow="0" w:firstColumn="0" w:lastColumn="0" w:oddVBand="1" w:evenVBand="0" w:oddHBand="0" w:evenHBand="0" w:firstRowFirstColumn="0" w:firstRowLastColumn="0" w:lastRowFirstColumn="0" w:lastRowLastColumn="0"/>
            <w:tcW w:w="1438" w:type="dxa"/>
          </w:tcPr>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18</w:t>
            </w:r>
          </w:p>
        </w:tc>
        <w:tc>
          <w:tcPr>
            <w:tcW w:w="3316" w:type="dxa"/>
          </w:tcPr>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Добри Петрушијевић</w:t>
            </w:r>
          </w:p>
        </w:tc>
        <w:tc>
          <w:tcPr>
            <w:cnfStyle w:val="000010000000" w:firstRow="0" w:lastRow="0" w:firstColumn="0" w:lastColumn="0" w:oddVBand="1" w:evenVBand="0" w:oddHBand="0" w:evenHBand="0" w:firstRowFirstColumn="0" w:firstRowLastColumn="0" w:lastRowFirstColumn="0" w:lastRowLastColumn="0"/>
            <w:tcW w:w="1559" w:type="dxa"/>
          </w:tcPr>
          <w:p w:rsidR="00B705A0" w:rsidRPr="00FF5FF5" w:rsidRDefault="00B705A0" w:rsidP="00F377FD">
            <w:pPr>
              <w:pStyle w:val="NoSpacing1"/>
              <w:ind w:firstLine="227"/>
              <w:rPr>
                <w:rFonts w:ascii="Times New Roman" w:hAnsi="Times New Roman"/>
              </w:rPr>
            </w:pPr>
            <w:r w:rsidRPr="00FF5FF5">
              <w:rPr>
                <w:rFonts w:ascii="Times New Roman" w:hAnsi="Times New Roman"/>
              </w:rPr>
              <w:t>V – VIII</w:t>
            </w:r>
          </w:p>
        </w:tc>
      </w:tr>
      <w:tr w:rsidR="00B705A0" w:rsidRPr="00FF5FF5" w:rsidTr="00FF5FF5">
        <w:trPr>
          <w:trHeight w:val="315"/>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C12A1">
            <w:pPr>
              <w:pStyle w:val="NoSpacing1"/>
              <w:numPr>
                <w:ilvl w:val="0"/>
                <w:numId w:val="73"/>
              </w:numPr>
              <w:jc w:val="center"/>
              <w:rPr>
                <w:rFonts w:ascii="Times New Roman" w:hAnsi="Times New Roman"/>
                <w:lang w:val="sr-Cyrl-CS"/>
              </w:rPr>
            </w:pPr>
          </w:p>
        </w:tc>
        <w:tc>
          <w:tcPr>
            <w:tcW w:w="2852"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Еколошка секција</w:t>
            </w:r>
          </w:p>
        </w:tc>
        <w:tc>
          <w:tcPr>
            <w:cnfStyle w:val="000010000000" w:firstRow="0" w:lastRow="0" w:firstColumn="0" w:lastColumn="0" w:oddVBand="1" w:evenVBand="0" w:oddHBand="0" w:evenHBand="0" w:firstRowFirstColumn="0" w:firstRowLastColumn="0" w:lastRowFirstColumn="0" w:lastRowLastColumn="0"/>
            <w:tcW w:w="1438" w:type="dxa"/>
          </w:tcPr>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18</w:t>
            </w:r>
          </w:p>
        </w:tc>
        <w:tc>
          <w:tcPr>
            <w:tcW w:w="3316"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Весна Стојановић</w:t>
            </w:r>
          </w:p>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Стана Трајковић</w:t>
            </w:r>
          </w:p>
        </w:tc>
        <w:tc>
          <w:tcPr>
            <w:cnfStyle w:val="000010000000" w:firstRow="0" w:lastRow="0" w:firstColumn="0" w:lastColumn="0" w:oddVBand="1" w:evenVBand="0" w:oddHBand="0" w:evenHBand="0" w:firstRowFirstColumn="0" w:firstRowLastColumn="0" w:lastRowFirstColumn="0" w:lastRowLastColumn="0"/>
            <w:tcW w:w="1559" w:type="dxa"/>
          </w:tcPr>
          <w:p w:rsidR="00B705A0" w:rsidRPr="00FF5FF5" w:rsidRDefault="00B705A0" w:rsidP="00F377FD">
            <w:pPr>
              <w:pStyle w:val="NoSpacing1"/>
              <w:ind w:firstLine="227"/>
              <w:rPr>
                <w:rFonts w:ascii="Times New Roman" w:hAnsi="Times New Roman"/>
              </w:rPr>
            </w:pPr>
            <w:r w:rsidRPr="00FF5FF5">
              <w:rPr>
                <w:rFonts w:ascii="Times New Roman" w:hAnsi="Times New Roman"/>
              </w:rPr>
              <w:t xml:space="preserve">V – VIII </w:t>
            </w:r>
          </w:p>
          <w:p w:rsidR="00B705A0" w:rsidRPr="00FF5FF5" w:rsidRDefault="00B705A0" w:rsidP="00F377FD">
            <w:pPr>
              <w:pStyle w:val="NoSpacing1"/>
              <w:ind w:firstLine="227"/>
              <w:rPr>
                <w:rFonts w:ascii="Times New Roman" w:hAnsi="Times New Roman"/>
              </w:rPr>
            </w:pPr>
            <w:r w:rsidRPr="00FF5FF5">
              <w:rPr>
                <w:rFonts w:ascii="Times New Roman" w:hAnsi="Times New Roman"/>
              </w:rPr>
              <w:t>I – IV</w:t>
            </w:r>
          </w:p>
        </w:tc>
      </w:tr>
      <w:tr w:rsidR="00B705A0" w:rsidRPr="00FF5FF5" w:rsidTr="00FF5FF5">
        <w:trPr>
          <w:cnfStyle w:val="000000100000" w:firstRow="0" w:lastRow="0" w:firstColumn="0" w:lastColumn="0" w:oddVBand="0" w:evenVBand="0" w:oddHBand="1" w:evenHBand="0" w:firstRowFirstColumn="0" w:firstRowLastColumn="0" w:lastRowFirstColumn="0" w:lastRowLastColumn="0"/>
          <w:trHeight w:val="315"/>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C12A1">
            <w:pPr>
              <w:pStyle w:val="NoSpacing1"/>
              <w:numPr>
                <w:ilvl w:val="0"/>
                <w:numId w:val="73"/>
              </w:numPr>
              <w:jc w:val="center"/>
              <w:rPr>
                <w:rFonts w:ascii="Times New Roman" w:hAnsi="Times New Roman"/>
                <w:lang w:val="sr-Cyrl-CS"/>
              </w:rPr>
            </w:pPr>
          </w:p>
        </w:tc>
        <w:tc>
          <w:tcPr>
            <w:tcW w:w="2852" w:type="dxa"/>
          </w:tcPr>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Саобраћајна секција</w:t>
            </w:r>
          </w:p>
        </w:tc>
        <w:tc>
          <w:tcPr>
            <w:cnfStyle w:val="000010000000" w:firstRow="0" w:lastRow="0" w:firstColumn="0" w:lastColumn="0" w:oddVBand="1" w:evenVBand="0" w:oddHBand="0" w:evenHBand="0" w:firstRowFirstColumn="0" w:firstRowLastColumn="0" w:lastRowFirstColumn="0" w:lastRowLastColumn="0"/>
            <w:tcW w:w="1438" w:type="dxa"/>
          </w:tcPr>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18</w:t>
            </w:r>
          </w:p>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18</w:t>
            </w:r>
          </w:p>
        </w:tc>
        <w:tc>
          <w:tcPr>
            <w:tcW w:w="3316" w:type="dxa"/>
          </w:tcPr>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Ђорђе Митић</w:t>
            </w:r>
          </w:p>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Иван Трајковић</w:t>
            </w:r>
          </w:p>
        </w:tc>
        <w:tc>
          <w:tcPr>
            <w:cnfStyle w:val="000010000000" w:firstRow="0" w:lastRow="0" w:firstColumn="0" w:lastColumn="0" w:oddVBand="1" w:evenVBand="0" w:oddHBand="0" w:evenHBand="0" w:firstRowFirstColumn="0" w:firstRowLastColumn="0" w:lastRowFirstColumn="0" w:lastRowLastColumn="0"/>
            <w:tcW w:w="1559" w:type="dxa"/>
          </w:tcPr>
          <w:p w:rsidR="00B705A0" w:rsidRPr="00FF5FF5" w:rsidRDefault="00B705A0" w:rsidP="00F377FD">
            <w:pPr>
              <w:pStyle w:val="NoSpacing1"/>
              <w:ind w:firstLine="227"/>
              <w:rPr>
                <w:rFonts w:ascii="Times New Roman" w:hAnsi="Times New Roman"/>
              </w:rPr>
            </w:pPr>
            <w:r w:rsidRPr="00FF5FF5">
              <w:rPr>
                <w:rFonts w:ascii="Times New Roman" w:hAnsi="Times New Roman"/>
              </w:rPr>
              <w:t>V – VIII</w:t>
            </w:r>
          </w:p>
          <w:p w:rsidR="00B705A0" w:rsidRPr="00FF5FF5" w:rsidRDefault="00B705A0" w:rsidP="00F377FD">
            <w:pPr>
              <w:pStyle w:val="NoSpacing1"/>
              <w:ind w:firstLine="227"/>
              <w:rPr>
                <w:rFonts w:ascii="Times New Roman" w:hAnsi="Times New Roman"/>
              </w:rPr>
            </w:pPr>
            <w:r w:rsidRPr="00FF5FF5">
              <w:rPr>
                <w:rFonts w:ascii="Times New Roman" w:hAnsi="Times New Roman"/>
              </w:rPr>
              <w:t>V – VIII</w:t>
            </w:r>
          </w:p>
        </w:tc>
      </w:tr>
      <w:tr w:rsidR="00B705A0" w:rsidRPr="00FF5FF5" w:rsidTr="00FF5FF5">
        <w:trPr>
          <w:trHeight w:val="315"/>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C12A1">
            <w:pPr>
              <w:pStyle w:val="NoSpacing1"/>
              <w:numPr>
                <w:ilvl w:val="0"/>
                <w:numId w:val="73"/>
              </w:numPr>
              <w:jc w:val="center"/>
              <w:rPr>
                <w:rFonts w:ascii="Times New Roman" w:hAnsi="Times New Roman"/>
                <w:lang w:val="sr-Cyrl-CS"/>
              </w:rPr>
            </w:pPr>
          </w:p>
        </w:tc>
        <w:tc>
          <w:tcPr>
            <w:tcW w:w="2852"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Мали фудбал</w:t>
            </w:r>
          </w:p>
        </w:tc>
        <w:tc>
          <w:tcPr>
            <w:cnfStyle w:val="000010000000" w:firstRow="0" w:lastRow="0" w:firstColumn="0" w:lastColumn="0" w:oddVBand="1" w:evenVBand="0" w:oddHBand="0" w:evenHBand="0" w:firstRowFirstColumn="0" w:firstRowLastColumn="0" w:lastRowFirstColumn="0" w:lastRowLastColumn="0"/>
            <w:tcW w:w="1438" w:type="dxa"/>
          </w:tcPr>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12</w:t>
            </w:r>
          </w:p>
        </w:tc>
        <w:tc>
          <w:tcPr>
            <w:tcW w:w="3316"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Игор Милошевић</w:t>
            </w:r>
          </w:p>
        </w:tc>
        <w:tc>
          <w:tcPr>
            <w:cnfStyle w:val="000010000000" w:firstRow="0" w:lastRow="0" w:firstColumn="0" w:lastColumn="0" w:oddVBand="1" w:evenVBand="0" w:oddHBand="0" w:evenHBand="0" w:firstRowFirstColumn="0" w:firstRowLastColumn="0" w:lastRowFirstColumn="0" w:lastRowLastColumn="0"/>
            <w:tcW w:w="1559" w:type="dxa"/>
          </w:tcPr>
          <w:p w:rsidR="00B705A0" w:rsidRPr="00FF5FF5" w:rsidRDefault="00B705A0" w:rsidP="00F377FD">
            <w:pPr>
              <w:pStyle w:val="NoSpacing1"/>
              <w:ind w:firstLine="227"/>
              <w:rPr>
                <w:rFonts w:ascii="Times New Roman" w:hAnsi="Times New Roman"/>
              </w:rPr>
            </w:pPr>
            <w:r w:rsidRPr="00FF5FF5">
              <w:rPr>
                <w:rFonts w:ascii="Times New Roman" w:hAnsi="Times New Roman"/>
              </w:rPr>
              <w:t>I – VIII</w:t>
            </w:r>
          </w:p>
        </w:tc>
      </w:tr>
      <w:tr w:rsidR="00B705A0" w:rsidRPr="00FF5FF5" w:rsidTr="00FF5FF5">
        <w:trPr>
          <w:cnfStyle w:val="000000100000" w:firstRow="0" w:lastRow="0" w:firstColumn="0" w:lastColumn="0" w:oddVBand="0" w:evenVBand="0" w:oddHBand="1" w:evenHBand="0" w:firstRowFirstColumn="0" w:firstRowLastColumn="0" w:lastRowFirstColumn="0" w:lastRowLastColumn="0"/>
          <w:trHeight w:val="315"/>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C12A1">
            <w:pPr>
              <w:pStyle w:val="NoSpacing1"/>
              <w:numPr>
                <w:ilvl w:val="0"/>
                <w:numId w:val="73"/>
              </w:numPr>
              <w:jc w:val="center"/>
              <w:rPr>
                <w:rFonts w:ascii="Times New Roman" w:hAnsi="Times New Roman"/>
                <w:lang w:val="sr-Cyrl-CS"/>
              </w:rPr>
            </w:pPr>
          </w:p>
        </w:tc>
        <w:tc>
          <w:tcPr>
            <w:tcW w:w="2852" w:type="dxa"/>
          </w:tcPr>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Кошаркашка</w:t>
            </w:r>
          </w:p>
        </w:tc>
        <w:tc>
          <w:tcPr>
            <w:cnfStyle w:val="000010000000" w:firstRow="0" w:lastRow="0" w:firstColumn="0" w:lastColumn="0" w:oddVBand="1" w:evenVBand="0" w:oddHBand="0" w:evenHBand="0" w:firstRowFirstColumn="0" w:firstRowLastColumn="0" w:lastRowFirstColumn="0" w:lastRowLastColumn="0"/>
            <w:tcW w:w="1438" w:type="dxa"/>
          </w:tcPr>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12</w:t>
            </w:r>
          </w:p>
          <w:p w:rsidR="00B705A0" w:rsidRPr="00FF5FF5" w:rsidRDefault="00B705A0" w:rsidP="00F377FD">
            <w:pPr>
              <w:pStyle w:val="NoSpacing1"/>
              <w:jc w:val="center"/>
              <w:rPr>
                <w:rFonts w:ascii="Times New Roman" w:hAnsi="Times New Roman"/>
                <w:b/>
                <w:lang w:val="sr-Cyrl-CS"/>
              </w:rPr>
            </w:pPr>
            <w:r w:rsidRPr="00FF5FF5">
              <w:rPr>
                <w:rFonts w:ascii="Times New Roman" w:hAnsi="Times New Roman"/>
                <w:b/>
                <w:lang w:val="sr-Cyrl-CS"/>
              </w:rPr>
              <w:t>12</w:t>
            </w:r>
          </w:p>
        </w:tc>
        <w:tc>
          <w:tcPr>
            <w:tcW w:w="3316" w:type="dxa"/>
          </w:tcPr>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Игор Милошевић</w:t>
            </w:r>
          </w:p>
          <w:p w:rsidR="00B705A0" w:rsidRPr="00FF5FF5" w:rsidRDefault="00B705A0" w:rsidP="00F377FD">
            <w:pPr>
              <w:pStyle w:val="NoSpacing1"/>
              <w:ind w:firstLine="113"/>
              <w:cnfStyle w:val="000000100000" w:firstRow="0" w:lastRow="0" w:firstColumn="0" w:lastColumn="0" w:oddVBand="0" w:evenVBand="0" w:oddHBand="1"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Саша Антић</w:t>
            </w:r>
          </w:p>
        </w:tc>
        <w:tc>
          <w:tcPr>
            <w:cnfStyle w:val="000010000000" w:firstRow="0" w:lastRow="0" w:firstColumn="0" w:lastColumn="0" w:oddVBand="1" w:evenVBand="0" w:oddHBand="0" w:evenHBand="0" w:firstRowFirstColumn="0" w:firstRowLastColumn="0" w:lastRowFirstColumn="0" w:lastRowLastColumn="0"/>
            <w:tcW w:w="1559" w:type="dxa"/>
          </w:tcPr>
          <w:p w:rsidR="00B705A0" w:rsidRPr="00FF5FF5" w:rsidRDefault="00B705A0" w:rsidP="00F377FD">
            <w:pPr>
              <w:pStyle w:val="NoSpacing1"/>
              <w:ind w:firstLine="227"/>
              <w:rPr>
                <w:rFonts w:ascii="Times New Roman" w:hAnsi="Times New Roman"/>
                <w:lang w:val="sr-Latn-CS"/>
              </w:rPr>
            </w:pPr>
            <w:r w:rsidRPr="00FF5FF5">
              <w:rPr>
                <w:rFonts w:ascii="Times New Roman" w:hAnsi="Times New Roman"/>
              </w:rPr>
              <w:t>V - VIII</w:t>
            </w:r>
          </w:p>
        </w:tc>
      </w:tr>
      <w:tr w:rsidR="00B705A0" w:rsidRPr="00FF5FF5" w:rsidTr="00FF5FF5">
        <w:trPr>
          <w:trHeight w:val="315"/>
          <w:jc w:val="center"/>
        </w:trPr>
        <w:tc>
          <w:tcPr>
            <w:cnfStyle w:val="000010000000" w:firstRow="0" w:lastRow="0" w:firstColumn="0" w:lastColumn="0" w:oddVBand="1" w:evenVBand="0" w:oddHBand="0" w:evenHBand="0" w:firstRowFirstColumn="0" w:firstRowLastColumn="0" w:lastRowFirstColumn="0" w:lastRowLastColumn="0"/>
            <w:tcW w:w="940" w:type="dxa"/>
            <w:shd w:val="clear" w:color="auto" w:fill="A6A6A6" w:themeFill="background1" w:themeFillShade="A6"/>
          </w:tcPr>
          <w:p w:rsidR="00B705A0" w:rsidRPr="00FF5FF5" w:rsidRDefault="00B705A0" w:rsidP="00FC12A1">
            <w:pPr>
              <w:pStyle w:val="NoSpacing1"/>
              <w:numPr>
                <w:ilvl w:val="0"/>
                <w:numId w:val="73"/>
              </w:numPr>
              <w:jc w:val="center"/>
              <w:rPr>
                <w:rFonts w:ascii="Times New Roman" w:hAnsi="Times New Roman"/>
                <w:lang w:val="sr-Cyrl-CS"/>
              </w:rPr>
            </w:pPr>
          </w:p>
        </w:tc>
        <w:tc>
          <w:tcPr>
            <w:tcW w:w="2852"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Шаховска</w:t>
            </w:r>
          </w:p>
        </w:tc>
        <w:tc>
          <w:tcPr>
            <w:cnfStyle w:val="000010000000" w:firstRow="0" w:lastRow="0" w:firstColumn="0" w:lastColumn="0" w:oddVBand="1" w:evenVBand="0" w:oddHBand="0" w:evenHBand="0" w:firstRowFirstColumn="0" w:firstRowLastColumn="0" w:lastRowFirstColumn="0" w:lastRowLastColumn="0"/>
            <w:tcW w:w="1438" w:type="dxa"/>
          </w:tcPr>
          <w:p w:rsidR="00B705A0" w:rsidRPr="00FF5FF5" w:rsidRDefault="00B705A0" w:rsidP="00F377FD">
            <w:pPr>
              <w:pStyle w:val="NoSpacing1"/>
              <w:jc w:val="center"/>
              <w:rPr>
                <w:rFonts w:ascii="Times New Roman" w:hAnsi="Times New Roman"/>
                <w:b/>
              </w:rPr>
            </w:pPr>
            <w:r w:rsidRPr="00FF5FF5">
              <w:rPr>
                <w:rFonts w:ascii="Times New Roman" w:hAnsi="Times New Roman"/>
                <w:b/>
              </w:rPr>
              <w:t>12</w:t>
            </w:r>
          </w:p>
          <w:p w:rsidR="00B705A0" w:rsidRPr="00FF5FF5" w:rsidRDefault="00B705A0" w:rsidP="00F377FD">
            <w:pPr>
              <w:pStyle w:val="NoSpacing1"/>
              <w:jc w:val="center"/>
              <w:rPr>
                <w:rFonts w:ascii="Times New Roman" w:hAnsi="Times New Roman"/>
                <w:b/>
              </w:rPr>
            </w:pPr>
            <w:r w:rsidRPr="00FF5FF5">
              <w:rPr>
                <w:rFonts w:ascii="Times New Roman" w:hAnsi="Times New Roman"/>
                <w:b/>
              </w:rPr>
              <w:t>12</w:t>
            </w:r>
          </w:p>
        </w:tc>
        <w:tc>
          <w:tcPr>
            <w:tcW w:w="3316" w:type="dxa"/>
          </w:tcPr>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Иван Трајковић</w:t>
            </w:r>
          </w:p>
          <w:p w:rsidR="00B705A0" w:rsidRPr="00FF5FF5" w:rsidRDefault="00B705A0" w:rsidP="00F377FD">
            <w:pPr>
              <w:pStyle w:val="NoSpacing1"/>
              <w:ind w:firstLine="113"/>
              <w:cnfStyle w:val="000000000000" w:firstRow="0" w:lastRow="0" w:firstColumn="0" w:lastColumn="0" w:oddVBand="0" w:evenVBand="0" w:oddHBand="0" w:evenHBand="0" w:firstRowFirstColumn="0" w:firstRowLastColumn="0" w:lastRowFirstColumn="0" w:lastRowLastColumn="0"/>
              <w:rPr>
                <w:rFonts w:ascii="Times New Roman" w:hAnsi="Times New Roman"/>
                <w:lang w:val="sr-Cyrl-CS"/>
              </w:rPr>
            </w:pPr>
            <w:r w:rsidRPr="00FF5FF5">
              <w:rPr>
                <w:rFonts w:ascii="Times New Roman" w:hAnsi="Times New Roman"/>
                <w:lang w:val="sr-Cyrl-CS"/>
              </w:rPr>
              <w:t>Власта Мишић</w:t>
            </w:r>
          </w:p>
        </w:tc>
        <w:tc>
          <w:tcPr>
            <w:cnfStyle w:val="000010000000" w:firstRow="0" w:lastRow="0" w:firstColumn="0" w:lastColumn="0" w:oddVBand="1" w:evenVBand="0" w:oddHBand="0" w:evenHBand="0" w:firstRowFirstColumn="0" w:firstRowLastColumn="0" w:lastRowFirstColumn="0" w:lastRowLastColumn="0"/>
            <w:tcW w:w="1559" w:type="dxa"/>
          </w:tcPr>
          <w:p w:rsidR="00B705A0" w:rsidRPr="00FF5FF5" w:rsidRDefault="00B705A0" w:rsidP="00F377FD">
            <w:pPr>
              <w:pStyle w:val="NoSpacing1"/>
              <w:ind w:firstLine="227"/>
              <w:rPr>
                <w:rFonts w:ascii="Times New Roman" w:hAnsi="Times New Roman"/>
                <w:lang w:val="sr-Latn-CS"/>
              </w:rPr>
            </w:pPr>
            <w:r w:rsidRPr="00FF5FF5">
              <w:rPr>
                <w:rFonts w:ascii="Times New Roman" w:hAnsi="Times New Roman"/>
              </w:rPr>
              <w:t>I - VIII</w:t>
            </w:r>
          </w:p>
        </w:tc>
      </w:tr>
      <w:tr w:rsidR="00B705A0" w:rsidRPr="00FF5FF5" w:rsidTr="00FF5FF5">
        <w:trPr>
          <w:cnfStyle w:val="000000100000" w:firstRow="0" w:lastRow="0" w:firstColumn="0" w:lastColumn="0" w:oddVBand="0" w:evenVBand="0" w:oddHBand="1" w:evenHBand="0" w:firstRowFirstColumn="0" w:firstRowLastColumn="0" w:lastRowFirstColumn="0" w:lastRowLastColumn="0"/>
          <w:trHeight w:val="315"/>
          <w:jc w:val="center"/>
        </w:trPr>
        <w:tc>
          <w:tcPr>
            <w:cnfStyle w:val="000010000000" w:firstRow="0" w:lastRow="0" w:firstColumn="0" w:lastColumn="0" w:oddVBand="1" w:evenVBand="0" w:oddHBand="0" w:evenHBand="0" w:firstRowFirstColumn="0" w:firstRowLastColumn="0" w:lastRowFirstColumn="0" w:lastRowLastColumn="0"/>
            <w:tcW w:w="3792" w:type="dxa"/>
            <w:gridSpan w:val="2"/>
            <w:shd w:val="clear" w:color="auto" w:fill="A6A6A6" w:themeFill="background1" w:themeFillShade="A6"/>
          </w:tcPr>
          <w:p w:rsidR="00B705A0" w:rsidRPr="00FF5FF5" w:rsidRDefault="00B705A0" w:rsidP="00F377FD">
            <w:pPr>
              <w:pStyle w:val="NoSpacing1"/>
              <w:ind w:firstLine="113"/>
              <w:jc w:val="right"/>
              <w:rPr>
                <w:rFonts w:ascii="Times New Roman" w:hAnsi="Times New Roman"/>
                <w:b/>
                <w:lang w:val="sr-Cyrl-CS"/>
              </w:rPr>
            </w:pPr>
            <w:r w:rsidRPr="00FF5FF5">
              <w:rPr>
                <w:rFonts w:ascii="Times New Roman" w:hAnsi="Times New Roman"/>
                <w:b/>
                <w:lang w:val="sr-Cyrl-CS"/>
              </w:rPr>
              <w:t>Свега:</w:t>
            </w:r>
          </w:p>
        </w:tc>
        <w:tc>
          <w:tcPr>
            <w:tcW w:w="1438" w:type="dxa"/>
          </w:tcPr>
          <w:p w:rsidR="00B705A0" w:rsidRPr="00FF5FF5" w:rsidRDefault="00B705A0" w:rsidP="00F377FD">
            <w:pPr>
              <w:pStyle w:val="N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sr-Cyrl-CS"/>
              </w:rPr>
            </w:pPr>
            <w:r w:rsidRPr="00FF5FF5">
              <w:rPr>
                <w:rFonts w:ascii="Times New Roman" w:hAnsi="Times New Roman"/>
                <w:b/>
                <w:lang w:val="sr-Cyrl-CS"/>
              </w:rPr>
              <w:t>336</w:t>
            </w:r>
          </w:p>
        </w:tc>
        <w:tc>
          <w:tcPr>
            <w:cnfStyle w:val="000010000000" w:firstRow="0" w:lastRow="0" w:firstColumn="0" w:lastColumn="0" w:oddVBand="1" w:evenVBand="0" w:oddHBand="0" w:evenHBand="0" w:firstRowFirstColumn="0" w:firstRowLastColumn="0" w:lastRowFirstColumn="0" w:lastRowLastColumn="0"/>
            <w:tcW w:w="4875" w:type="dxa"/>
            <w:gridSpan w:val="2"/>
          </w:tcPr>
          <w:p w:rsidR="00B705A0" w:rsidRPr="00FF5FF5" w:rsidRDefault="00B705A0" w:rsidP="00F377FD">
            <w:pPr>
              <w:pStyle w:val="NoSpacing1"/>
              <w:ind w:firstLine="227"/>
              <w:rPr>
                <w:rFonts w:ascii="Times New Roman" w:hAnsi="Times New Roman"/>
                <w:lang w:val="sr-Latn-CS"/>
              </w:rPr>
            </w:pPr>
          </w:p>
        </w:tc>
      </w:tr>
    </w:tbl>
    <w:p w:rsidR="00FF5FF5" w:rsidRDefault="00FF5FF5" w:rsidP="00B705A0">
      <w:pPr>
        <w:pStyle w:val="NoSpacing1"/>
        <w:jc w:val="center"/>
        <w:rPr>
          <w:rFonts w:ascii="Times New Roman" w:hAnsi="Times New Roman"/>
          <w:b/>
          <w:color w:val="C00000"/>
          <w:sz w:val="16"/>
          <w:szCs w:val="16"/>
          <w:lang w:val="sr-Cyrl-CS"/>
        </w:rPr>
      </w:pPr>
    </w:p>
    <w:p w:rsidR="00B705A0" w:rsidRPr="00806FA2" w:rsidRDefault="00B705A0" w:rsidP="0003514A">
      <w:pPr>
        <w:pStyle w:val="Naslov2"/>
      </w:pPr>
      <w:bookmarkStart w:id="101" w:name="_Toc524385505"/>
      <w:r w:rsidRPr="00806FA2">
        <w:t>ЕКСКУРЗИЈЕ</w:t>
      </w:r>
      <w:bookmarkEnd w:id="101"/>
    </w:p>
    <w:p w:rsidR="00B705A0" w:rsidRPr="00F25C1F" w:rsidRDefault="00B705A0" w:rsidP="00B705A0">
      <w:pPr>
        <w:pStyle w:val="NoSpacing1"/>
        <w:jc w:val="center"/>
        <w:rPr>
          <w:rFonts w:ascii="Times New Roman" w:hAnsi="Times New Roman"/>
          <w:b/>
          <w:color w:val="0000CC"/>
          <w:sz w:val="16"/>
          <w:szCs w:val="16"/>
          <w:lang w:val="sr-Cyrl-CS"/>
        </w:rPr>
      </w:pPr>
    </w:p>
    <w:p w:rsidR="00B705A0" w:rsidRPr="00FF5FF5" w:rsidRDefault="00B705A0" w:rsidP="00806FA2">
      <w:pPr>
        <w:ind w:firstLine="567"/>
        <w:jc w:val="both"/>
        <w:rPr>
          <w:szCs w:val="24"/>
          <w:lang w:val="sr-Cyrl-CS"/>
        </w:rPr>
      </w:pPr>
      <w:r w:rsidRPr="00FF5FF5">
        <w:rPr>
          <w:b/>
          <w:bCs/>
          <w:szCs w:val="24"/>
          <w:lang w:val="sr-Cyrl-CS"/>
        </w:rPr>
        <w:t>Циљ</w:t>
      </w:r>
      <w:r w:rsidRPr="00FF5FF5">
        <w:rPr>
          <w:szCs w:val="24"/>
          <w:lang w:val="sr-Cyrl-CS"/>
        </w:rPr>
        <w:t xml:space="preserve"> екскурзије, као облика образовно-васпитног рада, јесте да допринесе остваривању циљева и задатака образовања и васпитања, циљева и задатака наставних предмета, као и непосредно упознавање с појавама и односима у природној и друштвеној средини, с културним, историјским и духовним наслеђем и привредним достигнућима. </w:t>
      </w:r>
    </w:p>
    <w:p w:rsidR="00B705A0" w:rsidRPr="00FF5FF5" w:rsidRDefault="00B705A0" w:rsidP="00FF5FF5">
      <w:pPr>
        <w:ind w:firstLine="567"/>
        <w:rPr>
          <w:szCs w:val="24"/>
          <w:lang w:val="sr-Cyrl-CS"/>
        </w:rPr>
      </w:pPr>
      <w:r w:rsidRPr="00FF5FF5">
        <w:rPr>
          <w:b/>
          <w:bCs/>
          <w:szCs w:val="24"/>
          <w:lang w:val="sr-Cyrl-CS"/>
        </w:rPr>
        <w:t>Задаци</w:t>
      </w:r>
      <w:r w:rsidR="00FF5FF5">
        <w:rPr>
          <w:szCs w:val="24"/>
          <w:lang w:val="sr-Cyrl-CS"/>
        </w:rPr>
        <w:t xml:space="preserve"> екскурзије су: </w:t>
      </w:r>
    </w:p>
    <w:p w:rsidR="00B705A0" w:rsidRPr="00FF5FF5" w:rsidRDefault="00B705A0" w:rsidP="00806FA2">
      <w:pPr>
        <w:ind w:firstLine="567"/>
        <w:rPr>
          <w:szCs w:val="24"/>
          <w:lang w:val="sr-Cyrl-CS"/>
        </w:rPr>
      </w:pPr>
      <w:r w:rsidRPr="00FF5FF5">
        <w:rPr>
          <w:szCs w:val="24"/>
          <w:lang w:val="sr-Cyrl-CS"/>
        </w:rPr>
        <w:t xml:space="preserve">- продубљивање, проширивање и обогаћивање знања и искустава ученика, </w:t>
      </w:r>
    </w:p>
    <w:p w:rsidR="00B705A0" w:rsidRPr="00FF5FF5" w:rsidRDefault="00B705A0" w:rsidP="00806FA2">
      <w:pPr>
        <w:ind w:firstLine="567"/>
        <w:rPr>
          <w:szCs w:val="24"/>
          <w:lang w:val="sr-Cyrl-CS"/>
        </w:rPr>
      </w:pPr>
      <w:r w:rsidRPr="00FF5FF5">
        <w:rPr>
          <w:szCs w:val="24"/>
          <w:lang w:val="sr-Cyrl-CS"/>
        </w:rPr>
        <w:t xml:space="preserve">- повезивање и примењивање знања и умења, </w:t>
      </w:r>
    </w:p>
    <w:p w:rsidR="00B705A0" w:rsidRPr="00FF5FF5" w:rsidRDefault="00B705A0" w:rsidP="00806FA2">
      <w:pPr>
        <w:ind w:firstLine="567"/>
        <w:rPr>
          <w:szCs w:val="24"/>
          <w:lang w:val="sr-Cyrl-CS"/>
        </w:rPr>
      </w:pPr>
      <w:r w:rsidRPr="00FF5FF5">
        <w:rPr>
          <w:szCs w:val="24"/>
          <w:lang w:val="sr-Cyrl-CS"/>
        </w:rPr>
        <w:t xml:space="preserve">- развијање љубави према отаџбини, њеној историји, култури и природним лепотама, неговање позитивног односа према свим њеним грађанима и њиховим националним, културним, етичким и естетским вредностима, </w:t>
      </w:r>
    </w:p>
    <w:p w:rsidR="00B705A0" w:rsidRPr="00FF5FF5" w:rsidRDefault="00B705A0" w:rsidP="00806FA2">
      <w:pPr>
        <w:ind w:firstLine="567"/>
        <w:rPr>
          <w:szCs w:val="24"/>
          <w:lang w:val="sr-Cyrl-CS"/>
        </w:rPr>
      </w:pPr>
      <w:r w:rsidRPr="00FF5FF5">
        <w:rPr>
          <w:szCs w:val="24"/>
          <w:lang w:val="sr-Cyrl-CS"/>
        </w:rPr>
        <w:t xml:space="preserve">- неговање солидарности, хуманизма, другарства и осећаја заједништва, </w:t>
      </w:r>
    </w:p>
    <w:p w:rsidR="00B705A0" w:rsidRPr="00FF5FF5" w:rsidRDefault="00B705A0" w:rsidP="00806FA2">
      <w:pPr>
        <w:ind w:firstLine="567"/>
        <w:rPr>
          <w:szCs w:val="24"/>
          <w:lang w:val="sr-Cyrl-CS"/>
        </w:rPr>
      </w:pPr>
      <w:r w:rsidRPr="00FF5FF5">
        <w:rPr>
          <w:szCs w:val="24"/>
          <w:lang w:val="sr-Cyrl-CS"/>
        </w:rPr>
        <w:t xml:space="preserve">- успостављање непосреднијих односа између наставника и ученика и ученика међусобно, </w:t>
      </w:r>
    </w:p>
    <w:p w:rsidR="00B705A0" w:rsidRPr="00FF5FF5" w:rsidRDefault="00B705A0" w:rsidP="00806FA2">
      <w:pPr>
        <w:ind w:firstLine="567"/>
        <w:rPr>
          <w:szCs w:val="24"/>
          <w:lang w:val="sr-Cyrl-CS"/>
        </w:rPr>
      </w:pPr>
      <w:r w:rsidRPr="00FF5FF5">
        <w:rPr>
          <w:szCs w:val="24"/>
          <w:lang w:val="sr-Cyrl-CS"/>
        </w:rPr>
        <w:t xml:space="preserve">- проучавање објеката и феномена у природи, </w:t>
      </w:r>
    </w:p>
    <w:p w:rsidR="00B705A0" w:rsidRPr="00FF5FF5" w:rsidRDefault="00B705A0" w:rsidP="00806FA2">
      <w:pPr>
        <w:ind w:firstLine="567"/>
        <w:rPr>
          <w:szCs w:val="24"/>
          <w:lang w:val="sr-Cyrl-CS"/>
        </w:rPr>
      </w:pPr>
      <w:r w:rsidRPr="00FF5FF5">
        <w:rPr>
          <w:szCs w:val="24"/>
          <w:lang w:val="sr-Cyrl-CS"/>
        </w:rPr>
        <w:t xml:space="preserve">- уочавање узрочно-последичних односа у конкретним природним и друштвеним условима, </w:t>
      </w:r>
    </w:p>
    <w:p w:rsidR="00B705A0" w:rsidRPr="00FF5FF5" w:rsidRDefault="00B705A0" w:rsidP="00806FA2">
      <w:pPr>
        <w:ind w:firstLine="567"/>
        <w:rPr>
          <w:szCs w:val="24"/>
          <w:lang w:val="sr-Cyrl-CS"/>
        </w:rPr>
      </w:pPr>
      <w:r w:rsidRPr="00FF5FF5">
        <w:rPr>
          <w:szCs w:val="24"/>
          <w:lang w:val="sr-Cyrl-CS"/>
        </w:rPr>
        <w:t xml:space="preserve">- упознавање с начином живота и рада људи појединих крајева, </w:t>
      </w:r>
    </w:p>
    <w:p w:rsidR="00B705A0" w:rsidRPr="00FF5FF5" w:rsidRDefault="00B705A0" w:rsidP="00806FA2">
      <w:pPr>
        <w:ind w:firstLine="567"/>
        <w:rPr>
          <w:szCs w:val="24"/>
          <w:lang w:val="sr-Cyrl-CS"/>
        </w:rPr>
      </w:pPr>
      <w:r w:rsidRPr="00FF5FF5">
        <w:rPr>
          <w:szCs w:val="24"/>
          <w:lang w:val="sr-Cyrl-CS"/>
        </w:rPr>
        <w:t xml:space="preserve">- развој и практиковање здравих стилова живота, </w:t>
      </w:r>
    </w:p>
    <w:p w:rsidR="00B705A0" w:rsidRPr="00FF5FF5" w:rsidRDefault="00B705A0" w:rsidP="00806FA2">
      <w:pPr>
        <w:ind w:firstLine="567"/>
        <w:rPr>
          <w:szCs w:val="24"/>
          <w:lang w:val="sr-Cyrl-CS"/>
        </w:rPr>
      </w:pPr>
      <w:r w:rsidRPr="00FF5FF5">
        <w:rPr>
          <w:szCs w:val="24"/>
          <w:lang w:val="sr-Cyrl-CS"/>
        </w:rPr>
        <w:t xml:space="preserve">- развијање свести о значају одрживог развоја и изграђивање еколошких навика и навика заштите животиња, </w:t>
      </w:r>
    </w:p>
    <w:p w:rsidR="00B705A0" w:rsidRPr="00FF5FF5" w:rsidRDefault="00B705A0" w:rsidP="00806FA2">
      <w:pPr>
        <w:ind w:firstLine="567"/>
        <w:rPr>
          <w:szCs w:val="24"/>
          <w:lang w:val="sr-Cyrl-CS"/>
        </w:rPr>
      </w:pPr>
      <w:r w:rsidRPr="00FF5FF5">
        <w:rPr>
          <w:szCs w:val="24"/>
          <w:lang w:val="sr-Cyrl-CS"/>
        </w:rPr>
        <w:t xml:space="preserve">- развијање способности проналажења, анализирања и саопштавања информација из различитих извора, </w:t>
      </w:r>
    </w:p>
    <w:p w:rsidR="00B705A0" w:rsidRPr="00FF5FF5" w:rsidRDefault="00B705A0" w:rsidP="00806FA2">
      <w:pPr>
        <w:ind w:firstLine="567"/>
        <w:rPr>
          <w:szCs w:val="24"/>
          <w:lang w:val="sr-Cyrl-CS"/>
        </w:rPr>
      </w:pPr>
      <w:r w:rsidRPr="00FF5FF5">
        <w:rPr>
          <w:szCs w:val="24"/>
          <w:lang w:val="sr-Cyrl-CS"/>
        </w:rPr>
        <w:t xml:space="preserve">- оснаживање ученика у професионалном развоју, </w:t>
      </w:r>
    </w:p>
    <w:p w:rsidR="00B705A0" w:rsidRPr="00FF5FF5" w:rsidRDefault="00B705A0" w:rsidP="00806FA2">
      <w:pPr>
        <w:ind w:firstLine="567"/>
        <w:rPr>
          <w:szCs w:val="24"/>
          <w:lang w:val="sr-Cyrl-CS"/>
        </w:rPr>
      </w:pPr>
      <w:r w:rsidRPr="00FF5FF5">
        <w:rPr>
          <w:szCs w:val="24"/>
          <w:lang w:val="sr-Cyrl-CS"/>
        </w:rPr>
        <w:t xml:space="preserve">- подстицање самосталности ученика и одговорности за сопствено понашање, </w:t>
      </w:r>
    </w:p>
    <w:p w:rsidR="00B705A0" w:rsidRPr="00FF5FF5" w:rsidRDefault="00B705A0" w:rsidP="00806FA2">
      <w:pPr>
        <w:ind w:firstLine="567"/>
        <w:rPr>
          <w:szCs w:val="24"/>
          <w:lang w:val="sr-Cyrl-CS"/>
        </w:rPr>
      </w:pPr>
      <w:r w:rsidRPr="00FF5FF5">
        <w:rPr>
          <w:szCs w:val="24"/>
          <w:lang w:val="sr-Cyrl-CS"/>
        </w:rPr>
        <w:t xml:space="preserve">- развијање способности оријентације у простору. </w:t>
      </w:r>
    </w:p>
    <w:p w:rsidR="00B705A0" w:rsidRPr="00806FA2" w:rsidRDefault="00B705A0" w:rsidP="00806FA2">
      <w:pPr>
        <w:ind w:firstLine="567"/>
        <w:rPr>
          <w:sz w:val="20"/>
          <w:szCs w:val="20"/>
          <w:lang w:val="sr-Cyrl-CS"/>
        </w:rPr>
      </w:pPr>
    </w:p>
    <w:p w:rsidR="00B705A0" w:rsidRPr="00806FA2" w:rsidRDefault="00B705A0" w:rsidP="00806FA2">
      <w:pPr>
        <w:ind w:firstLine="567"/>
        <w:rPr>
          <w:b/>
          <w:sz w:val="20"/>
          <w:szCs w:val="20"/>
          <w:lang w:val="sr-Cyrl-CS"/>
        </w:rPr>
      </w:pPr>
      <w:bookmarkStart w:id="102" w:name="str_3"/>
      <w:bookmarkEnd w:id="102"/>
      <w:r w:rsidRPr="00806FA2">
        <w:rPr>
          <w:b/>
          <w:sz w:val="20"/>
          <w:szCs w:val="20"/>
          <w:lang w:val="sr-Cyrl-CS"/>
        </w:rPr>
        <w:t xml:space="preserve">САДРЖАЈИ ПРОГРАМА </w:t>
      </w:r>
    </w:p>
    <w:p w:rsidR="00B705A0" w:rsidRPr="002278F7" w:rsidRDefault="00B705A0" w:rsidP="002278F7">
      <w:pPr>
        <w:ind w:firstLine="567"/>
        <w:rPr>
          <w:b/>
          <w:bCs/>
          <w:szCs w:val="24"/>
          <w:lang w:val="sr-Cyrl-CS"/>
        </w:rPr>
      </w:pPr>
      <w:bookmarkStart w:id="103" w:name="str_4"/>
      <w:bookmarkEnd w:id="103"/>
      <w:r w:rsidRPr="002278F7">
        <w:rPr>
          <w:b/>
          <w:bCs/>
          <w:szCs w:val="24"/>
          <w:lang w:val="sr-Cyrl-CS"/>
        </w:rPr>
        <w:t xml:space="preserve">Први циклус основног образовања и васпитања </w:t>
      </w:r>
    </w:p>
    <w:p w:rsidR="00B705A0" w:rsidRPr="002278F7" w:rsidRDefault="00B705A0" w:rsidP="002278F7">
      <w:pPr>
        <w:ind w:firstLine="567"/>
        <w:rPr>
          <w:b/>
          <w:bCs/>
          <w:szCs w:val="24"/>
          <w:lang w:val="sr-Cyrl-CS"/>
        </w:rPr>
      </w:pPr>
    </w:p>
    <w:p w:rsidR="00B705A0" w:rsidRPr="002278F7" w:rsidRDefault="00B705A0" w:rsidP="002278F7">
      <w:pPr>
        <w:ind w:firstLine="567"/>
        <w:rPr>
          <w:szCs w:val="24"/>
          <w:lang w:val="sr-Cyrl-CS"/>
        </w:rPr>
      </w:pPr>
      <w:r w:rsidRPr="002278F7">
        <w:rPr>
          <w:szCs w:val="24"/>
          <w:lang w:val="sr-Cyrl-CS"/>
        </w:rPr>
        <w:t xml:space="preserve">У складу с наставним програмом, на екскурзијама се могу реализовати следећи програмски садржаји: </w:t>
      </w:r>
    </w:p>
    <w:p w:rsidR="00B705A0" w:rsidRPr="002278F7" w:rsidRDefault="00B705A0" w:rsidP="002278F7">
      <w:pPr>
        <w:ind w:firstLine="567"/>
        <w:rPr>
          <w:i/>
          <w:iCs/>
          <w:szCs w:val="24"/>
          <w:lang w:val="sr-Cyrl-CS"/>
        </w:rPr>
      </w:pPr>
      <w:r w:rsidRPr="002278F7">
        <w:rPr>
          <w:i/>
          <w:iCs/>
          <w:szCs w:val="24"/>
          <w:lang w:val="sr-Cyrl-CS"/>
        </w:rPr>
        <w:t xml:space="preserve">Уочавање облика рељефа и површинских вода у околини и природно-географских одлика Србије. </w:t>
      </w:r>
    </w:p>
    <w:p w:rsidR="00B705A0" w:rsidRPr="002278F7" w:rsidRDefault="00B705A0" w:rsidP="002278F7">
      <w:pPr>
        <w:ind w:firstLine="567"/>
        <w:rPr>
          <w:szCs w:val="24"/>
          <w:lang w:val="sr-Cyrl-CS"/>
        </w:rPr>
      </w:pPr>
      <w:r w:rsidRPr="002278F7">
        <w:rPr>
          <w:i/>
          <w:iCs/>
          <w:szCs w:val="24"/>
          <w:lang w:val="sr-Cyrl-CS"/>
        </w:rPr>
        <w:t>Посматрање карактеристичних биљака и животиња</w:t>
      </w:r>
      <w:r w:rsidRPr="002278F7">
        <w:rPr>
          <w:szCs w:val="24"/>
          <w:lang w:val="sr-Cyrl-CS"/>
        </w:rPr>
        <w:t xml:space="preserve"> (обилазак станишта биљака и животиња у околини и Србији). </w:t>
      </w:r>
    </w:p>
    <w:p w:rsidR="00B705A0" w:rsidRPr="002278F7" w:rsidRDefault="00B705A0" w:rsidP="002278F7">
      <w:pPr>
        <w:ind w:firstLine="567"/>
        <w:rPr>
          <w:szCs w:val="24"/>
          <w:lang w:val="sr-Cyrl-CS"/>
        </w:rPr>
      </w:pPr>
      <w:r w:rsidRPr="002278F7">
        <w:rPr>
          <w:i/>
          <w:iCs/>
          <w:szCs w:val="24"/>
          <w:lang w:val="sr-Cyrl-CS"/>
        </w:rPr>
        <w:t xml:space="preserve">Посете заштићеним природним подручјима </w:t>
      </w:r>
      <w:r w:rsidRPr="002278F7">
        <w:rPr>
          <w:szCs w:val="24"/>
          <w:lang w:val="sr-Cyrl-CS"/>
        </w:rPr>
        <w:t xml:space="preserve">(национални паркови, резервати, споменици природе...). </w:t>
      </w:r>
    </w:p>
    <w:p w:rsidR="00B705A0" w:rsidRPr="002278F7" w:rsidRDefault="00B705A0" w:rsidP="002278F7">
      <w:pPr>
        <w:ind w:firstLine="567"/>
        <w:rPr>
          <w:szCs w:val="24"/>
          <w:lang w:val="sr-Cyrl-CS"/>
        </w:rPr>
      </w:pPr>
      <w:r w:rsidRPr="002278F7">
        <w:rPr>
          <w:i/>
          <w:iCs/>
          <w:szCs w:val="24"/>
          <w:lang w:val="sr-Cyrl-CS"/>
        </w:rPr>
        <w:t>Упознавање с прошлошћу и културном баштином завичаја и отаџбине</w:t>
      </w:r>
      <w:r w:rsidRPr="002278F7">
        <w:rPr>
          <w:szCs w:val="24"/>
          <w:lang w:val="sr-Cyrl-CS"/>
        </w:rPr>
        <w:t xml:space="preserve"> (обилазак музеја, културно-историјских споменика, етно-села, спомен-кућа знаменитих људи - научника, књижевника, уметника, војсковођа, државника...). </w:t>
      </w:r>
    </w:p>
    <w:p w:rsidR="00B705A0" w:rsidRPr="002278F7" w:rsidRDefault="00B705A0" w:rsidP="002278F7">
      <w:pPr>
        <w:ind w:firstLine="567"/>
        <w:rPr>
          <w:i/>
          <w:iCs/>
          <w:szCs w:val="24"/>
          <w:lang w:val="sr-Cyrl-CS"/>
        </w:rPr>
      </w:pPr>
      <w:r w:rsidRPr="002278F7">
        <w:rPr>
          <w:i/>
          <w:iCs/>
          <w:szCs w:val="24"/>
          <w:lang w:val="sr-Cyrl-CS"/>
        </w:rPr>
        <w:t xml:space="preserve">Развијање способности оријентације у простору и времену. </w:t>
      </w:r>
    </w:p>
    <w:p w:rsidR="00B705A0" w:rsidRPr="002278F7" w:rsidRDefault="00B705A0" w:rsidP="002278F7">
      <w:pPr>
        <w:ind w:firstLine="567"/>
        <w:rPr>
          <w:szCs w:val="24"/>
          <w:lang w:val="sr-Cyrl-CS"/>
        </w:rPr>
      </w:pPr>
      <w:r w:rsidRPr="002278F7">
        <w:rPr>
          <w:i/>
          <w:iCs/>
          <w:szCs w:val="24"/>
          <w:lang w:val="sr-Cyrl-CS"/>
        </w:rPr>
        <w:t>Обилазак разних типова пољопривредних површина и сточарских фарми</w:t>
      </w:r>
      <w:r w:rsidRPr="002278F7">
        <w:rPr>
          <w:szCs w:val="24"/>
          <w:lang w:val="sr-Cyrl-CS"/>
        </w:rPr>
        <w:t xml:space="preserve"> (упознавање с производњом здраве хране). </w:t>
      </w:r>
    </w:p>
    <w:p w:rsidR="00B705A0" w:rsidRPr="002278F7" w:rsidRDefault="00B705A0" w:rsidP="002278F7">
      <w:pPr>
        <w:ind w:firstLine="567"/>
        <w:rPr>
          <w:szCs w:val="24"/>
          <w:lang w:val="sr-Cyrl-CS"/>
        </w:rPr>
      </w:pPr>
      <w:r w:rsidRPr="002278F7">
        <w:rPr>
          <w:i/>
          <w:iCs/>
          <w:szCs w:val="24"/>
          <w:lang w:val="sr-Cyrl-CS"/>
        </w:rPr>
        <w:t>Обилазак привредних друштава и јавних предузећа</w:t>
      </w:r>
      <w:r w:rsidRPr="002278F7">
        <w:rPr>
          <w:szCs w:val="24"/>
          <w:lang w:val="sr-Cyrl-CS"/>
        </w:rPr>
        <w:t xml:space="preserve"> (прерада природних сировина, упознавање с различитим делатностима људи, заштита животне средине...). </w:t>
      </w:r>
    </w:p>
    <w:p w:rsidR="00806FA2" w:rsidRDefault="00806FA2" w:rsidP="002278F7">
      <w:pPr>
        <w:ind w:firstLine="567"/>
        <w:rPr>
          <w:szCs w:val="24"/>
          <w:lang w:val="sr-Cyrl-CS"/>
        </w:rPr>
      </w:pPr>
    </w:p>
    <w:p w:rsidR="00B705A0" w:rsidRPr="002278F7" w:rsidRDefault="00B705A0" w:rsidP="00806FA2">
      <w:pPr>
        <w:ind w:firstLine="567"/>
        <w:rPr>
          <w:b/>
          <w:bCs/>
          <w:szCs w:val="24"/>
          <w:lang w:val="sr-Cyrl-CS"/>
        </w:rPr>
      </w:pPr>
      <w:bookmarkStart w:id="104" w:name="str_5"/>
      <w:bookmarkEnd w:id="104"/>
      <w:r w:rsidRPr="002278F7">
        <w:rPr>
          <w:b/>
          <w:bCs/>
          <w:szCs w:val="24"/>
          <w:lang w:val="sr-Cyrl-CS"/>
        </w:rPr>
        <w:t xml:space="preserve">Други циклус основног образовања и васпитања </w:t>
      </w:r>
    </w:p>
    <w:p w:rsidR="00806FA2" w:rsidRPr="002278F7" w:rsidRDefault="00806FA2" w:rsidP="00806FA2">
      <w:pPr>
        <w:ind w:firstLine="567"/>
        <w:rPr>
          <w:b/>
          <w:bCs/>
          <w:szCs w:val="24"/>
          <w:lang w:val="sr-Cyrl-CS"/>
        </w:rPr>
      </w:pPr>
    </w:p>
    <w:p w:rsidR="00B705A0" w:rsidRPr="002278F7" w:rsidRDefault="00B705A0" w:rsidP="00806FA2">
      <w:pPr>
        <w:ind w:firstLine="567"/>
        <w:rPr>
          <w:szCs w:val="24"/>
          <w:lang w:val="sr-Cyrl-CS"/>
        </w:rPr>
      </w:pPr>
      <w:r w:rsidRPr="002278F7">
        <w:rPr>
          <w:szCs w:val="24"/>
          <w:lang w:val="sr-Cyrl-CS"/>
        </w:rPr>
        <w:t>У складу с наставним програмом, на екскурзијама се могу реализовати следећи програмски садржаји:</w:t>
      </w:r>
    </w:p>
    <w:p w:rsidR="00B705A0" w:rsidRPr="002278F7" w:rsidRDefault="00B705A0" w:rsidP="00806FA2">
      <w:pPr>
        <w:ind w:firstLine="567"/>
        <w:rPr>
          <w:szCs w:val="24"/>
          <w:lang w:val="sr-Cyrl-CS"/>
        </w:rPr>
      </w:pPr>
      <w:r w:rsidRPr="002278F7">
        <w:rPr>
          <w:i/>
          <w:iCs/>
          <w:szCs w:val="24"/>
          <w:lang w:val="sr-Cyrl-CS"/>
        </w:rPr>
        <w:t>Посете које омогућавају упознавање са природним лепотама, природно-географским и друштвено-географским одликама Србије</w:t>
      </w:r>
      <w:r w:rsidRPr="002278F7">
        <w:rPr>
          <w:szCs w:val="24"/>
          <w:lang w:val="sr-Cyrl-CS"/>
        </w:rPr>
        <w:t xml:space="preserve"> (планине, реке, језера, бање, биљни и животињски свет, заштићени природни објекти и национални паркови, становништво, народи и етничке заједнице у Србији...). </w:t>
      </w:r>
    </w:p>
    <w:p w:rsidR="00B705A0" w:rsidRPr="002278F7" w:rsidRDefault="00B705A0" w:rsidP="00806FA2">
      <w:pPr>
        <w:ind w:firstLine="567"/>
        <w:jc w:val="both"/>
        <w:rPr>
          <w:szCs w:val="24"/>
          <w:lang w:val="sr-Cyrl-CS"/>
        </w:rPr>
      </w:pPr>
      <w:r w:rsidRPr="002278F7">
        <w:rPr>
          <w:i/>
          <w:iCs/>
          <w:szCs w:val="24"/>
          <w:lang w:val="sr-Cyrl-CS"/>
        </w:rPr>
        <w:lastRenderedPageBreak/>
        <w:t>Обилазак праисторијских, античких, средњовековних, нововековних и локалитета савременог доба</w:t>
      </w:r>
    </w:p>
    <w:p w:rsidR="00B705A0" w:rsidRPr="002278F7" w:rsidRDefault="00B705A0" w:rsidP="002278F7">
      <w:pPr>
        <w:ind w:firstLine="567"/>
        <w:jc w:val="both"/>
        <w:rPr>
          <w:szCs w:val="24"/>
          <w:lang w:val="sr-Cyrl-CS"/>
        </w:rPr>
      </w:pPr>
      <w:r w:rsidRPr="002278F7">
        <w:rPr>
          <w:i/>
          <w:iCs/>
          <w:szCs w:val="24"/>
          <w:lang w:val="sr-Cyrl-CS"/>
        </w:rPr>
        <w:t>Обилазак привредних друштава и јавних предузећа</w:t>
      </w:r>
      <w:r w:rsidRPr="002278F7">
        <w:rPr>
          <w:szCs w:val="24"/>
          <w:lang w:val="sr-Cyrl-CS"/>
        </w:rPr>
        <w:t xml:space="preserve"> (предузећа у областима прехрамбене, хемијске, машинске и електроиндустрије, индустрије грађевинског материјала, енергетике...). </w:t>
      </w:r>
    </w:p>
    <w:p w:rsidR="00B705A0" w:rsidRPr="002278F7" w:rsidRDefault="00B705A0" w:rsidP="00806FA2">
      <w:pPr>
        <w:pStyle w:val="NoSpacing1"/>
        <w:ind w:firstLine="720"/>
        <w:jc w:val="both"/>
        <w:rPr>
          <w:rFonts w:ascii="Times New Roman" w:hAnsi="Times New Roman"/>
          <w:szCs w:val="24"/>
          <w:lang w:val="ru-RU"/>
        </w:rPr>
      </w:pPr>
      <w:r w:rsidRPr="002278F7">
        <w:rPr>
          <w:rFonts w:ascii="Times New Roman" w:hAnsi="Times New Roman"/>
          <w:szCs w:val="24"/>
          <w:lang w:val="ru-RU"/>
        </w:rPr>
        <w:t>На предлог директора школе Наставничко веће је формирало комисије за израду програма екскурзија, која ће током године дати свој предлог и мишљење, а затим презентовати Наставничком већу, Савету родитеља и Школском одбору програм реализације екскурзије.</w:t>
      </w:r>
    </w:p>
    <w:p w:rsidR="00580DC3" w:rsidRPr="00F25C1F" w:rsidRDefault="00580DC3" w:rsidP="00B33870">
      <w:pPr>
        <w:pStyle w:val="BodyTextIndent"/>
        <w:ind w:left="0"/>
        <w:rPr>
          <w:b/>
          <w:color w:val="000080"/>
          <w:szCs w:val="24"/>
          <w:lang w:val="sr-Cyrl-CS"/>
        </w:rPr>
      </w:pPr>
    </w:p>
    <w:p w:rsidR="00B705A0" w:rsidRPr="00806FA2" w:rsidRDefault="00B705A0" w:rsidP="002422E3">
      <w:pPr>
        <w:pStyle w:val="Naslov2"/>
      </w:pPr>
      <w:bookmarkStart w:id="105" w:name="_Toc524385506"/>
      <w:r w:rsidRPr="00806FA2">
        <w:t>ХОР</w:t>
      </w:r>
      <w:bookmarkEnd w:id="105"/>
    </w:p>
    <w:p w:rsidR="00B705A0" w:rsidRPr="002278F7" w:rsidRDefault="00B705A0" w:rsidP="00806FA2">
      <w:pPr>
        <w:pStyle w:val="NoSpacing1"/>
        <w:ind w:firstLine="720"/>
        <w:jc w:val="both"/>
        <w:rPr>
          <w:rFonts w:ascii="Times New Roman" w:hAnsi="Times New Roman"/>
          <w:szCs w:val="24"/>
          <w:lang w:val="ru-RU"/>
        </w:rPr>
      </w:pPr>
      <w:r w:rsidRPr="002278F7">
        <w:rPr>
          <w:rFonts w:ascii="Times New Roman" w:hAnsi="Times New Roman"/>
          <w:szCs w:val="24"/>
          <w:lang w:val="ru-RU"/>
        </w:rPr>
        <w:t xml:space="preserve">Ове школске године Хор ће се реализовати кроз Остале облике образовно-васпитног рада – Слободне активности. Хор репрезентује школу у свим јавним школским и другим наступима.Програмом рада биће обухваћена дела домаћих и страних композитора.У циљу стицања и обогаћивања музичке културе у раду хора биће заступљени разноврсни музички облици. Хор ће наступати на свим школским приредбама и прославама. Радом хора задужен је </w:t>
      </w:r>
      <w:r w:rsidR="00B4308A" w:rsidRPr="002278F7">
        <w:rPr>
          <w:rFonts w:ascii="Times New Roman" w:hAnsi="Times New Roman"/>
          <w:szCs w:val="24"/>
          <w:lang w:val="ru-RU"/>
        </w:rPr>
        <w:t>Миодраг</w:t>
      </w:r>
      <w:r w:rsidRPr="002278F7">
        <w:rPr>
          <w:rFonts w:ascii="Times New Roman" w:hAnsi="Times New Roman"/>
          <w:szCs w:val="24"/>
          <w:lang w:val="ru-RU"/>
        </w:rPr>
        <w:t xml:space="preserve"> Стојковић,наставник музичке културе.</w:t>
      </w:r>
    </w:p>
    <w:p w:rsidR="00B705A0" w:rsidRPr="002278F7" w:rsidRDefault="00B705A0" w:rsidP="00806FA2">
      <w:pPr>
        <w:pStyle w:val="NoSpacing1"/>
        <w:ind w:firstLine="720"/>
        <w:jc w:val="both"/>
        <w:rPr>
          <w:rFonts w:ascii="Times New Roman" w:hAnsi="Times New Roman"/>
          <w:szCs w:val="24"/>
          <w:lang w:val="ru-RU"/>
        </w:rPr>
      </w:pPr>
      <w:r w:rsidRPr="002278F7">
        <w:rPr>
          <w:rFonts w:ascii="Times New Roman" w:hAnsi="Times New Roman"/>
          <w:szCs w:val="24"/>
          <w:lang w:val="ru-RU"/>
        </w:rPr>
        <w:t xml:space="preserve">Хор школе чине ученици од </w:t>
      </w:r>
      <w:r w:rsidRPr="002278F7">
        <w:rPr>
          <w:rFonts w:ascii="Times New Roman" w:hAnsi="Times New Roman"/>
          <w:szCs w:val="24"/>
        </w:rPr>
        <w:t>V</w:t>
      </w:r>
      <w:r w:rsidRPr="002278F7">
        <w:rPr>
          <w:rFonts w:ascii="Times New Roman" w:hAnsi="Times New Roman"/>
          <w:szCs w:val="24"/>
          <w:lang w:val="ru-RU"/>
        </w:rPr>
        <w:t>–</w:t>
      </w:r>
      <w:r w:rsidRPr="002278F7">
        <w:rPr>
          <w:rFonts w:ascii="Times New Roman" w:hAnsi="Times New Roman"/>
          <w:szCs w:val="24"/>
        </w:rPr>
        <w:t>VIII</w:t>
      </w:r>
      <w:r w:rsidRPr="002278F7">
        <w:rPr>
          <w:rFonts w:ascii="Times New Roman" w:hAnsi="Times New Roman"/>
          <w:szCs w:val="24"/>
          <w:lang w:val="ru-RU"/>
        </w:rPr>
        <w:t xml:space="preserve"> разреда који имају посебне певачке способности.</w:t>
      </w:r>
    </w:p>
    <w:p w:rsidR="00B705A0" w:rsidRPr="002278F7" w:rsidRDefault="00B705A0" w:rsidP="002278F7">
      <w:pPr>
        <w:widowControl w:val="0"/>
        <w:autoSpaceDE w:val="0"/>
        <w:autoSpaceDN w:val="0"/>
        <w:adjustRightInd w:val="0"/>
        <w:ind w:firstLine="720"/>
        <w:jc w:val="both"/>
        <w:rPr>
          <w:szCs w:val="24"/>
          <w:lang w:val="ru-RU"/>
        </w:rPr>
      </w:pPr>
      <w:r w:rsidRPr="002278F7">
        <w:rPr>
          <w:szCs w:val="24"/>
          <w:lang w:val="ru-RU"/>
        </w:rPr>
        <w:t xml:space="preserve">Учешћем у хору млада личност се социјализује и сагледава вредности заједничког учествовања у постизању одређеног уметничког израза. Хор је најмасовнији вид колективног музицирања у основној школи. Једино се код хора тражи јединствен (певани) одговор од свих ученика. </w:t>
      </w:r>
    </w:p>
    <w:p w:rsidR="00B705A0" w:rsidRPr="002278F7" w:rsidRDefault="00B705A0" w:rsidP="002278F7">
      <w:pPr>
        <w:widowControl w:val="0"/>
        <w:autoSpaceDE w:val="0"/>
        <w:autoSpaceDN w:val="0"/>
        <w:adjustRightInd w:val="0"/>
        <w:ind w:firstLine="720"/>
        <w:jc w:val="both"/>
        <w:rPr>
          <w:szCs w:val="24"/>
          <w:lang w:val="ru-RU"/>
        </w:rPr>
      </w:pPr>
      <w:r w:rsidRPr="002278F7">
        <w:rPr>
          <w:b/>
          <w:szCs w:val="24"/>
          <w:lang w:val="ru-RU"/>
        </w:rPr>
        <w:t xml:space="preserve">Образовни циљ </w:t>
      </w:r>
      <w:r w:rsidRPr="002278F7">
        <w:rPr>
          <w:szCs w:val="24"/>
          <w:lang w:val="ru-RU"/>
        </w:rPr>
        <w:t>обухвата развијање слуха и ритма, ширење гласовних могућности, учвршћивање интонације.</w:t>
      </w:r>
    </w:p>
    <w:p w:rsidR="00B705A0" w:rsidRPr="002278F7" w:rsidRDefault="00B705A0" w:rsidP="002278F7">
      <w:pPr>
        <w:pStyle w:val="NoSpacing1"/>
        <w:ind w:firstLine="720"/>
        <w:jc w:val="both"/>
        <w:rPr>
          <w:rFonts w:ascii="Times New Roman" w:hAnsi="Times New Roman"/>
          <w:szCs w:val="24"/>
          <w:lang w:val="ru-RU"/>
        </w:rPr>
      </w:pPr>
      <w:r w:rsidRPr="002278F7">
        <w:rPr>
          <w:rFonts w:ascii="Times New Roman" w:hAnsi="Times New Roman"/>
          <w:b/>
          <w:szCs w:val="24"/>
          <w:lang w:val="ru-RU"/>
        </w:rPr>
        <w:t xml:space="preserve">Васпитни циљ </w:t>
      </w:r>
      <w:r w:rsidRPr="002278F7">
        <w:rPr>
          <w:rFonts w:ascii="Times New Roman" w:hAnsi="Times New Roman"/>
          <w:szCs w:val="24"/>
          <w:lang w:val="ru-RU"/>
        </w:rPr>
        <w:t>обухвата развијање осећања припадности колективу, развијање естетских осећања, упознавање нових речи, односа у природи и међу људима</w:t>
      </w:r>
    </w:p>
    <w:p w:rsidR="00B705A0" w:rsidRPr="002278F7" w:rsidRDefault="00B705A0" w:rsidP="00806FA2">
      <w:pPr>
        <w:pStyle w:val="NoSpacing1"/>
        <w:ind w:firstLine="720"/>
        <w:jc w:val="both"/>
        <w:rPr>
          <w:rFonts w:ascii="Times New Roman" w:hAnsi="Times New Roman"/>
          <w:szCs w:val="24"/>
          <w:lang w:val="sr-Cyrl-CS"/>
        </w:rPr>
      </w:pPr>
      <w:r w:rsidRPr="002278F7">
        <w:rPr>
          <w:rFonts w:ascii="Times New Roman" w:hAnsi="Times New Roman"/>
          <w:szCs w:val="24"/>
          <w:lang w:val="sr-Cyrl-CS"/>
        </w:rPr>
        <w:t>Програм рада хора оствариће се са 1 часа недељно, односно 36 часа годишње.</w:t>
      </w:r>
    </w:p>
    <w:p w:rsidR="002422E3" w:rsidRDefault="002422E3">
      <w:pPr>
        <w:rPr>
          <w:rFonts w:eastAsia="Times New Roman" w:cs="Times New Roman"/>
          <w:sz w:val="20"/>
          <w:szCs w:val="20"/>
          <w:lang w:val="sr-Cyrl-CS"/>
        </w:rPr>
      </w:pPr>
      <w:r>
        <w:rPr>
          <w:sz w:val="20"/>
          <w:szCs w:val="20"/>
          <w:lang w:val="sr-Cyrl-CS"/>
        </w:rPr>
        <w:br w:type="page"/>
      </w:r>
    </w:p>
    <w:p w:rsidR="00806FA2" w:rsidRDefault="00806FA2" w:rsidP="00806FA2">
      <w:pPr>
        <w:pStyle w:val="NoSpacing1"/>
        <w:ind w:firstLine="720"/>
        <w:jc w:val="both"/>
        <w:rPr>
          <w:rFonts w:ascii="Times New Roman" w:hAnsi="Times New Roman"/>
          <w:sz w:val="20"/>
          <w:szCs w:val="20"/>
          <w:lang w:val="sr-Cyrl-CS"/>
        </w:rPr>
      </w:pPr>
    </w:p>
    <w:p w:rsidR="00B705A0" w:rsidRPr="002422E3" w:rsidRDefault="00B705A0" w:rsidP="002422E3">
      <w:pPr>
        <w:pStyle w:val="Naslov1"/>
      </w:pPr>
      <w:bookmarkStart w:id="106" w:name="_Toc524385507"/>
      <w:r w:rsidRPr="002422E3">
        <w:t>ПОСЕБНИ ПЛАНОВИ И ПРОГРАМИ</w:t>
      </w:r>
      <w:r w:rsidR="0075314C" w:rsidRPr="002422E3">
        <w:t xml:space="preserve"> </w:t>
      </w:r>
      <w:r w:rsidRPr="002422E3">
        <w:t>ОБРАЗОВНО-ВАСПИТНОГ РАДА</w:t>
      </w:r>
      <w:bookmarkEnd w:id="106"/>
    </w:p>
    <w:p w:rsidR="00B705A0" w:rsidRPr="00806FA2" w:rsidRDefault="00B705A0" w:rsidP="002422E3">
      <w:pPr>
        <w:pStyle w:val="Naslov2"/>
      </w:pPr>
      <w:bookmarkStart w:id="107" w:name="_Toc524385508"/>
      <w:r w:rsidRPr="00806FA2">
        <w:rPr>
          <w:lang w:val="ru-RU"/>
        </w:rPr>
        <w:t>ПРОГРАМ</w:t>
      </w:r>
      <w:r w:rsidRPr="00806FA2">
        <w:t xml:space="preserve"> ЗДРАВСТВЕНОГ ВАСПИТАЊА УЧЕНИКА</w:t>
      </w:r>
      <w:bookmarkEnd w:id="107"/>
      <w:r w:rsidRPr="00806FA2">
        <w:t xml:space="preserve"> </w:t>
      </w:r>
    </w:p>
    <w:p w:rsidR="00B705A0" w:rsidRPr="002278F7" w:rsidRDefault="00806FA2" w:rsidP="00B705A0">
      <w:pPr>
        <w:jc w:val="both"/>
        <w:rPr>
          <w:szCs w:val="24"/>
          <w:lang w:val="sr-Cyrl-CS"/>
        </w:rPr>
      </w:pPr>
      <w:r>
        <w:rPr>
          <w:b/>
          <w:lang w:val="sr-Cyrl-CS"/>
        </w:rPr>
        <w:tab/>
      </w:r>
      <w:r w:rsidR="00B705A0" w:rsidRPr="002278F7">
        <w:rPr>
          <w:szCs w:val="24"/>
          <w:lang w:val="sr-Cyrl-CS"/>
        </w:rPr>
        <w:t>Циљеви здравственог васпитања и об</w:t>
      </w:r>
      <w:r w:rsidR="007B7777" w:rsidRPr="002278F7">
        <w:rPr>
          <w:szCs w:val="24"/>
          <w:lang w:val="sr-Cyrl-CS"/>
        </w:rPr>
        <w:t>разовања ученика у школској 2018/19</w:t>
      </w:r>
      <w:r w:rsidR="00B705A0" w:rsidRPr="002278F7">
        <w:rPr>
          <w:szCs w:val="24"/>
          <w:lang w:val="sr-Cyrl-CS"/>
        </w:rPr>
        <w:t>.години су:</w:t>
      </w:r>
    </w:p>
    <w:p w:rsidR="00B705A0" w:rsidRPr="002278F7" w:rsidRDefault="00B705A0" w:rsidP="00FC12A1">
      <w:pPr>
        <w:numPr>
          <w:ilvl w:val="0"/>
          <w:numId w:val="74"/>
        </w:numPr>
        <w:jc w:val="both"/>
        <w:rPr>
          <w:szCs w:val="24"/>
          <w:lang w:val="sr-Cyrl-CS"/>
        </w:rPr>
      </w:pPr>
      <w:r w:rsidRPr="002278F7">
        <w:rPr>
          <w:szCs w:val="24"/>
          <w:lang w:val="sr-Cyrl-CS"/>
        </w:rPr>
        <w:t>развијати код ученика навике одржавања личне хигијене,</w:t>
      </w:r>
    </w:p>
    <w:p w:rsidR="00B705A0" w:rsidRPr="002278F7" w:rsidRDefault="00B705A0" w:rsidP="00FC12A1">
      <w:pPr>
        <w:numPr>
          <w:ilvl w:val="0"/>
          <w:numId w:val="74"/>
        </w:numPr>
        <w:jc w:val="both"/>
        <w:rPr>
          <w:szCs w:val="24"/>
          <w:lang w:val="sr-Cyrl-CS"/>
        </w:rPr>
      </w:pPr>
      <w:r w:rsidRPr="002278F7">
        <w:rPr>
          <w:szCs w:val="24"/>
          <w:lang w:val="sr-Cyrl-CS"/>
        </w:rPr>
        <w:t>упознати ученике са начинима спречавања и сузбијања инфекција и болести зависности,</w:t>
      </w:r>
    </w:p>
    <w:p w:rsidR="00B705A0" w:rsidRPr="002278F7" w:rsidRDefault="00B705A0" w:rsidP="00FC12A1">
      <w:pPr>
        <w:numPr>
          <w:ilvl w:val="0"/>
          <w:numId w:val="74"/>
        </w:numPr>
        <w:jc w:val="both"/>
        <w:rPr>
          <w:szCs w:val="24"/>
          <w:lang w:val="sr-Cyrl-CS"/>
        </w:rPr>
      </w:pPr>
      <w:r w:rsidRPr="002278F7">
        <w:rPr>
          <w:szCs w:val="24"/>
          <w:lang w:val="sr-Cyrl-CS"/>
        </w:rPr>
        <w:t>развијати хумане односе међу половима,</w:t>
      </w:r>
    </w:p>
    <w:p w:rsidR="00B705A0" w:rsidRPr="002278F7" w:rsidRDefault="00B705A0" w:rsidP="00FC12A1">
      <w:pPr>
        <w:numPr>
          <w:ilvl w:val="0"/>
          <w:numId w:val="74"/>
        </w:numPr>
        <w:jc w:val="both"/>
        <w:rPr>
          <w:szCs w:val="24"/>
          <w:lang w:val="sr-Cyrl-CS"/>
        </w:rPr>
      </w:pPr>
      <w:r w:rsidRPr="002278F7">
        <w:rPr>
          <w:szCs w:val="24"/>
          <w:lang w:val="sr-Cyrl-CS"/>
        </w:rPr>
        <w:t>развијати навике правилног коришћења слободног времена, бављење спортом, боравак у природи и сл.,</w:t>
      </w:r>
    </w:p>
    <w:p w:rsidR="00B705A0" w:rsidRPr="002278F7" w:rsidRDefault="00B705A0" w:rsidP="00FC12A1">
      <w:pPr>
        <w:numPr>
          <w:ilvl w:val="0"/>
          <w:numId w:val="74"/>
        </w:numPr>
        <w:jc w:val="both"/>
        <w:rPr>
          <w:szCs w:val="24"/>
          <w:lang w:val="sr-Cyrl-CS"/>
        </w:rPr>
      </w:pPr>
      <w:r w:rsidRPr="002278F7">
        <w:rPr>
          <w:szCs w:val="24"/>
          <w:lang w:val="sr-Cyrl-CS"/>
        </w:rPr>
        <w:t>развијати правилне навике у исхрани.</w:t>
      </w:r>
    </w:p>
    <w:p w:rsidR="00B705A0" w:rsidRPr="002278F7" w:rsidRDefault="00B705A0" w:rsidP="002278F7">
      <w:pPr>
        <w:ind w:firstLine="216"/>
        <w:jc w:val="both"/>
        <w:rPr>
          <w:szCs w:val="24"/>
          <w:lang w:val="sr-Cyrl-CS"/>
        </w:rPr>
      </w:pPr>
      <w:r w:rsidRPr="002278F7">
        <w:rPr>
          <w:szCs w:val="24"/>
          <w:lang w:val="sr-Cyrl-CS"/>
        </w:rPr>
        <w:t>Ови садржаји реализоваће се кроз наставне предмете: познавање природе, биологије, физичког васпитања, као и на часовима одељењског старешине и одељењске заједнице. Такође на првом плану сарађиваће се са Заводом за јавно здравље за поједина предавања, а ученици наше школе узеће учешће на свим литерарним и ликовним конкурсима које организује овај Завод.</w:t>
      </w:r>
    </w:p>
    <w:p w:rsidR="000C4721" w:rsidRDefault="000C4721" w:rsidP="00B705A0">
      <w:pPr>
        <w:jc w:val="both"/>
        <w:rPr>
          <w:lang w:val="sr-Cyrl-CS"/>
        </w:rPr>
      </w:pPr>
    </w:p>
    <w:tbl>
      <w:tblPr>
        <w:tblStyle w:val="TableGrid2"/>
        <w:tblW w:w="10610" w:type="dxa"/>
        <w:jc w:val="center"/>
        <w:tblLook w:val="04A0" w:firstRow="1" w:lastRow="0" w:firstColumn="1" w:lastColumn="0" w:noHBand="0" w:noVBand="1"/>
      </w:tblPr>
      <w:tblGrid>
        <w:gridCol w:w="1529"/>
        <w:gridCol w:w="1984"/>
        <w:gridCol w:w="5242"/>
        <w:gridCol w:w="9"/>
        <w:gridCol w:w="1857"/>
        <w:gridCol w:w="7"/>
      </w:tblGrid>
      <w:tr w:rsidR="00E64675" w:rsidRPr="002278F7" w:rsidTr="002422E3">
        <w:trPr>
          <w:trHeight w:val="538"/>
          <w:jc w:val="center"/>
        </w:trPr>
        <w:tc>
          <w:tcPr>
            <w:tcW w:w="1509" w:type="dxa"/>
            <w:shd w:val="clear" w:color="auto" w:fill="A6A6A6" w:themeFill="background1" w:themeFillShade="A6"/>
          </w:tcPr>
          <w:p w:rsidR="00E64675" w:rsidRPr="002278F7" w:rsidRDefault="00E64675" w:rsidP="0052751E">
            <w:pPr>
              <w:rPr>
                <w:rFonts w:cs="Times New Roman"/>
                <w:b/>
                <w:color w:val="000000"/>
              </w:rPr>
            </w:pPr>
            <w:r w:rsidRPr="002278F7">
              <w:rPr>
                <w:rFonts w:cs="Times New Roman"/>
                <w:b/>
                <w:color w:val="000000"/>
              </w:rPr>
              <w:t>Време реализације</w:t>
            </w:r>
          </w:p>
        </w:tc>
        <w:tc>
          <w:tcPr>
            <w:tcW w:w="7235" w:type="dxa"/>
            <w:gridSpan w:val="3"/>
            <w:shd w:val="clear" w:color="auto" w:fill="A6A6A6" w:themeFill="background1" w:themeFillShade="A6"/>
            <w:noWrap/>
          </w:tcPr>
          <w:p w:rsidR="00E64675" w:rsidRPr="002278F7" w:rsidRDefault="00E64675" w:rsidP="00E64675">
            <w:pPr>
              <w:jc w:val="center"/>
              <w:rPr>
                <w:rFonts w:cs="Times New Roman"/>
                <w:b/>
                <w:color w:val="000000"/>
              </w:rPr>
            </w:pPr>
            <w:r w:rsidRPr="002278F7">
              <w:rPr>
                <w:rFonts w:cs="Times New Roman"/>
                <w:b/>
                <w:color w:val="000000"/>
              </w:rPr>
              <w:t>Активност</w:t>
            </w:r>
          </w:p>
          <w:p w:rsidR="00E64675" w:rsidRPr="002278F7" w:rsidRDefault="00E64675" w:rsidP="00E64675">
            <w:pPr>
              <w:jc w:val="center"/>
              <w:rPr>
                <w:rFonts w:cs="Times New Roman"/>
                <w:b/>
                <w:color w:val="000000"/>
              </w:rPr>
            </w:pPr>
          </w:p>
        </w:tc>
        <w:tc>
          <w:tcPr>
            <w:tcW w:w="1866" w:type="dxa"/>
            <w:gridSpan w:val="2"/>
            <w:shd w:val="clear" w:color="auto" w:fill="A6A6A6" w:themeFill="background1" w:themeFillShade="A6"/>
          </w:tcPr>
          <w:p w:rsidR="00E64675" w:rsidRPr="002278F7" w:rsidRDefault="00E64675" w:rsidP="00E64675">
            <w:pPr>
              <w:rPr>
                <w:rFonts w:cs="Times New Roman"/>
                <w:b/>
                <w:color w:val="000000"/>
              </w:rPr>
            </w:pPr>
            <w:r w:rsidRPr="002278F7">
              <w:rPr>
                <w:rFonts w:cs="Times New Roman"/>
                <w:b/>
                <w:color w:val="000000"/>
              </w:rPr>
              <w:t>Реализатор</w:t>
            </w:r>
          </w:p>
        </w:tc>
      </w:tr>
      <w:tr w:rsidR="000C4721" w:rsidRPr="002278F7" w:rsidTr="002422E3">
        <w:trPr>
          <w:gridAfter w:val="1"/>
          <w:wAfter w:w="9" w:type="dxa"/>
          <w:trHeight w:val="856"/>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током школске године</w:t>
            </w:r>
          </w:p>
        </w:tc>
        <w:tc>
          <w:tcPr>
            <w:tcW w:w="1984" w:type="dxa"/>
            <w:noWrap/>
            <w:hideMark/>
          </w:tcPr>
          <w:p w:rsidR="00EC03C9" w:rsidRPr="002278F7" w:rsidRDefault="00EC03C9" w:rsidP="0052751E">
            <w:pPr>
              <w:spacing w:before="60" w:after="60"/>
              <w:rPr>
                <w:rFonts w:cs="Times New Roman"/>
                <w:color w:val="000000"/>
              </w:rPr>
            </w:pPr>
            <w:r w:rsidRPr="002278F7">
              <w:rPr>
                <w:rFonts w:cs="Times New Roman"/>
                <w:color w:val="000000"/>
              </w:rPr>
              <w:t>Сарадња са здравственим установама</w:t>
            </w: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Обавештавање родитеља и ученика и организација редовних стоматолошких прегледа за ученике у школи</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Одељењске старешине</w:t>
            </w:r>
          </w:p>
        </w:tc>
      </w:tr>
      <w:tr w:rsidR="000C4721" w:rsidRPr="002278F7" w:rsidTr="002422E3">
        <w:trPr>
          <w:gridAfter w:val="1"/>
          <w:wAfter w:w="9" w:type="dxa"/>
          <w:trHeight w:val="923"/>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током школске године</w:t>
            </w:r>
          </w:p>
        </w:tc>
        <w:tc>
          <w:tcPr>
            <w:tcW w:w="1984" w:type="dxa"/>
            <w:noWrap/>
            <w:hideMark/>
          </w:tcPr>
          <w:p w:rsidR="00EC03C9" w:rsidRPr="002278F7" w:rsidRDefault="00EC03C9" w:rsidP="0052751E">
            <w:pPr>
              <w:spacing w:before="60" w:after="60"/>
              <w:rPr>
                <w:rFonts w:cs="Times New Roman"/>
                <w:color w:val="000000"/>
              </w:rPr>
            </w:pPr>
            <w:r w:rsidRPr="002278F7">
              <w:rPr>
                <w:rFonts w:cs="Times New Roman"/>
                <w:color w:val="000000"/>
              </w:rPr>
              <w:t>Сарадња са здравственим установама</w:t>
            </w: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Обавештавање родитеља и ученика о планираним редовним систематским лекарским прегледима и вакцинацијама</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Одељењске старешине</w:t>
            </w:r>
          </w:p>
        </w:tc>
      </w:tr>
      <w:tr w:rsidR="000C4721" w:rsidRPr="002278F7" w:rsidTr="002422E3">
        <w:trPr>
          <w:gridAfter w:val="1"/>
          <w:wAfter w:w="9" w:type="dxa"/>
          <w:trHeight w:val="731"/>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по потреби</w:t>
            </w:r>
          </w:p>
        </w:tc>
        <w:tc>
          <w:tcPr>
            <w:tcW w:w="1984" w:type="dxa"/>
            <w:noWrap/>
            <w:hideMark/>
          </w:tcPr>
          <w:p w:rsidR="00EC03C9" w:rsidRPr="002278F7" w:rsidRDefault="00EC03C9" w:rsidP="0052751E">
            <w:pPr>
              <w:spacing w:before="60" w:after="60"/>
              <w:rPr>
                <w:rFonts w:cs="Times New Roman"/>
                <w:color w:val="000000"/>
              </w:rPr>
            </w:pPr>
            <w:r w:rsidRPr="002278F7">
              <w:rPr>
                <w:rFonts w:cs="Times New Roman"/>
                <w:color w:val="000000"/>
              </w:rPr>
              <w:t>Сарадња са здравственим установама</w:t>
            </w: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Сарадња с интерресорном комисијом</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Тим за инклузију</w:t>
            </w:r>
          </w:p>
        </w:tc>
      </w:tr>
      <w:tr w:rsidR="000C4721" w:rsidRPr="002278F7" w:rsidTr="002422E3">
        <w:trPr>
          <w:gridAfter w:val="1"/>
          <w:wAfter w:w="9" w:type="dxa"/>
          <w:trHeight w:val="808"/>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у складу с планом</w:t>
            </w:r>
          </w:p>
        </w:tc>
        <w:tc>
          <w:tcPr>
            <w:tcW w:w="1984" w:type="dxa"/>
            <w:noWrap/>
            <w:hideMark/>
          </w:tcPr>
          <w:p w:rsidR="00EC03C9" w:rsidRPr="002278F7" w:rsidRDefault="00EC03C9" w:rsidP="0052751E">
            <w:pPr>
              <w:spacing w:before="60" w:after="60"/>
              <w:rPr>
                <w:rFonts w:cs="Times New Roman"/>
                <w:color w:val="000000"/>
              </w:rPr>
            </w:pPr>
            <w:r w:rsidRPr="002278F7">
              <w:rPr>
                <w:rFonts w:cs="Times New Roman"/>
                <w:color w:val="000000"/>
              </w:rPr>
              <w:t>Унапређење здравља ученика</w:t>
            </w: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Реализација програма здравствене заштите локалне самоуправе-"Знање је моћ"</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Тим за развојно планирање</w:t>
            </w:r>
          </w:p>
        </w:tc>
      </w:tr>
      <w:tr w:rsidR="000C4721" w:rsidRPr="002278F7" w:rsidTr="002422E3">
        <w:trPr>
          <w:gridAfter w:val="1"/>
          <w:wAfter w:w="9" w:type="dxa"/>
          <w:trHeight w:val="760"/>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у складу с планом</w:t>
            </w:r>
          </w:p>
        </w:tc>
        <w:tc>
          <w:tcPr>
            <w:tcW w:w="1984" w:type="dxa"/>
            <w:noWrap/>
            <w:hideMark/>
          </w:tcPr>
          <w:p w:rsidR="00EC03C9" w:rsidRPr="002278F7" w:rsidRDefault="00EC03C9" w:rsidP="0052751E">
            <w:pPr>
              <w:spacing w:before="60" w:after="60"/>
              <w:rPr>
                <w:rFonts w:cs="Times New Roman"/>
                <w:color w:val="000000"/>
              </w:rPr>
            </w:pPr>
            <w:r w:rsidRPr="002278F7">
              <w:rPr>
                <w:rFonts w:cs="Times New Roman"/>
                <w:color w:val="000000"/>
              </w:rPr>
              <w:t>Унапређење здравља ученика</w:t>
            </w: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Реализација програма здравствене заштите локалне самоуправе-"И дете остани и човек постани"</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Тим за развојно планирање</w:t>
            </w:r>
          </w:p>
        </w:tc>
      </w:tr>
      <w:tr w:rsidR="000C4721" w:rsidRPr="002278F7" w:rsidTr="002422E3">
        <w:trPr>
          <w:gridAfter w:val="1"/>
          <w:wAfter w:w="9" w:type="dxa"/>
          <w:trHeight w:val="663"/>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у складу с планом</w:t>
            </w:r>
          </w:p>
        </w:tc>
        <w:tc>
          <w:tcPr>
            <w:tcW w:w="1984" w:type="dxa"/>
            <w:noWrap/>
            <w:hideMark/>
          </w:tcPr>
          <w:p w:rsidR="00EC03C9" w:rsidRPr="002278F7" w:rsidRDefault="00EC03C9" w:rsidP="0052751E">
            <w:pPr>
              <w:spacing w:before="60" w:after="60"/>
              <w:rPr>
                <w:rFonts w:cs="Times New Roman"/>
                <w:color w:val="000000"/>
              </w:rPr>
            </w:pPr>
            <w:r w:rsidRPr="002278F7">
              <w:rPr>
                <w:rFonts w:cs="Times New Roman"/>
                <w:color w:val="000000"/>
              </w:rPr>
              <w:t>Унапређење здравља ученика</w:t>
            </w: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Реализација програма здравствене заштите локалне самоуправе-Вршњачка едукација о ХИВ</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Тим за развојно планирање</w:t>
            </w:r>
          </w:p>
        </w:tc>
      </w:tr>
      <w:tr w:rsidR="000C4721" w:rsidRPr="002278F7" w:rsidTr="002422E3">
        <w:trPr>
          <w:gridAfter w:val="1"/>
          <w:wAfter w:w="9" w:type="dxa"/>
          <w:trHeight w:val="567"/>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током године</w:t>
            </w:r>
          </w:p>
        </w:tc>
        <w:tc>
          <w:tcPr>
            <w:tcW w:w="1984" w:type="dxa"/>
            <w:noWrap/>
            <w:hideMark/>
          </w:tcPr>
          <w:p w:rsidR="00EC03C9" w:rsidRPr="002278F7" w:rsidRDefault="00EC03C9" w:rsidP="0052751E">
            <w:pPr>
              <w:spacing w:before="60" w:after="60"/>
              <w:ind w:right="48"/>
              <w:rPr>
                <w:rFonts w:cs="Times New Roman"/>
                <w:color w:val="000000"/>
              </w:rPr>
            </w:pPr>
            <w:r w:rsidRPr="002278F7">
              <w:rPr>
                <w:rFonts w:cs="Times New Roman"/>
                <w:color w:val="000000"/>
              </w:rPr>
              <w:t>Унапређење здравља ученика</w:t>
            </w: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Реализација програма здравственог васпитања у млађим разредима</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Наставници разредне наставе</w:t>
            </w:r>
          </w:p>
        </w:tc>
      </w:tr>
      <w:tr w:rsidR="000C4721" w:rsidRPr="002278F7" w:rsidTr="002422E3">
        <w:trPr>
          <w:gridAfter w:val="1"/>
          <w:wAfter w:w="9" w:type="dxa"/>
          <w:trHeight w:val="711"/>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септембар</w:t>
            </w:r>
          </w:p>
        </w:tc>
        <w:tc>
          <w:tcPr>
            <w:tcW w:w="1984" w:type="dxa"/>
            <w:vMerge w:val="restart"/>
            <w:noWrap/>
            <w:vAlign w:val="center"/>
          </w:tcPr>
          <w:p w:rsidR="00EC03C9" w:rsidRPr="002278F7" w:rsidRDefault="00EC03C9" w:rsidP="00280B14">
            <w:pPr>
              <w:spacing w:before="60" w:after="60"/>
              <w:jc w:val="center"/>
              <w:rPr>
                <w:rFonts w:cs="Times New Roman"/>
                <w:color w:val="000000"/>
              </w:rPr>
            </w:pPr>
            <w:r w:rsidRPr="002278F7">
              <w:rPr>
                <w:rFonts w:cs="Times New Roman"/>
                <w:color w:val="000000"/>
              </w:rPr>
              <w:t>Унапређење здравља ученика</w:t>
            </w:r>
          </w:p>
        </w:tc>
        <w:tc>
          <w:tcPr>
            <w:tcW w:w="5242" w:type="dxa"/>
            <w:noWrap/>
          </w:tcPr>
          <w:p w:rsidR="00EC03C9" w:rsidRPr="002278F7" w:rsidRDefault="00EC03C9" w:rsidP="0052751E">
            <w:pPr>
              <w:spacing w:before="60" w:after="60"/>
              <w:rPr>
                <w:rFonts w:cs="Times New Roman"/>
                <w:color w:val="000000"/>
              </w:rPr>
            </w:pPr>
            <w:r w:rsidRPr="002278F7">
              <w:rPr>
                <w:rFonts w:cs="Times New Roman"/>
                <w:color w:val="000000"/>
              </w:rPr>
              <w:t>Часови одељењске заједнице посвећени превенцији и здравим стиловима живота-здрава исхрана</w:t>
            </w:r>
          </w:p>
        </w:tc>
        <w:tc>
          <w:tcPr>
            <w:tcW w:w="1866" w:type="dxa"/>
            <w:gridSpan w:val="2"/>
            <w:noWrap/>
          </w:tcPr>
          <w:p w:rsidR="00EC03C9" w:rsidRPr="002278F7" w:rsidRDefault="00EC03C9" w:rsidP="0052751E">
            <w:pPr>
              <w:spacing w:before="60" w:after="60"/>
              <w:rPr>
                <w:rFonts w:cs="Times New Roman"/>
                <w:color w:val="000000"/>
              </w:rPr>
            </w:pPr>
            <w:r w:rsidRPr="002278F7">
              <w:rPr>
                <w:rFonts w:cs="Times New Roman"/>
                <w:color w:val="000000"/>
              </w:rPr>
              <w:t>Одељењско веће трећег разреда</w:t>
            </w:r>
          </w:p>
        </w:tc>
      </w:tr>
      <w:tr w:rsidR="000C4721" w:rsidRPr="002278F7" w:rsidTr="002422E3">
        <w:trPr>
          <w:gridAfter w:val="1"/>
          <w:wAfter w:w="9" w:type="dxa"/>
          <w:trHeight w:val="1049"/>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октобар</w:t>
            </w:r>
          </w:p>
        </w:tc>
        <w:tc>
          <w:tcPr>
            <w:tcW w:w="1984" w:type="dxa"/>
            <w:vMerge/>
            <w:noWrap/>
          </w:tcPr>
          <w:p w:rsidR="00EC03C9" w:rsidRPr="002278F7" w:rsidRDefault="00EC03C9" w:rsidP="0052751E">
            <w:pPr>
              <w:spacing w:before="60" w:after="60"/>
              <w:rPr>
                <w:rFonts w:cs="Times New Roman"/>
                <w:color w:val="000000"/>
              </w:rPr>
            </w:pPr>
          </w:p>
        </w:tc>
        <w:tc>
          <w:tcPr>
            <w:tcW w:w="5242" w:type="dxa"/>
            <w:noWrap/>
          </w:tcPr>
          <w:p w:rsidR="00EC03C9" w:rsidRPr="002278F7" w:rsidRDefault="00EC03C9" w:rsidP="0052751E">
            <w:pPr>
              <w:spacing w:before="60" w:after="60"/>
              <w:rPr>
                <w:rFonts w:cs="Times New Roman"/>
                <w:color w:val="000000"/>
              </w:rPr>
            </w:pPr>
            <w:r w:rsidRPr="002278F7">
              <w:rPr>
                <w:rFonts w:cs="Times New Roman"/>
                <w:color w:val="000000"/>
              </w:rPr>
              <w:t>Конкурс Најбољи плакат на тему Промоција здравих стилова живота</w:t>
            </w:r>
          </w:p>
        </w:tc>
        <w:tc>
          <w:tcPr>
            <w:tcW w:w="1866" w:type="dxa"/>
            <w:gridSpan w:val="2"/>
            <w:noWrap/>
          </w:tcPr>
          <w:p w:rsidR="00EC03C9" w:rsidRPr="002278F7" w:rsidRDefault="00EC03C9" w:rsidP="0052751E">
            <w:pPr>
              <w:spacing w:before="60" w:after="60"/>
              <w:rPr>
                <w:rFonts w:cs="Times New Roman"/>
                <w:color w:val="000000"/>
              </w:rPr>
            </w:pPr>
            <w:r w:rsidRPr="002278F7">
              <w:rPr>
                <w:rFonts w:cs="Times New Roman"/>
                <w:color w:val="000000"/>
              </w:rPr>
              <w:t>Стручно веће природних наука Стручно веће уметности</w:t>
            </w:r>
          </w:p>
        </w:tc>
      </w:tr>
      <w:tr w:rsidR="000C4721" w:rsidRPr="002278F7" w:rsidTr="002422E3">
        <w:trPr>
          <w:gridAfter w:val="1"/>
          <w:wAfter w:w="9" w:type="dxa"/>
          <w:trHeight w:val="1174"/>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lastRenderedPageBreak/>
              <w:t>новембар</w:t>
            </w:r>
          </w:p>
        </w:tc>
        <w:tc>
          <w:tcPr>
            <w:tcW w:w="1984" w:type="dxa"/>
            <w:vMerge/>
            <w:noWrap/>
          </w:tcPr>
          <w:p w:rsidR="00EC03C9" w:rsidRPr="002278F7" w:rsidRDefault="00EC03C9" w:rsidP="0052751E">
            <w:pPr>
              <w:spacing w:before="60" w:after="60"/>
              <w:rPr>
                <w:rFonts w:cs="Times New Roman"/>
                <w:color w:val="000000"/>
              </w:rPr>
            </w:pPr>
          </w:p>
        </w:tc>
        <w:tc>
          <w:tcPr>
            <w:tcW w:w="5242" w:type="dxa"/>
            <w:noWrap/>
          </w:tcPr>
          <w:p w:rsidR="00EC03C9" w:rsidRPr="002278F7" w:rsidRDefault="00EC03C9" w:rsidP="0052751E">
            <w:pPr>
              <w:spacing w:before="60" w:after="60"/>
              <w:rPr>
                <w:rFonts w:cs="Times New Roman"/>
                <w:color w:val="000000"/>
              </w:rPr>
            </w:pPr>
            <w:r w:rsidRPr="002278F7">
              <w:rPr>
                <w:rFonts w:cs="Times New Roman"/>
                <w:color w:val="000000"/>
              </w:rPr>
              <w:t>Израда паноа о здравим стиловима живота и превенцији-Унапређење здравља</w:t>
            </w:r>
          </w:p>
        </w:tc>
        <w:tc>
          <w:tcPr>
            <w:tcW w:w="1866" w:type="dxa"/>
            <w:gridSpan w:val="2"/>
            <w:noWrap/>
          </w:tcPr>
          <w:p w:rsidR="00EC03C9" w:rsidRPr="002278F7" w:rsidRDefault="00EC03C9" w:rsidP="0052751E">
            <w:pPr>
              <w:spacing w:before="60" w:after="60"/>
              <w:rPr>
                <w:rFonts w:cs="Times New Roman"/>
                <w:color w:val="000000"/>
              </w:rPr>
            </w:pPr>
            <w:r w:rsidRPr="002278F7">
              <w:rPr>
                <w:rFonts w:cs="Times New Roman"/>
                <w:color w:val="000000"/>
              </w:rPr>
              <w:t>Одељењско веће шестог разреда Одељењско веће седмог разреда</w:t>
            </w:r>
          </w:p>
        </w:tc>
      </w:tr>
      <w:tr w:rsidR="000C4721" w:rsidRPr="002278F7" w:rsidTr="002422E3">
        <w:trPr>
          <w:gridAfter w:val="1"/>
          <w:wAfter w:w="9" w:type="dxa"/>
          <w:trHeight w:val="663"/>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новембар</w:t>
            </w:r>
          </w:p>
        </w:tc>
        <w:tc>
          <w:tcPr>
            <w:tcW w:w="1984" w:type="dxa"/>
            <w:vMerge/>
            <w:noWrap/>
          </w:tcPr>
          <w:p w:rsidR="00EC03C9" w:rsidRPr="002278F7" w:rsidRDefault="00EC03C9" w:rsidP="0052751E">
            <w:pPr>
              <w:spacing w:before="60" w:after="60"/>
              <w:rPr>
                <w:rFonts w:cs="Times New Roman"/>
                <w:color w:val="000000"/>
              </w:rPr>
            </w:pP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Часови одељењске заједнице посвећени превенцији и здравим стиловима живота-развојне промене у пубертету</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Одељењско веће седмог разреда</w:t>
            </w:r>
          </w:p>
        </w:tc>
      </w:tr>
      <w:tr w:rsidR="000C4721" w:rsidRPr="002278F7" w:rsidTr="002422E3">
        <w:trPr>
          <w:gridAfter w:val="1"/>
          <w:wAfter w:w="9" w:type="dxa"/>
          <w:trHeight w:val="760"/>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децембар</w:t>
            </w:r>
          </w:p>
        </w:tc>
        <w:tc>
          <w:tcPr>
            <w:tcW w:w="1984" w:type="dxa"/>
            <w:vMerge/>
            <w:noWrap/>
          </w:tcPr>
          <w:p w:rsidR="00EC03C9" w:rsidRPr="002278F7" w:rsidRDefault="00EC03C9" w:rsidP="0052751E">
            <w:pPr>
              <w:spacing w:before="60" w:after="60"/>
              <w:rPr>
                <w:rFonts w:cs="Times New Roman"/>
                <w:color w:val="000000"/>
              </w:rPr>
            </w:pP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Часови одељењске заједнице посвећени превенцији и здравим стиловима живота-АИДС</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Одељењско веће седмог разреда</w:t>
            </w:r>
          </w:p>
        </w:tc>
      </w:tr>
      <w:tr w:rsidR="000C4721" w:rsidRPr="002278F7" w:rsidTr="002422E3">
        <w:trPr>
          <w:gridAfter w:val="1"/>
          <w:wAfter w:w="9" w:type="dxa"/>
          <w:trHeight w:val="1145"/>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фебруар</w:t>
            </w:r>
          </w:p>
        </w:tc>
        <w:tc>
          <w:tcPr>
            <w:tcW w:w="1984" w:type="dxa"/>
            <w:vMerge/>
            <w:noWrap/>
          </w:tcPr>
          <w:p w:rsidR="00EC03C9" w:rsidRPr="002278F7" w:rsidRDefault="00EC03C9" w:rsidP="0052751E">
            <w:pPr>
              <w:spacing w:before="60" w:after="60"/>
              <w:rPr>
                <w:rFonts w:cs="Times New Roman"/>
                <w:color w:val="000000"/>
              </w:rPr>
            </w:pP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Организација предавања стручњака из различитих области медицине на тему здравих стилова живота и превенције болести-Пубертет</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Одељењско веће шестог разреда  Одељењско веће осмог разреда</w:t>
            </w:r>
          </w:p>
        </w:tc>
      </w:tr>
      <w:tr w:rsidR="000C4721" w:rsidRPr="002278F7" w:rsidTr="002422E3">
        <w:trPr>
          <w:gridAfter w:val="1"/>
          <w:wAfter w:w="9" w:type="dxa"/>
          <w:trHeight w:val="952"/>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фебруар</w:t>
            </w:r>
          </w:p>
        </w:tc>
        <w:tc>
          <w:tcPr>
            <w:tcW w:w="1984" w:type="dxa"/>
            <w:vMerge/>
            <w:noWrap/>
          </w:tcPr>
          <w:p w:rsidR="00EC03C9" w:rsidRPr="002278F7" w:rsidRDefault="00EC03C9" w:rsidP="0052751E">
            <w:pPr>
              <w:spacing w:before="60" w:after="60"/>
              <w:rPr>
                <w:rFonts w:cs="Times New Roman"/>
                <w:color w:val="000000"/>
              </w:rPr>
            </w:pP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Организација предавања стручњака из различитих области медицине на тему здравих стилова живота и превенције болести-Полне разлике (предавање родитеља)</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Одељењско веће четвртог разреда</w:t>
            </w:r>
          </w:p>
        </w:tc>
      </w:tr>
      <w:tr w:rsidR="000C4721" w:rsidRPr="002278F7" w:rsidTr="002422E3">
        <w:trPr>
          <w:gridAfter w:val="1"/>
          <w:wAfter w:w="9" w:type="dxa"/>
          <w:trHeight w:val="663"/>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март</w:t>
            </w:r>
          </w:p>
        </w:tc>
        <w:tc>
          <w:tcPr>
            <w:tcW w:w="1984" w:type="dxa"/>
            <w:vMerge/>
            <w:noWrap/>
          </w:tcPr>
          <w:p w:rsidR="00EC03C9" w:rsidRPr="002278F7" w:rsidRDefault="00EC03C9" w:rsidP="0052751E">
            <w:pPr>
              <w:spacing w:before="60" w:after="60"/>
              <w:rPr>
                <w:rFonts w:cs="Times New Roman"/>
                <w:color w:val="000000"/>
              </w:rPr>
            </w:pP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Израда паноа о здравим стиловима живота и превенцији-Јестиве и отровне гљиве</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Стручно веће природних наука</w:t>
            </w:r>
          </w:p>
        </w:tc>
      </w:tr>
      <w:tr w:rsidR="000C4721" w:rsidRPr="002278F7" w:rsidTr="002422E3">
        <w:trPr>
          <w:gridAfter w:val="1"/>
          <w:wAfter w:w="9" w:type="dxa"/>
          <w:trHeight w:val="731"/>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март</w:t>
            </w:r>
          </w:p>
        </w:tc>
        <w:tc>
          <w:tcPr>
            <w:tcW w:w="1984" w:type="dxa"/>
            <w:vMerge/>
            <w:noWrap/>
          </w:tcPr>
          <w:p w:rsidR="00EC03C9" w:rsidRPr="002278F7" w:rsidRDefault="00EC03C9" w:rsidP="0052751E">
            <w:pPr>
              <w:spacing w:before="60" w:after="60"/>
              <w:rPr>
                <w:rFonts w:cs="Times New Roman"/>
                <w:color w:val="000000"/>
              </w:rPr>
            </w:pP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Организација предавања стручњака из различитих области медицине на тему здравих стилова живота и превенције болести-Деформитети тела (предавање родитеља)</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Одељењско веће четвртог разреда</w:t>
            </w:r>
          </w:p>
        </w:tc>
      </w:tr>
      <w:tr w:rsidR="000C4721" w:rsidRPr="002278F7" w:rsidTr="002422E3">
        <w:trPr>
          <w:gridAfter w:val="1"/>
          <w:wAfter w:w="9" w:type="dxa"/>
          <w:trHeight w:val="634"/>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март</w:t>
            </w:r>
          </w:p>
        </w:tc>
        <w:tc>
          <w:tcPr>
            <w:tcW w:w="1984" w:type="dxa"/>
            <w:vMerge/>
            <w:noWrap/>
          </w:tcPr>
          <w:p w:rsidR="00EC03C9" w:rsidRPr="002278F7" w:rsidRDefault="00EC03C9" w:rsidP="0052751E">
            <w:pPr>
              <w:spacing w:before="60" w:after="60"/>
              <w:rPr>
                <w:rFonts w:cs="Times New Roman"/>
                <w:color w:val="000000"/>
              </w:rPr>
            </w:pP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Организација предавања стручњака из различитих области медицине на тему здравих стилова живота и превенције болести-Крпељи</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Стручно веће природних наука</w:t>
            </w:r>
          </w:p>
        </w:tc>
      </w:tr>
      <w:tr w:rsidR="000C4721" w:rsidRPr="002278F7" w:rsidTr="002422E3">
        <w:trPr>
          <w:gridAfter w:val="1"/>
          <w:wAfter w:w="9" w:type="dxa"/>
          <w:trHeight w:val="634"/>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мај</w:t>
            </w:r>
          </w:p>
        </w:tc>
        <w:tc>
          <w:tcPr>
            <w:tcW w:w="1984" w:type="dxa"/>
            <w:vMerge/>
            <w:noWrap/>
          </w:tcPr>
          <w:p w:rsidR="00EC03C9" w:rsidRPr="002278F7" w:rsidRDefault="00EC03C9" w:rsidP="0052751E">
            <w:pPr>
              <w:spacing w:before="60" w:after="60"/>
              <w:rPr>
                <w:rFonts w:cs="Times New Roman"/>
                <w:color w:val="000000"/>
              </w:rPr>
            </w:pPr>
          </w:p>
        </w:tc>
        <w:tc>
          <w:tcPr>
            <w:tcW w:w="5242" w:type="dxa"/>
            <w:noWrap/>
          </w:tcPr>
          <w:p w:rsidR="00EC03C9" w:rsidRPr="002278F7" w:rsidRDefault="00EC03C9" w:rsidP="0052751E">
            <w:pPr>
              <w:spacing w:before="60" w:after="60"/>
              <w:rPr>
                <w:rFonts w:cs="Times New Roman"/>
                <w:color w:val="000000"/>
              </w:rPr>
            </w:pPr>
            <w:r w:rsidRPr="002278F7">
              <w:rPr>
                <w:rFonts w:cs="Times New Roman"/>
                <w:color w:val="000000"/>
              </w:rPr>
              <w:t>Израда паноа о здравим стиловима живота и превенцији-Правилна исхрана</w:t>
            </w:r>
          </w:p>
        </w:tc>
        <w:tc>
          <w:tcPr>
            <w:tcW w:w="1866" w:type="dxa"/>
            <w:gridSpan w:val="2"/>
            <w:noWrap/>
          </w:tcPr>
          <w:p w:rsidR="00EC03C9" w:rsidRPr="002278F7" w:rsidRDefault="00EC03C9" w:rsidP="0052751E">
            <w:pPr>
              <w:spacing w:before="60" w:after="60"/>
              <w:rPr>
                <w:rFonts w:cs="Times New Roman"/>
                <w:color w:val="000000"/>
              </w:rPr>
            </w:pPr>
            <w:r w:rsidRPr="002278F7">
              <w:rPr>
                <w:rFonts w:cs="Times New Roman"/>
                <w:color w:val="000000"/>
              </w:rPr>
              <w:t>Одељењско веће четвртог разреда</w:t>
            </w:r>
          </w:p>
        </w:tc>
      </w:tr>
      <w:tr w:rsidR="000C4721" w:rsidRPr="002278F7" w:rsidTr="002422E3">
        <w:trPr>
          <w:gridAfter w:val="1"/>
          <w:wAfter w:w="9" w:type="dxa"/>
          <w:trHeight w:val="731"/>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октобар</w:t>
            </w:r>
          </w:p>
        </w:tc>
        <w:tc>
          <w:tcPr>
            <w:tcW w:w="1984" w:type="dxa"/>
            <w:vMerge w:val="restart"/>
            <w:noWrap/>
            <w:vAlign w:val="center"/>
            <w:hideMark/>
          </w:tcPr>
          <w:p w:rsidR="00EC03C9" w:rsidRPr="002278F7" w:rsidRDefault="00EC03C9" w:rsidP="00867F5B">
            <w:pPr>
              <w:spacing w:before="60" w:after="60"/>
              <w:jc w:val="center"/>
              <w:rPr>
                <w:rFonts w:cs="Times New Roman"/>
                <w:color w:val="000000"/>
              </w:rPr>
            </w:pPr>
            <w:r w:rsidRPr="002278F7">
              <w:rPr>
                <w:rFonts w:cs="Times New Roman"/>
                <w:color w:val="000000"/>
              </w:rPr>
              <w:t>Унапређење животних вештина</w:t>
            </w:r>
          </w:p>
        </w:tc>
        <w:tc>
          <w:tcPr>
            <w:tcW w:w="5242" w:type="dxa"/>
            <w:noWrap/>
            <w:hideMark/>
          </w:tcPr>
          <w:p w:rsidR="00EC03C9" w:rsidRPr="002278F7" w:rsidRDefault="00EC03C9" w:rsidP="0052751E">
            <w:pPr>
              <w:spacing w:before="60" w:after="60"/>
              <w:rPr>
                <w:rFonts w:cs="Times New Roman"/>
                <w:color w:val="000000"/>
              </w:rPr>
            </w:pPr>
            <w:r w:rsidRPr="002278F7">
              <w:rPr>
                <w:rFonts w:cs="Times New Roman"/>
                <w:color w:val="000000"/>
              </w:rPr>
              <w:t>Безбедност у саобраћају-предавање за ученике</w:t>
            </w:r>
          </w:p>
        </w:tc>
        <w:tc>
          <w:tcPr>
            <w:tcW w:w="1866" w:type="dxa"/>
            <w:gridSpan w:val="2"/>
            <w:noWrap/>
            <w:hideMark/>
          </w:tcPr>
          <w:p w:rsidR="00EC03C9" w:rsidRPr="002278F7" w:rsidRDefault="00EC03C9" w:rsidP="0052751E">
            <w:pPr>
              <w:spacing w:before="60" w:after="60"/>
              <w:rPr>
                <w:rFonts w:cs="Times New Roman"/>
                <w:color w:val="000000"/>
              </w:rPr>
            </w:pPr>
            <w:r w:rsidRPr="002278F7">
              <w:rPr>
                <w:rFonts w:cs="Times New Roman"/>
                <w:color w:val="000000"/>
              </w:rPr>
              <w:t>Одељењско веће трећег разреда</w:t>
            </w:r>
          </w:p>
        </w:tc>
      </w:tr>
      <w:tr w:rsidR="000C4721" w:rsidRPr="002278F7" w:rsidTr="002422E3">
        <w:trPr>
          <w:gridAfter w:val="1"/>
          <w:wAfter w:w="9" w:type="dxa"/>
          <w:trHeight w:val="567"/>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март</w:t>
            </w:r>
          </w:p>
        </w:tc>
        <w:tc>
          <w:tcPr>
            <w:tcW w:w="1984" w:type="dxa"/>
            <w:vMerge/>
            <w:noWrap/>
          </w:tcPr>
          <w:p w:rsidR="00EC03C9" w:rsidRPr="002278F7" w:rsidRDefault="00EC03C9" w:rsidP="0052751E">
            <w:pPr>
              <w:spacing w:before="60" w:after="60"/>
              <w:rPr>
                <w:rFonts w:cs="Times New Roman"/>
                <w:color w:val="000000"/>
              </w:rPr>
            </w:pPr>
          </w:p>
        </w:tc>
        <w:tc>
          <w:tcPr>
            <w:tcW w:w="5242" w:type="dxa"/>
            <w:noWrap/>
          </w:tcPr>
          <w:p w:rsidR="00EC03C9" w:rsidRPr="002278F7" w:rsidRDefault="00EC03C9" w:rsidP="0052751E">
            <w:pPr>
              <w:spacing w:before="60" w:after="60"/>
              <w:rPr>
                <w:rFonts w:cs="Times New Roman"/>
                <w:color w:val="000000"/>
              </w:rPr>
            </w:pPr>
            <w:r w:rsidRPr="002278F7">
              <w:rPr>
                <w:rFonts w:cs="Times New Roman"/>
                <w:color w:val="000000"/>
              </w:rPr>
              <w:t>Безбедност у саобраћају-предавање за ученике</w:t>
            </w:r>
          </w:p>
        </w:tc>
        <w:tc>
          <w:tcPr>
            <w:tcW w:w="1866" w:type="dxa"/>
            <w:gridSpan w:val="2"/>
            <w:noWrap/>
          </w:tcPr>
          <w:p w:rsidR="00EC03C9" w:rsidRPr="002278F7" w:rsidRDefault="00EC03C9" w:rsidP="0052751E">
            <w:pPr>
              <w:spacing w:before="60" w:after="60"/>
              <w:rPr>
                <w:rFonts w:cs="Times New Roman"/>
                <w:color w:val="000000"/>
              </w:rPr>
            </w:pPr>
            <w:r w:rsidRPr="002278F7">
              <w:rPr>
                <w:rFonts w:cs="Times New Roman"/>
                <w:color w:val="000000"/>
              </w:rPr>
              <w:t>Стручно веће природних наука</w:t>
            </w:r>
          </w:p>
        </w:tc>
      </w:tr>
      <w:tr w:rsidR="000C4721" w:rsidRPr="002278F7" w:rsidTr="002422E3">
        <w:trPr>
          <w:gridAfter w:val="1"/>
          <w:wAfter w:w="9" w:type="dxa"/>
          <w:trHeight w:val="692"/>
          <w:jc w:val="center"/>
        </w:trPr>
        <w:tc>
          <w:tcPr>
            <w:tcW w:w="1509" w:type="dxa"/>
            <w:shd w:val="clear" w:color="auto" w:fill="A6A6A6" w:themeFill="background1" w:themeFillShade="A6"/>
          </w:tcPr>
          <w:p w:rsidR="00EC03C9" w:rsidRPr="002278F7" w:rsidRDefault="00EC03C9" w:rsidP="0052751E">
            <w:pPr>
              <w:spacing w:before="60" w:after="60"/>
              <w:rPr>
                <w:rFonts w:cs="Times New Roman"/>
                <w:color w:val="000000"/>
              </w:rPr>
            </w:pPr>
            <w:r w:rsidRPr="002278F7">
              <w:rPr>
                <w:rFonts w:cs="Times New Roman"/>
                <w:color w:val="000000"/>
              </w:rPr>
              <w:t>март</w:t>
            </w:r>
          </w:p>
        </w:tc>
        <w:tc>
          <w:tcPr>
            <w:tcW w:w="1984" w:type="dxa"/>
            <w:vMerge/>
            <w:noWrap/>
          </w:tcPr>
          <w:p w:rsidR="00EC03C9" w:rsidRPr="002278F7" w:rsidRDefault="00EC03C9" w:rsidP="0052751E">
            <w:pPr>
              <w:spacing w:before="60" w:after="60"/>
              <w:rPr>
                <w:rFonts w:cs="Times New Roman"/>
                <w:color w:val="000000"/>
              </w:rPr>
            </w:pPr>
          </w:p>
        </w:tc>
        <w:tc>
          <w:tcPr>
            <w:tcW w:w="5242" w:type="dxa"/>
            <w:noWrap/>
          </w:tcPr>
          <w:p w:rsidR="00EC03C9" w:rsidRPr="002278F7" w:rsidRDefault="00EC03C9" w:rsidP="0052751E">
            <w:pPr>
              <w:spacing w:before="60" w:after="60"/>
              <w:rPr>
                <w:rFonts w:cs="Times New Roman"/>
                <w:color w:val="000000"/>
              </w:rPr>
            </w:pPr>
            <w:r w:rsidRPr="002278F7">
              <w:rPr>
                <w:rFonts w:cs="Times New Roman"/>
                <w:color w:val="000000"/>
              </w:rPr>
              <w:t>Заштита од пожара-предавање за ученика</w:t>
            </w:r>
          </w:p>
        </w:tc>
        <w:tc>
          <w:tcPr>
            <w:tcW w:w="1866" w:type="dxa"/>
            <w:gridSpan w:val="2"/>
            <w:noWrap/>
          </w:tcPr>
          <w:p w:rsidR="00EC03C9" w:rsidRPr="002278F7" w:rsidRDefault="00EC03C9" w:rsidP="0052751E">
            <w:pPr>
              <w:spacing w:before="60" w:after="60"/>
              <w:rPr>
                <w:rFonts w:cs="Times New Roman"/>
                <w:color w:val="000000"/>
              </w:rPr>
            </w:pPr>
            <w:r w:rsidRPr="002278F7">
              <w:rPr>
                <w:rFonts w:cs="Times New Roman"/>
                <w:color w:val="000000"/>
              </w:rPr>
              <w:t>Одељењско веће трећег разреда</w:t>
            </w:r>
          </w:p>
        </w:tc>
      </w:tr>
    </w:tbl>
    <w:p w:rsidR="002422E3" w:rsidRDefault="002422E3" w:rsidP="002422E3">
      <w:pPr>
        <w:rPr>
          <w:sz w:val="28"/>
          <w:szCs w:val="24"/>
          <w:lang w:val="sr-Cyrl-CS"/>
        </w:rPr>
      </w:pPr>
      <w:r>
        <w:br w:type="page"/>
      </w:r>
    </w:p>
    <w:p w:rsidR="002422E3" w:rsidRPr="002422E3" w:rsidRDefault="002422E3" w:rsidP="002422E3">
      <w:pPr>
        <w:rPr>
          <w:sz w:val="10"/>
        </w:rPr>
      </w:pPr>
    </w:p>
    <w:p w:rsidR="00B705A0" w:rsidRPr="00580DC3" w:rsidRDefault="00B705A0" w:rsidP="002422E3">
      <w:pPr>
        <w:pStyle w:val="Naslov2"/>
      </w:pPr>
      <w:bookmarkStart w:id="108" w:name="_Toc524385509"/>
      <w:r w:rsidRPr="00867F5B">
        <w:t>ПРЕВЕНЦИЈА ДЕЛИКВЕНТНОГ ПОНАШАЊА</w:t>
      </w:r>
      <w:bookmarkEnd w:id="108"/>
    </w:p>
    <w:p w:rsidR="00B705A0" w:rsidRPr="002278F7" w:rsidRDefault="00B705A0" w:rsidP="00B705A0">
      <w:pPr>
        <w:jc w:val="both"/>
        <w:rPr>
          <w:szCs w:val="24"/>
          <w:lang w:val="sr-Cyrl-CS"/>
        </w:rPr>
      </w:pPr>
      <w:r w:rsidRPr="002278F7">
        <w:rPr>
          <w:szCs w:val="24"/>
          <w:lang w:val="sr-Cyrl-CS"/>
        </w:rPr>
        <w:tab/>
        <w:t>Циљ овог програма је превенција манифестних облика поремећаја понашања, почев од претеране непослушности, недисциплине, бежања са часова, бежање од куће, вербална и физичка агресивност, склоност ка ситним крађама итд. Садржаји овог програма су: успостављање контакта и сарадње са установама које се баве овим проблемом (МУП одељење за сузбијање малолетничке деликвенције), евидентирање деце са поремећеним понашањем и отварање посебних досијеа ове деце, индивидуални саветодавни рад са овом децом и њиховим родитељима, предавања за наставнике, трибине за родитеље у вези поремећаја у понашању деце, законска регулатива овог проблема као начин заштите, информисање ученика, наставника и родитеља.</w:t>
      </w:r>
    </w:p>
    <w:p w:rsidR="00B705A0" w:rsidRPr="002278F7" w:rsidRDefault="00B705A0" w:rsidP="00B705A0">
      <w:pPr>
        <w:ind w:firstLine="720"/>
        <w:jc w:val="both"/>
        <w:rPr>
          <w:szCs w:val="24"/>
          <w:lang w:val="sr-Cyrl-CS"/>
        </w:rPr>
      </w:pPr>
      <w:r w:rsidRPr="002278F7">
        <w:rPr>
          <w:szCs w:val="24"/>
          <w:lang w:val="sr-Cyrl-CS"/>
        </w:rPr>
        <w:t>Школа ће у овој школској години код ученика настојати да одговарајућим васпитно-образовним мерама развија позитиван однос према здравом начину живљења, формира свест о штетном дејству психоактивних супстанци, формира негативан однос према дрогама, алкохолу, дувану и другим супстанцама које се применом негативно одражавају на здравствено стање уживаоца.</w:t>
      </w:r>
    </w:p>
    <w:p w:rsidR="00B705A0" w:rsidRPr="002278F7" w:rsidRDefault="00B705A0" w:rsidP="00580DC3">
      <w:pPr>
        <w:ind w:firstLine="720"/>
        <w:jc w:val="both"/>
        <w:rPr>
          <w:szCs w:val="24"/>
          <w:lang w:val="sr-Cyrl-CS"/>
        </w:rPr>
      </w:pPr>
      <w:r w:rsidRPr="002278F7">
        <w:rPr>
          <w:szCs w:val="24"/>
          <w:lang w:val="sr-Cyrl-CS"/>
        </w:rPr>
        <w:t xml:space="preserve">Програмски садржаји превенције малолетничке деликвенције оствариваће се у оквиру редовне наставе кроз поједине наставно-васпитне области, одељењских заједница ученика, слободних активности ученика и других ученичких колектива и организација. </w:t>
      </w:r>
    </w:p>
    <w:p w:rsidR="00B33870" w:rsidRDefault="00B33870" w:rsidP="00790ADA">
      <w:pPr>
        <w:ind w:firstLine="720"/>
        <w:jc w:val="center"/>
        <w:rPr>
          <w:b/>
          <w:lang w:val="sr-Cyrl-CS"/>
        </w:rPr>
      </w:pPr>
    </w:p>
    <w:p w:rsidR="00FF41DB" w:rsidRDefault="00B705A0" w:rsidP="00790ADA">
      <w:pPr>
        <w:ind w:firstLine="720"/>
        <w:jc w:val="center"/>
        <w:rPr>
          <w:b/>
          <w:lang w:val="sr-Cyrl-CS"/>
        </w:rPr>
      </w:pPr>
      <w:r>
        <w:rPr>
          <w:b/>
          <w:lang w:val="sr-Cyrl-CS"/>
        </w:rPr>
        <w:t xml:space="preserve">УЛОГА ШКОЛЕ У </w:t>
      </w:r>
      <w:r w:rsidR="00FF41DB">
        <w:rPr>
          <w:b/>
          <w:lang w:val="sr-Cyrl-CS"/>
        </w:rPr>
        <w:t>ПРЕВЕНЦИЈИ УПОТРЕБЕ ДРОГА</w:t>
      </w:r>
    </w:p>
    <w:p w:rsidR="00790ADA" w:rsidRPr="00F25C1F" w:rsidRDefault="00790ADA" w:rsidP="00790ADA">
      <w:pPr>
        <w:ind w:firstLine="720"/>
        <w:jc w:val="center"/>
        <w:rPr>
          <w:b/>
          <w:lang w:val="sr-Cyrl-CS"/>
        </w:rPr>
      </w:pPr>
    </w:p>
    <w:p w:rsidR="00FF41DB" w:rsidRPr="002278F7" w:rsidRDefault="00FF41DB" w:rsidP="00FF41DB">
      <w:pPr>
        <w:ind w:firstLine="576"/>
        <w:jc w:val="both"/>
        <w:rPr>
          <w:szCs w:val="24"/>
          <w:lang w:val="sr-Cyrl-CS"/>
        </w:rPr>
      </w:pPr>
      <w:r w:rsidRPr="002278F7">
        <w:rPr>
          <w:szCs w:val="24"/>
          <w:lang w:val="sr-Cyrl-CS"/>
        </w:rPr>
        <w:t xml:space="preserve">На основу стручног упутства за планирање превенције употребе дрога код ученика, које послало Министарство просвете, науке и технолошког развоја број: 601-00-1/2018-01/105 од 03. 09. 2018. године у школи је формиран </w:t>
      </w:r>
      <w:r w:rsidRPr="002278F7">
        <w:rPr>
          <w:szCs w:val="24"/>
        </w:rPr>
        <w:t xml:space="preserve"> </w:t>
      </w:r>
      <w:r w:rsidRPr="002278F7">
        <w:rPr>
          <w:b/>
          <w:i/>
          <w:szCs w:val="24"/>
          <w:u w:val="single"/>
          <w:shd w:val="clear" w:color="auto" w:fill="A6A6A6" w:themeFill="background1" w:themeFillShade="A6"/>
          <w:lang w:val="sr-Cyrl-RS"/>
        </w:rPr>
        <w:t>Тим за превенцију употребе дрога код ученика</w:t>
      </w:r>
      <w:r w:rsidRPr="002278F7">
        <w:rPr>
          <w:szCs w:val="24"/>
          <w:lang w:val="sr-Cyrl-RS"/>
        </w:rPr>
        <w:t xml:space="preserve">, </w:t>
      </w:r>
      <w:r w:rsidRPr="002278F7">
        <w:rPr>
          <w:szCs w:val="24"/>
          <w:lang w:val="sr-Cyrl-CS"/>
        </w:rPr>
        <w:t>тим кога чине:</w:t>
      </w:r>
    </w:p>
    <w:p w:rsidR="00FF41DB" w:rsidRPr="002278F7" w:rsidRDefault="00FF41DB" w:rsidP="00FF41DB">
      <w:pPr>
        <w:pStyle w:val="ListParagraph"/>
        <w:numPr>
          <w:ilvl w:val="1"/>
          <w:numId w:val="68"/>
        </w:numPr>
        <w:jc w:val="both"/>
        <w:rPr>
          <w:szCs w:val="24"/>
          <w:lang w:val="sr-Cyrl-CS"/>
        </w:rPr>
      </w:pPr>
      <w:r w:rsidRPr="002278F7">
        <w:rPr>
          <w:szCs w:val="24"/>
          <w:lang w:val="sr-Cyrl-CS"/>
        </w:rPr>
        <w:t>Весна Стојановић – наставник биологије</w:t>
      </w:r>
    </w:p>
    <w:p w:rsidR="00FF41DB" w:rsidRPr="002278F7" w:rsidRDefault="00FF41DB" w:rsidP="00FF41DB">
      <w:pPr>
        <w:pStyle w:val="ListParagraph"/>
        <w:numPr>
          <w:ilvl w:val="1"/>
          <w:numId w:val="68"/>
        </w:numPr>
        <w:jc w:val="both"/>
        <w:rPr>
          <w:szCs w:val="24"/>
          <w:lang w:val="sr-Cyrl-CS"/>
        </w:rPr>
      </w:pPr>
      <w:r w:rsidRPr="002278F7">
        <w:rPr>
          <w:szCs w:val="24"/>
          <w:lang w:val="sr-Cyrl-CS"/>
        </w:rPr>
        <w:t>Миодраг Стојковић – наставник музичке културе</w:t>
      </w:r>
    </w:p>
    <w:p w:rsidR="00FF41DB" w:rsidRPr="002278F7" w:rsidRDefault="00FF41DB" w:rsidP="00FF41DB">
      <w:pPr>
        <w:pStyle w:val="ListParagraph"/>
        <w:numPr>
          <w:ilvl w:val="1"/>
          <w:numId w:val="68"/>
        </w:numPr>
        <w:jc w:val="both"/>
        <w:rPr>
          <w:szCs w:val="24"/>
          <w:lang w:val="sr-Cyrl-CS"/>
        </w:rPr>
      </w:pPr>
      <w:r w:rsidRPr="002278F7">
        <w:rPr>
          <w:szCs w:val="24"/>
          <w:lang w:val="sr-Cyrl-CS"/>
        </w:rPr>
        <w:t>Данијела Војводић – наставник хемије</w:t>
      </w:r>
    </w:p>
    <w:p w:rsidR="00FF41DB" w:rsidRPr="002278F7" w:rsidRDefault="00FF41DB" w:rsidP="00FF41DB">
      <w:pPr>
        <w:pStyle w:val="ListParagraph"/>
        <w:numPr>
          <w:ilvl w:val="1"/>
          <w:numId w:val="68"/>
        </w:numPr>
        <w:jc w:val="both"/>
        <w:rPr>
          <w:szCs w:val="24"/>
          <w:lang w:val="sr-Cyrl-CS"/>
        </w:rPr>
      </w:pPr>
      <w:r w:rsidRPr="002278F7">
        <w:rPr>
          <w:szCs w:val="24"/>
          <w:lang w:val="sr-Cyrl-CS"/>
        </w:rPr>
        <w:t>Игор Милошевић – наставник физичке културе</w:t>
      </w:r>
    </w:p>
    <w:p w:rsidR="00FF41DB" w:rsidRPr="002278F7" w:rsidRDefault="00FF41DB" w:rsidP="00FF41DB">
      <w:pPr>
        <w:pStyle w:val="ListParagraph"/>
        <w:numPr>
          <w:ilvl w:val="1"/>
          <w:numId w:val="68"/>
        </w:numPr>
        <w:jc w:val="both"/>
        <w:rPr>
          <w:szCs w:val="24"/>
          <w:lang w:val="sr-Cyrl-CS"/>
        </w:rPr>
      </w:pPr>
      <w:r w:rsidRPr="002278F7">
        <w:rPr>
          <w:szCs w:val="24"/>
          <w:lang w:val="sr-Cyrl-CS"/>
        </w:rPr>
        <w:t>Милена Станојевић - педагог</w:t>
      </w:r>
    </w:p>
    <w:p w:rsidR="00FF41DB" w:rsidRPr="002278F7" w:rsidRDefault="00FF41DB" w:rsidP="00FF41DB">
      <w:pPr>
        <w:pStyle w:val="ListParagraph"/>
        <w:numPr>
          <w:ilvl w:val="1"/>
          <w:numId w:val="68"/>
        </w:numPr>
        <w:jc w:val="both"/>
        <w:rPr>
          <w:szCs w:val="24"/>
          <w:lang w:val="sr-Cyrl-CS"/>
        </w:rPr>
      </w:pPr>
      <w:r w:rsidRPr="002278F7">
        <w:rPr>
          <w:szCs w:val="24"/>
          <w:lang w:val="sr-Cyrl-CS"/>
        </w:rPr>
        <w:t>Представник Ученичког парламента</w:t>
      </w:r>
    </w:p>
    <w:p w:rsidR="00FF41DB" w:rsidRPr="002278F7" w:rsidRDefault="00FF41DB" w:rsidP="00FF41DB">
      <w:pPr>
        <w:ind w:firstLine="360"/>
        <w:jc w:val="both"/>
        <w:rPr>
          <w:szCs w:val="24"/>
          <w:lang w:val="sr-Cyrl-CS"/>
        </w:rPr>
      </w:pPr>
      <w:r w:rsidRPr="002278F7">
        <w:rPr>
          <w:szCs w:val="24"/>
          <w:lang w:val="sr-Cyrl-CS"/>
        </w:rPr>
        <w:t>Школа доноси акт којим прописује мере, начин и поступак заштите и безбедност дец и уценика за време боравка у установи и свих активности које организује установа, у сарадњи са надлежним органом локалне самоуправе, која је дужна са спроводи.</w:t>
      </w:r>
    </w:p>
    <w:p w:rsidR="00FF41DB" w:rsidRPr="002278F7" w:rsidRDefault="00FF41DB" w:rsidP="00FF41DB">
      <w:pPr>
        <w:ind w:firstLine="360"/>
        <w:jc w:val="both"/>
        <w:rPr>
          <w:szCs w:val="24"/>
          <w:lang w:val="sr-Cyrl-CS"/>
        </w:rPr>
      </w:pPr>
      <w:r w:rsidRPr="002278F7">
        <w:rPr>
          <w:szCs w:val="24"/>
          <w:lang w:val="sr-Cyrl-CS"/>
        </w:rPr>
        <w:t xml:space="preserve">Циљ програма превенције против злоупотребе психоактивних супстанци (ПАС) је операционализација дугорочних мера, како би школа допринела формирању здраве личности ученика. </w:t>
      </w:r>
      <w:r w:rsidR="00D12380" w:rsidRPr="002278F7">
        <w:rPr>
          <w:szCs w:val="24"/>
          <w:lang w:val="sr-Cyrl-CS"/>
        </w:rPr>
        <w:t>Задаци школе су да:</w:t>
      </w:r>
    </w:p>
    <w:p w:rsidR="00FF41DB" w:rsidRPr="002278F7" w:rsidRDefault="00FF41DB" w:rsidP="0031693C">
      <w:pPr>
        <w:pStyle w:val="ListParagraph"/>
        <w:numPr>
          <w:ilvl w:val="0"/>
          <w:numId w:val="187"/>
        </w:numPr>
        <w:jc w:val="both"/>
        <w:rPr>
          <w:szCs w:val="24"/>
          <w:lang w:val="sr-Cyrl-CS"/>
        </w:rPr>
      </w:pPr>
      <w:r w:rsidRPr="002278F7">
        <w:rPr>
          <w:szCs w:val="24"/>
          <w:lang w:val="sr-Cyrl-CS"/>
        </w:rPr>
        <w:t>Обезбедити стицање неопходних знања која су значајна за формирање ставова, вредности и понашања ученика – развијање здравог стила живота;</w:t>
      </w:r>
    </w:p>
    <w:p w:rsidR="00FF41DB" w:rsidRPr="002278F7" w:rsidRDefault="00FF41DB" w:rsidP="0031693C">
      <w:pPr>
        <w:pStyle w:val="ListParagraph"/>
        <w:numPr>
          <w:ilvl w:val="0"/>
          <w:numId w:val="187"/>
        </w:numPr>
        <w:jc w:val="both"/>
        <w:rPr>
          <w:szCs w:val="24"/>
          <w:lang w:val="sr-Cyrl-CS"/>
        </w:rPr>
      </w:pPr>
      <w:r w:rsidRPr="002278F7">
        <w:rPr>
          <w:szCs w:val="24"/>
          <w:lang w:val="sr-Cyrl-CS"/>
        </w:rPr>
        <w:t xml:space="preserve">Обезбедити услове да ученици усвоје </w:t>
      </w:r>
      <w:r w:rsidR="00D12380" w:rsidRPr="002278F7">
        <w:rPr>
          <w:szCs w:val="24"/>
          <w:lang w:val="sr-Cyrl-CS"/>
        </w:rPr>
        <w:t>предвиђена знања и облике понашања- поштовати законе, прописе и правила понашања;</w:t>
      </w:r>
    </w:p>
    <w:p w:rsidR="00D12380" w:rsidRPr="002278F7" w:rsidRDefault="00D12380" w:rsidP="002278F7">
      <w:pPr>
        <w:pStyle w:val="ListParagraph"/>
        <w:numPr>
          <w:ilvl w:val="0"/>
          <w:numId w:val="187"/>
        </w:numPr>
        <w:jc w:val="both"/>
        <w:rPr>
          <w:lang w:val="sr-Cyrl-CS"/>
        </w:rPr>
      </w:pPr>
      <w:r w:rsidRPr="002278F7">
        <w:rPr>
          <w:szCs w:val="24"/>
          <w:lang w:val="sr-Cyrl-CS"/>
        </w:rPr>
        <w:t>Обезбедити услове да ученици изграде механизме одбрамбеног понашања у ситуацијама погодним за коришћење ПАСа- како препознати и одолети притиску да се почне са коришћењем дрога или ПАСа.</w:t>
      </w:r>
      <w:r>
        <w:rPr>
          <w:lang w:val="sr-Cyrl-CS"/>
        </w:rPr>
        <w:t xml:space="preserve"> </w:t>
      </w:r>
    </w:p>
    <w:p w:rsidR="00D12380" w:rsidRPr="00D12380" w:rsidRDefault="00D12380" w:rsidP="002278F7">
      <w:pPr>
        <w:pStyle w:val="ListParagraph"/>
        <w:ind w:left="1080"/>
        <w:jc w:val="both"/>
        <w:rPr>
          <w:lang w:val="sr-Cyrl-CS"/>
        </w:rPr>
      </w:pPr>
      <w:r w:rsidRPr="00D12380">
        <w:rPr>
          <w:lang w:val="sr-Cyrl-CS"/>
        </w:rPr>
        <w:t>Садржај овог прогр</w:t>
      </w:r>
      <w:r>
        <w:rPr>
          <w:lang w:val="sr-Cyrl-CS"/>
        </w:rPr>
        <w:t>ама реализоваће се од 5</w:t>
      </w:r>
      <w:r w:rsidRPr="00D12380">
        <w:rPr>
          <w:lang w:val="sr-Cyrl-CS"/>
        </w:rPr>
        <w:t>. до 8. разреда у облику разговора, предавања и радионица. У оквиру овог програма предвиђене су следеће теме и садржаји:</w:t>
      </w:r>
    </w:p>
    <w:p w:rsidR="00B705A0" w:rsidRPr="002278F7" w:rsidRDefault="00B705A0" w:rsidP="00FC12A1">
      <w:pPr>
        <w:numPr>
          <w:ilvl w:val="0"/>
          <w:numId w:val="75"/>
        </w:numPr>
        <w:jc w:val="both"/>
        <w:rPr>
          <w:szCs w:val="24"/>
          <w:lang w:val="sr-Cyrl-CS"/>
        </w:rPr>
      </w:pPr>
      <w:r w:rsidRPr="002278F7">
        <w:rPr>
          <w:szCs w:val="24"/>
          <w:lang w:val="sr-Cyrl-CS"/>
        </w:rPr>
        <w:t>Безбедно детињство – развој безбедносне културе младих – предавање МУП;</w:t>
      </w:r>
    </w:p>
    <w:p w:rsidR="00B705A0" w:rsidRPr="002278F7" w:rsidRDefault="00B705A0" w:rsidP="00FC12A1">
      <w:pPr>
        <w:numPr>
          <w:ilvl w:val="0"/>
          <w:numId w:val="75"/>
        </w:numPr>
        <w:jc w:val="both"/>
        <w:rPr>
          <w:szCs w:val="24"/>
          <w:lang w:val="sr-Cyrl-CS"/>
        </w:rPr>
      </w:pPr>
      <w:r w:rsidRPr="002278F7">
        <w:rPr>
          <w:szCs w:val="24"/>
          <w:lang w:val="sr-Cyrl-CS"/>
        </w:rPr>
        <w:t xml:space="preserve"> Погрешан лек или доза могу довести до тровања организма и угрозити здравље и живот – предавања на часовима ОС, као и предавања стручњака;</w:t>
      </w:r>
    </w:p>
    <w:p w:rsidR="00B705A0" w:rsidRPr="002278F7" w:rsidRDefault="00B705A0" w:rsidP="00FC12A1">
      <w:pPr>
        <w:numPr>
          <w:ilvl w:val="0"/>
          <w:numId w:val="75"/>
        </w:numPr>
        <w:jc w:val="both"/>
        <w:rPr>
          <w:szCs w:val="24"/>
          <w:lang w:val="sr-Cyrl-CS"/>
        </w:rPr>
      </w:pPr>
      <w:r w:rsidRPr="002278F7">
        <w:rPr>
          <w:szCs w:val="24"/>
          <w:lang w:val="sr-Cyrl-CS"/>
        </w:rPr>
        <w:t>Могућност угрожавања живота као последица неправилног коришћења хемијских материјала – разговор;</w:t>
      </w:r>
    </w:p>
    <w:p w:rsidR="00B705A0" w:rsidRPr="002278F7" w:rsidRDefault="00B705A0" w:rsidP="00FC12A1">
      <w:pPr>
        <w:numPr>
          <w:ilvl w:val="0"/>
          <w:numId w:val="75"/>
        </w:numPr>
        <w:jc w:val="both"/>
        <w:rPr>
          <w:szCs w:val="24"/>
          <w:lang w:val="sr-Cyrl-CS"/>
        </w:rPr>
      </w:pPr>
      <w:r w:rsidRPr="002278F7">
        <w:rPr>
          <w:szCs w:val="24"/>
          <w:lang w:val="sr-Cyrl-CS"/>
        </w:rPr>
        <w:t>Појам и карактеристике психофизичких супстанци и како поједине супстанце делују на органе штетно – предавања стручњака;</w:t>
      </w:r>
    </w:p>
    <w:p w:rsidR="00B705A0" w:rsidRPr="002278F7" w:rsidRDefault="00B705A0" w:rsidP="00FC12A1">
      <w:pPr>
        <w:numPr>
          <w:ilvl w:val="0"/>
          <w:numId w:val="75"/>
        </w:numPr>
        <w:jc w:val="both"/>
        <w:rPr>
          <w:szCs w:val="24"/>
          <w:lang w:val="sr-Cyrl-CS"/>
        </w:rPr>
      </w:pPr>
      <w:r w:rsidRPr="002278F7">
        <w:rPr>
          <w:szCs w:val="24"/>
          <w:lang w:val="sr-Cyrl-CS"/>
        </w:rPr>
        <w:t>Које су намере непознате особе да те части – разговор;</w:t>
      </w:r>
    </w:p>
    <w:p w:rsidR="00B705A0" w:rsidRPr="002278F7" w:rsidRDefault="00B705A0" w:rsidP="00FC12A1">
      <w:pPr>
        <w:numPr>
          <w:ilvl w:val="0"/>
          <w:numId w:val="75"/>
        </w:numPr>
        <w:jc w:val="both"/>
        <w:rPr>
          <w:szCs w:val="24"/>
          <w:lang w:val="sr-Cyrl-CS"/>
        </w:rPr>
      </w:pPr>
      <w:r w:rsidRPr="002278F7">
        <w:rPr>
          <w:szCs w:val="24"/>
          <w:lang w:val="sr-Cyrl-CS"/>
        </w:rPr>
        <w:t>Дрога – замка и изазов – разговор и предавања стручњака;</w:t>
      </w:r>
    </w:p>
    <w:p w:rsidR="00B705A0" w:rsidRPr="002278F7" w:rsidRDefault="00B705A0" w:rsidP="00FC12A1">
      <w:pPr>
        <w:numPr>
          <w:ilvl w:val="0"/>
          <w:numId w:val="75"/>
        </w:numPr>
        <w:jc w:val="both"/>
        <w:rPr>
          <w:szCs w:val="24"/>
          <w:lang w:val="sr-Cyrl-CS"/>
        </w:rPr>
      </w:pPr>
      <w:r w:rsidRPr="002278F7">
        <w:rPr>
          <w:szCs w:val="24"/>
          <w:lang w:val="sr-Cyrl-CS"/>
        </w:rPr>
        <w:lastRenderedPageBreak/>
        <w:t>Живот у групи – одбаченост детета у школској средини и узроци асоцијалног понашања – разговор са педагогом;</w:t>
      </w:r>
    </w:p>
    <w:p w:rsidR="00B705A0" w:rsidRPr="00F25C1F" w:rsidRDefault="00B705A0" w:rsidP="00FC12A1">
      <w:pPr>
        <w:numPr>
          <w:ilvl w:val="0"/>
          <w:numId w:val="75"/>
        </w:numPr>
        <w:jc w:val="both"/>
        <w:rPr>
          <w:lang w:val="sr-Cyrl-CS"/>
        </w:rPr>
      </w:pPr>
      <w:r w:rsidRPr="002278F7">
        <w:rPr>
          <w:szCs w:val="24"/>
          <w:lang w:val="sr-Cyrl-CS"/>
        </w:rPr>
        <w:t>Доживљај лепоте и радости које пружа школски колектив и дружење са вршњацима – разговор;</w:t>
      </w:r>
    </w:p>
    <w:p w:rsidR="00B705A0" w:rsidRPr="002278F7" w:rsidRDefault="00B705A0" w:rsidP="00FC12A1">
      <w:pPr>
        <w:numPr>
          <w:ilvl w:val="0"/>
          <w:numId w:val="75"/>
        </w:numPr>
        <w:jc w:val="both"/>
        <w:rPr>
          <w:szCs w:val="24"/>
          <w:lang w:val="sr-Cyrl-CS"/>
        </w:rPr>
      </w:pPr>
      <w:r w:rsidRPr="002278F7">
        <w:rPr>
          <w:szCs w:val="24"/>
          <w:lang w:val="sr-Cyrl-CS"/>
        </w:rPr>
        <w:t>Разрешавање конфликтних ситуација (ненасилна комуникација) – предавање-радионица – педагог;</w:t>
      </w:r>
    </w:p>
    <w:p w:rsidR="00B705A0" w:rsidRPr="002278F7" w:rsidRDefault="00B705A0" w:rsidP="00FC12A1">
      <w:pPr>
        <w:numPr>
          <w:ilvl w:val="0"/>
          <w:numId w:val="75"/>
        </w:numPr>
        <w:jc w:val="both"/>
        <w:rPr>
          <w:szCs w:val="24"/>
          <w:lang w:val="sr-Cyrl-CS"/>
        </w:rPr>
      </w:pPr>
      <w:r w:rsidRPr="002278F7">
        <w:rPr>
          <w:szCs w:val="24"/>
          <w:lang w:val="sr-Cyrl-CS"/>
        </w:rPr>
        <w:t>Шта су то правила и шта би се догодило да их нема – разговор ОС;</w:t>
      </w:r>
    </w:p>
    <w:p w:rsidR="00B705A0" w:rsidRPr="002278F7" w:rsidRDefault="00B705A0" w:rsidP="00FC12A1">
      <w:pPr>
        <w:numPr>
          <w:ilvl w:val="0"/>
          <w:numId w:val="75"/>
        </w:numPr>
        <w:jc w:val="both"/>
        <w:rPr>
          <w:szCs w:val="24"/>
          <w:lang w:val="sr-Cyrl-CS"/>
        </w:rPr>
      </w:pPr>
      <w:r w:rsidRPr="002278F7">
        <w:rPr>
          <w:szCs w:val="24"/>
          <w:lang w:val="sr-Cyrl-CS"/>
        </w:rPr>
        <w:t>Дрога и СИДА – предавања стручњака.</w:t>
      </w:r>
    </w:p>
    <w:p w:rsidR="00D12380" w:rsidRPr="002278F7" w:rsidRDefault="00D12380" w:rsidP="00D12380">
      <w:pPr>
        <w:ind w:left="720"/>
        <w:jc w:val="both"/>
        <w:rPr>
          <w:szCs w:val="24"/>
          <w:lang w:val="sr-Cyrl-CS"/>
        </w:rPr>
      </w:pPr>
    </w:p>
    <w:p w:rsidR="006B46C7" w:rsidRPr="00790ADA" w:rsidRDefault="00D12380" w:rsidP="006B46C7">
      <w:pPr>
        <w:ind w:left="720"/>
        <w:jc w:val="both"/>
        <w:rPr>
          <w:b/>
          <w:i/>
          <w:lang w:val="sr-Cyrl-CS"/>
        </w:rPr>
      </w:pPr>
      <w:r w:rsidRPr="00790ADA">
        <w:rPr>
          <w:b/>
          <w:i/>
          <w:lang w:val="sr-Cyrl-CS"/>
        </w:rPr>
        <w:t>Стицање неопходних знања и развијање здравог стила живота</w:t>
      </w:r>
    </w:p>
    <w:p w:rsidR="00D12380" w:rsidRDefault="00D12380" w:rsidP="006B46C7">
      <w:pPr>
        <w:ind w:left="720"/>
        <w:jc w:val="both"/>
        <w:rPr>
          <w:lang w:val="sr-Cyrl-CS"/>
        </w:rPr>
      </w:pPr>
    </w:p>
    <w:tbl>
      <w:tblPr>
        <w:tblStyle w:val="TableGrid"/>
        <w:tblW w:w="9951" w:type="dxa"/>
        <w:tblInd w:w="392" w:type="dxa"/>
        <w:tblLook w:val="04A0" w:firstRow="1" w:lastRow="0" w:firstColumn="1" w:lastColumn="0" w:noHBand="0" w:noVBand="1"/>
      </w:tblPr>
      <w:tblGrid>
        <w:gridCol w:w="4423"/>
        <w:gridCol w:w="2474"/>
        <w:gridCol w:w="1211"/>
        <w:gridCol w:w="1843"/>
      </w:tblGrid>
      <w:tr w:rsidR="00D12380" w:rsidRPr="002278F7" w:rsidTr="002422E3">
        <w:tc>
          <w:tcPr>
            <w:tcW w:w="4423" w:type="dxa"/>
            <w:shd w:val="clear" w:color="auto" w:fill="BFBFBF" w:themeFill="background1" w:themeFillShade="BF"/>
          </w:tcPr>
          <w:p w:rsidR="00D12380" w:rsidRPr="002278F7" w:rsidRDefault="00D12380" w:rsidP="007011C5">
            <w:pPr>
              <w:jc w:val="center"/>
              <w:rPr>
                <w:b/>
                <w:lang w:val="sr-Cyrl-CS"/>
              </w:rPr>
            </w:pPr>
            <w:r w:rsidRPr="002278F7">
              <w:rPr>
                <w:b/>
                <w:lang w:val="sr-Cyrl-CS"/>
              </w:rPr>
              <w:t>Садржај рада</w:t>
            </w:r>
          </w:p>
        </w:tc>
        <w:tc>
          <w:tcPr>
            <w:tcW w:w="2474" w:type="dxa"/>
            <w:shd w:val="clear" w:color="auto" w:fill="BFBFBF" w:themeFill="background1" w:themeFillShade="BF"/>
          </w:tcPr>
          <w:p w:rsidR="00D12380" w:rsidRPr="002278F7" w:rsidRDefault="00D12380" w:rsidP="007011C5">
            <w:pPr>
              <w:jc w:val="center"/>
              <w:rPr>
                <w:b/>
                <w:lang w:val="sr-Cyrl-CS"/>
              </w:rPr>
            </w:pPr>
            <w:r w:rsidRPr="002278F7">
              <w:rPr>
                <w:b/>
                <w:lang w:val="sr-Cyrl-CS"/>
              </w:rPr>
              <w:t>Реализатори програма</w:t>
            </w:r>
          </w:p>
        </w:tc>
        <w:tc>
          <w:tcPr>
            <w:tcW w:w="1211" w:type="dxa"/>
            <w:shd w:val="clear" w:color="auto" w:fill="BFBFBF" w:themeFill="background1" w:themeFillShade="BF"/>
          </w:tcPr>
          <w:p w:rsidR="00D12380" w:rsidRPr="002278F7" w:rsidRDefault="00D12380" w:rsidP="007011C5">
            <w:pPr>
              <w:jc w:val="center"/>
              <w:rPr>
                <w:b/>
                <w:lang w:val="sr-Cyrl-CS"/>
              </w:rPr>
            </w:pPr>
            <w:r w:rsidRPr="002278F7">
              <w:rPr>
                <w:b/>
                <w:lang w:val="sr-Cyrl-CS"/>
              </w:rPr>
              <w:t>Узраст ученика</w:t>
            </w:r>
          </w:p>
        </w:tc>
        <w:tc>
          <w:tcPr>
            <w:tcW w:w="1843" w:type="dxa"/>
            <w:shd w:val="clear" w:color="auto" w:fill="BFBFBF" w:themeFill="background1" w:themeFillShade="BF"/>
          </w:tcPr>
          <w:p w:rsidR="00D12380" w:rsidRPr="002278F7" w:rsidRDefault="00D12380" w:rsidP="007011C5">
            <w:pPr>
              <w:jc w:val="center"/>
              <w:rPr>
                <w:b/>
                <w:lang w:val="sr-Cyrl-CS"/>
              </w:rPr>
            </w:pPr>
            <w:r w:rsidRPr="002278F7">
              <w:rPr>
                <w:b/>
                <w:lang w:val="sr-Cyrl-CS"/>
              </w:rPr>
              <w:t>Време</w:t>
            </w:r>
          </w:p>
        </w:tc>
      </w:tr>
      <w:tr w:rsidR="00D12380" w:rsidRPr="002278F7" w:rsidTr="002422E3">
        <w:tc>
          <w:tcPr>
            <w:tcW w:w="4423" w:type="dxa"/>
          </w:tcPr>
          <w:p w:rsidR="00D12380" w:rsidRPr="002278F7" w:rsidRDefault="00D12380" w:rsidP="006B46C7">
            <w:pPr>
              <w:jc w:val="both"/>
              <w:rPr>
                <w:lang w:val="sr-Cyrl-CS"/>
              </w:rPr>
            </w:pPr>
            <w:r w:rsidRPr="002278F7">
              <w:rPr>
                <w:lang w:val="sr-Cyrl-CS"/>
              </w:rPr>
              <w:t>Исхрана, здрава храна</w:t>
            </w:r>
          </w:p>
        </w:tc>
        <w:tc>
          <w:tcPr>
            <w:tcW w:w="2474" w:type="dxa"/>
          </w:tcPr>
          <w:p w:rsidR="00D12380" w:rsidRPr="002278F7" w:rsidRDefault="00D12380" w:rsidP="006B46C7">
            <w:pPr>
              <w:jc w:val="both"/>
              <w:rPr>
                <w:lang w:val="sr-Cyrl-CS"/>
              </w:rPr>
            </w:pPr>
            <w:r w:rsidRPr="002278F7">
              <w:rPr>
                <w:lang w:val="sr-Cyrl-CS"/>
              </w:rPr>
              <w:t>Наставник биологије</w:t>
            </w:r>
          </w:p>
        </w:tc>
        <w:tc>
          <w:tcPr>
            <w:tcW w:w="1211" w:type="dxa"/>
          </w:tcPr>
          <w:p w:rsidR="00D12380" w:rsidRPr="002278F7" w:rsidRDefault="00D12380" w:rsidP="006B46C7">
            <w:pPr>
              <w:jc w:val="both"/>
              <w:rPr>
                <w:lang w:val="sr-Cyrl-RS"/>
              </w:rPr>
            </w:pPr>
            <w:r w:rsidRPr="002278F7">
              <w:rPr>
                <w:lang w:val="sr-Latn-RS"/>
              </w:rPr>
              <w:t xml:space="preserve">V </w:t>
            </w:r>
          </w:p>
        </w:tc>
        <w:tc>
          <w:tcPr>
            <w:tcW w:w="1843" w:type="dxa"/>
          </w:tcPr>
          <w:p w:rsidR="00D12380" w:rsidRPr="002278F7" w:rsidRDefault="00D12380" w:rsidP="006B46C7">
            <w:pPr>
              <w:jc w:val="both"/>
              <w:rPr>
                <w:lang w:val="sr-Cyrl-CS"/>
              </w:rPr>
            </w:pPr>
            <w:r w:rsidRPr="002278F7">
              <w:rPr>
                <w:lang w:val="sr-Cyrl-CS"/>
              </w:rPr>
              <w:t>Током године</w:t>
            </w:r>
          </w:p>
        </w:tc>
      </w:tr>
      <w:tr w:rsidR="00D12380" w:rsidRPr="002278F7" w:rsidTr="002422E3">
        <w:tc>
          <w:tcPr>
            <w:tcW w:w="4423" w:type="dxa"/>
          </w:tcPr>
          <w:p w:rsidR="00D12380" w:rsidRPr="002278F7" w:rsidRDefault="00D12380" w:rsidP="006B46C7">
            <w:pPr>
              <w:jc w:val="both"/>
              <w:rPr>
                <w:lang w:val="sr-Cyrl-CS"/>
              </w:rPr>
            </w:pPr>
            <w:r w:rsidRPr="002278F7">
              <w:rPr>
                <w:lang w:val="sr-Cyrl-CS"/>
              </w:rPr>
              <w:t>Лекови и хемикалије- правилно коришћење</w:t>
            </w:r>
          </w:p>
        </w:tc>
        <w:tc>
          <w:tcPr>
            <w:tcW w:w="2474" w:type="dxa"/>
          </w:tcPr>
          <w:p w:rsidR="00D12380" w:rsidRPr="002278F7" w:rsidRDefault="00D12380" w:rsidP="006B46C7">
            <w:pPr>
              <w:jc w:val="both"/>
              <w:rPr>
                <w:lang w:val="sr-Cyrl-CS"/>
              </w:rPr>
            </w:pPr>
            <w:r w:rsidRPr="002278F7">
              <w:rPr>
                <w:lang w:val="sr-Cyrl-CS"/>
              </w:rPr>
              <w:t>ОС, наставник Хемије</w:t>
            </w:r>
          </w:p>
        </w:tc>
        <w:tc>
          <w:tcPr>
            <w:tcW w:w="1211" w:type="dxa"/>
          </w:tcPr>
          <w:p w:rsidR="00D12380" w:rsidRPr="002278F7" w:rsidRDefault="00D12380" w:rsidP="006B46C7">
            <w:pPr>
              <w:jc w:val="both"/>
              <w:rPr>
                <w:lang w:val="sr-Latn-RS"/>
              </w:rPr>
            </w:pPr>
            <w:r w:rsidRPr="002278F7">
              <w:rPr>
                <w:lang w:val="sr-Latn-RS"/>
              </w:rPr>
              <w:t>V-VIII</w:t>
            </w:r>
          </w:p>
        </w:tc>
        <w:tc>
          <w:tcPr>
            <w:tcW w:w="1843" w:type="dxa"/>
          </w:tcPr>
          <w:p w:rsidR="00D12380" w:rsidRPr="002278F7" w:rsidRDefault="00D12380" w:rsidP="006B46C7">
            <w:pPr>
              <w:jc w:val="both"/>
              <w:rPr>
                <w:lang w:val="sr-Cyrl-RS"/>
              </w:rPr>
            </w:pPr>
            <w:r w:rsidRPr="002278F7">
              <w:rPr>
                <w:lang w:val="sr-Cyrl-RS"/>
              </w:rPr>
              <w:t>Током године</w:t>
            </w:r>
          </w:p>
        </w:tc>
      </w:tr>
      <w:tr w:rsidR="00D12380" w:rsidRPr="002278F7" w:rsidTr="002422E3">
        <w:tc>
          <w:tcPr>
            <w:tcW w:w="4423" w:type="dxa"/>
          </w:tcPr>
          <w:p w:rsidR="00D12380" w:rsidRPr="002278F7" w:rsidRDefault="00D12380" w:rsidP="006B46C7">
            <w:pPr>
              <w:jc w:val="both"/>
              <w:rPr>
                <w:lang w:val="sr-Cyrl-CS"/>
              </w:rPr>
            </w:pPr>
            <w:r w:rsidRPr="002278F7">
              <w:rPr>
                <w:lang w:val="sr-Cyrl-CS"/>
              </w:rPr>
              <w:t>Неправилна исхрана, неправилно коришћење лекова и  хемикалија</w:t>
            </w:r>
          </w:p>
        </w:tc>
        <w:tc>
          <w:tcPr>
            <w:tcW w:w="2474" w:type="dxa"/>
          </w:tcPr>
          <w:p w:rsidR="00D12380" w:rsidRPr="002278F7" w:rsidRDefault="00D12380" w:rsidP="006B46C7">
            <w:pPr>
              <w:jc w:val="both"/>
              <w:rPr>
                <w:lang w:val="sr-Cyrl-CS"/>
              </w:rPr>
            </w:pPr>
            <w:r w:rsidRPr="002278F7">
              <w:rPr>
                <w:lang w:val="sr-Cyrl-CS"/>
              </w:rPr>
              <w:t>ОС, наставник Хемије, биологије</w:t>
            </w:r>
          </w:p>
        </w:tc>
        <w:tc>
          <w:tcPr>
            <w:tcW w:w="1211" w:type="dxa"/>
          </w:tcPr>
          <w:p w:rsidR="00D12380" w:rsidRPr="002278F7" w:rsidRDefault="00D12380" w:rsidP="006B46C7">
            <w:pPr>
              <w:jc w:val="both"/>
              <w:rPr>
                <w:lang w:val="sr-Cyrl-CS"/>
              </w:rPr>
            </w:pPr>
            <w:r w:rsidRPr="002278F7">
              <w:rPr>
                <w:lang w:val="sr-Latn-RS"/>
              </w:rPr>
              <w:t>V-VIII</w:t>
            </w:r>
          </w:p>
        </w:tc>
        <w:tc>
          <w:tcPr>
            <w:tcW w:w="1843" w:type="dxa"/>
          </w:tcPr>
          <w:p w:rsidR="00D12380" w:rsidRPr="002278F7" w:rsidRDefault="00D12380" w:rsidP="006B46C7">
            <w:pPr>
              <w:jc w:val="both"/>
              <w:rPr>
                <w:lang w:val="sr-Cyrl-CS"/>
              </w:rPr>
            </w:pPr>
            <w:r w:rsidRPr="002278F7">
              <w:rPr>
                <w:lang w:val="sr-Cyrl-CS"/>
              </w:rPr>
              <w:t>Мај</w:t>
            </w:r>
          </w:p>
        </w:tc>
      </w:tr>
      <w:tr w:rsidR="00D12380" w:rsidRPr="002278F7" w:rsidTr="002422E3">
        <w:tc>
          <w:tcPr>
            <w:tcW w:w="4423" w:type="dxa"/>
          </w:tcPr>
          <w:p w:rsidR="00D12380" w:rsidRPr="002278F7" w:rsidRDefault="00D12380" w:rsidP="006B46C7">
            <w:pPr>
              <w:jc w:val="both"/>
              <w:rPr>
                <w:lang w:val="sr-Cyrl-CS"/>
              </w:rPr>
            </w:pPr>
            <w:r w:rsidRPr="002278F7">
              <w:rPr>
                <w:lang w:val="sr-Cyrl-CS"/>
              </w:rPr>
              <w:t>Серија предавања са темом наркоманије</w:t>
            </w:r>
          </w:p>
        </w:tc>
        <w:tc>
          <w:tcPr>
            <w:tcW w:w="2474" w:type="dxa"/>
          </w:tcPr>
          <w:p w:rsidR="00D12380" w:rsidRPr="002278F7" w:rsidRDefault="00D12380" w:rsidP="006B46C7">
            <w:pPr>
              <w:jc w:val="both"/>
              <w:rPr>
                <w:lang w:val="sr-Cyrl-CS"/>
              </w:rPr>
            </w:pPr>
            <w:r w:rsidRPr="002278F7">
              <w:rPr>
                <w:lang w:val="sr-Cyrl-CS"/>
              </w:rPr>
              <w:t>Дом  здравља</w:t>
            </w:r>
          </w:p>
        </w:tc>
        <w:tc>
          <w:tcPr>
            <w:tcW w:w="1211" w:type="dxa"/>
          </w:tcPr>
          <w:p w:rsidR="00D12380" w:rsidRPr="002278F7" w:rsidRDefault="00D12380" w:rsidP="006B46C7">
            <w:pPr>
              <w:jc w:val="both"/>
              <w:rPr>
                <w:lang w:val="sr-Cyrl-CS"/>
              </w:rPr>
            </w:pPr>
            <w:r w:rsidRPr="002278F7">
              <w:rPr>
                <w:lang w:val="sr-Latn-RS"/>
              </w:rPr>
              <w:t>V-VIII</w:t>
            </w:r>
          </w:p>
        </w:tc>
        <w:tc>
          <w:tcPr>
            <w:tcW w:w="1843" w:type="dxa"/>
          </w:tcPr>
          <w:p w:rsidR="00D12380" w:rsidRPr="002278F7" w:rsidRDefault="00D12380" w:rsidP="006B46C7">
            <w:pPr>
              <w:jc w:val="both"/>
              <w:rPr>
                <w:lang w:val="sr-Cyrl-CS"/>
              </w:rPr>
            </w:pPr>
            <w:r w:rsidRPr="002278F7">
              <w:rPr>
                <w:lang w:val="sr-Cyrl-CS"/>
              </w:rPr>
              <w:t>Новембар, март</w:t>
            </w:r>
          </w:p>
        </w:tc>
      </w:tr>
      <w:tr w:rsidR="00D12380" w:rsidRPr="002278F7" w:rsidTr="002422E3">
        <w:tc>
          <w:tcPr>
            <w:tcW w:w="4423" w:type="dxa"/>
          </w:tcPr>
          <w:p w:rsidR="00D12380" w:rsidRPr="002278F7" w:rsidRDefault="00D12380" w:rsidP="006B46C7">
            <w:pPr>
              <w:jc w:val="both"/>
              <w:rPr>
                <w:lang w:val="sr-Cyrl-CS"/>
              </w:rPr>
            </w:pPr>
            <w:r w:rsidRPr="002278F7">
              <w:rPr>
                <w:lang w:val="sr-Cyrl-CS"/>
              </w:rPr>
              <w:t xml:space="preserve">Појам и карактеристике ПАСа </w:t>
            </w:r>
          </w:p>
        </w:tc>
        <w:tc>
          <w:tcPr>
            <w:tcW w:w="2474" w:type="dxa"/>
          </w:tcPr>
          <w:p w:rsidR="00D12380" w:rsidRPr="002278F7" w:rsidRDefault="00D12380" w:rsidP="006B46C7">
            <w:pPr>
              <w:jc w:val="both"/>
              <w:rPr>
                <w:lang w:val="sr-Cyrl-CS"/>
              </w:rPr>
            </w:pPr>
            <w:r w:rsidRPr="002278F7">
              <w:rPr>
                <w:lang w:val="sr-Cyrl-CS"/>
              </w:rPr>
              <w:t>Педагог школе</w:t>
            </w:r>
          </w:p>
        </w:tc>
        <w:tc>
          <w:tcPr>
            <w:tcW w:w="1211" w:type="dxa"/>
          </w:tcPr>
          <w:p w:rsidR="00D12380" w:rsidRPr="002278F7" w:rsidRDefault="00D12380" w:rsidP="006B46C7">
            <w:pPr>
              <w:jc w:val="both"/>
              <w:rPr>
                <w:lang w:val="sr-Cyrl-CS"/>
              </w:rPr>
            </w:pPr>
            <w:r w:rsidRPr="002278F7">
              <w:rPr>
                <w:lang w:val="sr-Latn-RS"/>
              </w:rPr>
              <w:t>V-VIII</w:t>
            </w:r>
          </w:p>
        </w:tc>
        <w:tc>
          <w:tcPr>
            <w:tcW w:w="1843" w:type="dxa"/>
          </w:tcPr>
          <w:p w:rsidR="00D12380" w:rsidRPr="002278F7" w:rsidRDefault="00D12380" w:rsidP="006B46C7">
            <w:pPr>
              <w:jc w:val="both"/>
              <w:rPr>
                <w:lang w:val="sr-Cyrl-CS"/>
              </w:rPr>
            </w:pPr>
            <w:r w:rsidRPr="002278F7">
              <w:rPr>
                <w:lang w:val="sr-Cyrl-CS"/>
              </w:rPr>
              <w:t>Децембар, мај</w:t>
            </w:r>
          </w:p>
        </w:tc>
      </w:tr>
      <w:tr w:rsidR="00D12380" w:rsidRPr="002278F7" w:rsidTr="002422E3">
        <w:tc>
          <w:tcPr>
            <w:tcW w:w="4423" w:type="dxa"/>
          </w:tcPr>
          <w:p w:rsidR="00D12380" w:rsidRPr="002278F7" w:rsidRDefault="00D12380" w:rsidP="006B46C7">
            <w:pPr>
              <w:jc w:val="both"/>
              <w:rPr>
                <w:lang w:val="sr-Cyrl-CS"/>
              </w:rPr>
            </w:pPr>
            <w:r w:rsidRPr="002278F7">
              <w:rPr>
                <w:lang w:val="sr-Cyrl-CS"/>
              </w:rPr>
              <w:t>Дрога, СИДА</w:t>
            </w:r>
          </w:p>
        </w:tc>
        <w:tc>
          <w:tcPr>
            <w:tcW w:w="2474" w:type="dxa"/>
          </w:tcPr>
          <w:p w:rsidR="00D12380" w:rsidRPr="002278F7" w:rsidRDefault="00D12380" w:rsidP="006B46C7">
            <w:pPr>
              <w:jc w:val="both"/>
              <w:rPr>
                <w:lang w:val="sr-Cyrl-CS"/>
              </w:rPr>
            </w:pPr>
            <w:r w:rsidRPr="002278F7">
              <w:rPr>
                <w:lang w:val="sr-Cyrl-CS"/>
              </w:rPr>
              <w:t>Наставник биологије, педагог</w:t>
            </w:r>
          </w:p>
        </w:tc>
        <w:tc>
          <w:tcPr>
            <w:tcW w:w="1211" w:type="dxa"/>
          </w:tcPr>
          <w:p w:rsidR="00D12380" w:rsidRPr="002278F7" w:rsidRDefault="00D12380" w:rsidP="006B46C7">
            <w:pPr>
              <w:jc w:val="both"/>
              <w:rPr>
                <w:lang w:val="sr-Cyrl-CS"/>
              </w:rPr>
            </w:pPr>
            <w:r w:rsidRPr="002278F7">
              <w:rPr>
                <w:lang w:val="sr-Latn-RS"/>
              </w:rPr>
              <w:t>V-VIII</w:t>
            </w:r>
          </w:p>
        </w:tc>
        <w:tc>
          <w:tcPr>
            <w:tcW w:w="1843" w:type="dxa"/>
          </w:tcPr>
          <w:p w:rsidR="00D12380" w:rsidRPr="002278F7" w:rsidRDefault="00D12380" w:rsidP="006B46C7">
            <w:pPr>
              <w:jc w:val="both"/>
              <w:rPr>
                <w:lang w:val="sr-Cyrl-CS"/>
              </w:rPr>
            </w:pPr>
            <w:r w:rsidRPr="002278F7">
              <w:rPr>
                <w:lang w:val="sr-Cyrl-CS"/>
              </w:rPr>
              <w:t>Децембар, април, мај</w:t>
            </w:r>
          </w:p>
        </w:tc>
      </w:tr>
    </w:tbl>
    <w:p w:rsidR="00790ADA" w:rsidRDefault="00790ADA" w:rsidP="006B46C7">
      <w:pPr>
        <w:ind w:left="720"/>
        <w:jc w:val="both"/>
        <w:rPr>
          <w:lang w:val="sr-Cyrl-CS"/>
        </w:rPr>
      </w:pPr>
    </w:p>
    <w:p w:rsidR="00D12380" w:rsidRPr="00790ADA" w:rsidRDefault="00790ADA" w:rsidP="006B46C7">
      <w:pPr>
        <w:ind w:left="720"/>
        <w:jc w:val="both"/>
        <w:rPr>
          <w:b/>
          <w:i/>
          <w:lang w:val="sr-Cyrl-CS"/>
        </w:rPr>
      </w:pPr>
      <w:r w:rsidRPr="00790ADA">
        <w:rPr>
          <w:b/>
          <w:i/>
          <w:lang w:val="sr-Cyrl-CS"/>
        </w:rPr>
        <w:t>Усвајање знања и понашање у складу са прописима, законима и правилима</w:t>
      </w:r>
    </w:p>
    <w:p w:rsidR="00790ADA" w:rsidRPr="00790ADA" w:rsidRDefault="00790ADA" w:rsidP="006B46C7">
      <w:pPr>
        <w:ind w:left="720"/>
        <w:jc w:val="both"/>
        <w:rPr>
          <w:b/>
          <w:i/>
          <w:lang w:val="sr-Cyrl-CS"/>
        </w:rPr>
      </w:pPr>
    </w:p>
    <w:tbl>
      <w:tblPr>
        <w:tblStyle w:val="TableGrid"/>
        <w:tblW w:w="0" w:type="auto"/>
        <w:tblInd w:w="392" w:type="dxa"/>
        <w:tblLook w:val="04A0" w:firstRow="1" w:lastRow="0" w:firstColumn="1" w:lastColumn="0" w:noHBand="0" w:noVBand="1"/>
      </w:tblPr>
      <w:tblGrid>
        <w:gridCol w:w="2766"/>
        <w:gridCol w:w="2491"/>
        <w:gridCol w:w="2393"/>
        <w:gridCol w:w="2415"/>
      </w:tblGrid>
      <w:tr w:rsidR="00790ADA" w:rsidRPr="002278F7" w:rsidTr="002278F7">
        <w:tc>
          <w:tcPr>
            <w:tcW w:w="2918" w:type="dxa"/>
            <w:shd w:val="clear" w:color="auto" w:fill="BFBFBF" w:themeFill="background1" w:themeFillShade="BF"/>
          </w:tcPr>
          <w:p w:rsidR="00790ADA" w:rsidRPr="002278F7" w:rsidRDefault="00790ADA" w:rsidP="00790ADA">
            <w:pPr>
              <w:jc w:val="center"/>
              <w:rPr>
                <w:lang w:val="sr-Cyrl-CS"/>
              </w:rPr>
            </w:pPr>
            <w:r w:rsidRPr="002278F7">
              <w:rPr>
                <w:b/>
                <w:lang w:val="sr-Cyrl-CS"/>
              </w:rPr>
              <w:t>Садржај рада</w:t>
            </w:r>
          </w:p>
        </w:tc>
        <w:tc>
          <w:tcPr>
            <w:tcW w:w="2600" w:type="dxa"/>
            <w:shd w:val="clear" w:color="auto" w:fill="BFBFBF" w:themeFill="background1" w:themeFillShade="BF"/>
          </w:tcPr>
          <w:p w:rsidR="00790ADA" w:rsidRPr="002278F7" w:rsidRDefault="00790ADA" w:rsidP="00790ADA">
            <w:pPr>
              <w:jc w:val="center"/>
              <w:rPr>
                <w:lang w:val="sr-Cyrl-CS"/>
              </w:rPr>
            </w:pPr>
            <w:r w:rsidRPr="002278F7">
              <w:rPr>
                <w:b/>
                <w:lang w:val="sr-Cyrl-CS"/>
              </w:rPr>
              <w:t>Реализатори програма</w:t>
            </w:r>
          </w:p>
        </w:tc>
        <w:tc>
          <w:tcPr>
            <w:tcW w:w="2547" w:type="dxa"/>
            <w:shd w:val="clear" w:color="auto" w:fill="BFBFBF" w:themeFill="background1" w:themeFillShade="BF"/>
          </w:tcPr>
          <w:p w:rsidR="00790ADA" w:rsidRPr="002278F7" w:rsidRDefault="00790ADA" w:rsidP="00790ADA">
            <w:pPr>
              <w:jc w:val="center"/>
              <w:rPr>
                <w:lang w:val="sr-Cyrl-CS"/>
              </w:rPr>
            </w:pPr>
            <w:r w:rsidRPr="002278F7">
              <w:rPr>
                <w:b/>
                <w:lang w:val="sr-Cyrl-CS"/>
              </w:rPr>
              <w:t>Узраст ученика</w:t>
            </w:r>
          </w:p>
        </w:tc>
        <w:tc>
          <w:tcPr>
            <w:tcW w:w="2559" w:type="dxa"/>
            <w:shd w:val="clear" w:color="auto" w:fill="BFBFBF" w:themeFill="background1" w:themeFillShade="BF"/>
          </w:tcPr>
          <w:p w:rsidR="00790ADA" w:rsidRPr="002278F7" w:rsidRDefault="00790ADA" w:rsidP="00790ADA">
            <w:pPr>
              <w:jc w:val="center"/>
              <w:rPr>
                <w:lang w:val="sr-Cyrl-CS"/>
              </w:rPr>
            </w:pPr>
            <w:r w:rsidRPr="002278F7">
              <w:rPr>
                <w:b/>
                <w:lang w:val="sr-Cyrl-CS"/>
              </w:rPr>
              <w:t>Време</w:t>
            </w:r>
          </w:p>
        </w:tc>
      </w:tr>
      <w:tr w:rsidR="00790ADA" w:rsidRPr="002278F7" w:rsidTr="002278F7">
        <w:tc>
          <w:tcPr>
            <w:tcW w:w="2918" w:type="dxa"/>
          </w:tcPr>
          <w:p w:rsidR="00790ADA" w:rsidRPr="002278F7" w:rsidRDefault="00790ADA" w:rsidP="006B46C7">
            <w:pPr>
              <w:jc w:val="both"/>
              <w:rPr>
                <w:lang w:val="sr-Cyrl-CS"/>
              </w:rPr>
            </w:pPr>
            <w:r w:rsidRPr="002278F7">
              <w:rPr>
                <w:lang w:val="sr-Cyrl-CS"/>
              </w:rPr>
              <w:t>Едукативне радинице са темом наркоманије</w:t>
            </w:r>
          </w:p>
        </w:tc>
        <w:tc>
          <w:tcPr>
            <w:tcW w:w="2600" w:type="dxa"/>
          </w:tcPr>
          <w:p w:rsidR="00790ADA" w:rsidRPr="002278F7" w:rsidRDefault="00790ADA" w:rsidP="006B46C7">
            <w:pPr>
              <w:jc w:val="both"/>
              <w:rPr>
                <w:lang w:val="sr-Cyrl-CS"/>
              </w:rPr>
            </w:pPr>
            <w:r w:rsidRPr="002278F7">
              <w:rPr>
                <w:lang w:val="sr-Cyrl-CS"/>
              </w:rPr>
              <w:t>Педагог, ОС</w:t>
            </w:r>
          </w:p>
        </w:tc>
        <w:tc>
          <w:tcPr>
            <w:tcW w:w="2547" w:type="dxa"/>
          </w:tcPr>
          <w:p w:rsidR="00790ADA" w:rsidRPr="002278F7" w:rsidRDefault="00790ADA" w:rsidP="006B46C7">
            <w:pPr>
              <w:jc w:val="both"/>
              <w:rPr>
                <w:lang w:val="sr-Cyrl-RS"/>
              </w:rPr>
            </w:pPr>
            <w:r w:rsidRPr="002278F7">
              <w:rPr>
                <w:lang w:val="sr-Latn-RS"/>
              </w:rPr>
              <w:t>VII- VIII</w:t>
            </w:r>
          </w:p>
        </w:tc>
        <w:tc>
          <w:tcPr>
            <w:tcW w:w="2559" w:type="dxa"/>
          </w:tcPr>
          <w:p w:rsidR="00790ADA" w:rsidRPr="002278F7" w:rsidRDefault="00790ADA" w:rsidP="006B46C7">
            <w:pPr>
              <w:jc w:val="both"/>
              <w:rPr>
                <w:lang w:val="sr-Cyrl-CS"/>
              </w:rPr>
            </w:pPr>
            <w:r w:rsidRPr="002278F7">
              <w:rPr>
                <w:lang w:val="sr-Cyrl-CS"/>
              </w:rPr>
              <w:t>Децембар</w:t>
            </w:r>
          </w:p>
        </w:tc>
      </w:tr>
      <w:tr w:rsidR="00790ADA" w:rsidRPr="002278F7" w:rsidTr="002278F7">
        <w:tc>
          <w:tcPr>
            <w:tcW w:w="2918" w:type="dxa"/>
          </w:tcPr>
          <w:p w:rsidR="00790ADA" w:rsidRPr="002278F7" w:rsidRDefault="00790ADA" w:rsidP="006B46C7">
            <w:pPr>
              <w:jc w:val="both"/>
              <w:rPr>
                <w:lang w:val="sr-Cyrl-CS"/>
              </w:rPr>
            </w:pPr>
            <w:r w:rsidRPr="002278F7">
              <w:rPr>
                <w:lang w:val="sr-Cyrl-CS"/>
              </w:rPr>
              <w:t>Из живота и рада школе- примери кршења кућног реда</w:t>
            </w:r>
          </w:p>
        </w:tc>
        <w:tc>
          <w:tcPr>
            <w:tcW w:w="2600" w:type="dxa"/>
          </w:tcPr>
          <w:p w:rsidR="00790ADA" w:rsidRPr="002278F7" w:rsidRDefault="00790ADA" w:rsidP="006B46C7">
            <w:pPr>
              <w:jc w:val="both"/>
              <w:rPr>
                <w:lang w:val="sr-Cyrl-CS"/>
              </w:rPr>
            </w:pPr>
            <w:r w:rsidRPr="002278F7">
              <w:rPr>
                <w:lang w:val="sr-Cyrl-CS"/>
              </w:rPr>
              <w:t>ОС, Центар за социјални рад, Педагог</w:t>
            </w:r>
          </w:p>
        </w:tc>
        <w:tc>
          <w:tcPr>
            <w:tcW w:w="2547" w:type="dxa"/>
          </w:tcPr>
          <w:p w:rsidR="00790ADA" w:rsidRPr="002278F7" w:rsidRDefault="00790ADA" w:rsidP="006B46C7">
            <w:pPr>
              <w:jc w:val="both"/>
              <w:rPr>
                <w:lang w:val="sr-Cyrl-CS"/>
              </w:rPr>
            </w:pPr>
            <w:r w:rsidRPr="002278F7">
              <w:rPr>
                <w:lang w:val="sr-Latn-RS"/>
              </w:rPr>
              <w:t>V-VIII</w:t>
            </w:r>
          </w:p>
        </w:tc>
        <w:tc>
          <w:tcPr>
            <w:tcW w:w="2559" w:type="dxa"/>
          </w:tcPr>
          <w:p w:rsidR="00790ADA" w:rsidRPr="002278F7" w:rsidRDefault="00790ADA" w:rsidP="006B46C7">
            <w:pPr>
              <w:jc w:val="both"/>
              <w:rPr>
                <w:lang w:val="sr-Cyrl-CS"/>
              </w:rPr>
            </w:pPr>
            <w:r w:rsidRPr="002278F7">
              <w:rPr>
                <w:lang w:val="sr-Cyrl-CS"/>
              </w:rPr>
              <w:t>Фебруар, март</w:t>
            </w:r>
          </w:p>
        </w:tc>
      </w:tr>
      <w:tr w:rsidR="00790ADA" w:rsidRPr="002278F7" w:rsidTr="002278F7">
        <w:tc>
          <w:tcPr>
            <w:tcW w:w="2918" w:type="dxa"/>
          </w:tcPr>
          <w:p w:rsidR="00790ADA" w:rsidRPr="002278F7" w:rsidRDefault="00790ADA" w:rsidP="006B46C7">
            <w:pPr>
              <w:jc w:val="both"/>
              <w:rPr>
                <w:lang w:val="sr-Cyrl-CS"/>
              </w:rPr>
            </w:pPr>
            <w:r w:rsidRPr="002278F7">
              <w:rPr>
                <w:lang w:val="sr-Cyrl-CS"/>
              </w:rPr>
              <w:t>Лоше навике- стицање, сузбијање</w:t>
            </w:r>
          </w:p>
        </w:tc>
        <w:tc>
          <w:tcPr>
            <w:tcW w:w="2600" w:type="dxa"/>
          </w:tcPr>
          <w:p w:rsidR="00790ADA" w:rsidRPr="002278F7" w:rsidRDefault="00790ADA" w:rsidP="006B46C7">
            <w:pPr>
              <w:jc w:val="both"/>
              <w:rPr>
                <w:lang w:val="sr-Cyrl-CS"/>
              </w:rPr>
            </w:pPr>
            <w:r w:rsidRPr="002278F7">
              <w:rPr>
                <w:lang w:val="sr-Cyrl-CS"/>
              </w:rPr>
              <w:t>ОС, педагог</w:t>
            </w:r>
          </w:p>
        </w:tc>
        <w:tc>
          <w:tcPr>
            <w:tcW w:w="2547" w:type="dxa"/>
          </w:tcPr>
          <w:p w:rsidR="00790ADA" w:rsidRPr="002278F7" w:rsidRDefault="00790ADA" w:rsidP="006B46C7">
            <w:pPr>
              <w:jc w:val="both"/>
              <w:rPr>
                <w:lang w:val="sr-Cyrl-CS"/>
              </w:rPr>
            </w:pPr>
            <w:r w:rsidRPr="002278F7">
              <w:rPr>
                <w:lang w:val="sr-Latn-RS"/>
              </w:rPr>
              <w:t>V-VIII</w:t>
            </w:r>
          </w:p>
        </w:tc>
        <w:tc>
          <w:tcPr>
            <w:tcW w:w="2559" w:type="dxa"/>
          </w:tcPr>
          <w:p w:rsidR="00790ADA" w:rsidRPr="002278F7" w:rsidRDefault="00790ADA" w:rsidP="006B46C7">
            <w:pPr>
              <w:jc w:val="both"/>
              <w:rPr>
                <w:lang w:val="sr-Cyrl-CS"/>
              </w:rPr>
            </w:pPr>
            <w:r w:rsidRPr="002278F7">
              <w:rPr>
                <w:lang w:val="sr-Cyrl-CS"/>
              </w:rPr>
              <w:t>Април</w:t>
            </w:r>
          </w:p>
        </w:tc>
      </w:tr>
      <w:tr w:rsidR="00790ADA" w:rsidRPr="002278F7" w:rsidTr="002278F7">
        <w:tc>
          <w:tcPr>
            <w:tcW w:w="2918" w:type="dxa"/>
          </w:tcPr>
          <w:p w:rsidR="00790ADA" w:rsidRPr="002278F7" w:rsidRDefault="00790ADA" w:rsidP="006B46C7">
            <w:pPr>
              <w:jc w:val="both"/>
              <w:rPr>
                <w:lang w:val="sr-Cyrl-CS"/>
              </w:rPr>
            </w:pPr>
            <w:r w:rsidRPr="002278F7">
              <w:rPr>
                <w:lang w:val="sr-Cyrl-CS"/>
              </w:rPr>
              <w:t>Законско третирање ПАСа</w:t>
            </w:r>
          </w:p>
        </w:tc>
        <w:tc>
          <w:tcPr>
            <w:tcW w:w="2600" w:type="dxa"/>
          </w:tcPr>
          <w:p w:rsidR="00790ADA" w:rsidRPr="002278F7" w:rsidRDefault="00790ADA" w:rsidP="006B46C7">
            <w:pPr>
              <w:jc w:val="both"/>
              <w:rPr>
                <w:lang w:val="sr-Cyrl-CS"/>
              </w:rPr>
            </w:pPr>
            <w:r w:rsidRPr="002278F7">
              <w:rPr>
                <w:lang w:val="sr-Cyrl-CS"/>
              </w:rPr>
              <w:t>ОС, Центар за социјални рад</w:t>
            </w:r>
          </w:p>
        </w:tc>
        <w:tc>
          <w:tcPr>
            <w:tcW w:w="2547" w:type="dxa"/>
          </w:tcPr>
          <w:p w:rsidR="00790ADA" w:rsidRPr="002278F7" w:rsidRDefault="00790ADA" w:rsidP="006B46C7">
            <w:pPr>
              <w:jc w:val="both"/>
              <w:rPr>
                <w:lang w:val="sr-Cyrl-CS"/>
              </w:rPr>
            </w:pPr>
            <w:r w:rsidRPr="002278F7">
              <w:rPr>
                <w:lang w:val="sr-Latn-RS"/>
              </w:rPr>
              <w:t>V-VIII</w:t>
            </w:r>
          </w:p>
        </w:tc>
        <w:tc>
          <w:tcPr>
            <w:tcW w:w="2559" w:type="dxa"/>
          </w:tcPr>
          <w:p w:rsidR="00790ADA" w:rsidRPr="002278F7" w:rsidRDefault="00790ADA" w:rsidP="006B46C7">
            <w:pPr>
              <w:jc w:val="both"/>
              <w:rPr>
                <w:lang w:val="sr-Cyrl-CS"/>
              </w:rPr>
            </w:pPr>
            <w:r w:rsidRPr="002278F7">
              <w:rPr>
                <w:lang w:val="sr-Cyrl-CS"/>
              </w:rPr>
              <w:t>Мај</w:t>
            </w:r>
          </w:p>
        </w:tc>
      </w:tr>
      <w:tr w:rsidR="00790ADA" w:rsidRPr="002278F7" w:rsidTr="002278F7">
        <w:tc>
          <w:tcPr>
            <w:tcW w:w="2918" w:type="dxa"/>
          </w:tcPr>
          <w:p w:rsidR="00790ADA" w:rsidRPr="002278F7" w:rsidRDefault="00790ADA" w:rsidP="006B46C7">
            <w:pPr>
              <w:jc w:val="both"/>
              <w:rPr>
                <w:lang w:val="sr-Cyrl-CS"/>
              </w:rPr>
            </w:pPr>
            <w:r w:rsidRPr="002278F7">
              <w:rPr>
                <w:lang w:val="sr-Cyrl-CS"/>
              </w:rPr>
              <w:t>Израда паноа са темом превентиве</w:t>
            </w:r>
          </w:p>
        </w:tc>
        <w:tc>
          <w:tcPr>
            <w:tcW w:w="2600" w:type="dxa"/>
          </w:tcPr>
          <w:p w:rsidR="00790ADA" w:rsidRPr="002278F7" w:rsidRDefault="00790ADA" w:rsidP="006B46C7">
            <w:pPr>
              <w:jc w:val="both"/>
              <w:rPr>
                <w:lang w:val="sr-Cyrl-CS"/>
              </w:rPr>
            </w:pPr>
            <w:r w:rsidRPr="002278F7">
              <w:rPr>
                <w:lang w:val="sr-Cyrl-CS"/>
              </w:rPr>
              <w:t>ОС, наставник биологије, Ученички парламент</w:t>
            </w:r>
          </w:p>
        </w:tc>
        <w:tc>
          <w:tcPr>
            <w:tcW w:w="2547" w:type="dxa"/>
          </w:tcPr>
          <w:p w:rsidR="00790ADA" w:rsidRPr="002278F7" w:rsidRDefault="00790ADA" w:rsidP="006B46C7">
            <w:pPr>
              <w:jc w:val="both"/>
              <w:rPr>
                <w:lang w:val="sr-Cyrl-CS"/>
              </w:rPr>
            </w:pPr>
            <w:r w:rsidRPr="002278F7">
              <w:rPr>
                <w:lang w:val="sr-Latn-RS"/>
              </w:rPr>
              <w:t>VIII</w:t>
            </w:r>
          </w:p>
        </w:tc>
        <w:tc>
          <w:tcPr>
            <w:tcW w:w="2559" w:type="dxa"/>
          </w:tcPr>
          <w:p w:rsidR="00790ADA" w:rsidRPr="002278F7" w:rsidRDefault="00790ADA" w:rsidP="006B46C7">
            <w:pPr>
              <w:jc w:val="both"/>
              <w:rPr>
                <w:lang w:val="sr-Cyrl-CS"/>
              </w:rPr>
            </w:pPr>
            <w:r w:rsidRPr="002278F7">
              <w:rPr>
                <w:lang w:val="sr-Cyrl-CS"/>
              </w:rPr>
              <w:t>Мај</w:t>
            </w:r>
          </w:p>
        </w:tc>
      </w:tr>
    </w:tbl>
    <w:p w:rsidR="00790ADA" w:rsidRDefault="00790ADA" w:rsidP="006B46C7">
      <w:pPr>
        <w:ind w:left="720"/>
        <w:jc w:val="both"/>
        <w:rPr>
          <w:lang w:val="sr-Cyrl-CS"/>
        </w:rPr>
      </w:pPr>
    </w:p>
    <w:p w:rsidR="00580DC3" w:rsidRDefault="00580DC3" w:rsidP="0008594D">
      <w:pPr>
        <w:pStyle w:val="NoSpacing1"/>
        <w:ind w:firstLine="567"/>
        <w:jc w:val="center"/>
        <w:rPr>
          <w:rFonts w:ascii="Times New Roman" w:hAnsi="Times New Roman"/>
          <w:b/>
          <w:szCs w:val="24"/>
          <w:lang w:val="sr-Cyrl-CS"/>
        </w:rPr>
      </w:pPr>
    </w:p>
    <w:p w:rsidR="00790ADA" w:rsidRDefault="00790ADA" w:rsidP="0008594D">
      <w:pPr>
        <w:pStyle w:val="NoSpacing1"/>
        <w:ind w:firstLine="567"/>
        <w:jc w:val="center"/>
        <w:rPr>
          <w:rFonts w:ascii="Times New Roman" w:hAnsi="Times New Roman"/>
          <w:b/>
          <w:i/>
          <w:szCs w:val="24"/>
          <w:lang w:val="sr-Cyrl-CS"/>
        </w:rPr>
      </w:pPr>
      <w:r w:rsidRPr="00790ADA">
        <w:rPr>
          <w:rFonts w:ascii="Times New Roman" w:hAnsi="Times New Roman"/>
          <w:b/>
          <w:i/>
          <w:szCs w:val="24"/>
          <w:lang w:val="sr-Cyrl-CS"/>
        </w:rPr>
        <w:t>Израда механизма одбране и одолевање притисцима за коришћење ПАСа</w:t>
      </w:r>
    </w:p>
    <w:p w:rsidR="00790ADA" w:rsidRDefault="00790ADA" w:rsidP="0008594D">
      <w:pPr>
        <w:pStyle w:val="NoSpacing1"/>
        <w:ind w:firstLine="567"/>
        <w:jc w:val="center"/>
        <w:rPr>
          <w:rFonts w:ascii="Times New Roman" w:hAnsi="Times New Roman"/>
          <w:b/>
          <w:i/>
          <w:szCs w:val="24"/>
          <w:lang w:val="sr-Cyrl-CS"/>
        </w:rPr>
      </w:pPr>
    </w:p>
    <w:tbl>
      <w:tblPr>
        <w:tblStyle w:val="TableGrid"/>
        <w:tblW w:w="10631" w:type="dxa"/>
        <w:tblInd w:w="392" w:type="dxa"/>
        <w:tblLook w:val="04A0" w:firstRow="1" w:lastRow="0" w:firstColumn="1" w:lastColumn="0" w:noHBand="0" w:noVBand="1"/>
      </w:tblPr>
      <w:tblGrid>
        <w:gridCol w:w="2835"/>
        <w:gridCol w:w="2693"/>
        <w:gridCol w:w="2552"/>
        <w:gridCol w:w="2551"/>
      </w:tblGrid>
      <w:tr w:rsidR="00790ADA" w:rsidRPr="002278F7" w:rsidTr="002278F7">
        <w:tc>
          <w:tcPr>
            <w:tcW w:w="2835" w:type="dxa"/>
            <w:shd w:val="clear" w:color="auto" w:fill="BFBFBF" w:themeFill="background1" w:themeFillShade="BF"/>
          </w:tcPr>
          <w:p w:rsidR="00790ADA" w:rsidRPr="002278F7" w:rsidRDefault="00FD1801" w:rsidP="0008594D">
            <w:pPr>
              <w:pStyle w:val="NoSpacing1"/>
              <w:jc w:val="center"/>
              <w:rPr>
                <w:rFonts w:ascii="Times New Roman" w:hAnsi="Times New Roman"/>
                <w:lang w:val="sr-Cyrl-CS"/>
              </w:rPr>
            </w:pPr>
            <w:r w:rsidRPr="002278F7">
              <w:rPr>
                <w:rFonts w:ascii="Times New Roman" w:hAnsi="Times New Roman"/>
                <w:b/>
                <w:lang w:val="sr-Cyrl-CS"/>
              </w:rPr>
              <w:t>Садржај рада</w:t>
            </w:r>
          </w:p>
        </w:tc>
        <w:tc>
          <w:tcPr>
            <w:tcW w:w="2693" w:type="dxa"/>
            <w:shd w:val="clear" w:color="auto" w:fill="BFBFBF" w:themeFill="background1" w:themeFillShade="BF"/>
          </w:tcPr>
          <w:p w:rsidR="00790ADA" w:rsidRPr="002278F7" w:rsidRDefault="00FD1801" w:rsidP="0008594D">
            <w:pPr>
              <w:pStyle w:val="NoSpacing1"/>
              <w:jc w:val="center"/>
              <w:rPr>
                <w:rFonts w:ascii="Times New Roman" w:hAnsi="Times New Roman"/>
                <w:lang w:val="sr-Cyrl-CS"/>
              </w:rPr>
            </w:pPr>
            <w:r w:rsidRPr="002278F7">
              <w:rPr>
                <w:rFonts w:ascii="Times New Roman" w:hAnsi="Times New Roman"/>
                <w:b/>
                <w:lang w:val="sr-Cyrl-CS"/>
              </w:rPr>
              <w:t>Реализатори програма</w:t>
            </w:r>
          </w:p>
        </w:tc>
        <w:tc>
          <w:tcPr>
            <w:tcW w:w="2552" w:type="dxa"/>
            <w:shd w:val="clear" w:color="auto" w:fill="BFBFBF" w:themeFill="background1" w:themeFillShade="BF"/>
          </w:tcPr>
          <w:p w:rsidR="00790ADA" w:rsidRPr="002278F7" w:rsidRDefault="00FD1801" w:rsidP="0008594D">
            <w:pPr>
              <w:pStyle w:val="NoSpacing1"/>
              <w:jc w:val="center"/>
              <w:rPr>
                <w:rFonts w:ascii="Times New Roman" w:hAnsi="Times New Roman"/>
                <w:lang w:val="sr-Cyrl-CS"/>
              </w:rPr>
            </w:pPr>
            <w:r w:rsidRPr="002278F7">
              <w:rPr>
                <w:rFonts w:ascii="Times New Roman" w:hAnsi="Times New Roman"/>
                <w:b/>
                <w:lang w:val="sr-Cyrl-CS"/>
              </w:rPr>
              <w:t>Узраст ученика</w:t>
            </w:r>
          </w:p>
        </w:tc>
        <w:tc>
          <w:tcPr>
            <w:tcW w:w="2551" w:type="dxa"/>
            <w:shd w:val="clear" w:color="auto" w:fill="BFBFBF" w:themeFill="background1" w:themeFillShade="BF"/>
          </w:tcPr>
          <w:p w:rsidR="00790ADA" w:rsidRPr="002278F7" w:rsidRDefault="00FD1801" w:rsidP="0008594D">
            <w:pPr>
              <w:pStyle w:val="NoSpacing1"/>
              <w:jc w:val="center"/>
              <w:rPr>
                <w:rFonts w:ascii="Times New Roman" w:hAnsi="Times New Roman"/>
                <w:lang w:val="sr-Cyrl-CS"/>
              </w:rPr>
            </w:pPr>
            <w:r w:rsidRPr="002278F7">
              <w:rPr>
                <w:rFonts w:ascii="Times New Roman" w:hAnsi="Times New Roman"/>
                <w:b/>
                <w:lang w:val="sr-Cyrl-CS"/>
              </w:rPr>
              <w:t>Време</w:t>
            </w:r>
          </w:p>
        </w:tc>
      </w:tr>
      <w:tr w:rsidR="00790ADA" w:rsidRPr="002278F7" w:rsidTr="002278F7">
        <w:tc>
          <w:tcPr>
            <w:tcW w:w="2835" w:type="dxa"/>
          </w:tcPr>
          <w:p w:rsidR="00790ADA" w:rsidRPr="002278F7" w:rsidRDefault="000E29DC" w:rsidP="0008594D">
            <w:pPr>
              <w:pStyle w:val="NoSpacing1"/>
              <w:jc w:val="center"/>
              <w:rPr>
                <w:rFonts w:ascii="Times New Roman" w:hAnsi="Times New Roman"/>
                <w:lang w:val="sr-Cyrl-CS"/>
              </w:rPr>
            </w:pPr>
            <w:r w:rsidRPr="002278F7">
              <w:rPr>
                <w:rFonts w:ascii="Times New Roman" w:hAnsi="Times New Roman"/>
                <w:lang w:val="sr-Cyrl-CS"/>
              </w:rPr>
              <w:t>Предавање: Адолесценција  (пубертет) као фактор ризика за појаву наркоманије</w:t>
            </w:r>
          </w:p>
        </w:tc>
        <w:tc>
          <w:tcPr>
            <w:tcW w:w="2693" w:type="dxa"/>
          </w:tcPr>
          <w:p w:rsidR="00790ADA" w:rsidRPr="002278F7" w:rsidRDefault="000E29DC" w:rsidP="0008594D">
            <w:pPr>
              <w:pStyle w:val="NoSpacing1"/>
              <w:jc w:val="center"/>
              <w:rPr>
                <w:rFonts w:ascii="Times New Roman" w:hAnsi="Times New Roman"/>
                <w:lang w:val="sr-Cyrl-CS"/>
              </w:rPr>
            </w:pPr>
            <w:r w:rsidRPr="002278F7">
              <w:rPr>
                <w:rFonts w:ascii="Times New Roman" w:hAnsi="Times New Roman"/>
                <w:lang w:val="sr-Cyrl-CS"/>
              </w:rPr>
              <w:t>Педагог, Центар за социјални рад</w:t>
            </w:r>
          </w:p>
        </w:tc>
        <w:tc>
          <w:tcPr>
            <w:tcW w:w="2552" w:type="dxa"/>
          </w:tcPr>
          <w:p w:rsidR="00790ADA" w:rsidRPr="002278F7" w:rsidRDefault="000E29DC" w:rsidP="0008594D">
            <w:pPr>
              <w:pStyle w:val="NoSpacing1"/>
              <w:jc w:val="center"/>
              <w:rPr>
                <w:rFonts w:ascii="Times New Roman" w:hAnsi="Times New Roman"/>
                <w:lang w:val="sr-Cyrl-CS"/>
              </w:rPr>
            </w:pPr>
            <w:r w:rsidRPr="002278F7">
              <w:rPr>
                <w:rFonts w:ascii="Times New Roman" w:hAnsi="Times New Roman"/>
                <w:lang w:val="sr-Latn-RS"/>
              </w:rPr>
              <w:t>VII- VIII</w:t>
            </w:r>
          </w:p>
        </w:tc>
        <w:tc>
          <w:tcPr>
            <w:tcW w:w="2551" w:type="dxa"/>
          </w:tcPr>
          <w:p w:rsidR="00790ADA" w:rsidRPr="002278F7" w:rsidRDefault="000E29DC" w:rsidP="0008594D">
            <w:pPr>
              <w:pStyle w:val="NoSpacing1"/>
              <w:jc w:val="center"/>
              <w:rPr>
                <w:rFonts w:ascii="Times New Roman" w:hAnsi="Times New Roman"/>
                <w:lang w:val="sr-Cyrl-CS"/>
              </w:rPr>
            </w:pPr>
            <w:r w:rsidRPr="002278F7">
              <w:rPr>
                <w:rFonts w:ascii="Times New Roman" w:hAnsi="Times New Roman"/>
                <w:lang w:val="sr-Cyrl-CS"/>
              </w:rPr>
              <w:t>Април</w:t>
            </w:r>
          </w:p>
        </w:tc>
      </w:tr>
      <w:tr w:rsidR="00790ADA" w:rsidRPr="002278F7" w:rsidTr="002278F7">
        <w:tc>
          <w:tcPr>
            <w:tcW w:w="2835" w:type="dxa"/>
          </w:tcPr>
          <w:p w:rsidR="00790ADA" w:rsidRPr="002278F7" w:rsidRDefault="000E29DC" w:rsidP="0008594D">
            <w:pPr>
              <w:pStyle w:val="NoSpacing1"/>
              <w:jc w:val="center"/>
              <w:rPr>
                <w:rFonts w:ascii="Times New Roman" w:hAnsi="Times New Roman"/>
                <w:lang w:val="sr-Cyrl-CS"/>
              </w:rPr>
            </w:pPr>
            <w:r w:rsidRPr="002278F7">
              <w:rPr>
                <w:rFonts w:ascii="Times New Roman" w:hAnsi="Times New Roman"/>
                <w:lang w:val="sr-Cyrl-CS"/>
              </w:rPr>
              <w:t>Радионице: одолевање притиску да се конзумира ПАС</w:t>
            </w:r>
          </w:p>
        </w:tc>
        <w:tc>
          <w:tcPr>
            <w:tcW w:w="2693" w:type="dxa"/>
          </w:tcPr>
          <w:p w:rsidR="00790ADA" w:rsidRPr="002278F7" w:rsidRDefault="000E29DC" w:rsidP="0008594D">
            <w:pPr>
              <w:pStyle w:val="NoSpacing1"/>
              <w:jc w:val="center"/>
              <w:rPr>
                <w:rFonts w:ascii="Times New Roman" w:hAnsi="Times New Roman"/>
                <w:lang w:val="sr-Cyrl-CS"/>
              </w:rPr>
            </w:pPr>
            <w:r w:rsidRPr="002278F7">
              <w:rPr>
                <w:rFonts w:ascii="Times New Roman" w:hAnsi="Times New Roman"/>
                <w:lang w:val="sr-Cyrl-CS"/>
              </w:rPr>
              <w:t>ОС; Центар за социјални рад, педагог</w:t>
            </w:r>
          </w:p>
        </w:tc>
        <w:tc>
          <w:tcPr>
            <w:tcW w:w="2552" w:type="dxa"/>
          </w:tcPr>
          <w:p w:rsidR="00790ADA" w:rsidRPr="002278F7" w:rsidRDefault="000E29DC" w:rsidP="0008594D">
            <w:pPr>
              <w:pStyle w:val="NoSpacing1"/>
              <w:jc w:val="center"/>
              <w:rPr>
                <w:rFonts w:ascii="Times New Roman" w:hAnsi="Times New Roman"/>
                <w:lang w:val="sr-Cyrl-CS"/>
              </w:rPr>
            </w:pPr>
            <w:r w:rsidRPr="002278F7">
              <w:rPr>
                <w:rFonts w:ascii="Times New Roman" w:hAnsi="Times New Roman"/>
                <w:lang w:val="sr-Latn-RS"/>
              </w:rPr>
              <w:t>VII- VIII</w:t>
            </w:r>
          </w:p>
        </w:tc>
        <w:tc>
          <w:tcPr>
            <w:tcW w:w="2551" w:type="dxa"/>
          </w:tcPr>
          <w:p w:rsidR="00790ADA" w:rsidRPr="002278F7" w:rsidRDefault="000E29DC" w:rsidP="0008594D">
            <w:pPr>
              <w:pStyle w:val="NoSpacing1"/>
              <w:jc w:val="center"/>
              <w:rPr>
                <w:rFonts w:ascii="Times New Roman" w:hAnsi="Times New Roman"/>
                <w:lang w:val="sr-Cyrl-CS"/>
              </w:rPr>
            </w:pPr>
            <w:r w:rsidRPr="002278F7">
              <w:rPr>
                <w:rFonts w:ascii="Times New Roman" w:hAnsi="Times New Roman"/>
                <w:lang w:val="sr-Cyrl-CS"/>
              </w:rPr>
              <w:t>Јун</w:t>
            </w:r>
            <w:r w:rsidR="00701F96" w:rsidRPr="002278F7">
              <w:rPr>
                <w:rFonts w:ascii="Times New Roman" w:hAnsi="Times New Roman"/>
                <w:lang w:val="sr-Cyrl-CS"/>
              </w:rPr>
              <w:t>је21</w:t>
            </w:r>
          </w:p>
        </w:tc>
      </w:tr>
    </w:tbl>
    <w:p w:rsidR="00790ADA" w:rsidRPr="00790ADA" w:rsidRDefault="00790ADA" w:rsidP="0008594D">
      <w:pPr>
        <w:pStyle w:val="NoSpacing1"/>
        <w:ind w:firstLine="567"/>
        <w:jc w:val="center"/>
        <w:rPr>
          <w:rFonts w:ascii="Times New Roman" w:hAnsi="Times New Roman"/>
          <w:szCs w:val="24"/>
          <w:lang w:val="sr-Cyrl-CS"/>
        </w:rPr>
      </w:pPr>
    </w:p>
    <w:p w:rsidR="00790ADA" w:rsidRPr="00790ADA" w:rsidRDefault="00790ADA" w:rsidP="0008594D">
      <w:pPr>
        <w:pStyle w:val="NoSpacing1"/>
        <w:ind w:firstLine="567"/>
        <w:jc w:val="center"/>
        <w:rPr>
          <w:rFonts w:ascii="Times New Roman" w:hAnsi="Times New Roman"/>
          <w:b/>
          <w:i/>
          <w:szCs w:val="24"/>
          <w:lang w:val="sr-Cyrl-CS"/>
        </w:rPr>
      </w:pPr>
    </w:p>
    <w:p w:rsidR="002422E3" w:rsidRPr="002422E3" w:rsidRDefault="002422E3" w:rsidP="002422E3"/>
    <w:p w:rsidR="00B705A0" w:rsidRPr="0008594D" w:rsidRDefault="00B705A0" w:rsidP="002422E3">
      <w:pPr>
        <w:pStyle w:val="Naslov2"/>
      </w:pPr>
      <w:bookmarkStart w:id="109" w:name="_Toc524385510"/>
      <w:r w:rsidRPr="0008594D">
        <w:t>ЗАШТИТА ЖИВОТНЕ СРЕДИНЕ</w:t>
      </w:r>
      <w:bookmarkEnd w:id="109"/>
    </w:p>
    <w:p w:rsidR="00B705A0" w:rsidRPr="002278F7" w:rsidRDefault="00B705A0" w:rsidP="002278F7">
      <w:pPr>
        <w:ind w:firstLine="720"/>
        <w:jc w:val="both"/>
        <w:rPr>
          <w:szCs w:val="24"/>
          <w:lang w:val="sr-Cyrl-CS"/>
        </w:rPr>
      </w:pPr>
      <w:r w:rsidRPr="002278F7">
        <w:rPr>
          <w:szCs w:val="24"/>
          <w:lang w:val="sr-Cyrl-CS"/>
        </w:rPr>
        <w:t>У процесу васпитно</w:t>
      </w:r>
      <w:r w:rsidR="0008594D" w:rsidRPr="002278F7">
        <w:rPr>
          <w:szCs w:val="24"/>
          <w:lang w:val="sr-Cyrl-CS"/>
        </w:rPr>
        <w:t>-образовног рада у школској 2018/2019</w:t>
      </w:r>
      <w:r w:rsidRPr="002278F7">
        <w:rPr>
          <w:szCs w:val="24"/>
          <w:lang w:val="sr-Cyrl-CS"/>
        </w:rPr>
        <w:t>.години школа ће обезбедити услове за заштиту и унапређење животне средине и естетско уређење школе.</w:t>
      </w:r>
    </w:p>
    <w:p w:rsidR="002278F7" w:rsidRDefault="00B705A0" w:rsidP="002278F7">
      <w:pPr>
        <w:ind w:firstLine="720"/>
        <w:jc w:val="both"/>
        <w:rPr>
          <w:szCs w:val="24"/>
          <w:lang w:val="sr-Cyrl-CS"/>
        </w:rPr>
      </w:pPr>
      <w:r w:rsidRPr="002278F7">
        <w:rPr>
          <w:szCs w:val="24"/>
          <w:lang w:val="sr-Cyrl-CS"/>
        </w:rPr>
        <w:t>Овај део васпитно-образовне делатности у школи реализоваће се у свим разредима школе.</w:t>
      </w:r>
    </w:p>
    <w:p w:rsidR="00B705A0" w:rsidRPr="002278F7" w:rsidRDefault="00B705A0" w:rsidP="002278F7">
      <w:pPr>
        <w:ind w:firstLine="720"/>
        <w:jc w:val="both"/>
        <w:rPr>
          <w:szCs w:val="24"/>
          <w:lang w:val="sr-Cyrl-CS"/>
        </w:rPr>
      </w:pPr>
      <w:r w:rsidRPr="002278F7">
        <w:rPr>
          <w:szCs w:val="24"/>
          <w:lang w:val="sr-Cyrl-CS"/>
        </w:rPr>
        <w:t>Циљ овог васпитно-образовног подручја је изграђивање свестране личности оспособљене да се брине за заштиту животне средине и шире друштвене заједнице, развијање љубави и смисла за вредновање друштвене средине, подстицање младих на активно учешће на њеном очувању и унапређењу, на превентивно деловање на очувању животне средине, очување и уређење школског простора, уређење школског врта, идентификација загађења воде, ваздуха и осталих загађивача у непосредној околини.</w:t>
      </w:r>
    </w:p>
    <w:p w:rsidR="00557CCA" w:rsidRPr="00F25C1F" w:rsidRDefault="00557CCA" w:rsidP="002278F7">
      <w:pPr>
        <w:ind w:firstLine="720"/>
        <w:jc w:val="both"/>
        <w:rPr>
          <w:lang w:val="sr-Cyrl-CS"/>
        </w:rPr>
      </w:pPr>
    </w:p>
    <w:tbl>
      <w:tblPr>
        <w:tblStyle w:val="TableGrid2"/>
        <w:tblpPr w:leftFromText="180" w:rightFromText="180" w:vertAnchor="text" w:horzAnchor="page" w:tblpXSpec="center" w:tblpY="105"/>
        <w:tblW w:w="10627" w:type="dxa"/>
        <w:tblLook w:val="04A0" w:firstRow="1" w:lastRow="0" w:firstColumn="1" w:lastColumn="0" w:noHBand="0" w:noVBand="1"/>
      </w:tblPr>
      <w:tblGrid>
        <w:gridCol w:w="1638"/>
        <w:gridCol w:w="3177"/>
        <w:gridCol w:w="3544"/>
        <w:gridCol w:w="2268"/>
      </w:tblGrid>
      <w:tr w:rsidR="00557CCA" w:rsidRPr="002278F7" w:rsidTr="00BC28DF">
        <w:trPr>
          <w:trHeight w:val="297"/>
        </w:trPr>
        <w:tc>
          <w:tcPr>
            <w:tcW w:w="4815" w:type="dxa"/>
            <w:gridSpan w:val="2"/>
            <w:shd w:val="clear" w:color="auto" w:fill="A6A6A6" w:themeFill="background1" w:themeFillShade="A6"/>
            <w:vAlign w:val="center"/>
          </w:tcPr>
          <w:p w:rsidR="00557CCA" w:rsidRPr="002278F7" w:rsidRDefault="00557CCA" w:rsidP="00804707">
            <w:pPr>
              <w:spacing w:before="60" w:after="60"/>
              <w:jc w:val="center"/>
              <w:rPr>
                <w:rFonts w:cs="Times New Roman"/>
                <w:b/>
                <w:color w:val="000000"/>
              </w:rPr>
            </w:pPr>
            <w:r w:rsidRPr="002278F7">
              <w:rPr>
                <w:rFonts w:cs="Times New Roman"/>
                <w:b/>
                <w:color w:val="000000"/>
              </w:rPr>
              <w:t>Време реализације</w:t>
            </w:r>
          </w:p>
        </w:tc>
        <w:tc>
          <w:tcPr>
            <w:tcW w:w="3544" w:type="dxa"/>
            <w:shd w:val="clear" w:color="auto" w:fill="A6A6A6" w:themeFill="background1" w:themeFillShade="A6"/>
            <w:noWrap/>
          </w:tcPr>
          <w:p w:rsidR="00557CCA" w:rsidRPr="002278F7" w:rsidRDefault="00557CCA" w:rsidP="00557CCA">
            <w:pPr>
              <w:spacing w:before="60" w:after="60"/>
              <w:rPr>
                <w:rFonts w:cs="Times New Roman"/>
                <w:b/>
                <w:color w:val="000000"/>
              </w:rPr>
            </w:pPr>
            <w:r w:rsidRPr="002278F7">
              <w:rPr>
                <w:rFonts w:cs="Times New Roman"/>
                <w:b/>
                <w:color w:val="000000"/>
              </w:rPr>
              <w:t>Активност</w:t>
            </w:r>
          </w:p>
        </w:tc>
        <w:tc>
          <w:tcPr>
            <w:tcW w:w="2268" w:type="dxa"/>
            <w:shd w:val="clear" w:color="auto" w:fill="A6A6A6" w:themeFill="background1" w:themeFillShade="A6"/>
            <w:noWrap/>
          </w:tcPr>
          <w:p w:rsidR="00557CCA" w:rsidRPr="002278F7" w:rsidRDefault="00557CCA" w:rsidP="00557CCA">
            <w:pPr>
              <w:spacing w:before="60" w:after="60"/>
              <w:rPr>
                <w:rFonts w:cs="Times New Roman"/>
                <w:b/>
                <w:color w:val="000000"/>
              </w:rPr>
            </w:pPr>
            <w:r w:rsidRPr="002278F7">
              <w:rPr>
                <w:rFonts w:cs="Times New Roman"/>
                <w:b/>
                <w:color w:val="000000"/>
              </w:rPr>
              <w:t>Реализатор</w:t>
            </w:r>
          </w:p>
        </w:tc>
      </w:tr>
      <w:tr w:rsidR="00557CCA" w:rsidRPr="002278F7" w:rsidTr="00BC28DF">
        <w:trPr>
          <w:trHeight w:val="1004"/>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током године</w:t>
            </w:r>
          </w:p>
        </w:tc>
        <w:tc>
          <w:tcPr>
            <w:tcW w:w="3177" w:type="dxa"/>
            <w:noWrap/>
            <w:vAlign w:val="center"/>
            <w:hideMark/>
          </w:tcPr>
          <w:p w:rsidR="00557CCA" w:rsidRPr="002278F7" w:rsidRDefault="00557CCA" w:rsidP="00804707">
            <w:pPr>
              <w:spacing w:before="60" w:after="60"/>
              <w:jc w:val="center"/>
              <w:rPr>
                <w:rFonts w:cs="Times New Roman"/>
                <w:color w:val="000000"/>
              </w:rPr>
            </w:pPr>
            <w:r w:rsidRPr="002278F7">
              <w:rPr>
                <w:rFonts w:cs="Times New Roman"/>
                <w:color w:val="000000"/>
              </w:rPr>
              <w:t>Еколошке акције</w:t>
            </w:r>
          </w:p>
        </w:tc>
        <w:tc>
          <w:tcPr>
            <w:tcW w:w="3544" w:type="dxa"/>
            <w:noWrap/>
            <w:hideMark/>
          </w:tcPr>
          <w:p w:rsidR="00557CCA" w:rsidRPr="002278F7" w:rsidRDefault="00557CCA" w:rsidP="00557CCA">
            <w:pPr>
              <w:spacing w:before="60" w:after="60"/>
              <w:rPr>
                <w:rFonts w:cs="Times New Roman"/>
                <w:color w:val="000000"/>
              </w:rPr>
            </w:pPr>
            <w:r w:rsidRPr="002278F7">
              <w:rPr>
                <w:rFonts w:cs="Times New Roman"/>
                <w:color w:val="000000"/>
              </w:rPr>
              <w:t>Реализ</w:t>
            </w:r>
            <w:r w:rsidR="00B33870" w:rsidRPr="002278F7">
              <w:rPr>
                <w:rFonts w:cs="Times New Roman"/>
                <w:color w:val="000000"/>
              </w:rPr>
              <w:t>ација пројекта „Зелена Дружина“</w:t>
            </w:r>
          </w:p>
        </w:tc>
        <w:tc>
          <w:tcPr>
            <w:tcW w:w="2268" w:type="dxa"/>
            <w:noWrap/>
            <w:hideMark/>
          </w:tcPr>
          <w:p w:rsidR="00557CCA" w:rsidRPr="002278F7" w:rsidRDefault="00557CCA" w:rsidP="00557CCA">
            <w:pPr>
              <w:spacing w:before="60" w:after="60"/>
              <w:rPr>
                <w:rFonts w:cs="Times New Roman"/>
                <w:color w:val="000000"/>
              </w:rPr>
            </w:pPr>
            <w:r w:rsidRPr="002278F7">
              <w:rPr>
                <w:rFonts w:cs="Times New Roman"/>
                <w:color w:val="000000"/>
              </w:rPr>
              <w:t>Стручно веће природних наука</w:t>
            </w:r>
          </w:p>
        </w:tc>
      </w:tr>
      <w:tr w:rsidR="00557CCA" w:rsidRPr="002278F7" w:rsidTr="00BC28DF">
        <w:trPr>
          <w:trHeight w:val="1453"/>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септембар</w:t>
            </w:r>
          </w:p>
        </w:tc>
        <w:tc>
          <w:tcPr>
            <w:tcW w:w="3177" w:type="dxa"/>
            <w:noWrap/>
            <w:vAlign w:val="center"/>
            <w:hideMark/>
          </w:tcPr>
          <w:p w:rsidR="00557CCA" w:rsidRPr="002278F7" w:rsidRDefault="00557CCA" w:rsidP="00804707">
            <w:pPr>
              <w:spacing w:before="60" w:after="60"/>
              <w:jc w:val="center"/>
              <w:rPr>
                <w:rFonts w:cs="Times New Roman"/>
                <w:color w:val="000000"/>
              </w:rPr>
            </w:pPr>
            <w:r w:rsidRPr="002278F7">
              <w:rPr>
                <w:rFonts w:cs="Times New Roman"/>
                <w:color w:val="000000"/>
              </w:rPr>
              <w:t>Обележавање Дана очувања озонског омотача-15. септембар</w:t>
            </w:r>
          </w:p>
        </w:tc>
        <w:tc>
          <w:tcPr>
            <w:tcW w:w="3544" w:type="dxa"/>
            <w:noWrap/>
            <w:hideMark/>
          </w:tcPr>
          <w:p w:rsidR="00557CCA" w:rsidRPr="002278F7" w:rsidRDefault="00557CCA" w:rsidP="00557CCA">
            <w:pPr>
              <w:spacing w:before="60" w:after="60"/>
              <w:rPr>
                <w:rFonts w:cs="Times New Roman"/>
                <w:color w:val="000000"/>
              </w:rPr>
            </w:pPr>
            <w:r w:rsidRPr="002278F7">
              <w:rPr>
                <w:rFonts w:cs="Times New Roman"/>
                <w:color w:val="000000"/>
              </w:rPr>
              <w:t>израда паноа</w:t>
            </w:r>
          </w:p>
        </w:tc>
        <w:tc>
          <w:tcPr>
            <w:tcW w:w="2268" w:type="dxa"/>
            <w:noWrap/>
            <w:hideMark/>
          </w:tcPr>
          <w:p w:rsidR="00557CCA" w:rsidRPr="002278F7" w:rsidRDefault="00557CCA" w:rsidP="00557CCA">
            <w:pPr>
              <w:spacing w:before="60" w:after="60"/>
              <w:rPr>
                <w:rFonts w:cs="Times New Roman"/>
                <w:color w:val="000000"/>
              </w:rPr>
            </w:pPr>
            <w:r w:rsidRPr="002278F7">
              <w:rPr>
                <w:rFonts w:cs="Times New Roman"/>
                <w:color w:val="000000"/>
              </w:rPr>
              <w:t>стручно веће друштвених наука</w:t>
            </w:r>
          </w:p>
        </w:tc>
      </w:tr>
      <w:tr w:rsidR="00557CCA" w:rsidRPr="002278F7" w:rsidTr="00BC28DF">
        <w:trPr>
          <w:trHeight w:val="297"/>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новембар</w:t>
            </w:r>
          </w:p>
        </w:tc>
        <w:tc>
          <w:tcPr>
            <w:tcW w:w="3177" w:type="dxa"/>
            <w:noWrap/>
            <w:vAlign w:val="center"/>
            <w:hideMark/>
          </w:tcPr>
          <w:p w:rsidR="00557CCA" w:rsidRPr="002278F7" w:rsidRDefault="00557CCA" w:rsidP="00804707">
            <w:pPr>
              <w:spacing w:before="60" w:after="60"/>
              <w:jc w:val="center"/>
              <w:rPr>
                <w:rFonts w:cs="Times New Roman"/>
                <w:color w:val="000000"/>
              </w:rPr>
            </w:pPr>
            <w:r w:rsidRPr="002278F7">
              <w:rPr>
                <w:rFonts w:cs="Times New Roman"/>
                <w:color w:val="000000"/>
              </w:rPr>
              <w:t>Дан климатских промена-4. новембар</w:t>
            </w:r>
          </w:p>
        </w:tc>
        <w:tc>
          <w:tcPr>
            <w:tcW w:w="3544" w:type="dxa"/>
            <w:noWrap/>
            <w:hideMark/>
          </w:tcPr>
          <w:p w:rsidR="00557CCA" w:rsidRPr="002278F7" w:rsidRDefault="00557CCA" w:rsidP="00557CCA">
            <w:pPr>
              <w:spacing w:before="60" w:after="60"/>
              <w:rPr>
                <w:rFonts w:cs="Times New Roman"/>
                <w:color w:val="000000"/>
              </w:rPr>
            </w:pPr>
            <w:r w:rsidRPr="002278F7">
              <w:rPr>
                <w:rFonts w:cs="Times New Roman"/>
                <w:color w:val="000000"/>
              </w:rPr>
              <w:t>радионице за ученике</w:t>
            </w:r>
          </w:p>
        </w:tc>
        <w:tc>
          <w:tcPr>
            <w:tcW w:w="2268" w:type="dxa"/>
            <w:noWrap/>
            <w:hideMark/>
          </w:tcPr>
          <w:p w:rsidR="00557CCA" w:rsidRPr="002278F7" w:rsidRDefault="00557CCA" w:rsidP="00557CCA">
            <w:pPr>
              <w:spacing w:before="60" w:after="60"/>
              <w:rPr>
                <w:rFonts w:cs="Times New Roman"/>
                <w:color w:val="000000"/>
              </w:rPr>
            </w:pPr>
            <w:r w:rsidRPr="002278F7">
              <w:rPr>
                <w:rFonts w:cs="Times New Roman"/>
                <w:color w:val="000000"/>
              </w:rPr>
              <w:t>Одељењско веће осмог разреда</w:t>
            </w:r>
          </w:p>
        </w:tc>
      </w:tr>
      <w:tr w:rsidR="00557CCA" w:rsidRPr="002278F7" w:rsidTr="00BC28DF">
        <w:trPr>
          <w:trHeight w:val="297"/>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март</w:t>
            </w:r>
          </w:p>
        </w:tc>
        <w:tc>
          <w:tcPr>
            <w:tcW w:w="3177" w:type="dxa"/>
            <w:noWrap/>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Дан шума-21. март</w:t>
            </w:r>
          </w:p>
        </w:tc>
        <w:tc>
          <w:tcPr>
            <w:tcW w:w="3544" w:type="dxa"/>
            <w:noWrap/>
          </w:tcPr>
          <w:p w:rsidR="00557CCA" w:rsidRPr="002278F7" w:rsidRDefault="00557CCA" w:rsidP="00557CCA">
            <w:pPr>
              <w:spacing w:before="60" w:after="60"/>
              <w:rPr>
                <w:rFonts w:cs="Times New Roman"/>
                <w:color w:val="000000"/>
              </w:rPr>
            </w:pPr>
            <w:r w:rsidRPr="002278F7">
              <w:rPr>
                <w:rFonts w:cs="Times New Roman"/>
                <w:color w:val="000000"/>
              </w:rPr>
              <w:t>изложба радова ученика</w:t>
            </w:r>
          </w:p>
        </w:tc>
        <w:tc>
          <w:tcPr>
            <w:tcW w:w="2268" w:type="dxa"/>
            <w:noWrap/>
          </w:tcPr>
          <w:p w:rsidR="00557CCA" w:rsidRPr="002278F7" w:rsidRDefault="00557CCA" w:rsidP="00557CCA">
            <w:pPr>
              <w:spacing w:before="60" w:after="60"/>
              <w:rPr>
                <w:rFonts w:cs="Times New Roman"/>
                <w:color w:val="000000"/>
              </w:rPr>
            </w:pPr>
            <w:r w:rsidRPr="002278F7">
              <w:rPr>
                <w:rFonts w:cs="Times New Roman"/>
                <w:color w:val="000000"/>
              </w:rPr>
              <w:t>Стручно веће продуженог боравка</w:t>
            </w:r>
          </w:p>
        </w:tc>
      </w:tr>
      <w:tr w:rsidR="00557CCA" w:rsidRPr="002278F7" w:rsidTr="00BC28DF">
        <w:trPr>
          <w:trHeight w:val="1122"/>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фебруар</w:t>
            </w:r>
          </w:p>
        </w:tc>
        <w:tc>
          <w:tcPr>
            <w:tcW w:w="3177" w:type="dxa"/>
            <w:vMerge w:val="restart"/>
            <w:noWrap/>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Светски дан вода-22.март</w:t>
            </w:r>
          </w:p>
        </w:tc>
        <w:tc>
          <w:tcPr>
            <w:tcW w:w="3544" w:type="dxa"/>
            <w:noWrap/>
          </w:tcPr>
          <w:p w:rsidR="00557CCA" w:rsidRPr="002278F7" w:rsidRDefault="00557CCA" w:rsidP="00557CCA">
            <w:pPr>
              <w:spacing w:before="60" w:after="60"/>
              <w:rPr>
                <w:rFonts w:cs="Times New Roman"/>
                <w:color w:val="000000"/>
              </w:rPr>
            </w:pPr>
            <w:r w:rsidRPr="002278F7">
              <w:rPr>
                <w:rFonts w:cs="Times New Roman"/>
                <w:color w:val="000000"/>
              </w:rPr>
              <w:t>Предавање „Вода извор живота“</w:t>
            </w:r>
          </w:p>
        </w:tc>
        <w:tc>
          <w:tcPr>
            <w:tcW w:w="2268" w:type="dxa"/>
            <w:noWrap/>
          </w:tcPr>
          <w:p w:rsidR="00557CCA" w:rsidRPr="002278F7" w:rsidRDefault="00557CCA" w:rsidP="00557CCA">
            <w:pPr>
              <w:spacing w:before="60" w:after="60"/>
              <w:rPr>
                <w:rFonts w:cs="Times New Roman"/>
                <w:color w:val="000000"/>
              </w:rPr>
            </w:pPr>
            <w:r w:rsidRPr="002278F7">
              <w:rPr>
                <w:rFonts w:cs="Times New Roman"/>
                <w:color w:val="000000"/>
              </w:rPr>
              <w:t>Стручно веће друштвених наука</w:t>
            </w:r>
          </w:p>
        </w:tc>
      </w:tr>
      <w:tr w:rsidR="00557CCA" w:rsidRPr="002278F7" w:rsidTr="00BC28DF">
        <w:trPr>
          <w:trHeight w:val="297"/>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март</w:t>
            </w:r>
          </w:p>
        </w:tc>
        <w:tc>
          <w:tcPr>
            <w:tcW w:w="3177" w:type="dxa"/>
            <w:vMerge/>
            <w:noWrap/>
            <w:vAlign w:val="center"/>
          </w:tcPr>
          <w:p w:rsidR="00557CCA" w:rsidRPr="002278F7" w:rsidRDefault="00557CCA" w:rsidP="00804707">
            <w:pPr>
              <w:spacing w:before="60" w:after="60"/>
              <w:jc w:val="center"/>
              <w:rPr>
                <w:rFonts w:cs="Times New Roman"/>
                <w:color w:val="000000"/>
              </w:rPr>
            </w:pPr>
          </w:p>
        </w:tc>
        <w:tc>
          <w:tcPr>
            <w:tcW w:w="3544" w:type="dxa"/>
            <w:noWrap/>
            <w:hideMark/>
          </w:tcPr>
          <w:p w:rsidR="00557CCA" w:rsidRPr="002278F7" w:rsidRDefault="00557CCA" w:rsidP="00557CCA">
            <w:pPr>
              <w:spacing w:before="60" w:after="60"/>
              <w:rPr>
                <w:rFonts w:cs="Times New Roman"/>
                <w:color w:val="000000"/>
              </w:rPr>
            </w:pPr>
            <w:r w:rsidRPr="002278F7">
              <w:rPr>
                <w:rFonts w:cs="Times New Roman"/>
                <w:color w:val="000000"/>
              </w:rPr>
              <w:t>еколошке радионице, изложбе радова и презентације</w:t>
            </w:r>
          </w:p>
        </w:tc>
        <w:tc>
          <w:tcPr>
            <w:tcW w:w="2268" w:type="dxa"/>
            <w:noWrap/>
            <w:hideMark/>
          </w:tcPr>
          <w:p w:rsidR="00557CCA" w:rsidRPr="002278F7" w:rsidRDefault="00557CCA" w:rsidP="00557CCA">
            <w:pPr>
              <w:spacing w:before="60" w:after="60"/>
              <w:rPr>
                <w:rFonts w:cs="Times New Roman"/>
                <w:color w:val="000000"/>
              </w:rPr>
            </w:pPr>
            <w:r w:rsidRPr="002278F7">
              <w:rPr>
                <w:rFonts w:cs="Times New Roman"/>
                <w:color w:val="000000"/>
              </w:rPr>
              <w:t>Одељењско веће другог разреда</w:t>
            </w:r>
          </w:p>
          <w:p w:rsidR="00557CCA" w:rsidRPr="002278F7" w:rsidRDefault="00557CCA" w:rsidP="00557CCA">
            <w:pPr>
              <w:spacing w:before="60" w:after="60"/>
              <w:rPr>
                <w:rFonts w:cs="Times New Roman"/>
                <w:color w:val="000000"/>
              </w:rPr>
            </w:pPr>
            <w:r w:rsidRPr="002278F7">
              <w:rPr>
                <w:rFonts w:cs="Times New Roman"/>
                <w:color w:val="000000"/>
              </w:rPr>
              <w:t>Одељењско веће првог разреда</w:t>
            </w:r>
          </w:p>
          <w:p w:rsidR="00557CCA" w:rsidRPr="002278F7" w:rsidRDefault="00557CCA" w:rsidP="00557CCA">
            <w:pPr>
              <w:spacing w:before="60" w:after="60"/>
              <w:rPr>
                <w:rFonts w:cs="Times New Roman"/>
                <w:color w:val="000000"/>
              </w:rPr>
            </w:pPr>
            <w:r w:rsidRPr="002278F7">
              <w:rPr>
                <w:rFonts w:cs="Times New Roman"/>
                <w:color w:val="000000"/>
              </w:rPr>
              <w:t>Стручно веће продуженог боравка</w:t>
            </w:r>
          </w:p>
        </w:tc>
      </w:tr>
      <w:tr w:rsidR="00557CCA" w:rsidRPr="002278F7" w:rsidTr="00BC28DF">
        <w:trPr>
          <w:trHeight w:val="297"/>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март</w:t>
            </w:r>
          </w:p>
        </w:tc>
        <w:tc>
          <w:tcPr>
            <w:tcW w:w="3177" w:type="dxa"/>
            <w:noWrap/>
            <w:vAlign w:val="center"/>
            <w:hideMark/>
          </w:tcPr>
          <w:p w:rsidR="00557CCA" w:rsidRPr="002278F7" w:rsidRDefault="00557CCA" w:rsidP="00804707">
            <w:pPr>
              <w:spacing w:before="60" w:after="60"/>
              <w:jc w:val="center"/>
              <w:rPr>
                <w:rFonts w:cs="Times New Roman"/>
                <w:color w:val="000000"/>
              </w:rPr>
            </w:pPr>
            <w:r w:rsidRPr="002278F7">
              <w:rPr>
                <w:rFonts w:cs="Times New Roman"/>
                <w:color w:val="000000"/>
              </w:rPr>
              <w:t>Еколошке акције</w:t>
            </w:r>
          </w:p>
        </w:tc>
        <w:tc>
          <w:tcPr>
            <w:tcW w:w="3544" w:type="dxa"/>
            <w:noWrap/>
            <w:hideMark/>
          </w:tcPr>
          <w:p w:rsidR="00557CCA" w:rsidRPr="002278F7" w:rsidRDefault="00557CCA" w:rsidP="00557CCA">
            <w:pPr>
              <w:spacing w:before="60" w:after="60"/>
              <w:rPr>
                <w:rFonts w:cs="Times New Roman"/>
                <w:color w:val="000000"/>
              </w:rPr>
            </w:pPr>
            <w:r w:rsidRPr="002278F7">
              <w:rPr>
                <w:rFonts w:cs="Times New Roman"/>
                <w:color w:val="000000"/>
              </w:rPr>
              <w:t>Уређење школског дворишта-уз учешће ученика, наставника и родитеља</w:t>
            </w:r>
          </w:p>
        </w:tc>
        <w:tc>
          <w:tcPr>
            <w:tcW w:w="2268" w:type="dxa"/>
            <w:noWrap/>
            <w:hideMark/>
          </w:tcPr>
          <w:p w:rsidR="00557CCA" w:rsidRPr="002278F7" w:rsidRDefault="00557CCA" w:rsidP="00557CCA">
            <w:pPr>
              <w:spacing w:before="60" w:after="60"/>
              <w:rPr>
                <w:rFonts w:cs="Times New Roman"/>
                <w:color w:val="000000"/>
              </w:rPr>
            </w:pPr>
            <w:r w:rsidRPr="002278F7">
              <w:rPr>
                <w:rFonts w:cs="Times New Roman"/>
                <w:color w:val="000000"/>
              </w:rPr>
              <w:t xml:space="preserve">Сва одељењска већа </w:t>
            </w:r>
          </w:p>
        </w:tc>
      </w:tr>
      <w:tr w:rsidR="00557CCA" w:rsidRPr="002278F7" w:rsidTr="00BC28DF">
        <w:trPr>
          <w:trHeight w:val="297"/>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март</w:t>
            </w:r>
          </w:p>
        </w:tc>
        <w:tc>
          <w:tcPr>
            <w:tcW w:w="3177" w:type="dxa"/>
            <w:noWrap/>
            <w:vAlign w:val="center"/>
            <w:hideMark/>
          </w:tcPr>
          <w:p w:rsidR="00557CCA" w:rsidRPr="002278F7" w:rsidRDefault="00557CCA" w:rsidP="00804707">
            <w:pPr>
              <w:spacing w:before="60" w:after="60"/>
              <w:jc w:val="center"/>
              <w:rPr>
                <w:rFonts w:cs="Times New Roman"/>
                <w:color w:val="000000"/>
              </w:rPr>
            </w:pPr>
            <w:r w:rsidRPr="002278F7">
              <w:rPr>
                <w:rFonts w:cs="Times New Roman"/>
                <w:color w:val="000000"/>
              </w:rPr>
              <w:t>Обележавање светскод дана енергетске ефикасности-5. март</w:t>
            </w:r>
          </w:p>
        </w:tc>
        <w:tc>
          <w:tcPr>
            <w:tcW w:w="3544" w:type="dxa"/>
            <w:noWrap/>
            <w:hideMark/>
          </w:tcPr>
          <w:p w:rsidR="00557CCA" w:rsidRPr="002278F7" w:rsidRDefault="00557CCA" w:rsidP="00557CCA">
            <w:pPr>
              <w:spacing w:before="60" w:after="60"/>
              <w:rPr>
                <w:rFonts w:cs="Times New Roman"/>
                <w:color w:val="000000"/>
              </w:rPr>
            </w:pPr>
            <w:r w:rsidRPr="002278F7">
              <w:rPr>
                <w:rFonts w:cs="Times New Roman"/>
                <w:color w:val="000000"/>
              </w:rPr>
              <w:t>изложба радова ученика</w:t>
            </w:r>
          </w:p>
        </w:tc>
        <w:tc>
          <w:tcPr>
            <w:tcW w:w="2268" w:type="dxa"/>
            <w:noWrap/>
            <w:hideMark/>
          </w:tcPr>
          <w:p w:rsidR="00557CCA" w:rsidRPr="002278F7" w:rsidRDefault="00557CCA" w:rsidP="00557CCA">
            <w:pPr>
              <w:spacing w:before="60" w:after="60"/>
              <w:rPr>
                <w:rFonts w:cs="Times New Roman"/>
                <w:color w:val="000000"/>
              </w:rPr>
            </w:pPr>
            <w:r w:rsidRPr="002278F7">
              <w:rPr>
                <w:rFonts w:cs="Times New Roman"/>
                <w:color w:val="000000"/>
              </w:rPr>
              <w:t>Стручно веће природних наука</w:t>
            </w:r>
          </w:p>
        </w:tc>
      </w:tr>
      <w:tr w:rsidR="00557CCA" w:rsidRPr="002278F7" w:rsidTr="00BC28DF">
        <w:trPr>
          <w:trHeight w:val="1316"/>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април</w:t>
            </w:r>
          </w:p>
        </w:tc>
        <w:tc>
          <w:tcPr>
            <w:tcW w:w="3177" w:type="dxa"/>
            <w:noWrap/>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Еколошке акције</w:t>
            </w:r>
          </w:p>
        </w:tc>
        <w:tc>
          <w:tcPr>
            <w:tcW w:w="3544" w:type="dxa"/>
            <w:noWrap/>
          </w:tcPr>
          <w:p w:rsidR="00557CCA" w:rsidRPr="002278F7" w:rsidRDefault="00557CCA" w:rsidP="00557CCA">
            <w:pPr>
              <w:spacing w:before="60" w:after="60"/>
              <w:rPr>
                <w:rFonts w:cs="Times New Roman"/>
                <w:color w:val="000000"/>
              </w:rPr>
            </w:pPr>
            <w:r w:rsidRPr="002278F7">
              <w:rPr>
                <w:rFonts w:cs="Times New Roman"/>
                <w:color w:val="000000"/>
              </w:rPr>
              <w:t>Акције рециклаже</w:t>
            </w:r>
          </w:p>
        </w:tc>
        <w:tc>
          <w:tcPr>
            <w:tcW w:w="2268" w:type="dxa"/>
            <w:noWrap/>
          </w:tcPr>
          <w:p w:rsidR="00557CCA" w:rsidRPr="002278F7" w:rsidRDefault="00557CCA" w:rsidP="00557CCA">
            <w:pPr>
              <w:spacing w:before="60" w:after="60"/>
              <w:rPr>
                <w:rFonts w:cs="Times New Roman"/>
                <w:color w:val="000000"/>
              </w:rPr>
            </w:pPr>
            <w:r w:rsidRPr="002278F7">
              <w:rPr>
                <w:rFonts w:cs="Times New Roman"/>
                <w:color w:val="000000"/>
              </w:rPr>
              <w:t>Одељењско веће другог разреда</w:t>
            </w:r>
          </w:p>
        </w:tc>
      </w:tr>
      <w:tr w:rsidR="00557CCA" w:rsidRPr="002278F7" w:rsidTr="00BC28DF">
        <w:trPr>
          <w:trHeight w:val="297"/>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lastRenderedPageBreak/>
              <w:t>април</w:t>
            </w:r>
          </w:p>
        </w:tc>
        <w:tc>
          <w:tcPr>
            <w:tcW w:w="3177" w:type="dxa"/>
            <w:vMerge w:val="restart"/>
            <w:noWrap/>
            <w:vAlign w:val="center"/>
            <w:hideMark/>
          </w:tcPr>
          <w:p w:rsidR="00557CCA" w:rsidRPr="002278F7" w:rsidRDefault="00557CCA" w:rsidP="00804707">
            <w:pPr>
              <w:spacing w:before="60" w:after="60"/>
              <w:jc w:val="center"/>
              <w:rPr>
                <w:rFonts w:cs="Times New Roman"/>
                <w:color w:val="000000"/>
              </w:rPr>
            </w:pPr>
            <w:r w:rsidRPr="002278F7">
              <w:rPr>
                <w:rFonts w:cs="Times New Roman"/>
                <w:color w:val="000000"/>
              </w:rPr>
              <w:t>Дан планете Земље-22. април</w:t>
            </w:r>
          </w:p>
        </w:tc>
        <w:tc>
          <w:tcPr>
            <w:tcW w:w="3544" w:type="dxa"/>
            <w:noWrap/>
            <w:hideMark/>
          </w:tcPr>
          <w:p w:rsidR="00557CCA" w:rsidRPr="002278F7" w:rsidRDefault="00557CCA" w:rsidP="00557CCA">
            <w:pPr>
              <w:spacing w:before="60" w:after="60"/>
              <w:rPr>
                <w:rFonts w:cs="Times New Roman"/>
                <w:color w:val="000000"/>
              </w:rPr>
            </w:pPr>
            <w:r w:rsidRPr="002278F7">
              <w:rPr>
                <w:rFonts w:cs="Times New Roman"/>
                <w:color w:val="000000"/>
              </w:rPr>
              <w:t>тематска изложба ликовнихи литерарних и истраживачких радова ученика</w:t>
            </w:r>
          </w:p>
        </w:tc>
        <w:tc>
          <w:tcPr>
            <w:tcW w:w="2268" w:type="dxa"/>
            <w:noWrap/>
            <w:hideMark/>
          </w:tcPr>
          <w:p w:rsidR="00557CCA" w:rsidRPr="002278F7" w:rsidRDefault="00557CCA" w:rsidP="00557CCA">
            <w:pPr>
              <w:spacing w:before="60" w:after="60"/>
              <w:rPr>
                <w:rFonts w:cs="Times New Roman"/>
                <w:color w:val="000000"/>
              </w:rPr>
            </w:pPr>
            <w:r w:rsidRPr="002278F7">
              <w:rPr>
                <w:rFonts w:cs="Times New Roman"/>
                <w:color w:val="000000"/>
              </w:rPr>
              <w:t>Стручно веће природних наука</w:t>
            </w:r>
          </w:p>
        </w:tc>
      </w:tr>
      <w:tr w:rsidR="00557CCA" w:rsidRPr="002278F7" w:rsidTr="00BC28DF">
        <w:trPr>
          <w:trHeight w:val="297"/>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април</w:t>
            </w:r>
          </w:p>
        </w:tc>
        <w:tc>
          <w:tcPr>
            <w:tcW w:w="3177" w:type="dxa"/>
            <w:vMerge/>
            <w:noWrap/>
            <w:vAlign w:val="center"/>
          </w:tcPr>
          <w:p w:rsidR="00557CCA" w:rsidRPr="002278F7" w:rsidRDefault="00557CCA" w:rsidP="00804707">
            <w:pPr>
              <w:spacing w:before="60" w:after="60"/>
              <w:jc w:val="center"/>
              <w:rPr>
                <w:rFonts w:cs="Times New Roman"/>
                <w:color w:val="000000"/>
              </w:rPr>
            </w:pPr>
          </w:p>
        </w:tc>
        <w:tc>
          <w:tcPr>
            <w:tcW w:w="3544" w:type="dxa"/>
            <w:noWrap/>
            <w:hideMark/>
          </w:tcPr>
          <w:p w:rsidR="00557CCA" w:rsidRPr="002278F7" w:rsidRDefault="00557CCA" w:rsidP="00557CCA">
            <w:pPr>
              <w:spacing w:before="60" w:after="60"/>
              <w:rPr>
                <w:rFonts w:cs="Times New Roman"/>
                <w:color w:val="000000"/>
              </w:rPr>
            </w:pPr>
            <w:r w:rsidRPr="002278F7">
              <w:rPr>
                <w:rFonts w:cs="Times New Roman"/>
                <w:color w:val="000000"/>
              </w:rPr>
              <w:t>еколошке радионице-осликавање школског дворишта</w:t>
            </w:r>
          </w:p>
        </w:tc>
        <w:tc>
          <w:tcPr>
            <w:tcW w:w="2268" w:type="dxa"/>
            <w:noWrap/>
            <w:hideMark/>
          </w:tcPr>
          <w:p w:rsidR="00557CCA" w:rsidRPr="002278F7" w:rsidRDefault="00557CCA" w:rsidP="00557CCA">
            <w:pPr>
              <w:spacing w:before="60" w:after="60"/>
              <w:rPr>
                <w:rFonts w:cs="Times New Roman"/>
                <w:color w:val="000000"/>
              </w:rPr>
            </w:pPr>
            <w:r w:rsidRPr="002278F7">
              <w:rPr>
                <w:rFonts w:cs="Times New Roman"/>
                <w:color w:val="000000"/>
              </w:rPr>
              <w:t>Одељењско веће првог разреда</w:t>
            </w:r>
          </w:p>
        </w:tc>
      </w:tr>
      <w:tr w:rsidR="00557CCA" w:rsidRPr="002278F7" w:rsidTr="00BC28DF">
        <w:trPr>
          <w:trHeight w:val="297"/>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април</w:t>
            </w:r>
          </w:p>
        </w:tc>
        <w:tc>
          <w:tcPr>
            <w:tcW w:w="3177" w:type="dxa"/>
            <w:vMerge/>
            <w:noWrap/>
            <w:vAlign w:val="center"/>
          </w:tcPr>
          <w:p w:rsidR="00557CCA" w:rsidRPr="002278F7" w:rsidRDefault="00557CCA" w:rsidP="00804707">
            <w:pPr>
              <w:spacing w:before="60" w:after="60"/>
              <w:jc w:val="center"/>
              <w:rPr>
                <w:rFonts w:cs="Times New Roman"/>
                <w:color w:val="000000"/>
              </w:rPr>
            </w:pPr>
          </w:p>
        </w:tc>
        <w:tc>
          <w:tcPr>
            <w:tcW w:w="3544" w:type="dxa"/>
            <w:noWrap/>
            <w:hideMark/>
          </w:tcPr>
          <w:p w:rsidR="00557CCA" w:rsidRPr="002278F7" w:rsidRDefault="00557CCA" w:rsidP="00557CCA">
            <w:pPr>
              <w:spacing w:before="60" w:after="60"/>
              <w:rPr>
                <w:rFonts w:cs="Times New Roman"/>
                <w:color w:val="000000"/>
              </w:rPr>
            </w:pPr>
            <w:r w:rsidRPr="002278F7">
              <w:rPr>
                <w:rFonts w:cs="Times New Roman"/>
                <w:color w:val="000000"/>
              </w:rPr>
              <w:t>еколошке радионице</w:t>
            </w:r>
          </w:p>
        </w:tc>
        <w:tc>
          <w:tcPr>
            <w:tcW w:w="2268" w:type="dxa"/>
            <w:noWrap/>
            <w:hideMark/>
          </w:tcPr>
          <w:p w:rsidR="00557CCA" w:rsidRPr="002278F7" w:rsidRDefault="00557CCA" w:rsidP="00557CCA">
            <w:pPr>
              <w:spacing w:before="60" w:after="60"/>
              <w:rPr>
                <w:rFonts w:cs="Times New Roman"/>
                <w:color w:val="000000"/>
              </w:rPr>
            </w:pPr>
            <w:r w:rsidRPr="002278F7">
              <w:rPr>
                <w:rFonts w:cs="Times New Roman"/>
                <w:color w:val="000000"/>
              </w:rPr>
              <w:t>Одељењско веће трећег разреда</w:t>
            </w:r>
          </w:p>
          <w:p w:rsidR="00557CCA" w:rsidRPr="002278F7" w:rsidRDefault="00557CCA" w:rsidP="00557CCA">
            <w:pPr>
              <w:spacing w:before="60" w:after="60"/>
              <w:rPr>
                <w:rFonts w:cs="Times New Roman"/>
                <w:color w:val="000000"/>
              </w:rPr>
            </w:pPr>
            <w:r w:rsidRPr="002278F7">
              <w:rPr>
                <w:rFonts w:cs="Times New Roman"/>
                <w:color w:val="000000"/>
              </w:rPr>
              <w:t>Одељењско веће четвртог разреда</w:t>
            </w:r>
          </w:p>
        </w:tc>
      </w:tr>
      <w:tr w:rsidR="00557CCA" w:rsidRPr="002278F7" w:rsidTr="00BC28DF">
        <w:trPr>
          <w:trHeight w:val="297"/>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април</w:t>
            </w:r>
          </w:p>
        </w:tc>
        <w:tc>
          <w:tcPr>
            <w:tcW w:w="3177" w:type="dxa"/>
            <w:vMerge/>
            <w:noWrap/>
            <w:vAlign w:val="center"/>
          </w:tcPr>
          <w:p w:rsidR="00557CCA" w:rsidRPr="002278F7" w:rsidRDefault="00557CCA" w:rsidP="00804707">
            <w:pPr>
              <w:spacing w:before="60" w:after="60"/>
              <w:jc w:val="center"/>
              <w:rPr>
                <w:rFonts w:cs="Times New Roman"/>
                <w:color w:val="000000"/>
              </w:rPr>
            </w:pPr>
          </w:p>
        </w:tc>
        <w:tc>
          <w:tcPr>
            <w:tcW w:w="3544" w:type="dxa"/>
            <w:noWrap/>
            <w:hideMark/>
          </w:tcPr>
          <w:p w:rsidR="00557CCA" w:rsidRPr="002278F7" w:rsidRDefault="00557CCA" w:rsidP="00557CCA">
            <w:pPr>
              <w:spacing w:before="60" w:after="60"/>
              <w:rPr>
                <w:rFonts w:cs="Times New Roman"/>
                <w:color w:val="000000"/>
              </w:rPr>
            </w:pPr>
            <w:r w:rsidRPr="002278F7">
              <w:rPr>
                <w:rFonts w:cs="Times New Roman"/>
                <w:color w:val="000000"/>
              </w:rPr>
              <w:t>Израда паноа</w:t>
            </w:r>
          </w:p>
        </w:tc>
        <w:tc>
          <w:tcPr>
            <w:tcW w:w="2268" w:type="dxa"/>
            <w:noWrap/>
            <w:hideMark/>
          </w:tcPr>
          <w:p w:rsidR="00557CCA" w:rsidRPr="002278F7" w:rsidRDefault="00557CCA" w:rsidP="00557CCA">
            <w:pPr>
              <w:spacing w:before="60" w:after="60"/>
              <w:rPr>
                <w:rFonts w:cs="Times New Roman"/>
                <w:color w:val="000000"/>
              </w:rPr>
            </w:pPr>
            <w:r w:rsidRPr="002278F7">
              <w:rPr>
                <w:rFonts w:cs="Times New Roman"/>
                <w:color w:val="000000"/>
              </w:rPr>
              <w:t>стручно веће продуженог боравка</w:t>
            </w:r>
          </w:p>
        </w:tc>
      </w:tr>
      <w:tr w:rsidR="00557CCA" w:rsidRPr="002278F7" w:rsidTr="00BC28DF">
        <w:trPr>
          <w:trHeight w:val="297"/>
        </w:trPr>
        <w:tc>
          <w:tcPr>
            <w:tcW w:w="1638" w:type="dxa"/>
            <w:shd w:val="clear" w:color="auto" w:fill="A6A6A6" w:themeFill="background1" w:themeFillShade="A6"/>
            <w:vAlign w:val="center"/>
          </w:tcPr>
          <w:p w:rsidR="00557CCA" w:rsidRPr="002278F7" w:rsidRDefault="00557CCA" w:rsidP="00804707">
            <w:pPr>
              <w:spacing w:before="60" w:after="60"/>
              <w:jc w:val="center"/>
              <w:rPr>
                <w:rFonts w:cs="Times New Roman"/>
                <w:color w:val="000000"/>
              </w:rPr>
            </w:pPr>
            <w:r w:rsidRPr="002278F7">
              <w:rPr>
                <w:rFonts w:cs="Times New Roman"/>
                <w:color w:val="000000"/>
              </w:rPr>
              <w:t>јун</w:t>
            </w:r>
          </w:p>
        </w:tc>
        <w:tc>
          <w:tcPr>
            <w:tcW w:w="3177" w:type="dxa"/>
            <w:noWrap/>
            <w:vAlign w:val="center"/>
            <w:hideMark/>
          </w:tcPr>
          <w:p w:rsidR="00557CCA" w:rsidRPr="002278F7" w:rsidRDefault="00557CCA" w:rsidP="00804707">
            <w:pPr>
              <w:spacing w:before="60" w:after="60"/>
              <w:jc w:val="center"/>
              <w:rPr>
                <w:rFonts w:cs="Times New Roman"/>
                <w:color w:val="000000"/>
              </w:rPr>
            </w:pPr>
            <w:r w:rsidRPr="002278F7">
              <w:rPr>
                <w:rFonts w:cs="Times New Roman"/>
                <w:color w:val="000000"/>
              </w:rPr>
              <w:t>Дан заштите животне средине-5. јун</w:t>
            </w:r>
          </w:p>
        </w:tc>
        <w:tc>
          <w:tcPr>
            <w:tcW w:w="3544" w:type="dxa"/>
            <w:noWrap/>
            <w:hideMark/>
          </w:tcPr>
          <w:p w:rsidR="00557CCA" w:rsidRPr="002278F7" w:rsidRDefault="00557CCA" w:rsidP="00557CCA">
            <w:pPr>
              <w:spacing w:before="60" w:after="60"/>
              <w:rPr>
                <w:rFonts w:cs="Times New Roman"/>
                <w:color w:val="000000"/>
              </w:rPr>
            </w:pPr>
            <w:r w:rsidRPr="002278F7">
              <w:rPr>
                <w:rFonts w:cs="Times New Roman"/>
                <w:color w:val="000000"/>
              </w:rPr>
              <w:t>организовање тематске изложбе радова ученика</w:t>
            </w:r>
          </w:p>
        </w:tc>
        <w:tc>
          <w:tcPr>
            <w:tcW w:w="2268" w:type="dxa"/>
            <w:noWrap/>
            <w:hideMark/>
          </w:tcPr>
          <w:p w:rsidR="00557CCA" w:rsidRPr="002278F7" w:rsidRDefault="00557CCA" w:rsidP="00557CCA">
            <w:pPr>
              <w:spacing w:before="60" w:after="60"/>
              <w:rPr>
                <w:rFonts w:cs="Times New Roman"/>
                <w:color w:val="000000"/>
              </w:rPr>
            </w:pPr>
            <w:r w:rsidRPr="002278F7">
              <w:rPr>
                <w:rFonts w:cs="Times New Roman"/>
                <w:color w:val="000000"/>
              </w:rPr>
              <w:t>Одељењско веће првог разреда</w:t>
            </w:r>
          </w:p>
          <w:p w:rsidR="00557CCA" w:rsidRPr="002278F7" w:rsidRDefault="00557CCA" w:rsidP="00557CCA">
            <w:pPr>
              <w:spacing w:before="60" w:after="60"/>
              <w:rPr>
                <w:rFonts w:cs="Times New Roman"/>
                <w:color w:val="000000"/>
              </w:rPr>
            </w:pPr>
            <w:r w:rsidRPr="002278F7">
              <w:rPr>
                <w:rFonts w:cs="Times New Roman"/>
                <w:color w:val="000000"/>
              </w:rPr>
              <w:t>стручно веће продуженог боравка</w:t>
            </w:r>
          </w:p>
        </w:tc>
      </w:tr>
    </w:tbl>
    <w:p w:rsidR="004F0168" w:rsidRDefault="004F0168" w:rsidP="00B705A0">
      <w:pPr>
        <w:ind w:firstLine="720"/>
        <w:jc w:val="both"/>
        <w:rPr>
          <w:lang w:val="sr-Cyrl-CS"/>
        </w:rPr>
      </w:pPr>
    </w:p>
    <w:p w:rsidR="00B705A0" w:rsidRPr="002278F7" w:rsidRDefault="00B705A0" w:rsidP="00B33870">
      <w:pPr>
        <w:ind w:firstLine="720"/>
        <w:jc w:val="both"/>
        <w:rPr>
          <w:szCs w:val="24"/>
        </w:rPr>
      </w:pPr>
      <w:r w:rsidRPr="002278F7">
        <w:rPr>
          <w:szCs w:val="24"/>
          <w:lang w:val="sr-Cyrl-CS"/>
        </w:rPr>
        <w:t>За реализацију овог програма непосредно су одговорни наставници разредне и предметне наставе, директор и педагог школе, а активности са ученицима обављаће наставница биологије у оквиру рада Еколошке секције</w:t>
      </w:r>
      <w:r w:rsidR="002278F7">
        <w:rPr>
          <w:szCs w:val="24"/>
        </w:rPr>
        <w:t>.</w:t>
      </w:r>
    </w:p>
    <w:p w:rsidR="00B705A0" w:rsidRPr="003B43CA" w:rsidRDefault="00B705A0" w:rsidP="004F0168">
      <w:pPr>
        <w:pStyle w:val="NoSpacing1"/>
        <w:ind w:firstLine="567"/>
        <w:jc w:val="center"/>
        <w:rPr>
          <w:rFonts w:ascii="Times New Roman" w:hAnsi="Times New Roman"/>
          <w:sz w:val="20"/>
          <w:szCs w:val="20"/>
          <w:lang w:val="sr-Cyrl-CS"/>
        </w:rPr>
      </w:pPr>
    </w:p>
    <w:p w:rsidR="00B705A0" w:rsidRPr="003B43CA" w:rsidRDefault="00B705A0" w:rsidP="00BC28DF">
      <w:pPr>
        <w:pStyle w:val="Naslov2"/>
      </w:pPr>
      <w:bookmarkStart w:id="110" w:name="_Toc524385511"/>
      <w:r w:rsidRPr="003B43CA">
        <w:t>ПРИМЕНА КОНВЕНЦИЈЕ О ПРАВИМА ДЕТЕТА</w:t>
      </w:r>
      <w:bookmarkEnd w:id="110"/>
    </w:p>
    <w:p w:rsidR="00B705A0" w:rsidRPr="002278F7" w:rsidRDefault="00B705A0" w:rsidP="00B705A0">
      <w:pPr>
        <w:jc w:val="both"/>
        <w:rPr>
          <w:szCs w:val="24"/>
          <w:lang w:val="sr-Cyrl-CS"/>
        </w:rPr>
      </w:pPr>
      <w:r w:rsidRPr="00F25C1F">
        <w:rPr>
          <w:lang w:val="sr-Cyrl-CS"/>
        </w:rPr>
        <w:tab/>
      </w:r>
      <w:r w:rsidRPr="002278F7">
        <w:rPr>
          <w:szCs w:val="24"/>
          <w:lang w:val="sr-Cyrl-CS"/>
        </w:rPr>
        <w:t>На основу Конвенције о правима детета чији је потписник и наша земља, у току ове школске године ученици ће бити упознати са својима правима. Конвенција садаржи 54 члана, који одређују поједине врсте права, а које се групишу у четири групе:</w:t>
      </w:r>
    </w:p>
    <w:p w:rsidR="00B705A0" w:rsidRPr="002278F7" w:rsidRDefault="00B705A0" w:rsidP="00FC12A1">
      <w:pPr>
        <w:numPr>
          <w:ilvl w:val="0"/>
          <w:numId w:val="76"/>
        </w:numPr>
        <w:jc w:val="both"/>
        <w:rPr>
          <w:szCs w:val="24"/>
          <w:lang w:val="sr-Cyrl-CS"/>
        </w:rPr>
      </w:pPr>
      <w:r w:rsidRPr="002278F7">
        <w:rPr>
          <w:szCs w:val="24"/>
          <w:lang w:val="sr-Cyrl-CS"/>
        </w:rPr>
        <w:t>право на опстанак;</w:t>
      </w:r>
    </w:p>
    <w:p w:rsidR="00B705A0" w:rsidRPr="002278F7" w:rsidRDefault="00B705A0" w:rsidP="00FC12A1">
      <w:pPr>
        <w:numPr>
          <w:ilvl w:val="0"/>
          <w:numId w:val="76"/>
        </w:numPr>
        <w:jc w:val="both"/>
        <w:rPr>
          <w:szCs w:val="24"/>
          <w:lang w:val="sr-Cyrl-CS"/>
        </w:rPr>
      </w:pPr>
      <w:r w:rsidRPr="002278F7">
        <w:rPr>
          <w:szCs w:val="24"/>
          <w:lang w:val="sr-Cyrl-CS"/>
        </w:rPr>
        <w:t>право на развој;</w:t>
      </w:r>
    </w:p>
    <w:p w:rsidR="00B705A0" w:rsidRPr="002278F7" w:rsidRDefault="00B705A0" w:rsidP="00FC12A1">
      <w:pPr>
        <w:numPr>
          <w:ilvl w:val="0"/>
          <w:numId w:val="76"/>
        </w:numPr>
        <w:jc w:val="both"/>
        <w:rPr>
          <w:szCs w:val="24"/>
          <w:lang w:val="sr-Cyrl-CS"/>
        </w:rPr>
      </w:pPr>
      <w:r w:rsidRPr="002278F7">
        <w:rPr>
          <w:szCs w:val="24"/>
          <w:lang w:val="sr-Cyrl-CS"/>
        </w:rPr>
        <w:t>заштитна права;</w:t>
      </w:r>
    </w:p>
    <w:p w:rsidR="002278F7" w:rsidRDefault="00B705A0" w:rsidP="002278F7">
      <w:pPr>
        <w:numPr>
          <w:ilvl w:val="0"/>
          <w:numId w:val="76"/>
        </w:numPr>
        <w:jc w:val="both"/>
        <w:rPr>
          <w:szCs w:val="24"/>
          <w:lang w:val="sr-Cyrl-CS"/>
        </w:rPr>
      </w:pPr>
      <w:r w:rsidRPr="002278F7">
        <w:rPr>
          <w:szCs w:val="24"/>
          <w:lang w:val="sr-Cyrl-CS"/>
        </w:rPr>
        <w:t>партиципативна права.</w:t>
      </w:r>
    </w:p>
    <w:p w:rsidR="00B705A0" w:rsidRPr="002278F7" w:rsidRDefault="00B705A0" w:rsidP="002278F7">
      <w:pPr>
        <w:ind w:left="360"/>
        <w:jc w:val="both"/>
        <w:rPr>
          <w:szCs w:val="24"/>
          <w:lang w:val="sr-Cyrl-CS"/>
        </w:rPr>
      </w:pPr>
      <w:r w:rsidRPr="002278F7">
        <w:rPr>
          <w:szCs w:val="24"/>
          <w:lang w:val="sr-Cyrl-CS"/>
        </w:rPr>
        <w:t>У току школске године планираће се активности чији ће циљ бити:</w:t>
      </w:r>
    </w:p>
    <w:p w:rsidR="00B705A0" w:rsidRPr="002278F7" w:rsidRDefault="00B705A0" w:rsidP="003B43CA">
      <w:pPr>
        <w:jc w:val="both"/>
        <w:rPr>
          <w:szCs w:val="24"/>
          <w:lang w:val="sr-Cyrl-CS"/>
        </w:rPr>
      </w:pPr>
      <w:r w:rsidRPr="002278F7">
        <w:rPr>
          <w:szCs w:val="24"/>
          <w:lang w:val="sr-Cyrl-CS"/>
        </w:rPr>
        <w:tab/>
        <w:t>а) да деца разумеју сама појам права,</w:t>
      </w:r>
    </w:p>
    <w:p w:rsidR="00B705A0" w:rsidRPr="002278F7" w:rsidRDefault="00B705A0" w:rsidP="003B43CA">
      <w:pPr>
        <w:jc w:val="both"/>
        <w:rPr>
          <w:szCs w:val="24"/>
          <w:lang w:val="sr-Cyrl-CS"/>
        </w:rPr>
      </w:pPr>
      <w:r w:rsidRPr="002278F7">
        <w:rPr>
          <w:szCs w:val="24"/>
          <w:lang w:val="sr-Cyrl-CS"/>
        </w:rPr>
        <w:tab/>
        <w:t>б) да знају која су њихова права,</w:t>
      </w:r>
    </w:p>
    <w:p w:rsidR="00B705A0" w:rsidRPr="002278F7" w:rsidRDefault="00B705A0" w:rsidP="003B43CA">
      <w:pPr>
        <w:jc w:val="both"/>
        <w:rPr>
          <w:szCs w:val="24"/>
          <w:lang w:val="sr-Cyrl-CS"/>
        </w:rPr>
      </w:pPr>
      <w:r w:rsidRPr="002278F7">
        <w:rPr>
          <w:szCs w:val="24"/>
          <w:lang w:val="sr-Cyrl-CS"/>
        </w:rPr>
        <w:tab/>
        <w:t>в) да науче да саосећају са онима којима су та права ускраћена,</w:t>
      </w:r>
    </w:p>
    <w:p w:rsidR="00B705A0" w:rsidRPr="002278F7" w:rsidRDefault="00B705A0" w:rsidP="003B43CA">
      <w:pPr>
        <w:jc w:val="both"/>
        <w:rPr>
          <w:szCs w:val="24"/>
          <w:lang w:val="sr-Cyrl-CS"/>
        </w:rPr>
      </w:pPr>
      <w:r w:rsidRPr="002278F7">
        <w:rPr>
          <w:szCs w:val="24"/>
          <w:lang w:val="sr-Cyrl-CS"/>
        </w:rPr>
        <w:tab/>
        <w:t>г) тако оспособљена да преузимају акције у корист сопствених и права других.</w:t>
      </w:r>
    </w:p>
    <w:p w:rsidR="00B705A0" w:rsidRPr="002278F7" w:rsidRDefault="00B705A0" w:rsidP="003B43CA">
      <w:pPr>
        <w:ind w:firstLine="720"/>
        <w:jc w:val="both"/>
        <w:rPr>
          <w:szCs w:val="24"/>
          <w:lang w:val="sr-Cyrl-CS"/>
        </w:rPr>
      </w:pPr>
      <w:r w:rsidRPr="002278F7">
        <w:rPr>
          <w:szCs w:val="24"/>
          <w:lang w:val="sr-Cyrl-CS"/>
        </w:rPr>
        <w:t>Програмски садржај биће реализовани у три нивоа:</w:t>
      </w:r>
    </w:p>
    <w:p w:rsidR="00B705A0" w:rsidRPr="002278F7" w:rsidRDefault="00B705A0" w:rsidP="003B43CA">
      <w:pPr>
        <w:jc w:val="both"/>
        <w:rPr>
          <w:szCs w:val="24"/>
          <w:lang w:val="sr-Cyrl-CS"/>
        </w:rPr>
      </w:pPr>
      <w:r w:rsidRPr="002278F7">
        <w:rPr>
          <w:szCs w:val="24"/>
          <w:lang w:val="sr-Cyrl-CS"/>
        </w:rPr>
        <w:t>1.  Први ниво, Прве ре</w:t>
      </w:r>
      <w:r w:rsidRPr="002278F7">
        <w:rPr>
          <w:szCs w:val="24"/>
        </w:rPr>
        <w:t>ч</w:t>
      </w:r>
      <w:r w:rsidRPr="002278F7">
        <w:rPr>
          <w:szCs w:val="24"/>
          <w:lang w:val="sr-Cyrl-CS"/>
        </w:rPr>
        <w:t>и дечјих права - простор откривања првих знакова, дечјих права,</w:t>
      </w:r>
    </w:p>
    <w:p w:rsidR="00B705A0" w:rsidRPr="002278F7" w:rsidRDefault="00B705A0" w:rsidP="003B43CA">
      <w:pPr>
        <w:jc w:val="both"/>
        <w:rPr>
          <w:szCs w:val="24"/>
          <w:lang w:val="sr-Cyrl-CS"/>
        </w:rPr>
      </w:pPr>
      <w:r w:rsidRPr="002278F7">
        <w:rPr>
          <w:szCs w:val="24"/>
          <w:lang w:val="sr-Cyrl-CS"/>
        </w:rPr>
        <w:t>2. Други ниво, "Мала граматика дечјих права" простор различитих начина организовања изабраних елемената у одређеном систему.</w:t>
      </w:r>
    </w:p>
    <w:p w:rsidR="00B705A0" w:rsidRPr="002278F7" w:rsidRDefault="00B705A0" w:rsidP="003B43CA">
      <w:pPr>
        <w:jc w:val="both"/>
        <w:rPr>
          <w:szCs w:val="24"/>
        </w:rPr>
      </w:pPr>
      <w:r w:rsidRPr="002278F7">
        <w:rPr>
          <w:szCs w:val="24"/>
          <w:lang w:val="sr-Cyrl-CS"/>
        </w:rPr>
        <w:t>3. Трећи ниво, Креативни језик дечјих права - простор креативне примене тих разноврсних елемената и њихова примена уз игре и стваралачк</w:t>
      </w:r>
      <w:r w:rsidRPr="002278F7">
        <w:rPr>
          <w:szCs w:val="24"/>
        </w:rPr>
        <w:t>е</w:t>
      </w:r>
      <w:r w:rsidRPr="002278F7">
        <w:rPr>
          <w:szCs w:val="24"/>
          <w:lang w:val="sr-Cyrl-CS"/>
        </w:rPr>
        <w:t xml:space="preserve"> активности у реалност, акцију.</w:t>
      </w:r>
    </w:p>
    <w:p w:rsidR="00B705A0" w:rsidRPr="002278F7" w:rsidRDefault="00B705A0" w:rsidP="003B43CA">
      <w:pPr>
        <w:jc w:val="both"/>
        <w:rPr>
          <w:szCs w:val="24"/>
          <w:lang w:val="sr-Cyrl-CS"/>
        </w:rPr>
      </w:pPr>
      <w:r w:rsidRPr="002278F7">
        <w:rPr>
          <w:szCs w:val="24"/>
          <w:lang w:val="sr-Cyrl-CS"/>
        </w:rPr>
        <w:tab/>
        <w:t>Садржаји из ова три нивоа биће реализовани путем појединачних игара преко стваралачких радионица до конкретних акција, такође садржаји ће се реализовати кроз:</w:t>
      </w:r>
    </w:p>
    <w:p w:rsidR="00B705A0" w:rsidRPr="002278F7" w:rsidRDefault="00B705A0" w:rsidP="003B43CA">
      <w:pPr>
        <w:jc w:val="both"/>
        <w:rPr>
          <w:szCs w:val="24"/>
          <w:lang w:val="sr-Cyrl-CS"/>
        </w:rPr>
      </w:pPr>
      <w:r w:rsidRPr="002278F7">
        <w:rPr>
          <w:szCs w:val="24"/>
          <w:lang w:val="sr-Cyrl-CS"/>
        </w:rPr>
        <w:t>- редовне изложбе (кутак за дечја права</w:t>
      </w:r>
      <w:r w:rsidRPr="002278F7">
        <w:rPr>
          <w:szCs w:val="24"/>
        </w:rPr>
        <w:t xml:space="preserve"> - пано у холу школе</w:t>
      </w:r>
      <w:r w:rsidRPr="002278F7">
        <w:rPr>
          <w:szCs w:val="24"/>
          <w:lang w:val="sr-Cyrl-CS"/>
        </w:rPr>
        <w:t>),</w:t>
      </w:r>
    </w:p>
    <w:p w:rsidR="00B705A0" w:rsidRPr="002278F7" w:rsidRDefault="00B705A0" w:rsidP="003B43CA">
      <w:pPr>
        <w:jc w:val="both"/>
        <w:rPr>
          <w:szCs w:val="24"/>
          <w:lang w:val="sr-Cyrl-CS"/>
        </w:rPr>
      </w:pPr>
      <w:r w:rsidRPr="002278F7">
        <w:rPr>
          <w:szCs w:val="24"/>
          <w:lang w:val="sr-Cyrl-CS"/>
        </w:rPr>
        <w:t>- преко радио станица "Радио Бујановац",</w:t>
      </w:r>
    </w:p>
    <w:p w:rsidR="00B705A0" w:rsidRPr="002278F7" w:rsidRDefault="00B705A0" w:rsidP="003B43CA">
      <w:pPr>
        <w:jc w:val="both"/>
        <w:rPr>
          <w:szCs w:val="24"/>
          <w:lang w:val="sr-Cyrl-CS"/>
        </w:rPr>
      </w:pPr>
      <w:r w:rsidRPr="002278F7">
        <w:rPr>
          <w:szCs w:val="24"/>
          <w:lang w:val="sr-Cyrl-CS"/>
        </w:rPr>
        <w:t>- преко литералних радова,</w:t>
      </w:r>
    </w:p>
    <w:p w:rsidR="00B705A0" w:rsidRPr="002278F7" w:rsidRDefault="00B705A0" w:rsidP="003B43CA">
      <w:pPr>
        <w:jc w:val="both"/>
        <w:rPr>
          <w:szCs w:val="24"/>
          <w:lang w:val="sr-Cyrl-CS"/>
        </w:rPr>
      </w:pPr>
      <w:r w:rsidRPr="002278F7">
        <w:rPr>
          <w:szCs w:val="24"/>
          <w:lang w:val="sr-Cyrl-CS"/>
        </w:rPr>
        <w:t>- путем одељењских приредби на нивоу разреда и шире,</w:t>
      </w:r>
    </w:p>
    <w:p w:rsidR="00B705A0" w:rsidRPr="002278F7" w:rsidRDefault="00B705A0" w:rsidP="003B43CA">
      <w:pPr>
        <w:jc w:val="both"/>
        <w:rPr>
          <w:szCs w:val="24"/>
        </w:rPr>
      </w:pPr>
      <w:r w:rsidRPr="002278F7">
        <w:rPr>
          <w:szCs w:val="24"/>
          <w:lang w:val="sr-Cyrl-CS"/>
        </w:rPr>
        <w:t>- наступима деце ме</w:t>
      </w:r>
      <w:r w:rsidRPr="002278F7">
        <w:rPr>
          <w:szCs w:val="24"/>
        </w:rPr>
        <w:t>ђ</w:t>
      </w:r>
      <w:r w:rsidRPr="002278F7">
        <w:rPr>
          <w:szCs w:val="24"/>
          <w:lang w:val="sr-Cyrl-CS"/>
        </w:rPr>
        <w:t>у људима итд.</w:t>
      </w:r>
    </w:p>
    <w:p w:rsidR="00B705A0" w:rsidRDefault="00B705A0" w:rsidP="00C06A89">
      <w:pPr>
        <w:ind w:firstLine="720"/>
        <w:jc w:val="both"/>
        <w:rPr>
          <w:szCs w:val="24"/>
        </w:rPr>
      </w:pPr>
      <w:r w:rsidRPr="002278F7">
        <w:rPr>
          <w:szCs w:val="24"/>
        </w:rPr>
        <w:t>Предвиђене активности биће реализоване преко часова редовне наставе, часова одељењске заједнице, одељењских старешина, слободних активности, часова грађанског васпита</w:t>
      </w:r>
      <w:r w:rsidR="00C06A89" w:rsidRPr="002278F7">
        <w:rPr>
          <w:szCs w:val="24"/>
        </w:rPr>
        <w:t>ња, као и Ученичког парламента.</w:t>
      </w:r>
    </w:p>
    <w:p w:rsidR="00BC28DF" w:rsidRPr="00BC28DF" w:rsidRDefault="00BC28DF" w:rsidP="00BC28DF">
      <w:pPr>
        <w:rPr>
          <w:sz w:val="12"/>
        </w:rPr>
      </w:pPr>
    </w:p>
    <w:p w:rsidR="00B705A0" w:rsidRDefault="00B705A0" w:rsidP="00BC28DF">
      <w:pPr>
        <w:pStyle w:val="Naslov2"/>
      </w:pPr>
      <w:bookmarkStart w:id="111" w:name="_Toc335120913"/>
      <w:bookmarkStart w:id="112" w:name="_Toc524385512"/>
      <w:r w:rsidRPr="00F25C1F">
        <w:t>ЕДУКАТИВНИ И ОБРАЗОВНИ ПРОГРАМ ЗА РАЗВОЈ, МИР И ТОЛЕРАНЦИЈУ</w:t>
      </w:r>
      <w:bookmarkEnd w:id="111"/>
      <w:bookmarkEnd w:id="112"/>
    </w:p>
    <w:p w:rsidR="002278F7" w:rsidRPr="00983CE8" w:rsidRDefault="002278F7" w:rsidP="00D2155E">
      <w:pPr>
        <w:rPr>
          <w:b/>
        </w:rPr>
      </w:pPr>
    </w:p>
    <w:p w:rsidR="00B705A0" w:rsidRPr="002278F7" w:rsidRDefault="00B705A0" w:rsidP="002278F7">
      <w:pPr>
        <w:ind w:firstLine="720"/>
        <w:jc w:val="both"/>
        <w:rPr>
          <w:szCs w:val="24"/>
          <w:lang w:val="sr-Latn-CS"/>
        </w:rPr>
      </w:pPr>
      <w:r w:rsidRPr="002278F7">
        <w:rPr>
          <w:szCs w:val="24"/>
          <w:lang w:val="sr-Latn-CS"/>
        </w:rPr>
        <w:t>Овај програм има за циљ да помогне ученицима различитих узраста у савладавању вештин</w:t>
      </w:r>
      <w:r w:rsidRPr="002278F7">
        <w:rPr>
          <w:szCs w:val="24"/>
        </w:rPr>
        <w:t>а</w:t>
      </w:r>
      <w:r w:rsidRPr="002278F7">
        <w:rPr>
          <w:szCs w:val="24"/>
          <w:lang w:val="sr-Latn-CS"/>
        </w:rPr>
        <w:t xml:space="preserve"> и зна</w:t>
      </w:r>
      <w:r w:rsidRPr="002278F7">
        <w:rPr>
          <w:szCs w:val="24"/>
        </w:rPr>
        <w:t>њ</w:t>
      </w:r>
      <w:r w:rsidRPr="002278F7">
        <w:rPr>
          <w:szCs w:val="24"/>
          <w:lang w:val="sr-Latn-CS"/>
        </w:rPr>
        <w:t>а неопходн</w:t>
      </w:r>
      <w:r w:rsidRPr="002278F7">
        <w:rPr>
          <w:szCs w:val="24"/>
        </w:rPr>
        <w:t>их</w:t>
      </w:r>
      <w:r w:rsidRPr="002278F7">
        <w:rPr>
          <w:szCs w:val="24"/>
          <w:lang w:val="sr-Latn-CS"/>
        </w:rPr>
        <w:t xml:space="preserve"> за конструктивно и одговарно социјално понашање и решавање сукоба типичних за те фазе сазревања</w:t>
      </w:r>
      <w:r w:rsidRPr="002278F7">
        <w:rPr>
          <w:szCs w:val="24"/>
        </w:rPr>
        <w:t xml:space="preserve"> личности</w:t>
      </w:r>
      <w:r w:rsidRPr="002278F7">
        <w:rPr>
          <w:szCs w:val="24"/>
          <w:lang w:val="sr-Latn-CS"/>
        </w:rPr>
        <w:t xml:space="preserve">. </w:t>
      </w:r>
    </w:p>
    <w:p w:rsidR="002278F7" w:rsidRDefault="00B705A0" w:rsidP="002278F7">
      <w:pPr>
        <w:ind w:firstLine="720"/>
        <w:jc w:val="both"/>
        <w:rPr>
          <w:szCs w:val="24"/>
          <w:lang w:val="sr-Latn-CS"/>
        </w:rPr>
      </w:pPr>
      <w:r w:rsidRPr="002278F7">
        <w:rPr>
          <w:szCs w:val="24"/>
          <w:lang w:val="sr-Latn-CS"/>
        </w:rPr>
        <w:t>Програм за развој, мир и толеранцију разрађује основне претпоставке о могућности васпитања, одре</w:t>
      </w:r>
      <w:r w:rsidRPr="002278F7">
        <w:rPr>
          <w:szCs w:val="24"/>
        </w:rPr>
        <w:t>ђ</w:t>
      </w:r>
      <w:r w:rsidRPr="002278F7">
        <w:rPr>
          <w:szCs w:val="24"/>
          <w:lang w:val="sr-Latn-CS"/>
        </w:rPr>
        <w:t>ених способности и особина кључних за понашање у конфликтним ситуацијама карактеристичним за одре</w:t>
      </w:r>
      <w:r w:rsidRPr="002278F7">
        <w:rPr>
          <w:szCs w:val="24"/>
        </w:rPr>
        <w:t>ђ</w:t>
      </w:r>
      <w:r w:rsidRPr="002278F7">
        <w:rPr>
          <w:szCs w:val="24"/>
          <w:lang w:val="sr-Latn-CS"/>
        </w:rPr>
        <w:t>ени узраст ученика, што би резултирало успостављањем социјалних односа у одељењу и ван њега.</w:t>
      </w:r>
    </w:p>
    <w:p w:rsidR="00B705A0" w:rsidRPr="002278F7" w:rsidRDefault="00B705A0" w:rsidP="002278F7">
      <w:pPr>
        <w:ind w:firstLine="720"/>
        <w:jc w:val="both"/>
        <w:rPr>
          <w:szCs w:val="24"/>
          <w:lang w:val="sr-Latn-CS"/>
        </w:rPr>
      </w:pPr>
      <w:r w:rsidRPr="002278F7">
        <w:rPr>
          <w:szCs w:val="24"/>
          <w:lang w:val="sr-Latn-CS"/>
        </w:rPr>
        <w:t xml:space="preserve">Садржај програма биће реализован у виду радионица и то на два нивоа: </w:t>
      </w:r>
    </w:p>
    <w:p w:rsidR="00B705A0" w:rsidRPr="002278F7" w:rsidRDefault="00B705A0" w:rsidP="002278F7">
      <w:pPr>
        <w:ind w:firstLine="720"/>
        <w:jc w:val="both"/>
        <w:rPr>
          <w:szCs w:val="24"/>
          <w:lang w:val="sr-Latn-CS"/>
        </w:rPr>
      </w:pPr>
      <w:r w:rsidRPr="002278F7">
        <w:rPr>
          <w:szCs w:val="24"/>
          <w:lang w:val="sr-Latn-CS"/>
        </w:rPr>
        <w:t>- први ниво радионица намењен је млађим разредима ( I-IV ),</w:t>
      </w:r>
    </w:p>
    <w:p w:rsidR="00B705A0" w:rsidRPr="002278F7" w:rsidRDefault="00B705A0" w:rsidP="002278F7">
      <w:pPr>
        <w:ind w:firstLine="720"/>
        <w:jc w:val="both"/>
        <w:rPr>
          <w:szCs w:val="24"/>
          <w:lang w:val="sr-Latn-CS"/>
        </w:rPr>
      </w:pPr>
      <w:r w:rsidRPr="002278F7">
        <w:rPr>
          <w:szCs w:val="24"/>
          <w:lang w:val="sr-Latn-CS"/>
        </w:rPr>
        <w:t>- други ниво радионица намењен је старијим разредима (V-VIII).</w:t>
      </w:r>
    </w:p>
    <w:p w:rsidR="00B705A0" w:rsidRPr="002278F7" w:rsidRDefault="00B705A0" w:rsidP="002278F7">
      <w:pPr>
        <w:ind w:firstLine="720"/>
        <w:jc w:val="both"/>
        <w:rPr>
          <w:szCs w:val="24"/>
          <w:lang w:val="sr-Latn-CS"/>
        </w:rPr>
      </w:pPr>
      <w:r w:rsidRPr="002278F7">
        <w:rPr>
          <w:szCs w:val="24"/>
          <w:lang w:val="sr-Latn-CS"/>
        </w:rPr>
        <w:t>Оба нивоа обухватају низ тема значајних за конструктивно разрешавање сукоба:</w:t>
      </w:r>
    </w:p>
    <w:p w:rsidR="00B705A0" w:rsidRPr="002278F7" w:rsidRDefault="00B705A0" w:rsidP="002278F7">
      <w:pPr>
        <w:ind w:firstLine="720"/>
        <w:jc w:val="both"/>
        <w:rPr>
          <w:szCs w:val="24"/>
          <w:lang w:val="sr-Latn-CS"/>
        </w:rPr>
      </w:pPr>
      <w:r w:rsidRPr="002278F7">
        <w:rPr>
          <w:szCs w:val="24"/>
          <w:lang w:val="sr-Latn-CS"/>
        </w:rPr>
        <w:t xml:space="preserve">- самоафирмација, </w:t>
      </w:r>
    </w:p>
    <w:p w:rsidR="00B705A0" w:rsidRPr="002278F7" w:rsidRDefault="00B705A0" w:rsidP="002278F7">
      <w:pPr>
        <w:ind w:firstLine="720"/>
        <w:jc w:val="both"/>
        <w:rPr>
          <w:szCs w:val="24"/>
          <w:lang w:val="sr-Latn-CS"/>
        </w:rPr>
      </w:pPr>
      <w:r w:rsidRPr="002278F7">
        <w:rPr>
          <w:szCs w:val="24"/>
          <w:lang w:val="sr-Latn-CS"/>
        </w:rPr>
        <w:t>- прихватање другог,</w:t>
      </w:r>
    </w:p>
    <w:p w:rsidR="00B705A0" w:rsidRPr="002278F7" w:rsidRDefault="00B705A0" w:rsidP="002278F7">
      <w:pPr>
        <w:ind w:firstLine="720"/>
        <w:jc w:val="both"/>
        <w:rPr>
          <w:szCs w:val="24"/>
          <w:lang w:val="sr-Latn-CS"/>
        </w:rPr>
      </w:pPr>
      <w:r w:rsidRPr="002278F7">
        <w:rPr>
          <w:szCs w:val="24"/>
          <w:lang w:val="sr-Latn-CS"/>
        </w:rPr>
        <w:t>- одгонетање потреба,</w:t>
      </w:r>
    </w:p>
    <w:p w:rsidR="00B705A0" w:rsidRPr="002278F7" w:rsidRDefault="00B705A0" w:rsidP="002278F7">
      <w:pPr>
        <w:jc w:val="both"/>
        <w:rPr>
          <w:szCs w:val="24"/>
          <w:lang w:val="sr-Latn-CS"/>
        </w:rPr>
      </w:pPr>
      <w:r w:rsidRPr="002278F7">
        <w:rPr>
          <w:szCs w:val="24"/>
          <w:lang w:val="sr-Latn-CS"/>
        </w:rPr>
        <w:tab/>
        <w:t>- комуникација,</w:t>
      </w:r>
    </w:p>
    <w:p w:rsidR="00B705A0" w:rsidRPr="002278F7" w:rsidRDefault="00B705A0" w:rsidP="002278F7">
      <w:pPr>
        <w:ind w:firstLine="720"/>
        <w:jc w:val="both"/>
        <w:rPr>
          <w:szCs w:val="24"/>
          <w:lang w:val="sr-Latn-CS"/>
        </w:rPr>
      </w:pPr>
      <w:r w:rsidRPr="002278F7">
        <w:rPr>
          <w:szCs w:val="24"/>
          <w:lang w:val="sr-Latn-CS"/>
        </w:rPr>
        <w:t>- ситуација сукоба,</w:t>
      </w:r>
    </w:p>
    <w:p w:rsidR="00B705A0" w:rsidRPr="002278F7" w:rsidRDefault="00B705A0" w:rsidP="002278F7">
      <w:pPr>
        <w:ind w:firstLine="720"/>
        <w:jc w:val="both"/>
        <w:rPr>
          <w:szCs w:val="24"/>
          <w:lang w:val="sr-Latn-CS"/>
        </w:rPr>
      </w:pPr>
      <w:r w:rsidRPr="002278F7">
        <w:rPr>
          <w:szCs w:val="24"/>
          <w:lang w:val="sr-Latn-CS"/>
        </w:rPr>
        <w:t>- праћење осећања и</w:t>
      </w:r>
    </w:p>
    <w:p w:rsidR="00B705A0" w:rsidRPr="002278F7" w:rsidRDefault="00B705A0" w:rsidP="002278F7">
      <w:pPr>
        <w:ind w:firstLine="720"/>
        <w:jc w:val="both"/>
        <w:rPr>
          <w:szCs w:val="24"/>
          <w:lang w:val="sr-Latn-CS"/>
        </w:rPr>
      </w:pPr>
      <w:r w:rsidRPr="002278F7">
        <w:rPr>
          <w:szCs w:val="24"/>
          <w:lang w:val="sr-Latn-CS"/>
        </w:rPr>
        <w:t>- могућност конструктивног разрешавања.</w:t>
      </w:r>
    </w:p>
    <w:p w:rsidR="00B705A0" w:rsidRPr="00983CE8" w:rsidRDefault="00B705A0" w:rsidP="002278F7">
      <w:pPr>
        <w:jc w:val="both"/>
      </w:pPr>
    </w:p>
    <w:tbl>
      <w:tblPr>
        <w:tblStyle w:val="TableGrid2"/>
        <w:tblW w:w="0" w:type="auto"/>
        <w:tblInd w:w="250" w:type="dxa"/>
        <w:tblLook w:val="01E0" w:firstRow="1" w:lastRow="1" w:firstColumn="1" w:lastColumn="1" w:noHBand="0" w:noVBand="0"/>
      </w:tblPr>
      <w:tblGrid>
        <w:gridCol w:w="2008"/>
        <w:gridCol w:w="6313"/>
        <w:gridCol w:w="1886"/>
      </w:tblGrid>
      <w:tr w:rsidR="00DA4509" w:rsidRPr="002278F7" w:rsidTr="002278F7">
        <w:trPr>
          <w:trHeight w:val="517"/>
        </w:trPr>
        <w:tc>
          <w:tcPr>
            <w:tcW w:w="2018" w:type="dxa"/>
            <w:shd w:val="clear" w:color="auto" w:fill="A6A6A6" w:themeFill="background1" w:themeFillShade="A6"/>
          </w:tcPr>
          <w:p w:rsidR="00DA4509" w:rsidRPr="002278F7" w:rsidRDefault="00DA4509" w:rsidP="0052751E">
            <w:pPr>
              <w:jc w:val="center"/>
              <w:rPr>
                <w:b/>
                <w:i/>
                <w:caps/>
                <w:lang w:val="sr-Latn-CS"/>
              </w:rPr>
            </w:pPr>
            <w:r w:rsidRPr="002278F7">
              <w:rPr>
                <w:b/>
                <w:i/>
                <w:caps/>
                <w:lang w:val="sr-Latn-CS"/>
              </w:rPr>
              <w:t>Реализација</w:t>
            </w:r>
          </w:p>
        </w:tc>
        <w:tc>
          <w:tcPr>
            <w:tcW w:w="7001" w:type="dxa"/>
            <w:shd w:val="clear" w:color="auto" w:fill="A6A6A6" w:themeFill="background1" w:themeFillShade="A6"/>
          </w:tcPr>
          <w:p w:rsidR="00DA4509" w:rsidRPr="002278F7" w:rsidRDefault="004574F1" w:rsidP="004574F1">
            <w:pPr>
              <w:tabs>
                <w:tab w:val="left" w:pos="360"/>
                <w:tab w:val="center" w:pos="3402"/>
              </w:tabs>
              <w:rPr>
                <w:b/>
                <w:i/>
                <w:caps/>
              </w:rPr>
            </w:pPr>
            <w:r w:rsidRPr="002278F7">
              <w:rPr>
                <w:b/>
                <w:i/>
                <w:caps/>
                <w:lang w:val="sr-Latn-CS"/>
              </w:rPr>
              <w:tab/>
            </w:r>
            <w:r w:rsidRPr="002278F7">
              <w:rPr>
                <w:b/>
                <w:i/>
                <w:caps/>
                <w:lang w:val="sr-Latn-CS"/>
              </w:rPr>
              <w:tab/>
            </w:r>
            <w:r w:rsidR="00DA4509" w:rsidRPr="002278F7">
              <w:rPr>
                <w:b/>
                <w:i/>
                <w:caps/>
                <w:lang w:val="sr-Latn-CS"/>
              </w:rPr>
              <w:t xml:space="preserve">Садржај </w:t>
            </w:r>
          </w:p>
        </w:tc>
        <w:tc>
          <w:tcPr>
            <w:tcW w:w="1747" w:type="dxa"/>
            <w:shd w:val="clear" w:color="auto" w:fill="A6A6A6" w:themeFill="background1" w:themeFillShade="A6"/>
          </w:tcPr>
          <w:p w:rsidR="00DA4509" w:rsidRPr="002278F7" w:rsidRDefault="00DA4509" w:rsidP="00F377FD">
            <w:pPr>
              <w:jc w:val="center"/>
              <w:rPr>
                <w:b/>
                <w:i/>
                <w:caps/>
                <w:lang w:val="sr-Latn-CS"/>
              </w:rPr>
            </w:pPr>
            <w:r w:rsidRPr="002278F7">
              <w:rPr>
                <w:b/>
                <w:i/>
                <w:caps/>
                <w:lang w:val="sr-Latn-CS"/>
              </w:rPr>
              <w:t>Носиоци активности</w:t>
            </w:r>
          </w:p>
        </w:tc>
      </w:tr>
      <w:tr w:rsidR="00DA4509" w:rsidRPr="002278F7" w:rsidTr="002278F7">
        <w:trPr>
          <w:trHeight w:val="773"/>
        </w:trPr>
        <w:tc>
          <w:tcPr>
            <w:tcW w:w="2018" w:type="dxa"/>
            <w:shd w:val="clear" w:color="auto" w:fill="A6A6A6" w:themeFill="background1" w:themeFillShade="A6"/>
          </w:tcPr>
          <w:p w:rsidR="00DA4509" w:rsidRPr="002278F7" w:rsidRDefault="00DA4509" w:rsidP="0052751E">
            <w:pPr>
              <w:jc w:val="center"/>
              <w:rPr>
                <w:b/>
              </w:rPr>
            </w:pPr>
            <w:r w:rsidRPr="002278F7">
              <w:rPr>
                <w:b/>
              </w:rPr>
              <w:t>На самом почетку школске године</w:t>
            </w:r>
          </w:p>
        </w:tc>
        <w:tc>
          <w:tcPr>
            <w:tcW w:w="7001" w:type="dxa"/>
            <w:shd w:val="clear" w:color="auto" w:fill="FFFFFF" w:themeFill="background1"/>
          </w:tcPr>
          <w:p w:rsidR="00DA4509" w:rsidRPr="002278F7" w:rsidRDefault="00DA4509" w:rsidP="00F377FD">
            <w:pPr>
              <w:rPr>
                <w:b/>
              </w:rPr>
            </w:pPr>
          </w:p>
          <w:p w:rsidR="00DA4509" w:rsidRPr="002278F7" w:rsidRDefault="00DA4509" w:rsidP="00F377FD">
            <w:r w:rsidRPr="002278F7">
              <w:rPr>
                <w:lang w:val="sr-Latn-CS"/>
              </w:rPr>
              <w:t>Неадекватно понашање ученика и превенција манифестних облика поремећаја понашања</w:t>
            </w:r>
          </w:p>
        </w:tc>
        <w:tc>
          <w:tcPr>
            <w:tcW w:w="1747" w:type="dxa"/>
          </w:tcPr>
          <w:p w:rsidR="00DA4509" w:rsidRPr="002278F7" w:rsidRDefault="00DA4509" w:rsidP="00F377FD">
            <w:pPr>
              <w:jc w:val="center"/>
              <w:rPr>
                <w:lang w:val="sr-Latn-CS"/>
              </w:rPr>
            </w:pPr>
            <w:r w:rsidRPr="002278F7">
              <w:rPr>
                <w:lang w:val="sr-Latn-CS"/>
              </w:rPr>
              <w:t>Директор школе</w:t>
            </w:r>
          </w:p>
        </w:tc>
      </w:tr>
      <w:tr w:rsidR="00DA4509" w:rsidRPr="002278F7" w:rsidTr="002278F7">
        <w:trPr>
          <w:trHeight w:val="620"/>
        </w:trPr>
        <w:tc>
          <w:tcPr>
            <w:tcW w:w="2018" w:type="dxa"/>
            <w:shd w:val="clear" w:color="auto" w:fill="A6A6A6" w:themeFill="background1" w:themeFillShade="A6"/>
          </w:tcPr>
          <w:p w:rsidR="00DA4509" w:rsidRPr="002278F7" w:rsidRDefault="00DA4509" w:rsidP="0052751E">
            <w:pPr>
              <w:jc w:val="center"/>
              <w:rPr>
                <w:b/>
              </w:rPr>
            </w:pPr>
            <w:r w:rsidRPr="002278F7">
              <w:rPr>
                <w:b/>
              </w:rPr>
              <w:t>Новембар</w:t>
            </w:r>
          </w:p>
        </w:tc>
        <w:tc>
          <w:tcPr>
            <w:tcW w:w="7001" w:type="dxa"/>
            <w:shd w:val="clear" w:color="auto" w:fill="FFFFFF" w:themeFill="background1"/>
          </w:tcPr>
          <w:p w:rsidR="00DA4509" w:rsidRPr="002278F7" w:rsidRDefault="00DA4509" w:rsidP="00F377FD">
            <w:pPr>
              <w:rPr>
                <w:b/>
              </w:rPr>
            </w:pPr>
          </w:p>
          <w:p w:rsidR="00DA4509" w:rsidRPr="002278F7" w:rsidRDefault="00DA4509" w:rsidP="00F377FD">
            <w:r w:rsidRPr="002278F7">
              <w:rPr>
                <w:lang w:val="sr-Latn-CS"/>
              </w:rPr>
              <w:t xml:space="preserve">Бежање </w:t>
            </w:r>
            <w:r w:rsidRPr="002278F7">
              <w:t>са</w:t>
            </w:r>
            <w:r w:rsidRPr="002278F7">
              <w:rPr>
                <w:lang w:val="sr-Latn-CS"/>
              </w:rPr>
              <w:t xml:space="preserve"> часова</w:t>
            </w:r>
            <w:r w:rsidRPr="002278F7">
              <w:t xml:space="preserve"> и узроци слабих постигнућа код појединих ученика</w:t>
            </w:r>
          </w:p>
          <w:p w:rsidR="00DA4509" w:rsidRPr="002278F7" w:rsidRDefault="00DA4509" w:rsidP="00F377FD">
            <w:pPr>
              <w:rPr>
                <w:lang w:val="sr-Latn-CS"/>
              </w:rPr>
            </w:pPr>
          </w:p>
        </w:tc>
        <w:tc>
          <w:tcPr>
            <w:tcW w:w="1747" w:type="dxa"/>
          </w:tcPr>
          <w:p w:rsidR="00DA4509" w:rsidRPr="002278F7" w:rsidRDefault="00DA4509" w:rsidP="00F377FD">
            <w:pPr>
              <w:jc w:val="center"/>
            </w:pPr>
            <w:r w:rsidRPr="002278F7">
              <w:rPr>
                <w:lang w:val="sr-Latn-CS"/>
              </w:rPr>
              <w:t>Одељењске старешине</w:t>
            </w:r>
            <w:r w:rsidRPr="002278F7">
              <w:t>, педагог</w:t>
            </w:r>
          </w:p>
        </w:tc>
      </w:tr>
      <w:tr w:rsidR="00DA4509" w:rsidRPr="002278F7" w:rsidTr="002278F7">
        <w:trPr>
          <w:trHeight w:val="1184"/>
        </w:trPr>
        <w:tc>
          <w:tcPr>
            <w:tcW w:w="2018" w:type="dxa"/>
            <w:shd w:val="clear" w:color="auto" w:fill="A6A6A6" w:themeFill="background1" w:themeFillShade="A6"/>
          </w:tcPr>
          <w:p w:rsidR="00DA4509" w:rsidRPr="002278F7" w:rsidRDefault="00DA4509" w:rsidP="0052751E">
            <w:pPr>
              <w:jc w:val="center"/>
              <w:rPr>
                <w:b/>
              </w:rPr>
            </w:pPr>
            <w:r w:rsidRPr="002278F7">
              <w:rPr>
                <w:b/>
              </w:rPr>
              <w:t>Децембар</w:t>
            </w:r>
          </w:p>
        </w:tc>
        <w:tc>
          <w:tcPr>
            <w:tcW w:w="7001" w:type="dxa"/>
            <w:shd w:val="clear" w:color="auto" w:fill="FFFFFF" w:themeFill="background1"/>
          </w:tcPr>
          <w:p w:rsidR="00DA4509" w:rsidRPr="002278F7" w:rsidRDefault="00DA4509" w:rsidP="00F377FD">
            <w:pPr>
              <w:rPr>
                <w:b/>
              </w:rPr>
            </w:pPr>
            <w:r w:rsidRPr="002278F7">
              <w:rPr>
                <w:lang w:val="sr-Latn-CS"/>
              </w:rPr>
              <w:t>Недисциплина ученика: вербална и физичка агресивност у школи и широј социјалној средини.</w:t>
            </w:r>
          </w:p>
        </w:tc>
        <w:tc>
          <w:tcPr>
            <w:tcW w:w="1747" w:type="dxa"/>
          </w:tcPr>
          <w:p w:rsidR="00DA4509" w:rsidRPr="002278F7" w:rsidRDefault="00DA4509" w:rsidP="00F377FD">
            <w:pPr>
              <w:jc w:val="center"/>
            </w:pPr>
            <w:r w:rsidRPr="002278F7">
              <w:rPr>
                <w:lang w:val="sr-Latn-CS"/>
              </w:rPr>
              <w:t>Директор школе</w:t>
            </w:r>
            <w:r w:rsidRPr="002278F7">
              <w:t>,</w:t>
            </w:r>
            <w:r w:rsidRPr="002278F7">
              <w:rPr>
                <w:lang w:val="sr-Latn-CS"/>
              </w:rPr>
              <w:t xml:space="preserve"> одељењске старешине</w:t>
            </w:r>
            <w:r w:rsidRPr="002278F7">
              <w:t>,  педагог</w:t>
            </w:r>
          </w:p>
        </w:tc>
      </w:tr>
      <w:tr w:rsidR="00DA4509" w:rsidRPr="002278F7" w:rsidTr="002278F7">
        <w:trPr>
          <w:trHeight w:val="440"/>
        </w:trPr>
        <w:tc>
          <w:tcPr>
            <w:tcW w:w="2018" w:type="dxa"/>
            <w:shd w:val="clear" w:color="auto" w:fill="A6A6A6" w:themeFill="background1" w:themeFillShade="A6"/>
          </w:tcPr>
          <w:p w:rsidR="00DA4509" w:rsidRPr="002278F7" w:rsidRDefault="00DA4509" w:rsidP="0052751E">
            <w:pPr>
              <w:jc w:val="center"/>
              <w:rPr>
                <w:b/>
              </w:rPr>
            </w:pPr>
            <w:r w:rsidRPr="002278F7">
              <w:rPr>
                <w:b/>
              </w:rPr>
              <w:t>Фебруар</w:t>
            </w:r>
          </w:p>
        </w:tc>
        <w:tc>
          <w:tcPr>
            <w:tcW w:w="7001" w:type="dxa"/>
            <w:shd w:val="clear" w:color="auto" w:fill="FFFFFF" w:themeFill="background1"/>
          </w:tcPr>
          <w:p w:rsidR="00DA4509" w:rsidRPr="002278F7" w:rsidRDefault="00DA4509" w:rsidP="00F377FD">
            <w:pPr>
              <w:rPr>
                <w:b/>
              </w:rPr>
            </w:pPr>
          </w:p>
          <w:p w:rsidR="00DA4509" w:rsidRPr="002278F7" w:rsidRDefault="00DA4509" w:rsidP="00F377FD">
            <w:pPr>
              <w:rPr>
                <w:lang w:val="sr-Latn-CS"/>
              </w:rPr>
            </w:pPr>
            <w:r w:rsidRPr="002278F7">
              <w:rPr>
                <w:lang w:val="sr-Latn-CS"/>
              </w:rPr>
              <w:t>Предавање на тему „Ненасилна комуникација - змијски и жирафећи језик „</w:t>
            </w:r>
          </w:p>
        </w:tc>
        <w:tc>
          <w:tcPr>
            <w:tcW w:w="1747" w:type="dxa"/>
          </w:tcPr>
          <w:p w:rsidR="00DA4509" w:rsidRPr="002278F7" w:rsidRDefault="00DA4509" w:rsidP="00F377FD">
            <w:pPr>
              <w:jc w:val="center"/>
            </w:pPr>
            <w:r w:rsidRPr="002278F7">
              <w:t>Педагог школе</w:t>
            </w:r>
          </w:p>
        </w:tc>
      </w:tr>
      <w:tr w:rsidR="00DA4509" w:rsidRPr="002278F7" w:rsidTr="002278F7">
        <w:trPr>
          <w:trHeight w:val="602"/>
        </w:trPr>
        <w:tc>
          <w:tcPr>
            <w:tcW w:w="2018" w:type="dxa"/>
            <w:shd w:val="clear" w:color="auto" w:fill="A6A6A6" w:themeFill="background1" w:themeFillShade="A6"/>
          </w:tcPr>
          <w:p w:rsidR="00DA4509" w:rsidRPr="002278F7" w:rsidRDefault="00DA4509" w:rsidP="0052751E">
            <w:pPr>
              <w:jc w:val="center"/>
              <w:rPr>
                <w:b/>
              </w:rPr>
            </w:pPr>
            <w:r w:rsidRPr="002278F7">
              <w:rPr>
                <w:b/>
              </w:rPr>
              <w:t>Април</w:t>
            </w:r>
          </w:p>
        </w:tc>
        <w:tc>
          <w:tcPr>
            <w:tcW w:w="7001" w:type="dxa"/>
            <w:shd w:val="clear" w:color="auto" w:fill="FFFFFF" w:themeFill="background1"/>
          </w:tcPr>
          <w:p w:rsidR="00DA4509" w:rsidRPr="002278F7" w:rsidRDefault="00DA4509" w:rsidP="00F377FD">
            <w:pPr>
              <w:rPr>
                <w:lang w:val="sr-Latn-CS"/>
              </w:rPr>
            </w:pPr>
            <w:r w:rsidRPr="002278F7">
              <w:rPr>
                <w:lang w:val="sr-Latn-CS"/>
              </w:rPr>
              <w:t>Предавање на тему инклузије – упознавање ученика са ИОП-ом и промоција права деце са сметњама у развоју</w:t>
            </w:r>
          </w:p>
        </w:tc>
        <w:tc>
          <w:tcPr>
            <w:tcW w:w="1747" w:type="dxa"/>
          </w:tcPr>
          <w:p w:rsidR="00DA4509" w:rsidRPr="002278F7" w:rsidRDefault="00DA4509" w:rsidP="00F377FD">
            <w:pPr>
              <w:jc w:val="center"/>
            </w:pPr>
            <w:r w:rsidRPr="002278F7">
              <w:t>Педагог школе</w:t>
            </w:r>
          </w:p>
        </w:tc>
      </w:tr>
      <w:tr w:rsidR="00DA4509" w:rsidRPr="002278F7" w:rsidTr="002278F7">
        <w:trPr>
          <w:trHeight w:val="620"/>
        </w:trPr>
        <w:tc>
          <w:tcPr>
            <w:tcW w:w="2018" w:type="dxa"/>
            <w:shd w:val="clear" w:color="auto" w:fill="A6A6A6" w:themeFill="background1" w:themeFillShade="A6"/>
          </w:tcPr>
          <w:p w:rsidR="00DA4509" w:rsidRPr="002278F7" w:rsidRDefault="00DA4509" w:rsidP="0052751E">
            <w:pPr>
              <w:jc w:val="center"/>
              <w:rPr>
                <w:b/>
              </w:rPr>
            </w:pPr>
            <w:r w:rsidRPr="002278F7">
              <w:rPr>
                <w:b/>
              </w:rPr>
              <w:t>Мај</w:t>
            </w:r>
          </w:p>
        </w:tc>
        <w:tc>
          <w:tcPr>
            <w:tcW w:w="7001" w:type="dxa"/>
            <w:shd w:val="clear" w:color="auto" w:fill="FFFFFF" w:themeFill="background1"/>
          </w:tcPr>
          <w:p w:rsidR="00DA4509" w:rsidRPr="002278F7" w:rsidRDefault="00DA4509" w:rsidP="00F377FD">
            <w:pPr>
              <w:rPr>
                <w:b/>
              </w:rPr>
            </w:pPr>
          </w:p>
          <w:p w:rsidR="00DA4509" w:rsidRPr="002278F7" w:rsidRDefault="00DA4509" w:rsidP="00F377FD">
            <w:pPr>
              <w:rPr>
                <w:lang w:val="sr-Latn-CS"/>
              </w:rPr>
            </w:pPr>
            <w:r w:rsidRPr="002278F7">
              <w:rPr>
                <w:lang w:val="sr-Latn-CS"/>
              </w:rPr>
              <w:t>Конзумирање дувана, алкохола и друго.</w:t>
            </w:r>
          </w:p>
        </w:tc>
        <w:tc>
          <w:tcPr>
            <w:tcW w:w="1747" w:type="dxa"/>
          </w:tcPr>
          <w:p w:rsidR="00DA4509" w:rsidRPr="002278F7" w:rsidRDefault="00DA4509" w:rsidP="00F377FD">
            <w:pPr>
              <w:jc w:val="center"/>
              <w:rPr>
                <w:lang w:val="sr-Latn-CS"/>
              </w:rPr>
            </w:pPr>
            <w:r w:rsidRPr="002278F7">
              <w:rPr>
                <w:lang w:val="sr-Latn-CS"/>
              </w:rPr>
              <w:t>Одељењске старешине</w:t>
            </w:r>
          </w:p>
        </w:tc>
      </w:tr>
    </w:tbl>
    <w:p w:rsidR="00BC28DF" w:rsidRDefault="00BC28DF" w:rsidP="00983CE8">
      <w:pPr>
        <w:pStyle w:val="NoSpacing1"/>
        <w:ind w:firstLine="567"/>
        <w:jc w:val="center"/>
        <w:rPr>
          <w:rFonts w:ascii="Times New Roman" w:hAnsi="Times New Roman"/>
          <w:color w:val="0000CC"/>
          <w:szCs w:val="24"/>
        </w:rPr>
      </w:pPr>
    </w:p>
    <w:p w:rsidR="00BC28DF" w:rsidRDefault="00BC28DF" w:rsidP="00BC28DF">
      <w:pPr>
        <w:rPr>
          <w:rFonts w:eastAsia="Times New Roman" w:cs="Times New Roman"/>
        </w:rPr>
      </w:pPr>
      <w:r>
        <w:br w:type="page"/>
      </w:r>
    </w:p>
    <w:p w:rsidR="00BC28DF" w:rsidRPr="00BC28DF" w:rsidRDefault="00BC28DF" w:rsidP="00BC28DF"/>
    <w:p w:rsidR="00B705A0" w:rsidRPr="00983CE8" w:rsidRDefault="00B705A0" w:rsidP="00BC28DF">
      <w:pPr>
        <w:pStyle w:val="Naslov2"/>
      </w:pPr>
      <w:bookmarkStart w:id="113" w:name="_Toc524385513"/>
      <w:r w:rsidRPr="004574F1">
        <w:t>ПРОФЕСИОНАЛНА ОРИЈЕНТАЦИЈА УЧЕНИКА</w:t>
      </w:r>
      <w:bookmarkEnd w:id="113"/>
    </w:p>
    <w:p w:rsidR="00BC28DF" w:rsidRDefault="00BC28DF" w:rsidP="00B705A0">
      <w:pPr>
        <w:ind w:firstLine="720"/>
        <w:jc w:val="both"/>
        <w:rPr>
          <w:szCs w:val="24"/>
          <w:lang w:val="sr-Cyrl-CS"/>
        </w:rPr>
      </w:pPr>
    </w:p>
    <w:p w:rsidR="00B705A0" w:rsidRPr="002278F7" w:rsidRDefault="00B705A0" w:rsidP="00B705A0">
      <w:pPr>
        <w:ind w:firstLine="720"/>
        <w:jc w:val="both"/>
        <w:rPr>
          <w:szCs w:val="24"/>
          <w:lang w:val="sr-Cyrl-CS"/>
        </w:rPr>
      </w:pPr>
      <w:r w:rsidRPr="002278F7">
        <w:rPr>
          <w:szCs w:val="24"/>
          <w:lang w:val="sr-Cyrl-CS"/>
        </w:rPr>
        <w:t>Професионална орјентација ученика је интегрални део васпитања и образовања ученика и остварује се:</w:t>
      </w:r>
    </w:p>
    <w:p w:rsidR="00B705A0" w:rsidRPr="002278F7" w:rsidRDefault="00B705A0" w:rsidP="0052751E">
      <w:pPr>
        <w:jc w:val="both"/>
        <w:rPr>
          <w:szCs w:val="24"/>
          <w:lang w:val="sr-Cyrl-CS"/>
        </w:rPr>
      </w:pPr>
      <w:r w:rsidRPr="002278F7">
        <w:rPr>
          <w:szCs w:val="24"/>
          <w:lang w:val="sr-Cyrl-CS"/>
        </w:rPr>
        <w:t>- у свим областима васпитно-образовног рада у којима се остварују и општи задаци васпитања, а посебно путем наставних програма, слободних активности ученика и у оквиру одељењских заједница,</w:t>
      </w:r>
    </w:p>
    <w:p w:rsidR="00B705A0" w:rsidRPr="002278F7" w:rsidRDefault="00B705A0" w:rsidP="0052751E">
      <w:pPr>
        <w:jc w:val="both"/>
        <w:rPr>
          <w:szCs w:val="24"/>
          <w:lang w:val="sr-Cyrl-CS"/>
        </w:rPr>
      </w:pPr>
      <w:r w:rsidRPr="002278F7">
        <w:rPr>
          <w:szCs w:val="24"/>
          <w:lang w:val="sr-Cyrl-CS"/>
        </w:rPr>
        <w:t>- у посебним облицима рада на професионалној оријентацији као што су:</w:t>
      </w:r>
    </w:p>
    <w:p w:rsidR="00B705A0" w:rsidRPr="002278F7" w:rsidRDefault="00B705A0" w:rsidP="0052751E">
      <w:pPr>
        <w:jc w:val="both"/>
        <w:rPr>
          <w:szCs w:val="24"/>
          <w:lang w:val="sr-Cyrl-CS"/>
        </w:rPr>
      </w:pPr>
      <w:r w:rsidRPr="002278F7">
        <w:rPr>
          <w:szCs w:val="24"/>
          <w:lang w:val="sr-Cyrl-CS"/>
        </w:rPr>
        <w:t>а) предавања за ученике и родитеље,</w:t>
      </w:r>
    </w:p>
    <w:p w:rsidR="00B705A0" w:rsidRPr="002278F7" w:rsidRDefault="00B705A0" w:rsidP="0052751E">
      <w:pPr>
        <w:jc w:val="both"/>
        <w:rPr>
          <w:szCs w:val="24"/>
          <w:lang w:val="sr-Cyrl-CS"/>
        </w:rPr>
      </w:pPr>
      <w:r w:rsidRPr="002278F7">
        <w:rPr>
          <w:szCs w:val="24"/>
          <w:lang w:val="sr-Cyrl-CS"/>
        </w:rPr>
        <w:t>б) разговори са ученицима и родитељима,</w:t>
      </w:r>
    </w:p>
    <w:p w:rsidR="00B705A0" w:rsidRPr="002278F7" w:rsidRDefault="00B705A0" w:rsidP="0052751E">
      <w:pPr>
        <w:jc w:val="both"/>
        <w:rPr>
          <w:szCs w:val="24"/>
          <w:lang w:val="sr-Cyrl-CS"/>
        </w:rPr>
      </w:pPr>
      <w:r w:rsidRPr="002278F7">
        <w:rPr>
          <w:szCs w:val="24"/>
          <w:lang w:val="sr-Cyrl-CS"/>
        </w:rPr>
        <w:t>ц) самостални радови ученика,</w:t>
      </w:r>
    </w:p>
    <w:p w:rsidR="00B705A0" w:rsidRPr="002278F7" w:rsidRDefault="00B705A0" w:rsidP="0052751E">
      <w:pPr>
        <w:jc w:val="both"/>
        <w:rPr>
          <w:szCs w:val="24"/>
          <w:lang w:val="sr-Cyrl-CS"/>
        </w:rPr>
      </w:pPr>
      <w:r w:rsidRPr="002278F7">
        <w:rPr>
          <w:szCs w:val="24"/>
          <w:lang w:val="sr-Cyrl-CS"/>
        </w:rPr>
        <w:t>д) изложбе и друго.</w:t>
      </w:r>
    </w:p>
    <w:p w:rsidR="00B705A0" w:rsidRPr="002278F7" w:rsidRDefault="00B705A0" w:rsidP="0052751E">
      <w:pPr>
        <w:jc w:val="both"/>
        <w:rPr>
          <w:szCs w:val="24"/>
          <w:lang w:val="sr-Cyrl-CS"/>
        </w:rPr>
      </w:pPr>
      <w:r w:rsidRPr="002278F7">
        <w:rPr>
          <w:szCs w:val="24"/>
          <w:lang w:val="sr-Cyrl-CS"/>
        </w:rPr>
        <w:t>- на професионалним саветовањима, као и кроз сарадње школе са другим чиниоцима.</w:t>
      </w:r>
    </w:p>
    <w:p w:rsidR="00B705A0" w:rsidRPr="002278F7" w:rsidRDefault="00B705A0" w:rsidP="0052751E">
      <w:pPr>
        <w:jc w:val="both"/>
        <w:rPr>
          <w:szCs w:val="24"/>
          <w:lang w:val="sr-Cyrl-CS"/>
        </w:rPr>
      </w:pPr>
      <w:r w:rsidRPr="002278F7">
        <w:rPr>
          <w:szCs w:val="24"/>
          <w:lang w:val="sr-Cyrl-CS"/>
        </w:rPr>
        <w:tab/>
        <w:t>Непосредни носиоци који ће реализовати задатке професионалне орјентације ученика у школи су:</w:t>
      </w:r>
    </w:p>
    <w:p w:rsidR="00B705A0" w:rsidRPr="002278F7" w:rsidRDefault="00B705A0" w:rsidP="0052751E">
      <w:pPr>
        <w:jc w:val="both"/>
        <w:rPr>
          <w:szCs w:val="24"/>
          <w:lang w:val="sr-Cyrl-CS"/>
        </w:rPr>
      </w:pPr>
      <w:r w:rsidRPr="002278F7">
        <w:rPr>
          <w:szCs w:val="24"/>
          <w:lang w:val="sr-Cyrl-CS"/>
        </w:rPr>
        <w:t>- одељењске стгрешине ,</w:t>
      </w:r>
    </w:p>
    <w:p w:rsidR="00B705A0" w:rsidRPr="002278F7" w:rsidRDefault="00B705A0" w:rsidP="0052751E">
      <w:pPr>
        <w:jc w:val="both"/>
        <w:rPr>
          <w:szCs w:val="24"/>
          <w:lang w:val="sr-Cyrl-CS"/>
        </w:rPr>
      </w:pPr>
      <w:r w:rsidRPr="002278F7">
        <w:rPr>
          <w:szCs w:val="24"/>
          <w:lang w:val="sr-Cyrl-CS"/>
        </w:rPr>
        <w:t>- наставници разредне и предметне наставе,</w:t>
      </w:r>
    </w:p>
    <w:p w:rsidR="00B705A0" w:rsidRPr="002278F7" w:rsidRDefault="00B705A0" w:rsidP="0052751E">
      <w:pPr>
        <w:jc w:val="both"/>
        <w:rPr>
          <w:szCs w:val="24"/>
          <w:lang w:val="sr-Cyrl-CS"/>
        </w:rPr>
      </w:pPr>
      <w:r w:rsidRPr="002278F7">
        <w:rPr>
          <w:szCs w:val="24"/>
          <w:lang w:val="sr-Cyrl-CS"/>
        </w:rPr>
        <w:t>- стручни сарадник (педагог),</w:t>
      </w:r>
    </w:p>
    <w:p w:rsidR="00B705A0" w:rsidRPr="002278F7" w:rsidRDefault="00B705A0" w:rsidP="0052751E">
      <w:pPr>
        <w:jc w:val="both"/>
        <w:rPr>
          <w:szCs w:val="24"/>
          <w:lang w:val="sr-Cyrl-CS"/>
        </w:rPr>
      </w:pPr>
      <w:r w:rsidRPr="002278F7">
        <w:rPr>
          <w:szCs w:val="24"/>
          <w:lang w:val="sr-Cyrl-CS"/>
        </w:rPr>
        <w:t>- директор.</w:t>
      </w:r>
    </w:p>
    <w:p w:rsidR="00B705A0" w:rsidRPr="002278F7" w:rsidRDefault="00B705A0" w:rsidP="002278F7">
      <w:pPr>
        <w:jc w:val="both"/>
        <w:rPr>
          <w:szCs w:val="24"/>
          <w:lang w:val="sr-Cyrl-CS"/>
        </w:rPr>
      </w:pPr>
      <w:r w:rsidRPr="002278F7">
        <w:rPr>
          <w:szCs w:val="24"/>
          <w:lang w:val="sr-Cyrl-CS"/>
        </w:rPr>
        <w:tab/>
        <w:t xml:space="preserve">Од прошле школске године у школи се реализује посебан </w:t>
      </w:r>
      <w:r w:rsidRPr="002278F7">
        <w:rPr>
          <w:i/>
          <w:szCs w:val="24"/>
          <w:lang w:val="sr-Cyrl-CS"/>
        </w:rPr>
        <w:t>Програм професионалне оријентације ученика</w:t>
      </w:r>
      <w:r w:rsidRPr="002278F7">
        <w:rPr>
          <w:szCs w:val="24"/>
          <w:lang w:val="sr-Cyrl-CS"/>
        </w:rPr>
        <w:t xml:space="preserve">, намењен ученицима седмог и осмог разреда. </w:t>
      </w:r>
    </w:p>
    <w:p w:rsidR="00B705A0" w:rsidRPr="002278F7" w:rsidRDefault="00B705A0" w:rsidP="002278F7">
      <w:pPr>
        <w:ind w:firstLine="576"/>
        <w:jc w:val="both"/>
        <w:rPr>
          <w:szCs w:val="24"/>
          <w:lang w:val="sr-Cyrl-CS"/>
        </w:rPr>
      </w:pPr>
      <w:r w:rsidRPr="002278F7">
        <w:rPr>
          <w:szCs w:val="24"/>
          <w:lang w:val="sr-Cyrl-CS"/>
        </w:rPr>
        <w:t>Општи циљ програма је подстицање младих да путем активног учења у петофазном моделу преузму одговорност за своју будућност, упознају себе и своје способности, путеве школовања и путеве каријере, да промишљено донесу одлуку о избору школе, да се укључе у свет рада и постигну успех у планирању своје каријере.</w:t>
      </w:r>
    </w:p>
    <w:p w:rsidR="0052751E" w:rsidRPr="002278F7" w:rsidRDefault="00B705A0" w:rsidP="002278F7">
      <w:pPr>
        <w:ind w:firstLine="720"/>
        <w:jc w:val="both"/>
        <w:rPr>
          <w:szCs w:val="24"/>
          <w:lang w:val="sr-Cyrl-CS"/>
        </w:rPr>
      </w:pPr>
      <w:r w:rsidRPr="002278F7">
        <w:rPr>
          <w:szCs w:val="24"/>
          <w:lang w:val="sr-Cyrl-CS"/>
        </w:rPr>
        <w:tab/>
        <w:t>Програм се реализује у оквиру активног и интерактивног учења, а примењују се методе: разговори у одељењу, игре по улогама, рад у групама, експертска меткода, Мапа ума, учење по станицама, дебата за и против, реални сусрети…</w:t>
      </w:r>
    </w:p>
    <w:p w:rsidR="00B705A0" w:rsidRPr="002278F7" w:rsidRDefault="00B705A0" w:rsidP="002278F7">
      <w:pPr>
        <w:ind w:firstLine="720"/>
        <w:jc w:val="both"/>
        <w:rPr>
          <w:szCs w:val="24"/>
          <w:lang w:val="sr-Cyrl-CS"/>
        </w:rPr>
      </w:pPr>
      <w:r w:rsidRPr="002278F7">
        <w:rPr>
          <w:szCs w:val="24"/>
          <w:lang w:val="sr-Cyrl-CS"/>
        </w:rPr>
        <w:t>Концепт процесне Професионалне оријентације чини петофазни модел:</w:t>
      </w:r>
    </w:p>
    <w:p w:rsidR="00B705A0" w:rsidRPr="002278F7" w:rsidRDefault="00B705A0" w:rsidP="002278F7">
      <w:pPr>
        <w:numPr>
          <w:ilvl w:val="0"/>
          <w:numId w:val="77"/>
        </w:numPr>
        <w:jc w:val="both"/>
        <w:rPr>
          <w:szCs w:val="24"/>
          <w:lang w:val="sr-Cyrl-CS"/>
        </w:rPr>
      </w:pPr>
      <w:r w:rsidRPr="002278F7">
        <w:rPr>
          <w:szCs w:val="24"/>
          <w:lang w:val="sr-Cyrl-CS"/>
        </w:rPr>
        <w:t>самоспознаја;</w:t>
      </w:r>
    </w:p>
    <w:p w:rsidR="00B705A0" w:rsidRPr="002278F7" w:rsidRDefault="00B705A0" w:rsidP="002278F7">
      <w:pPr>
        <w:numPr>
          <w:ilvl w:val="0"/>
          <w:numId w:val="77"/>
        </w:numPr>
        <w:jc w:val="both"/>
        <w:rPr>
          <w:szCs w:val="24"/>
          <w:lang w:val="sr-Cyrl-CS"/>
        </w:rPr>
      </w:pPr>
      <w:r w:rsidRPr="002278F7">
        <w:rPr>
          <w:szCs w:val="24"/>
          <w:lang w:val="sr-Cyrl-CS"/>
        </w:rPr>
        <w:t>информација о занимањима;</w:t>
      </w:r>
    </w:p>
    <w:p w:rsidR="00B705A0" w:rsidRPr="002278F7" w:rsidRDefault="00B705A0" w:rsidP="002278F7">
      <w:pPr>
        <w:numPr>
          <w:ilvl w:val="0"/>
          <w:numId w:val="77"/>
        </w:numPr>
        <w:jc w:val="both"/>
        <w:rPr>
          <w:szCs w:val="24"/>
          <w:lang w:val="sr-Cyrl-CS"/>
        </w:rPr>
      </w:pPr>
      <w:r w:rsidRPr="002278F7">
        <w:rPr>
          <w:szCs w:val="24"/>
          <w:lang w:val="sr-Cyrl-CS"/>
        </w:rPr>
        <w:t>могућности школовања;</w:t>
      </w:r>
    </w:p>
    <w:p w:rsidR="00B705A0" w:rsidRPr="002278F7" w:rsidRDefault="00B705A0" w:rsidP="002278F7">
      <w:pPr>
        <w:numPr>
          <w:ilvl w:val="0"/>
          <w:numId w:val="77"/>
        </w:numPr>
        <w:jc w:val="both"/>
        <w:rPr>
          <w:szCs w:val="24"/>
          <w:lang w:val="sr-Cyrl-CS"/>
        </w:rPr>
      </w:pPr>
      <w:r w:rsidRPr="002278F7">
        <w:rPr>
          <w:szCs w:val="24"/>
          <w:lang w:val="sr-Cyrl-CS"/>
        </w:rPr>
        <w:t>сусрети са светом занимања;</w:t>
      </w:r>
    </w:p>
    <w:p w:rsidR="002278F7" w:rsidRDefault="00B705A0" w:rsidP="002278F7">
      <w:pPr>
        <w:numPr>
          <w:ilvl w:val="0"/>
          <w:numId w:val="77"/>
        </w:numPr>
        <w:jc w:val="both"/>
        <w:rPr>
          <w:szCs w:val="24"/>
          <w:lang w:val="sr-Cyrl-CS"/>
        </w:rPr>
      </w:pPr>
      <w:r w:rsidRPr="002278F7">
        <w:rPr>
          <w:szCs w:val="24"/>
          <w:lang w:val="sr-Cyrl-CS"/>
        </w:rPr>
        <w:t>одлука о избору занимања.</w:t>
      </w:r>
    </w:p>
    <w:p w:rsidR="00B705A0" w:rsidRPr="002278F7" w:rsidRDefault="00B705A0" w:rsidP="002278F7">
      <w:pPr>
        <w:ind w:firstLine="576"/>
        <w:jc w:val="both"/>
        <w:rPr>
          <w:szCs w:val="24"/>
          <w:lang w:val="sr-Cyrl-CS"/>
        </w:rPr>
      </w:pPr>
      <w:r w:rsidRPr="002278F7">
        <w:rPr>
          <w:szCs w:val="24"/>
          <w:lang w:val="sr-Cyrl-CS"/>
        </w:rPr>
        <w:t>Програм ћ</w:t>
      </w:r>
      <w:r w:rsidR="0052751E" w:rsidRPr="002278F7">
        <w:rPr>
          <w:szCs w:val="24"/>
          <w:lang w:val="sr-Cyrl-CS"/>
        </w:rPr>
        <w:t>е се реализовати у школској 2018/19</w:t>
      </w:r>
      <w:r w:rsidRPr="002278F7">
        <w:rPr>
          <w:szCs w:val="24"/>
          <w:lang w:val="sr-Cyrl-CS"/>
        </w:rPr>
        <w:t>.години као пројекат/ваннаставна активност, где школа формира Тим који реализује радионице за ученике 7. и 8. разреда. Биће формиран и Вршњачки тим ученика-водитеља који ће такође реализовати неке радионице са својим другарима.</w:t>
      </w:r>
    </w:p>
    <w:p w:rsidR="00790473" w:rsidRDefault="00790473" w:rsidP="00983CE8">
      <w:pPr>
        <w:jc w:val="both"/>
        <w:rPr>
          <w:lang w:val="sr-Cyrl-CS"/>
        </w:rPr>
      </w:pPr>
    </w:p>
    <w:tbl>
      <w:tblPr>
        <w:tblStyle w:val="TableGrid2"/>
        <w:tblW w:w="10919" w:type="dxa"/>
        <w:jc w:val="center"/>
        <w:tblLook w:val="04A0" w:firstRow="1" w:lastRow="0" w:firstColumn="1" w:lastColumn="0" w:noHBand="0" w:noVBand="1"/>
      </w:tblPr>
      <w:tblGrid>
        <w:gridCol w:w="1555"/>
        <w:gridCol w:w="1986"/>
        <w:gridCol w:w="4685"/>
        <w:gridCol w:w="2693"/>
      </w:tblGrid>
      <w:tr w:rsidR="00990406" w:rsidRPr="002278F7" w:rsidTr="00341BE9">
        <w:trPr>
          <w:trHeight w:val="292"/>
          <w:jc w:val="center"/>
        </w:trPr>
        <w:tc>
          <w:tcPr>
            <w:tcW w:w="3541" w:type="dxa"/>
            <w:gridSpan w:val="2"/>
            <w:shd w:val="clear" w:color="auto" w:fill="A6A6A6" w:themeFill="background1" w:themeFillShade="A6"/>
            <w:vAlign w:val="center"/>
          </w:tcPr>
          <w:p w:rsidR="00990406" w:rsidRPr="002278F7" w:rsidRDefault="00990406" w:rsidP="00E55B06">
            <w:pPr>
              <w:jc w:val="center"/>
              <w:rPr>
                <w:rFonts w:cs="Times New Roman"/>
                <w:b/>
                <w:color w:val="000000"/>
              </w:rPr>
            </w:pPr>
            <w:r w:rsidRPr="002278F7">
              <w:rPr>
                <w:rFonts w:cs="Times New Roman"/>
                <w:b/>
                <w:color w:val="000000"/>
              </w:rPr>
              <w:t>Време реализације</w:t>
            </w:r>
          </w:p>
        </w:tc>
        <w:tc>
          <w:tcPr>
            <w:tcW w:w="4685" w:type="dxa"/>
            <w:shd w:val="clear" w:color="auto" w:fill="A6A6A6" w:themeFill="background1" w:themeFillShade="A6"/>
            <w:noWrap/>
          </w:tcPr>
          <w:p w:rsidR="00990406" w:rsidRPr="002278F7" w:rsidRDefault="00990406" w:rsidP="00F30019">
            <w:pPr>
              <w:rPr>
                <w:rFonts w:cs="Times New Roman"/>
                <w:b/>
                <w:color w:val="000000"/>
              </w:rPr>
            </w:pPr>
            <w:r w:rsidRPr="002278F7">
              <w:rPr>
                <w:rFonts w:cs="Times New Roman"/>
                <w:b/>
                <w:color w:val="000000"/>
              </w:rPr>
              <w:t>Активност</w:t>
            </w:r>
          </w:p>
        </w:tc>
        <w:tc>
          <w:tcPr>
            <w:tcW w:w="2693" w:type="dxa"/>
            <w:shd w:val="clear" w:color="auto" w:fill="A6A6A6" w:themeFill="background1" w:themeFillShade="A6"/>
            <w:noWrap/>
          </w:tcPr>
          <w:p w:rsidR="00990406" w:rsidRPr="002278F7" w:rsidRDefault="00990406" w:rsidP="00F30019">
            <w:pPr>
              <w:rPr>
                <w:rFonts w:cs="Times New Roman"/>
                <w:b/>
                <w:color w:val="000000"/>
              </w:rPr>
            </w:pPr>
            <w:r w:rsidRPr="002278F7">
              <w:rPr>
                <w:rFonts w:cs="Times New Roman"/>
                <w:b/>
                <w:color w:val="000000"/>
              </w:rPr>
              <w:t>Реализатор</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мај</w:t>
            </w:r>
          </w:p>
        </w:tc>
        <w:tc>
          <w:tcPr>
            <w:tcW w:w="1986" w:type="dxa"/>
            <w:vMerge w:val="restart"/>
            <w:noWrap/>
            <w:vAlign w:val="center"/>
            <w:hideMark/>
          </w:tcPr>
          <w:p w:rsidR="00990406" w:rsidRPr="002278F7" w:rsidRDefault="00990406" w:rsidP="00E55B06">
            <w:pPr>
              <w:spacing w:before="60" w:after="60"/>
              <w:jc w:val="center"/>
              <w:rPr>
                <w:rFonts w:cs="Times New Roman"/>
              </w:rPr>
            </w:pPr>
            <w:r w:rsidRPr="002278F7">
              <w:rPr>
                <w:rFonts w:cs="Times New Roman"/>
              </w:rPr>
              <w:t>Информисање о упису и средњу школу</w:t>
            </w:r>
          </w:p>
        </w:tc>
        <w:tc>
          <w:tcPr>
            <w:tcW w:w="4685" w:type="dxa"/>
            <w:noWrap/>
            <w:hideMark/>
          </w:tcPr>
          <w:p w:rsidR="00990406" w:rsidRPr="002278F7" w:rsidRDefault="00990406" w:rsidP="00F30019">
            <w:pPr>
              <w:spacing w:before="60" w:after="60"/>
              <w:rPr>
                <w:rFonts w:cs="Times New Roman"/>
              </w:rPr>
            </w:pPr>
            <w:r w:rsidRPr="002278F7">
              <w:rPr>
                <w:rFonts w:cs="Times New Roman"/>
              </w:rPr>
              <w:t>Предавања за ученике осмог разреда о избору и упису у средњу школу</w:t>
            </w:r>
          </w:p>
        </w:tc>
        <w:tc>
          <w:tcPr>
            <w:tcW w:w="2693" w:type="dxa"/>
            <w:noWrap/>
            <w:hideMark/>
          </w:tcPr>
          <w:p w:rsidR="00990406" w:rsidRPr="002278F7" w:rsidRDefault="0056251D" w:rsidP="0056251D">
            <w:pPr>
              <w:spacing w:before="60" w:after="60"/>
              <w:rPr>
                <w:rFonts w:cs="Times New Roman"/>
              </w:rPr>
            </w:pPr>
            <w:r w:rsidRPr="002278F7">
              <w:rPr>
                <w:rFonts w:cs="Times New Roman"/>
              </w:rPr>
              <w:t>Педагошка</w:t>
            </w:r>
            <w:r w:rsidR="00990406" w:rsidRPr="002278F7">
              <w:rPr>
                <w:rFonts w:cs="Times New Roman"/>
              </w:rPr>
              <w:t xml:space="preserve"> служба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мај</w:t>
            </w:r>
          </w:p>
        </w:tc>
        <w:tc>
          <w:tcPr>
            <w:tcW w:w="1986" w:type="dxa"/>
            <w:vMerge/>
            <w:noWrap/>
            <w:vAlign w:val="center"/>
            <w:hideMark/>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Предавање за родитеље ученика осмог разреда о избору и упису у средњушколу</w:t>
            </w:r>
          </w:p>
        </w:tc>
        <w:tc>
          <w:tcPr>
            <w:tcW w:w="2693" w:type="dxa"/>
            <w:noWrap/>
            <w:hideMark/>
          </w:tcPr>
          <w:p w:rsidR="00990406" w:rsidRPr="002278F7" w:rsidRDefault="0056251D" w:rsidP="00F30019">
            <w:pPr>
              <w:spacing w:before="60" w:after="60"/>
              <w:rPr>
                <w:rFonts w:cs="Times New Roman"/>
              </w:rPr>
            </w:pPr>
            <w:r w:rsidRPr="002278F7">
              <w:rPr>
                <w:rFonts w:cs="Times New Roman"/>
              </w:rPr>
              <w:t>Педагошка служба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септембар</w:t>
            </w:r>
          </w:p>
        </w:tc>
        <w:tc>
          <w:tcPr>
            <w:tcW w:w="1986" w:type="dxa"/>
            <w:vMerge w:val="restart"/>
            <w:noWrap/>
            <w:vAlign w:val="center"/>
          </w:tcPr>
          <w:p w:rsidR="00990406" w:rsidRPr="002278F7" w:rsidRDefault="00990406" w:rsidP="00E55B06">
            <w:pPr>
              <w:spacing w:before="60" w:after="60"/>
              <w:jc w:val="center"/>
              <w:rPr>
                <w:rFonts w:cs="Times New Roman"/>
              </w:rPr>
            </w:pPr>
            <w:r w:rsidRPr="002278F7">
              <w:rPr>
                <w:rFonts w:cs="Times New Roman"/>
              </w:rPr>
              <w:t>Реализација програма „Професионална оријентација на преласку у средњу школу“</w:t>
            </w:r>
          </w:p>
        </w:tc>
        <w:tc>
          <w:tcPr>
            <w:tcW w:w="4685" w:type="dxa"/>
            <w:noWrap/>
            <w:hideMark/>
          </w:tcPr>
          <w:p w:rsidR="00990406" w:rsidRPr="002278F7" w:rsidRDefault="00990406" w:rsidP="00F30019">
            <w:pPr>
              <w:spacing w:before="60" w:after="60"/>
              <w:rPr>
                <w:rFonts w:cs="Times New Roman"/>
              </w:rPr>
            </w:pPr>
            <w:r w:rsidRPr="002278F7">
              <w:rPr>
                <w:rFonts w:cs="Times New Roman"/>
              </w:rPr>
              <w:t>Припрема радионице за ученике 8. разреда</w:t>
            </w:r>
          </w:p>
        </w:tc>
        <w:tc>
          <w:tcPr>
            <w:tcW w:w="2693" w:type="dxa"/>
            <w:noWrap/>
            <w:hideMark/>
          </w:tcPr>
          <w:p w:rsidR="00990406" w:rsidRPr="002278F7" w:rsidRDefault="00990406" w:rsidP="0056251D">
            <w:pPr>
              <w:spacing w:before="60" w:after="60"/>
              <w:rPr>
                <w:rFonts w:cs="Times New Roman"/>
              </w:rPr>
            </w:pPr>
            <w:r w:rsidRPr="002278F7">
              <w:rPr>
                <w:rFonts w:cs="Times New Roman"/>
              </w:rPr>
              <w:t>Тим за професионалну оријентацију</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новембар</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tcPr>
          <w:p w:rsidR="00990406" w:rsidRPr="002278F7" w:rsidRDefault="00990406" w:rsidP="00F30019">
            <w:pPr>
              <w:spacing w:before="60" w:after="60"/>
              <w:rPr>
                <w:rFonts w:cs="Times New Roman"/>
              </w:rPr>
            </w:pPr>
            <w:r w:rsidRPr="002278F7">
              <w:rPr>
                <w:rFonts w:cs="Times New Roman"/>
              </w:rPr>
              <w:t>Реализација изабраних радионица за све ученике осмог разреда</w:t>
            </w:r>
          </w:p>
        </w:tc>
        <w:tc>
          <w:tcPr>
            <w:tcW w:w="2693" w:type="dxa"/>
            <w:noWrap/>
          </w:tcPr>
          <w:p w:rsidR="00990406" w:rsidRPr="002278F7" w:rsidRDefault="00990406" w:rsidP="00F30019">
            <w:pPr>
              <w:spacing w:before="60" w:after="60"/>
              <w:rPr>
                <w:rFonts w:cs="Times New Roman"/>
              </w:rPr>
            </w:pPr>
            <w:r w:rsidRPr="002278F7">
              <w:rPr>
                <w:rFonts w:cs="Times New Roman"/>
              </w:rPr>
              <w:t>Одељењско веће осмог разреда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март</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Припрема радионица за ученике 7. разреда</w:t>
            </w:r>
          </w:p>
        </w:tc>
        <w:tc>
          <w:tcPr>
            <w:tcW w:w="2693" w:type="dxa"/>
            <w:noWrap/>
            <w:hideMark/>
          </w:tcPr>
          <w:p w:rsidR="00990406" w:rsidRPr="002278F7" w:rsidRDefault="00990406" w:rsidP="0056251D">
            <w:pPr>
              <w:spacing w:before="60" w:after="60"/>
              <w:rPr>
                <w:rFonts w:cs="Times New Roman"/>
              </w:rPr>
            </w:pPr>
            <w:r w:rsidRPr="002278F7">
              <w:rPr>
                <w:rFonts w:cs="Times New Roman"/>
              </w:rPr>
              <w:t>Тим за професионалну оријентацију</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lastRenderedPageBreak/>
              <w:t>март</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tcPr>
          <w:p w:rsidR="00990406" w:rsidRPr="002278F7" w:rsidRDefault="00990406" w:rsidP="00F30019">
            <w:pPr>
              <w:spacing w:before="60" w:after="60"/>
              <w:rPr>
                <w:rFonts w:cs="Times New Roman"/>
              </w:rPr>
            </w:pPr>
            <w:r w:rsidRPr="002278F7">
              <w:rPr>
                <w:rFonts w:cs="Times New Roman"/>
              </w:rPr>
              <w:t>Реализација изабраних радионица за све ученике седмог разреда</w:t>
            </w:r>
          </w:p>
        </w:tc>
        <w:tc>
          <w:tcPr>
            <w:tcW w:w="2693" w:type="dxa"/>
            <w:noWrap/>
          </w:tcPr>
          <w:p w:rsidR="00990406" w:rsidRPr="002278F7" w:rsidRDefault="00990406" w:rsidP="00F30019">
            <w:pPr>
              <w:spacing w:before="60" w:after="60"/>
              <w:rPr>
                <w:rFonts w:cs="Times New Roman"/>
              </w:rPr>
            </w:pPr>
            <w:r w:rsidRPr="002278F7">
              <w:rPr>
                <w:rFonts w:cs="Times New Roman"/>
              </w:rPr>
              <w:t>Одељењско веће седмог разреда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фебруар</w:t>
            </w:r>
          </w:p>
        </w:tc>
        <w:tc>
          <w:tcPr>
            <w:tcW w:w="1986" w:type="dxa"/>
            <w:noWrap/>
            <w:vAlign w:val="center"/>
            <w:hideMark/>
          </w:tcPr>
          <w:p w:rsidR="00990406" w:rsidRPr="002278F7" w:rsidRDefault="00990406" w:rsidP="00E55B06">
            <w:pPr>
              <w:spacing w:before="60" w:after="60"/>
              <w:jc w:val="center"/>
              <w:rPr>
                <w:rFonts w:cs="Times New Roman"/>
              </w:rPr>
            </w:pPr>
            <w:r w:rsidRPr="002278F7">
              <w:rPr>
                <w:rFonts w:cs="Times New Roman"/>
              </w:rPr>
              <w:t>Саветодавни рад с ученицима осмог разреда</w:t>
            </w:r>
          </w:p>
        </w:tc>
        <w:tc>
          <w:tcPr>
            <w:tcW w:w="4685" w:type="dxa"/>
            <w:noWrap/>
            <w:hideMark/>
          </w:tcPr>
          <w:p w:rsidR="00990406" w:rsidRPr="002278F7" w:rsidRDefault="00990406" w:rsidP="00F30019">
            <w:pPr>
              <w:spacing w:before="60" w:after="60"/>
              <w:rPr>
                <w:rFonts w:cs="Times New Roman"/>
              </w:rPr>
            </w:pPr>
            <w:r w:rsidRPr="002278F7">
              <w:rPr>
                <w:rFonts w:cs="Times New Roman"/>
              </w:rPr>
              <w:t>Предавања/радионице за ученике о избору занимања</w:t>
            </w:r>
          </w:p>
        </w:tc>
        <w:tc>
          <w:tcPr>
            <w:tcW w:w="2693" w:type="dxa"/>
            <w:noWrap/>
            <w:hideMark/>
          </w:tcPr>
          <w:p w:rsidR="00990406" w:rsidRPr="002278F7" w:rsidRDefault="00990406" w:rsidP="00F30019">
            <w:pPr>
              <w:spacing w:before="60" w:after="60"/>
              <w:rPr>
                <w:rFonts w:cs="Times New Roman"/>
              </w:rPr>
            </w:pPr>
            <w:r w:rsidRPr="002278F7">
              <w:rPr>
                <w:rFonts w:cs="Times New Roman"/>
              </w:rPr>
              <w:t>Одељењско веће осмог разреда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фебруар</w:t>
            </w:r>
          </w:p>
        </w:tc>
        <w:tc>
          <w:tcPr>
            <w:tcW w:w="1986" w:type="dxa"/>
            <w:vMerge w:val="restart"/>
            <w:noWrap/>
            <w:vAlign w:val="center"/>
            <w:hideMark/>
          </w:tcPr>
          <w:p w:rsidR="00990406" w:rsidRPr="002278F7" w:rsidRDefault="00990406" w:rsidP="00E55B06">
            <w:pPr>
              <w:spacing w:before="60" w:after="60"/>
              <w:jc w:val="center"/>
              <w:rPr>
                <w:rFonts w:cs="Times New Roman"/>
              </w:rPr>
            </w:pPr>
            <w:r w:rsidRPr="002278F7">
              <w:rPr>
                <w:rFonts w:cs="Times New Roman"/>
              </w:rPr>
              <w:t>Саветодавни рад с ученицима осмог разреда</w:t>
            </w:r>
          </w:p>
        </w:tc>
        <w:tc>
          <w:tcPr>
            <w:tcW w:w="4685" w:type="dxa"/>
            <w:noWrap/>
            <w:hideMark/>
          </w:tcPr>
          <w:p w:rsidR="00990406" w:rsidRPr="002278F7" w:rsidRDefault="00990406" w:rsidP="00F30019">
            <w:pPr>
              <w:spacing w:before="60" w:after="60"/>
              <w:rPr>
                <w:rFonts w:cs="Times New Roman"/>
              </w:rPr>
            </w:pPr>
            <w:r w:rsidRPr="002278F7">
              <w:rPr>
                <w:rFonts w:cs="Times New Roman"/>
              </w:rPr>
              <w:t>Примена стандардизованих тестова (ТПИ и др.)</w:t>
            </w:r>
          </w:p>
        </w:tc>
        <w:tc>
          <w:tcPr>
            <w:tcW w:w="2693" w:type="dxa"/>
            <w:noWrap/>
            <w:hideMark/>
          </w:tcPr>
          <w:p w:rsidR="00990406" w:rsidRPr="002278F7" w:rsidRDefault="0056251D" w:rsidP="00F30019">
            <w:pPr>
              <w:spacing w:before="60" w:after="60"/>
              <w:rPr>
                <w:rFonts w:cs="Times New Roman"/>
              </w:rPr>
            </w:pPr>
            <w:r w:rsidRPr="002278F7">
              <w:rPr>
                <w:rFonts w:cs="Times New Roman"/>
              </w:rPr>
              <w:t>Педагошка служба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фебруар</w:t>
            </w:r>
          </w:p>
          <w:p w:rsidR="00990406" w:rsidRPr="002278F7" w:rsidRDefault="00990406" w:rsidP="00E55B06">
            <w:pPr>
              <w:spacing w:before="60" w:after="60"/>
              <w:jc w:val="center"/>
              <w:rPr>
                <w:rFonts w:cs="Times New Roman"/>
              </w:rPr>
            </w:pPr>
            <w:r w:rsidRPr="002278F7">
              <w:rPr>
                <w:rFonts w:cs="Times New Roman"/>
              </w:rPr>
              <w:t>март</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 xml:space="preserve"> Индивидуални саветодавни рад с ученицима</w:t>
            </w:r>
          </w:p>
        </w:tc>
        <w:tc>
          <w:tcPr>
            <w:tcW w:w="2693" w:type="dxa"/>
            <w:noWrap/>
            <w:hideMark/>
          </w:tcPr>
          <w:p w:rsidR="00990406" w:rsidRPr="002278F7" w:rsidRDefault="005806C1" w:rsidP="00F30019">
            <w:pPr>
              <w:spacing w:before="60" w:after="60"/>
              <w:rPr>
                <w:rFonts w:cs="Times New Roman"/>
              </w:rPr>
            </w:pPr>
            <w:r w:rsidRPr="002278F7">
              <w:rPr>
                <w:rFonts w:cs="Times New Roman"/>
              </w:rPr>
              <w:t>Педагошка служба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март</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tcPr>
          <w:p w:rsidR="00990406" w:rsidRPr="002278F7" w:rsidRDefault="00990406" w:rsidP="00F30019">
            <w:pPr>
              <w:spacing w:before="60" w:after="60"/>
              <w:rPr>
                <w:rFonts w:cs="Times New Roman"/>
              </w:rPr>
            </w:pPr>
            <w:r w:rsidRPr="002278F7">
              <w:rPr>
                <w:rFonts w:cs="Times New Roman"/>
              </w:rPr>
              <w:t>Сарадња са ЦИПС у оквиру НСЗ</w:t>
            </w:r>
          </w:p>
        </w:tc>
        <w:tc>
          <w:tcPr>
            <w:tcW w:w="2693" w:type="dxa"/>
            <w:noWrap/>
          </w:tcPr>
          <w:p w:rsidR="00990406" w:rsidRPr="002278F7" w:rsidRDefault="00990406" w:rsidP="00F30019">
            <w:pPr>
              <w:spacing w:before="60" w:after="60"/>
              <w:rPr>
                <w:rFonts w:cs="Times New Roman"/>
              </w:rPr>
            </w:pPr>
            <w:r w:rsidRPr="002278F7">
              <w:rPr>
                <w:rFonts w:cs="Times New Roman"/>
              </w:rPr>
              <w:t>Тим за професионалну оријентацију</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април</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Саветодавни рад с ученицима којима је потребна додатна подршка у образовању и сарадња с релевантним службама</w:t>
            </w:r>
          </w:p>
        </w:tc>
        <w:tc>
          <w:tcPr>
            <w:tcW w:w="2693" w:type="dxa"/>
            <w:noWrap/>
            <w:hideMark/>
          </w:tcPr>
          <w:p w:rsidR="00990406" w:rsidRPr="002278F7" w:rsidRDefault="005806C1" w:rsidP="00F30019">
            <w:pPr>
              <w:spacing w:before="60" w:after="60"/>
              <w:rPr>
                <w:rFonts w:cs="Times New Roman"/>
              </w:rPr>
            </w:pPr>
            <w:r w:rsidRPr="002278F7">
              <w:rPr>
                <w:rFonts w:cs="Times New Roman"/>
              </w:rPr>
              <w:t>Педагошка служба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фебруар</w:t>
            </w:r>
          </w:p>
        </w:tc>
        <w:tc>
          <w:tcPr>
            <w:tcW w:w="1986" w:type="dxa"/>
            <w:vMerge w:val="restart"/>
            <w:noWrap/>
            <w:vAlign w:val="center"/>
            <w:hideMark/>
          </w:tcPr>
          <w:p w:rsidR="00990406" w:rsidRPr="002278F7" w:rsidRDefault="00990406" w:rsidP="00E55B06">
            <w:pPr>
              <w:spacing w:before="60" w:after="60"/>
              <w:jc w:val="center"/>
              <w:rPr>
                <w:rFonts w:cs="Times New Roman"/>
              </w:rPr>
            </w:pPr>
            <w:r w:rsidRPr="002278F7">
              <w:rPr>
                <w:rFonts w:cs="Times New Roman"/>
              </w:rPr>
              <w:t>Упознавање ученика са занимањима и светом рада</w:t>
            </w:r>
          </w:p>
        </w:tc>
        <w:tc>
          <w:tcPr>
            <w:tcW w:w="4685" w:type="dxa"/>
            <w:noWrap/>
            <w:hideMark/>
          </w:tcPr>
          <w:p w:rsidR="00990406" w:rsidRPr="002278F7" w:rsidRDefault="00990406" w:rsidP="00F30019">
            <w:pPr>
              <w:spacing w:before="60" w:after="60"/>
              <w:rPr>
                <w:rFonts w:cs="Times New Roman"/>
              </w:rPr>
            </w:pPr>
            <w:r w:rsidRPr="002278F7">
              <w:rPr>
                <w:rFonts w:cs="Times New Roman"/>
              </w:rPr>
              <w:t>Организовање посета сајмовима занимања и образовања/фестивалу науке</w:t>
            </w:r>
          </w:p>
        </w:tc>
        <w:tc>
          <w:tcPr>
            <w:tcW w:w="2693" w:type="dxa"/>
            <w:noWrap/>
            <w:hideMark/>
          </w:tcPr>
          <w:p w:rsidR="00990406" w:rsidRPr="002278F7" w:rsidRDefault="00990406" w:rsidP="00F30019">
            <w:pPr>
              <w:spacing w:before="60" w:after="60"/>
              <w:rPr>
                <w:rFonts w:cs="Times New Roman"/>
              </w:rPr>
            </w:pPr>
            <w:r w:rsidRPr="002278F7">
              <w:rPr>
                <w:rFonts w:cs="Times New Roman"/>
              </w:rPr>
              <w:t>Одељењско веће осмог разред</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јануар</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Презентација занимања родитеља ученика</w:t>
            </w:r>
          </w:p>
        </w:tc>
        <w:tc>
          <w:tcPr>
            <w:tcW w:w="2693" w:type="dxa"/>
            <w:noWrap/>
            <w:hideMark/>
          </w:tcPr>
          <w:p w:rsidR="00990406" w:rsidRPr="002278F7" w:rsidRDefault="00990406" w:rsidP="00F30019">
            <w:pPr>
              <w:spacing w:before="60" w:after="60"/>
              <w:rPr>
                <w:rFonts w:cs="Times New Roman"/>
              </w:rPr>
            </w:pPr>
            <w:r w:rsidRPr="002278F7">
              <w:rPr>
                <w:rFonts w:cs="Times New Roman"/>
              </w:rPr>
              <w:t>Одељењско веће осмог разреда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новембар</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Организовање посета радним организацијама и установама</w:t>
            </w:r>
          </w:p>
        </w:tc>
        <w:tc>
          <w:tcPr>
            <w:tcW w:w="2693" w:type="dxa"/>
            <w:noWrap/>
            <w:hideMark/>
          </w:tcPr>
          <w:p w:rsidR="00990406" w:rsidRPr="002278F7" w:rsidRDefault="00990406" w:rsidP="00F30019">
            <w:pPr>
              <w:spacing w:before="60" w:after="60"/>
              <w:rPr>
                <w:rFonts w:cs="Times New Roman"/>
              </w:rPr>
            </w:pPr>
            <w:r w:rsidRPr="002278F7">
              <w:rPr>
                <w:rFonts w:cs="Times New Roman"/>
              </w:rPr>
              <w:t>Одељењско веће осмог разреда</w:t>
            </w:r>
          </w:p>
        </w:tc>
      </w:tr>
      <w:tr w:rsidR="00990406" w:rsidRPr="002278F7" w:rsidTr="00341BE9">
        <w:trPr>
          <w:trHeight w:val="773"/>
          <w:jc w:val="center"/>
        </w:trPr>
        <w:tc>
          <w:tcPr>
            <w:tcW w:w="1555" w:type="dxa"/>
            <w:shd w:val="clear" w:color="auto" w:fill="A6A6A6" w:themeFill="background1" w:themeFillShade="A6"/>
            <w:vAlign w:val="center"/>
          </w:tcPr>
          <w:p w:rsidR="00990406" w:rsidRPr="002278F7" w:rsidRDefault="00341BE9" w:rsidP="00341BE9">
            <w:pPr>
              <w:spacing w:before="60" w:after="60"/>
              <w:jc w:val="center"/>
              <w:rPr>
                <w:rFonts w:cs="Times New Roman"/>
              </w:rPr>
            </w:pPr>
            <w:r w:rsidRPr="002278F7">
              <w:rPr>
                <w:rFonts w:cs="Times New Roman"/>
              </w:rPr>
              <w:t>Ј</w:t>
            </w:r>
            <w:r w:rsidR="00990406" w:rsidRPr="002278F7">
              <w:rPr>
                <w:rFonts w:cs="Times New Roman"/>
              </w:rPr>
              <w:t>ануар</w:t>
            </w:r>
            <w:r>
              <w:rPr>
                <w:rFonts w:cs="Times New Roman"/>
              </w:rPr>
              <w:t xml:space="preserve"> </w:t>
            </w:r>
            <w:r w:rsidR="00990406" w:rsidRPr="002278F7">
              <w:rPr>
                <w:rFonts w:cs="Times New Roman"/>
              </w:rPr>
              <w:t>фебруар</w:t>
            </w:r>
            <w:r>
              <w:rPr>
                <w:rFonts w:cs="Times New Roman"/>
              </w:rPr>
              <w:t xml:space="preserve"> </w:t>
            </w:r>
            <w:r w:rsidR="00990406" w:rsidRPr="002278F7">
              <w:rPr>
                <w:rFonts w:cs="Times New Roman"/>
              </w:rPr>
              <w:t>март</w:t>
            </w:r>
            <w:r>
              <w:rPr>
                <w:rFonts w:cs="Times New Roman"/>
              </w:rPr>
              <w:t xml:space="preserve"> </w:t>
            </w:r>
            <w:r w:rsidR="00990406" w:rsidRPr="002278F7">
              <w:rPr>
                <w:rFonts w:cs="Times New Roman"/>
              </w:rPr>
              <w:t>април</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Презентација занимања родитеља ученика</w:t>
            </w:r>
          </w:p>
        </w:tc>
        <w:tc>
          <w:tcPr>
            <w:tcW w:w="2693" w:type="dxa"/>
            <w:noWrap/>
            <w:hideMark/>
          </w:tcPr>
          <w:p w:rsidR="00990406" w:rsidRPr="002278F7" w:rsidRDefault="00990406" w:rsidP="00F30019">
            <w:pPr>
              <w:spacing w:before="60" w:after="60"/>
              <w:rPr>
                <w:rFonts w:cs="Times New Roman"/>
              </w:rPr>
            </w:pPr>
            <w:r w:rsidRPr="002278F7">
              <w:rPr>
                <w:rFonts w:cs="Times New Roman"/>
              </w:rPr>
              <w:t>Одељењско веће седмог разреда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фебруар</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Презентација занимања родитеља ученика</w:t>
            </w:r>
          </w:p>
        </w:tc>
        <w:tc>
          <w:tcPr>
            <w:tcW w:w="2693" w:type="dxa"/>
            <w:noWrap/>
            <w:hideMark/>
          </w:tcPr>
          <w:p w:rsidR="00990406" w:rsidRPr="002278F7" w:rsidRDefault="00990406" w:rsidP="00F30019">
            <w:pPr>
              <w:spacing w:before="60" w:after="60"/>
              <w:rPr>
                <w:rFonts w:cs="Times New Roman"/>
              </w:rPr>
            </w:pPr>
            <w:r w:rsidRPr="002278F7">
              <w:rPr>
                <w:rFonts w:cs="Times New Roman"/>
              </w:rPr>
              <w:t>Одељењско веће осмог разреда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мај</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Израда паноа са занимањима родитеља</w:t>
            </w:r>
          </w:p>
        </w:tc>
        <w:tc>
          <w:tcPr>
            <w:tcW w:w="2693" w:type="dxa"/>
            <w:noWrap/>
            <w:hideMark/>
          </w:tcPr>
          <w:p w:rsidR="00990406" w:rsidRPr="002278F7" w:rsidRDefault="00990406" w:rsidP="00F30019">
            <w:pPr>
              <w:spacing w:before="60" w:after="60"/>
              <w:rPr>
                <w:rFonts w:cs="Times New Roman"/>
              </w:rPr>
            </w:pPr>
            <w:r w:rsidRPr="002278F7">
              <w:rPr>
                <w:rFonts w:cs="Times New Roman"/>
              </w:rPr>
              <w:t>Одељењско веће седмог разреда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април</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Организовање посета радним организацијама и установама</w:t>
            </w:r>
          </w:p>
        </w:tc>
        <w:tc>
          <w:tcPr>
            <w:tcW w:w="2693" w:type="dxa"/>
            <w:noWrap/>
            <w:hideMark/>
          </w:tcPr>
          <w:p w:rsidR="00990406" w:rsidRPr="002278F7" w:rsidRDefault="005806C1" w:rsidP="00F30019">
            <w:pPr>
              <w:spacing w:before="60" w:after="60"/>
              <w:rPr>
                <w:rFonts w:cs="Times New Roman"/>
              </w:rPr>
            </w:pPr>
            <w:r w:rsidRPr="002278F7">
              <w:rPr>
                <w:rFonts w:cs="Times New Roman"/>
              </w:rPr>
              <w:t>Педагошка служба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новембар</w:t>
            </w:r>
          </w:p>
          <w:p w:rsidR="00990406" w:rsidRPr="002278F7" w:rsidRDefault="00990406" w:rsidP="00E55B06">
            <w:pPr>
              <w:spacing w:before="60" w:after="60"/>
              <w:jc w:val="center"/>
              <w:rPr>
                <w:rFonts w:cs="Times New Roman"/>
              </w:rPr>
            </w:pPr>
            <w:r w:rsidRPr="002278F7">
              <w:rPr>
                <w:rFonts w:cs="Times New Roman"/>
              </w:rPr>
              <w:t>април</w:t>
            </w:r>
          </w:p>
        </w:tc>
        <w:tc>
          <w:tcPr>
            <w:tcW w:w="1986" w:type="dxa"/>
            <w:vMerge/>
            <w:noWrap/>
            <w:vAlign w:val="center"/>
            <w:hideMark/>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Презентација занимања родитеља ученика</w:t>
            </w:r>
          </w:p>
        </w:tc>
        <w:tc>
          <w:tcPr>
            <w:tcW w:w="2693" w:type="dxa"/>
            <w:noWrap/>
            <w:hideMark/>
          </w:tcPr>
          <w:p w:rsidR="00990406" w:rsidRPr="002278F7" w:rsidRDefault="005806C1" w:rsidP="00F30019">
            <w:pPr>
              <w:spacing w:before="60" w:after="60"/>
              <w:rPr>
                <w:rFonts w:cs="Times New Roman"/>
              </w:rPr>
            </w:pPr>
            <w:r w:rsidRPr="002278F7">
              <w:rPr>
                <w:rFonts w:cs="Times New Roman"/>
              </w:rPr>
              <w:t>Педагошка служба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октобар</w:t>
            </w:r>
          </w:p>
        </w:tc>
        <w:tc>
          <w:tcPr>
            <w:tcW w:w="1986" w:type="dxa"/>
            <w:vMerge w:val="restart"/>
            <w:noWrap/>
            <w:vAlign w:val="center"/>
            <w:hideMark/>
          </w:tcPr>
          <w:p w:rsidR="00990406" w:rsidRPr="002278F7" w:rsidRDefault="00990406" w:rsidP="00042A25">
            <w:pPr>
              <w:spacing w:before="60" w:after="60"/>
              <w:ind w:right="-38"/>
              <w:jc w:val="center"/>
              <w:rPr>
                <w:rFonts w:cs="Times New Roman"/>
              </w:rPr>
            </w:pPr>
            <w:r w:rsidRPr="002278F7">
              <w:rPr>
                <w:rFonts w:cs="Times New Roman"/>
              </w:rPr>
              <w:t>Упознавање ученика са подручијима рада, образовним профилима и средњим школама</w:t>
            </w:r>
          </w:p>
        </w:tc>
        <w:tc>
          <w:tcPr>
            <w:tcW w:w="4685" w:type="dxa"/>
            <w:noWrap/>
            <w:hideMark/>
          </w:tcPr>
          <w:p w:rsidR="00990406" w:rsidRPr="002278F7" w:rsidRDefault="00990406" w:rsidP="00F30019">
            <w:pPr>
              <w:spacing w:before="60" w:after="60"/>
              <w:rPr>
                <w:rFonts w:cs="Times New Roman"/>
              </w:rPr>
            </w:pPr>
            <w:r w:rsidRPr="002278F7">
              <w:rPr>
                <w:rFonts w:cs="Times New Roman"/>
              </w:rPr>
              <w:t>Формирање збирке промотивног и  информативног материјала средњихшкола</w:t>
            </w:r>
          </w:p>
        </w:tc>
        <w:tc>
          <w:tcPr>
            <w:tcW w:w="2693" w:type="dxa"/>
            <w:noWrap/>
            <w:hideMark/>
          </w:tcPr>
          <w:p w:rsidR="00990406" w:rsidRPr="002278F7" w:rsidRDefault="005806C1" w:rsidP="00F30019">
            <w:pPr>
              <w:spacing w:before="60" w:after="60"/>
              <w:rPr>
                <w:rFonts w:cs="Times New Roman"/>
              </w:rPr>
            </w:pPr>
            <w:r w:rsidRPr="002278F7">
              <w:rPr>
                <w:rFonts w:cs="Times New Roman"/>
              </w:rPr>
              <w:t>Педагошка служба</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децембар</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Израда паноа за ученике</w:t>
            </w:r>
          </w:p>
        </w:tc>
        <w:tc>
          <w:tcPr>
            <w:tcW w:w="2693" w:type="dxa"/>
            <w:noWrap/>
            <w:hideMark/>
          </w:tcPr>
          <w:p w:rsidR="00990406" w:rsidRPr="002278F7" w:rsidRDefault="00990406" w:rsidP="00F30019">
            <w:pPr>
              <w:spacing w:before="60" w:after="60"/>
              <w:rPr>
                <w:rFonts w:cs="Times New Roman"/>
              </w:rPr>
            </w:pPr>
            <w:r w:rsidRPr="002278F7">
              <w:rPr>
                <w:rFonts w:cs="Times New Roman"/>
              </w:rPr>
              <w:t>Одељењско веће осмог разреда</w:t>
            </w:r>
          </w:p>
        </w:tc>
      </w:tr>
      <w:tr w:rsidR="00990406" w:rsidRPr="002278F7" w:rsidTr="00341BE9">
        <w:trPr>
          <w:trHeight w:val="1012"/>
          <w:jc w:val="center"/>
        </w:trPr>
        <w:tc>
          <w:tcPr>
            <w:tcW w:w="1555" w:type="dxa"/>
            <w:shd w:val="clear" w:color="auto" w:fill="A6A6A6" w:themeFill="background1" w:themeFillShade="A6"/>
            <w:vAlign w:val="center"/>
          </w:tcPr>
          <w:p w:rsidR="00990406" w:rsidRPr="002278F7" w:rsidRDefault="00042A25" w:rsidP="00341BE9">
            <w:pPr>
              <w:spacing w:before="60" w:after="60"/>
              <w:jc w:val="center"/>
              <w:rPr>
                <w:rFonts w:cs="Times New Roman"/>
              </w:rPr>
            </w:pPr>
            <w:r w:rsidRPr="002278F7">
              <w:rPr>
                <w:rFonts w:cs="Times New Roman"/>
              </w:rPr>
              <w:t>Н</w:t>
            </w:r>
            <w:r w:rsidR="00990406" w:rsidRPr="002278F7">
              <w:rPr>
                <w:rFonts w:cs="Times New Roman"/>
              </w:rPr>
              <w:t>овембар</w:t>
            </w:r>
            <w:r>
              <w:rPr>
                <w:rFonts w:cs="Times New Roman"/>
              </w:rPr>
              <w:t xml:space="preserve"> </w:t>
            </w:r>
            <w:r w:rsidR="00990406" w:rsidRPr="002278F7">
              <w:rPr>
                <w:rFonts w:cs="Times New Roman"/>
              </w:rPr>
              <w:t>децембар</w:t>
            </w:r>
            <w:r w:rsidR="00341BE9">
              <w:rPr>
                <w:rFonts w:cs="Times New Roman"/>
              </w:rPr>
              <w:t xml:space="preserve"> </w:t>
            </w:r>
            <w:r w:rsidR="00990406" w:rsidRPr="002278F7">
              <w:rPr>
                <w:rFonts w:cs="Times New Roman"/>
              </w:rPr>
              <w:t>фебруар</w:t>
            </w:r>
            <w:r w:rsidR="00341BE9">
              <w:rPr>
                <w:rFonts w:cs="Times New Roman"/>
              </w:rPr>
              <w:t xml:space="preserve"> </w:t>
            </w:r>
            <w:r w:rsidR="00990406" w:rsidRPr="002278F7">
              <w:rPr>
                <w:rFonts w:cs="Times New Roman"/>
              </w:rPr>
              <w:t>март</w:t>
            </w:r>
            <w:r w:rsidR="00341BE9">
              <w:rPr>
                <w:rFonts w:cs="Times New Roman"/>
              </w:rPr>
              <w:t xml:space="preserve"> </w:t>
            </w:r>
            <w:r w:rsidR="00990406" w:rsidRPr="002278F7">
              <w:rPr>
                <w:rFonts w:cs="Times New Roman"/>
              </w:rPr>
              <w:t>април</w:t>
            </w:r>
            <w:r w:rsidR="00341BE9">
              <w:rPr>
                <w:rFonts w:cs="Times New Roman"/>
              </w:rPr>
              <w:t xml:space="preserve"> </w:t>
            </w:r>
            <w:r w:rsidR="00990406" w:rsidRPr="002278F7">
              <w:rPr>
                <w:rFonts w:cs="Times New Roman"/>
              </w:rPr>
              <w:t>мај</w:t>
            </w:r>
          </w:p>
        </w:tc>
        <w:tc>
          <w:tcPr>
            <w:tcW w:w="1986" w:type="dxa"/>
            <w:vMerge/>
            <w:noWrap/>
            <w:vAlign w:val="center"/>
          </w:tcPr>
          <w:p w:rsidR="00990406" w:rsidRPr="002278F7" w:rsidRDefault="00990406" w:rsidP="00E55B06">
            <w:pPr>
              <w:spacing w:before="60" w:after="60"/>
              <w:jc w:val="center"/>
              <w:rPr>
                <w:rFonts w:cs="Times New Roman"/>
              </w:rPr>
            </w:pPr>
          </w:p>
        </w:tc>
        <w:tc>
          <w:tcPr>
            <w:tcW w:w="4685" w:type="dxa"/>
            <w:noWrap/>
            <w:vAlign w:val="center"/>
            <w:hideMark/>
          </w:tcPr>
          <w:p w:rsidR="00990406" w:rsidRPr="002278F7" w:rsidRDefault="00990406" w:rsidP="00042A25">
            <w:pPr>
              <w:spacing w:before="60" w:after="60"/>
              <w:rPr>
                <w:rFonts w:cs="Times New Roman"/>
              </w:rPr>
            </w:pPr>
            <w:r w:rsidRPr="002278F7">
              <w:rPr>
                <w:rFonts w:cs="Times New Roman"/>
              </w:rPr>
              <w:t>Организовање презентација средњих школа</w:t>
            </w:r>
          </w:p>
        </w:tc>
        <w:tc>
          <w:tcPr>
            <w:tcW w:w="2693" w:type="dxa"/>
            <w:noWrap/>
            <w:vAlign w:val="center"/>
            <w:hideMark/>
          </w:tcPr>
          <w:p w:rsidR="00990406" w:rsidRPr="002278F7" w:rsidRDefault="00990406" w:rsidP="00042A25">
            <w:pPr>
              <w:spacing w:before="60" w:after="60"/>
              <w:rPr>
                <w:rFonts w:cs="Times New Roman"/>
              </w:rPr>
            </w:pPr>
            <w:r w:rsidRPr="002278F7">
              <w:rPr>
                <w:rFonts w:cs="Times New Roman"/>
              </w:rPr>
              <w:t>Тим за професионалну оријентацију</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јунуар</w:t>
            </w:r>
          </w:p>
        </w:tc>
        <w:tc>
          <w:tcPr>
            <w:tcW w:w="1986" w:type="dxa"/>
            <w:vMerge w:val="restart"/>
            <w:noWrap/>
            <w:vAlign w:val="center"/>
          </w:tcPr>
          <w:p w:rsidR="00990406" w:rsidRPr="002278F7" w:rsidRDefault="00990406" w:rsidP="00E55B06">
            <w:pPr>
              <w:spacing w:before="60" w:after="60"/>
              <w:jc w:val="center"/>
              <w:rPr>
                <w:rFonts w:cs="Times New Roman"/>
              </w:rPr>
            </w:pPr>
          </w:p>
        </w:tc>
        <w:tc>
          <w:tcPr>
            <w:tcW w:w="4685" w:type="dxa"/>
            <w:noWrap/>
          </w:tcPr>
          <w:p w:rsidR="00990406" w:rsidRPr="002278F7" w:rsidRDefault="00990406" w:rsidP="00F30019">
            <w:pPr>
              <w:spacing w:before="60" w:after="60"/>
              <w:rPr>
                <w:rFonts w:cs="Times New Roman"/>
              </w:rPr>
            </w:pPr>
            <w:r w:rsidRPr="002278F7">
              <w:rPr>
                <w:rFonts w:cs="Times New Roman"/>
              </w:rPr>
              <w:t>Израда полугодишњег извештаја о реализацији акцоног плана за ПО</w:t>
            </w:r>
          </w:p>
        </w:tc>
        <w:tc>
          <w:tcPr>
            <w:tcW w:w="2693" w:type="dxa"/>
            <w:noWrap/>
          </w:tcPr>
          <w:p w:rsidR="00990406" w:rsidRPr="002278F7" w:rsidRDefault="00990406" w:rsidP="00F30019">
            <w:pPr>
              <w:spacing w:before="60" w:after="60"/>
              <w:rPr>
                <w:rFonts w:cs="Times New Roman"/>
              </w:rPr>
            </w:pPr>
            <w:r w:rsidRPr="002278F7">
              <w:rPr>
                <w:rFonts w:cs="Times New Roman"/>
              </w:rPr>
              <w:t>Тим за професионалну оријентацију</w:t>
            </w:r>
          </w:p>
        </w:tc>
      </w:tr>
      <w:tr w:rsidR="00990406" w:rsidRPr="002278F7" w:rsidTr="00341BE9">
        <w:trPr>
          <w:trHeight w:val="292"/>
          <w:jc w:val="center"/>
        </w:trPr>
        <w:tc>
          <w:tcPr>
            <w:tcW w:w="1555" w:type="dxa"/>
            <w:shd w:val="clear" w:color="auto" w:fill="A6A6A6" w:themeFill="background1" w:themeFillShade="A6"/>
            <w:vAlign w:val="center"/>
          </w:tcPr>
          <w:p w:rsidR="00990406" w:rsidRPr="002278F7" w:rsidRDefault="00990406" w:rsidP="00E55B06">
            <w:pPr>
              <w:spacing w:before="60" w:after="60"/>
              <w:jc w:val="center"/>
              <w:rPr>
                <w:rFonts w:cs="Times New Roman"/>
              </w:rPr>
            </w:pPr>
            <w:r w:rsidRPr="002278F7">
              <w:rPr>
                <w:rFonts w:cs="Times New Roman"/>
              </w:rPr>
              <w:t>јул</w:t>
            </w:r>
          </w:p>
        </w:tc>
        <w:tc>
          <w:tcPr>
            <w:tcW w:w="1986" w:type="dxa"/>
            <w:vMerge/>
            <w:noWrap/>
            <w:vAlign w:val="center"/>
            <w:hideMark/>
          </w:tcPr>
          <w:p w:rsidR="00990406" w:rsidRPr="002278F7" w:rsidRDefault="00990406" w:rsidP="00E55B06">
            <w:pPr>
              <w:spacing w:before="60" w:after="60"/>
              <w:jc w:val="center"/>
              <w:rPr>
                <w:rFonts w:cs="Times New Roman"/>
              </w:rPr>
            </w:pPr>
          </w:p>
        </w:tc>
        <w:tc>
          <w:tcPr>
            <w:tcW w:w="4685" w:type="dxa"/>
            <w:noWrap/>
            <w:hideMark/>
          </w:tcPr>
          <w:p w:rsidR="00990406" w:rsidRPr="002278F7" w:rsidRDefault="00990406" w:rsidP="00F30019">
            <w:pPr>
              <w:spacing w:before="60" w:after="60"/>
              <w:rPr>
                <w:rFonts w:cs="Times New Roman"/>
              </w:rPr>
            </w:pPr>
            <w:r w:rsidRPr="002278F7">
              <w:rPr>
                <w:rFonts w:cs="Times New Roman"/>
              </w:rPr>
              <w:t>Израда годишњег извештаја о реализацији акцоног плана за ПО</w:t>
            </w:r>
          </w:p>
        </w:tc>
        <w:tc>
          <w:tcPr>
            <w:tcW w:w="2693" w:type="dxa"/>
            <w:noWrap/>
            <w:hideMark/>
          </w:tcPr>
          <w:p w:rsidR="00990406" w:rsidRPr="002278F7" w:rsidRDefault="00990406" w:rsidP="00F30019">
            <w:pPr>
              <w:spacing w:before="60" w:after="60"/>
              <w:rPr>
                <w:rFonts w:cs="Times New Roman"/>
              </w:rPr>
            </w:pPr>
            <w:r w:rsidRPr="002278F7">
              <w:rPr>
                <w:rFonts w:cs="Times New Roman"/>
              </w:rPr>
              <w:t>Тим за професионалну оријентацију</w:t>
            </w:r>
          </w:p>
        </w:tc>
      </w:tr>
    </w:tbl>
    <w:p w:rsidR="00990406" w:rsidRPr="00D3114A" w:rsidRDefault="00990406" w:rsidP="00990406">
      <w:pPr>
        <w:ind w:left="-142" w:firstLine="862"/>
        <w:jc w:val="center"/>
        <w:rPr>
          <w:lang w:val="sr-Cyrl-CS"/>
        </w:rPr>
      </w:pPr>
    </w:p>
    <w:p w:rsidR="00B705A0" w:rsidRPr="00F25C1F" w:rsidRDefault="00B705A0" w:rsidP="00B705A0">
      <w:pPr>
        <w:pStyle w:val="NoSpacing1"/>
        <w:ind w:firstLine="567"/>
        <w:jc w:val="both"/>
        <w:rPr>
          <w:rFonts w:ascii="Times New Roman" w:hAnsi="Times New Roman"/>
          <w:b/>
          <w:color w:val="000080"/>
          <w:sz w:val="12"/>
          <w:szCs w:val="12"/>
          <w:lang w:val="ru-RU"/>
        </w:rPr>
      </w:pPr>
    </w:p>
    <w:p w:rsidR="00B705A0" w:rsidRPr="00F471EE" w:rsidRDefault="00B705A0" w:rsidP="00341BE9">
      <w:pPr>
        <w:pStyle w:val="Naslov2"/>
      </w:pPr>
      <w:bookmarkStart w:id="114" w:name="_Toc524385514"/>
      <w:r w:rsidRPr="00F471EE">
        <w:t>ЗАШТИТА И БЕЗБЕДНОСТ УЧЕНИКА</w:t>
      </w:r>
      <w:bookmarkEnd w:id="114"/>
    </w:p>
    <w:p w:rsidR="00B705A0" w:rsidRPr="00F25C1F" w:rsidRDefault="00B705A0" w:rsidP="00983CE8">
      <w:pPr>
        <w:pStyle w:val="NoSpacing1"/>
        <w:rPr>
          <w:rFonts w:ascii="Times New Roman" w:hAnsi="Times New Roman"/>
          <w:color w:val="000000"/>
          <w:sz w:val="18"/>
          <w:szCs w:val="18"/>
          <w:lang w:val="sr-Cyrl-CS"/>
        </w:rPr>
      </w:pPr>
    </w:p>
    <w:p w:rsidR="00B705A0" w:rsidRPr="002278F7" w:rsidRDefault="00B705A0" w:rsidP="00983CE8">
      <w:pPr>
        <w:jc w:val="both"/>
        <w:rPr>
          <w:szCs w:val="24"/>
          <w:lang w:val="sr-Cyrl-CS"/>
        </w:rPr>
      </w:pPr>
      <w:r w:rsidRPr="002278F7">
        <w:rPr>
          <w:szCs w:val="24"/>
          <w:lang w:val="sr-Cyrl-CS"/>
        </w:rPr>
        <w:t>Полазећи од оног што је најбоље за све ученике у школи, без обзира на пол, узраст, порекло или било које друге социјалне или индивидуалне карактеристике школа ће настојати да креира климу у којој се:</w:t>
      </w:r>
    </w:p>
    <w:p w:rsidR="00B705A0" w:rsidRPr="002278F7" w:rsidRDefault="00B705A0" w:rsidP="00983CE8">
      <w:pPr>
        <w:numPr>
          <w:ilvl w:val="0"/>
          <w:numId w:val="78"/>
        </w:numPr>
        <w:jc w:val="both"/>
        <w:rPr>
          <w:szCs w:val="24"/>
          <w:lang w:val="sr-Cyrl-CS"/>
        </w:rPr>
      </w:pPr>
      <w:r w:rsidRPr="002278F7">
        <w:rPr>
          <w:szCs w:val="24"/>
          <w:lang w:val="sr-Cyrl-CS"/>
        </w:rPr>
        <w:t>учи, развија и негује култура лпонашања и уважавања личности,</w:t>
      </w:r>
    </w:p>
    <w:p w:rsidR="00B705A0" w:rsidRPr="002278F7" w:rsidRDefault="00B705A0" w:rsidP="00983CE8">
      <w:pPr>
        <w:numPr>
          <w:ilvl w:val="0"/>
          <w:numId w:val="78"/>
        </w:numPr>
        <w:jc w:val="both"/>
        <w:rPr>
          <w:szCs w:val="24"/>
          <w:lang w:val="sr-Cyrl-CS"/>
        </w:rPr>
      </w:pPr>
      <w:r w:rsidRPr="002278F7">
        <w:rPr>
          <w:szCs w:val="24"/>
          <w:lang w:val="sr-Cyrl-CS"/>
        </w:rPr>
        <w:t>не толерише насиље,</w:t>
      </w:r>
    </w:p>
    <w:p w:rsidR="00B705A0" w:rsidRPr="002278F7" w:rsidRDefault="00B705A0" w:rsidP="00983CE8">
      <w:pPr>
        <w:numPr>
          <w:ilvl w:val="0"/>
          <w:numId w:val="78"/>
        </w:numPr>
        <w:jc w:val="both"/>
        <w:rPr>
          <w:szCs w:val="24"/>
          <w:lang w:val="sr-Cyrl-CS"/>
        </w:rPr>
      </w:pPr>
      <w:r w:rsidRPr="002278F7">
        <w:rPr>
          <w:szCs w:val="24"/>
          <w:lang w:val="sr-Cyrl-CS"/>
        </w:rPr>
        <w:t>на ћути у вези са насиљем,</w:t>
      </w:r>
    </w:p>
    <w:p w:rsidR="00B705A0" w:rsidRPr="002278F7" w:rsidRDefault="00B705A0" w:rsidP="00983CE8">
      <w:pPr>
        <w:numPr>
          <w:ilvl w:val="0"/>
          <w:numId w:val="78"/>
        </w:numPr>
        <w:jc w:val="both"/>
        <w:rPr>
          <w:szCs w:val="24"/>
          <w:lang w:val="sr-Cyrl-CS"/>
        </w:rPr>
      </w:pPr>
      <w:r w:rsidRPr="002278F7">
        <w:rPr>
          <w:szCs w:val="24"/>
          <w:lang w:val="sr-Cyrl-CS"/>
        </w:rPr>
        <w:t>развија одговорност свих,</w:t>
      </w:r>
    </w:p>
    <w:p w:rsidR="00B705A0" w:rsidRPr="002278F7" w:rsidRDefault="00B705A0" w:rsidP="00983CE8">
      <w:pPr>
        <w:numPr>
          <w:ilvl w:val="0"/>
          <w:numId w:val="78"/>
        </w:numPr>
        <w:jc w:val="both"/>
        <w:rPr>
          <w:szCs w:val="24"/>
          <w:lang w:val="sr-Cyrl-CS"/>
        </w:rPr>
      </w:pPr>
      <w:r w:rsidRPr="002278F7">
        <w:rPr>
          <w:szCs w:val="24"/>
          <w:lang w:val="sr-Cyrl-CS"/>
        </w:rPr>
        <w:t>сви који имају сазнања о насиљу обавезују се на поступање.</w:t>
      </w:r>
    </w:p>
    <w:p w:rsidR="00B705A0" w:rsidRPr="002278F7" w:rsidRDefault="00B705A0" w:rsidP="00983CE8">
      <w:pPr>
        <w:jc w:val="both"/>
        <w:rPr>
          <w:szCs w:val="24"/>
          <w:lang w:val="sr-Cyrl-CS"/>
        </w:rPr>
      </w:pPr>
      <w:r w:rsidRPr="002278F7">
        <w:rPr>
          <w:szCs w:val="24"/>
          <w:lang w:val="sr-Cyrl-CS"/>
        </w:rPr>
        <w:tab/>
        <w:t>Програм заштите ученика од насиља, злостављања и занемаривања заснован је и полази од основних права деце:</w:t>
      </w:r>
    </w:p>
    <w:p w:rsidR="00B705A0" w:rsidRPr="002278F7" w:rsidRDefault="00B705A0" w:rsidP="00983CE8">
      <w:pPr>
        <w:numPr>
          <w:ilvl w:val="0"/>
          <w:numId w:val="79"/>
        </w:numPr>
        <w:jc w:val="both"/>
        <w:rPr>
          <w:szCs w:val="24"/>
          <w:lang w:val="sr-Cyrl-CS"/>
        </w:rPr>
      </w:pPr>
      <w:r w:rsidRPr="002278F7">
        <w:rPr>
          <w:szCs w:val="24"/>
          <w:lang w:val="sr-Cyrl-CS"/>
        </w:rPr>
        <w:t>право на живот, опстанак и развој,</w:t>
      </w:r>
    </w:p>
    <w:p w:rsidR="00B705A0" w:rsidRPr="002278F7" w:rsidRDefault="00B705A0" w:rsidP="00983CE8">
      <w:pPr>
        <w:numPr>
          <w:ilvl w:val="0"/>
          <w:numId w:val="79"/>
        </w:numPr>
        <w:jc w:val="both"/>
        <w:rPr>
          <w:szCs w:val="24"/>
          <w:lang w:val="sr-Cyrl-CS"/>
        </w:rPr>
      </w:pPr>
      <w:r w:rsidRPr="002278F7">
        <w:rPr>
          <w:szCs w:val="24"/>
          <w:lang w:val="sr-Cyrl-CS"/>
        </w:rPr>
        <w:t>уважавање мишљења детета,</w:t>
      </w:r>
    </w:p>
    <w:p w:rsidR="00B705A0" w:rsidRPr="002278F7" w:rsidRDefault="00B705A0" w:rsidP="00983CE8">
      <w:pPr>
        <w:numPr>
          <w:ilvl w:val="0"/>
          <w:numId w:val="79"/>
        </w:numPr>
        <w:jc w:val="both"/>
        <w:rPr>
          <w:szCs w:val="24"/>
          <w:lang w:val="sr-Cyrl-CS"/>
        </w:rPr>
      </w:pPr>
      <w:r w:rsidRPr="002278F7">
        <w:rPr>
          <w:szCs w:val="24"/>
          <w:lang w:val="sr-Cyrl-CS"/>
        </w:rPr>
        <w:t>најбољи интерес детета,</w:t>
      </w:r>
    </w:p>
    <w:p w:rsidR="00B705A0" w:rsidRPr="002278F7" w:rsidRDefault="00B705A0" w:rsidP="00983CE8">
      <w:pPr>
        <w:numPr>
          <w:ilvl w:val="0"/>
          <w:numId w:val="79"/>
        </w:numPr>
        <w:jc w:val="both"/>
        <w:rPr>
          <w:szCs w:val="24"/>
          <w:lang w:val="sr-Cyrl-CS"/>
        </w:rPr>
      </w:pPr>
      <w:r w:rsidRPr="002278F7">
        <w:rPr>
          <w:szCs w:val="24"/>
          <w:lang w:val="sr-Cyrl-CS"/>
        </w:rPr>
        <w:t>заштита од било ког облика дискриминације.</w:t>
      </w:r>
    </w:p>
    <w:p w:rsidR="00B705A0" w:rsidRPr="002278F7" w:rsidRDefault="00B705A0" w:rsidP="00983CE8">
      <w:pPr>
        <w:jc w:val="both"/>
        <w:rPr>
          <w:szCs w:val="24"/>
          <w:lang w:val="sr-Cyrl-CS"/>
        </w:rPr>
      </w:pPr>
      <w:r w:rsidRPr="002278F7">
        <w:rPr>
          <w:szCs w:val="24"/>
          <w:lang w:val="sr-Cyrl-CS"/>
        </w:rPr>
        <w:tab/>
        <w:t>Општи циљ Програма заштите ученика од насиља је унапређење квалитета живота ученика применом:</w:t>
      </w:r>
    </w:p>
    <w:p w:rsidR="00B705A0" w:rsidRPr="002278F7" w:rsidRDefault="00B705A0" w:rsidP="00983CE8">
      <w:pPr>
        <w:numPr>
          <w:ilvl w:val="0"/>
          <w:numId w:val="80"/>
        </w:numPr>
        <w:jc w:val="both"/>
        <w:rPr>
          <w:szCs w:val="24"/>
          <w:lang w:val="sr-Cyrl-CS"/>
        </w:rPr>
      </w:pPr>
      <w:r w:rsidRPr="002278F7">
        <w:rPr>
          <w:szCs w:val="24"/>
          <w:lang w:val="sr-Cyrl-CS"/>
        </w:rPr>
        <w:t>мера превенције, за стварање безбедне средине за живот и рад ученика,</w:t>
      </w:r>
    </w:p>
    <w:p w:rsidR="00B705A0" w:rsidRPr="002278F7" w:rsidRDefault="00B705A0" w:rsidP="00983CE8">
      <w:pPr>
        <w:numPr>
          <w:ilvl w:val="0"/>
          <w:numId w:val="80"/>
        </w:numPr>
        <w:jc w:val="both"/>
        <w:rPr>
          <w:szCs w:val="24"/>
          <w:lang w:val="sr-Cyrl-CS"/>
        </w:rPr>
      </w:pPr>
      <w:r w:rsidRPr="002278F7">
        <w:rPr>
          <w:szCs w:val="24"/>
          <w:lang w:val="sr-Cyrl-CS"/>
        </w:rPr>
        <w:t>мера интервенције у ситуацијама када се јавља насиље, злостављање и занемаривање.</w:t>
      </w:r>
    </w:p>
    <w:p w:rsidR="00B705A0" w:rsidRPr="00F25C1F" w:rsidRDefault="00B705A0" w:rsidP="00983CE8">
      <w:pPr>
        <w:jc w:val="both"/>
        <w:rPr>
          <w:lang w:val="sr-Cyrl-CS"/>
        </w:rPr>
      </w:pPr>
      <w:r w:rsidRPr="002278F7">
        <w:rPr>
          <w:szCs w:val="24"/>
          <w:lang w:val="sr-Cyrl-CS"/>
        </w:rPr>
        <w:tab/>
        <w:t>У процесу заштите ученика поштоваће се принцип поверљивости</w:t>
      </w:r>
      <w:r w:rsidRPr="00F25C1F">
        <w:rPr>
          <w:lang w:val="sr-Cyrl-CS"/>
        </w:rPr>
        <w:t>.</w:t>
      </w:r>
    </w:p>
    <w:p w:rsidR="00B705A0" w:rsidRPr="00F25C1F" w:rsidRDefault="00B705A0" w:rsidP="00983CE8">
      <w:pPr>
        <w:jc w:val="both"/>
        <w:rPr>
          <w:lang w:val="sr-Cyrl-CS"/>
        </w:rPr>
      </w:pPr>
      <w:r w:rsidRPr="00F25C1F">
        <w:rPr>
          <w:lang w:val="sr-Cyrl-CS"/>
        </w:rPr>
        <w:tab/>
        <w:t>У оквиру Програма заштите деце/ученика од насиља, установа у складу са специфичностима рада и окружења, спроводи и прати ефекте превентивних активности. А превентивне активности су у складу са циљевима Посебног протокола и предложеним задацима.</w:t>
      </w:r>
    </w:p>
    <w:p w:rsidR="00B705A0" w:rsidRPr="002278F7" w:rsidRDefault="00B705A0" w:rsidP="00983CE8">
      <w:pPr>
        <w:jc w:val="both"/>
        <w:rPr>
          <w:szCs w:val="24"/>
          <w:lang w:val="sr-Cyrl-CS"/>
        </w:rPr>
      </w:pPr>
      <w:r w:rsidRPr="00F25C1F">
        <w:rPr>
          <w:lang w:val="sr-Cyrl-CS"/>
        </w:rPr>
        <w:tab/>
      </w:r>
      <w:r w:rsidRPr="002278F7">
        <w:rPr>
          <w:szCs w:val="24"/>
          <w:lang w:val="sr-Cyrl-CS"/>
        </w:rPr>
        <w:t>Превентивне активности установа планира у складу са анализом стања и увидом у присутност насиља у својој средини, а на основу:</w:t>
      </w:r>
    </w:p>
    <w:p w:rsidR="00B705A0" w:rsidRPr="002278F7" w:rsidRDefault="00B705A0" w:rsidP="00983CE8">
      <w:pPr>
        <w:numPr>
          <w:ilvl w:val="0"/>
          <w:numId w:val="81"/>
        </w:numPr>
        <w:jc w:val="both"/>
        <w:rPr>
          <w:szCs w:val="24"/>
          <w:lang w:val="sr-Cyrl-CS"/>
        </w:rPr>
      </w:pPr>
      <w:r w:rsidRPr="002278F7">
        <w:rPr>
          <w:szCs w:val="24"/>
          <w:lang w:val="sr-Cyrl-CS"/>
        </w:rPr>
        <w:t>учесталости инцидентних ситуација и бројаљ пријава насиља,</w:t>
      </w:r>
    </w:p>
    <w:p w:rsidR="00B705A0" w:rsidRPr="002278F7" w:rsidRDefault="00B705A0" w:rsidP="00983CE8">
      <w:pPr>
        <w:numPr>
          <w:ilvl w:val="0"/>
          <w:numId w:val="81"/>
        </w:numPr>
        <w:jc w:val="both"/>
        <w:rPr>
          <w:szCs w:val="24"/>
          <w:lang w:val="sr-Cyrl-CS"/>
        </w:rPr>
      </w:pPr>
      <w:r w:rsidRPr="002278F7">
        <w:rPr>
          <w:szCs w:val="24"/>
          <w:lang w:val="sr-Cyrl-CS"/>
        </w:rPr>
        <w:t>заступљености различитих врста насиља,</w:t>
      </w:r>
    </w:p>
    <w:p w:rsidR="00B705A0" w:rsidRPr="002278F7" w:rsidRDefault="00B705A0" w:rsidP="00983CE8">
      <w:pPr>
        <w:numPr>
          <w:ilvl w:val="0"/>
          <w:numId w:val="81"/>
        </w:numPr>
        <w:jc w:val="both"/>
        <w:rPr>
          <w:szCs w:val="24"/>
          <w:lang w:val="sr-Cyrl-CS"/>
        </w:rPr>
      </w:pPr>
      <w:r w:rsidRPr="002278F7">
        <w:rPr>
          <w:szCs w:val="24"/>
          <w:lang w:val="sr-Cyrl-CS"/>
        </w:rPr>
        <w:t>броја повреда,</w:t>
      </w:r>
    </w:p>
    <w:p w:rsidR="00B705A0" w:rsidRPr="002278F7" w:rsidRDefault="00B705A0" w:rsidP="00983CE8">
      <w:pPr>
        <w:numPr>
          <w:ilvl w:val="0"/>
          <w:numId w:val="81"/>
        </w:numPr>
        <w:jc w:val="both"/>
        <w:rPr>
          <w:szCs w:val="24"/>
          <w:lang w:val="sr-Cyrl-CS"/>
        </w:rPr>
      </w:pPr>
      <w:r w:rsidRPr="002278F7">
        <w:rPr>
          <w:szCs w:val="24"/>
          <w:lang w:val="sr-Cyrl-CS"/>
        </w:rPr>
        <w:t>сигурности објекта, дворишта...</w:t>
      </w:r>
    </w:p>
    <w:p w:rsidR="00B705A0" w:rsidRPr="002278F7" w:rsidRDefault="00B705A0" w:rsidP="00983CE8">
      <w:pPr>
        <w:jc w:val="both"/>
        <w:rPr>
          <w:szCs w:val="24"/>
          <w:lang w:val="sr-Cyrl-CS"/>
        </w:rPr>
      </w:pPr>
      <w:r w:rsidRPr="002278F7">
        <w:rPr>
          <w:szCs w:val="24"/>
          <w:lang w:val="sr-Cyrl-CS"/>
        </w:rPr>
        <w:tab/>
        <w:t>За планирање превентивних активности и анализу стања важни су:</w:t>
      </w:r>
    </w:p>
    <w:p w:rsidR="00B705A0" w:rsidRPr="002278F7" w:rsidRDefault="00B705A0" w:rsidP="00983CE8">
      <w:pPr>
        <w:numPr>
          <w:ilvl w:val="0"/>
          <w:numId w:val="82"/>
        </w:numPr>
        <w:jc w:val="both"/>
        <w:rPr>
          <w:szCs w:val="24"/>
          <w:lang w:val="sr-Cyrl-CS"/>
        </w:rPr>
      </w:pPr>
      <w:r w:rsidRPr="002278F7">
        <w:rPr>
          <w:szCs w:val="24"/>
          <w:lang w:val="sr-Cyrl-CS"/>
        </w:rPr>
        <w:t>реализоване обуке запослених и потреба даљег усавршавања,</w:t>
      </w:r>
    </w:p>
    <w:p w:rsidR="00B705A0" w:rsidRPr="002278F7" w:rsidRDefault="00B705A0" w:rsidP="00983CE8">
      <w:pPr>
        <w:numPr>
          <w:ilvl w:val="0"/>
          <w:numId w:val="82"/>
        </w:numPr>
        <w:jc w:val="both"/>
        <w:rPr>
          <w:szCs w:val="24"/>
          <w:lang w:val="sr-Cyrl-CS"/>
        </w:rPr>
      </w:pPr>
      <w:r w:rsidRPr="002278F7">
        <w:rPr>
          <w:szCs w:val="24"/>
          <w:lang w:val="sr-Cyrl-CS"/>
        </w:rPr>
        <w:t>број и ефекти реализованих акција које промовишу сарадњу, разумевање и помоћ,</w:t>
      </w:r>
    </w:p>
    <w:p w:rsidR="00B705A0" w:rsidRPr="002278F7" w:rsidRDefault="00B705A0" w:rsidP="00983CE8">
      <w:pPr>
        <w:numPr>
          <w:ilvl w:val="0"/>
          <w:numId w:val="82"/>
        </w:numPr>
        <w:jc w:val="both"/>
        <w:rPr>
          <w:szCs w:val="24"/>
          <w:lang w:val="sr-Cyrl-CS"/>
        </w:rPr>
      </w:pPr>
      <w:r w:rsidRPr="002278F7">
        <w:rPr>
          <w:szCs w:val="24"/>
          <w:lang w:val="sr-Cyrl-CS"/>
        </w:rPr>
        <w:t>степен и квалитет укључености родитеља у рад установе.</w:t>
      </w:r>
    </w:p>
    <w:p w:rsidR="00B705A0" w:rsidRPr="002278F7" w:rsidRDefault="00B705A0" w:rsidP="00983CE8">
      <w:pPr>
        <w:jc w:val="both"/>
        <w:rPr>
          <w:szCs w:val="24"/>
          <w:lang w:val="sr-Cyrl-CS"/>
        </w:rPr>
      </w:pPr>
      <w:r w:rsidRPr="002278F7">
        <w:rPr>
          <w:szCs w:val="24"/>
          <w:lang w:val="sr-Cyrl-CS"/>
        </w:rPr>
        <w:tab/>
        <w:t>Интервентне активности установа планира на основу следећих критеријума:</w:t>
      </w:r>
    </w:p>
    <w:p w:rsidR="00B705A0" w:rsidRPr="002278F7" w:rsidRDefault="00B705A0" w:rsidP="00983CE8">
      <w:pPr>
        <w:numPr>
          <w:ilvl w:val="0"/>
          <w:numId w:val="83"/>
        </w:numPr>
        <w:jc w:val="both"/>
        <w:rPr>
          <w:szCs w:val="24"/>
          <w:lang w:val="sr-Cyrl-CS"/>
        </w:rPr>
      </w:pPr>
      <w:r w:rsidRPr="002278F7">
        <w:rPr>
          <w:szCs w:val="24"/>
          <w:lang w:val="sr-Cyrl-CS"/>
        </w:rPr>
        <w:t>да ли се насиље дешава или постоји сумња на насиље,</w:t>
      </w:r>
    </w:p>
    <w:p w:rsidR="00B705A0" w:rsidRPr="002278F7" w:rsidRDefault="00B705A0" w:rsidP="00983CE8">
      <w:pPr>
        <w:numPr>
          <w:ilvl w:val="0"/>
          <w:numId w:val="83"/>
        </w:numPr>
        <w:jc w:val="both"/>
        <w:rPr>
          <w:szCs w:val="24"/>
          <w:lang w:val="sr-Cyrl-CS"/>
        </w:rPr>
      </w:pPr>
      <w:r w:rsidRPr="002278F7">
        <w:rPr>
          <w:szCs w:val="24"/>
          <w:lang w:val="sr-Cyrl-CS"/>
        </w:rPr>
        <w:t>где се дешава – да ли у установи или ван установе,</w:t>
      </w:r>
    </w:p>
    <w:p w:rsidR="00B705A0" w:rsidRPr="002278F7" w:rsidRDefault="00B705A0" w:rsidP="00983CE8">
      <w:pPr>
        <w:numPr>
          <w:ilvl w:val="0"/>
          <w:numId w:val="83"/>
        </w:numPr>
        <w:jc w:val="both"/>
        <w:rPr>
          <w:szCs w:val="24"/>
          <w:lang w:val="sr-Cyrl-CS"/>
        </w:rPr>
      </w:pPr>
      <w:r w:rsidRPr="002278F7">
        <w:rPr>
          <w:szCs w:val="24"/>
          <w:lang w:val="sr-Cyrl-CS"/>
        </w:rPr>
        <w:t>ко су актери насиља, злостављања и занемаривања,</w:t>
      </w:r>
    </w:p>
    <w:p w:rsidR="00B705A0" w:rsidRPr="002278F7" w:rsidRDefault="00B705A0" w:rsidP="00983CE8">
      <w:pPr>
        <w:numPr>
          <w:ilvl w:val="0"/>
          <w:numId w:val="83"/>
        </w:numPr>
        <w:jc w:val="both"/>
        <w:rPr>
          <w:szCs w:val="24"/>
          <w:lang w:val="sr-Cyrl-CS"/>
        </w:rPr>
      </w:pPr>
      <w:r w:rsidRPr="002278F7">
        <w:rPr>
          <w:szCs w:val="24"/>
          <w:lang w:val="sr-Cyrl-CS"/>
        </w:rPr>
        <w:t>облик и интензитет насиља, злостављања и занемаривања.</w:t>
      </w:r>
    </w:p>
    <w:p w:rsidR="00B705A0" w:rsidRPr="002278F7" w:rsidRDefault="00B705A0" w:rsidP="00983CE8">
      <w:pPr>
        <w:jc w:val="both"/>
        <w:rPr>
          <w:szCs w:val="24"/>
          <w:lang w:val="sr-Cyrl-CS"/>
        </w:rPr>
      </w:pPr>
      <w:r w:rsidRPr="002278F7">
        <w:rPr>
          <w:szCs w:val="24"/>
          <w:lang w:val="sr-Cyrl-CS"/>
        </w:rPr>
        <w:tab/>
        <w:t>У складу са проценом нивоа ризика и законском регулативом, доноси се одлука о начину реаговања:</w:t>
      </w:r>
    </w:p>
    <w:p w:rsidR="00B705A0" w:rsidRPr="002278F7" w:rsidRDefault="00B705A0" w:rsidP="00983CE8">
      <w:pPr>
        <w:numPr>
          <w:ilvl w:val="0"/>
          <w:numId w:val="84"/>
        </w:numPr>
        <w:jc w:val="both"/>
        <w:rPr>
          <w:szCs w:val="24"/>
          <w:lang w:val="sr-Cyrl-CS"/>
        </w:rPr>
      </w:pPr>
      <w:r w:rsidRPr="002278F7">
        <w:rPr>
          <w:szCs w:val="24"/>
          <w:lang w:val="sr-Cyrl-CS"/>
        </w:rPr>
        <w:t>случај се решава у установи,</w:t>
      </w:r>
    </w:p>
    <w:p w:rsidR="00B705A0" w:rsidRPr="002278F7" w:rsidRDefault="00B705A0" w:rsidP="00983CE8">
      <w:pPr>
        <w:numPr>
          <w:ilvl w:val="0"/>
          <w:numId w:val="84"/>
        </w:numPr>
        <w:jc w:val="both"/>
        <w:rPr>
          <w:szCs w:val="24"/>
          <w:lang w:val="sr-Cyrl-CS"/>
        </w:rPr>
      </w:pPr>
      <w:r w:rsidRPr="002278F7">
        <w:rPr>
          <w:szCs w:val="24"/>
          <w:lang w:val="sr-Cyrl-CS"/>
        </w:rPr>
        <w:t>случај решава установа у складу са другим релевантиним установама,</w:t>
      </w:r>
    </w:p>
    <w:p w:rsidR="00B705A0" w:rsidRPr="002278F7" w:rsidRDefault="00B705A0" w:rsidP="00983CE8">
      <w:pPr>
        <w:numPr>
          <w:ilvl w:val="0"/>
          <w:numId w:val="84"/>
        </w:numPr>
        <w:jc w:val="both"/>
        <w:rPr>
          <w:szCs w:val="24"/>
          <w:lang w:val="sr-Cyrl-CS"/>
        </w:rPr>
      </w:pPr>
      <w:r w:rsidRPr="002278F7">
        <w:rPr>
          <w:szCs w:val="24"/>
          <w:lang w:val="sr-Cyrl-CS"/>
        </w:rPr>
        <w:t>случај се прослеђује надлежним службама.</w:t>
      </w:r>
    </w:p>
    <w:p w:rsidR="00B705A0" w:rsidRPr="002278F7" w:rsidRDefault="00B705A0" w:rsidP="00983CE8">
      <w:pPr>
        <w:jc w:val="both"/>
        <w:rPr>
          <w:i/>
          <w:szCs w:val="24"/>
          <w:lang w:val="sr-Cyrl-CS"/>
        </w:rPr>
      </w:pPr>
      <w:r w:rsidRPr="002278F7">
        <w:rPr>
          <w:i/>
          <w:szCs w:val="24"/>
          <w:lang w:val="sr-Cyrl-CS"/>
        </w:rPr>
        <w:t>Евиденција и документација</w:t>
      </w:r>
    </w:p>
    <w:p w:rsidR="00C06A89" w:rsidRPr="002278F7" w:rsidRDefault="00B705A0" w:rsidP="002278F7">
      <w:pPr>
        <w:jc w:val="both"/>
        <w:rPr>
          <w:szCs w:val="24"/>
          <w:lang w:val="sr-Cyrl-CS"/>
        </w:rPr>
      </w:pPr>
      <w:r w:rsidRPr="002278F7">
        <w:rPr>
          <w:szCs w:val="24"/>
          <w:lang w:val="sr-Cyrl-CS"/>
        </w:rPr>
        <w:tab/>
        <w:t>Запослени у школи – одељењски старешина, стручна служба (педагог), директор – у обавези су да воде евиденцију о појавама насиља. Документацију о случајевима насиља достављају Тиму за заштиту ученика од насиља, који ту документацију чува и периодично анализира учесталост, појавне облике и последице насилних понашања, како би се пратило стање безбедности у школи.</w:t>
      </w:r>
    </w:p>
    <w:p w:rsidR="00341BE9" w:rsidRDefault="00341BE9">
      <w:pPr>
        <w:rPr>
          <w:b/>
          <w:lang w:val="sr-Cyrl-CS"/>
        </w:rPr>
      </w:pPr>
      <w:r>
        <w:rPr>
          <w:b/>
          <w:lang w:val="sr-Cyrl-CS"/>
        </w:rPr>
        <w:br w:type="page"/>
      </w:r>
    </w:p>
    <w:p w:rsidR="00C06A89" w:rsidRDefault="00C06A89" w:rsidP="00983CE8">
      <w:pPr>
        <w:jc w:val="center"/>
        <w:rPr>
          <w:b/>
          <w:lang w:val="sr-Cyrl-CS"/>
        </w:rPr>
      </w:pPr>
    </w:p>
    <w:p w:rsidR="00B705A0" w:rsidRDefault="00B705A0" w:rsidP="00341BE9">
      <w:pPr>
        <w:pStyle w:val="Naslov2"/>
      </w:pPr>
      <w:bookmarkStart w:id="115" w:name="_Toc524385515"/>
      <w:r w:rsidRPr="00F55187">
        <w:t>АКЦИОНИ ПЛАН ТИМА ЗА БЕЗБЕДНОСТ И ЗАШТИТУ ДЕЦЕ ОД НАСИЉА, ЗЛОСТАВЉАЊА И ЗАНЕМАРИВАЊА</w:t>
      </w:r>
      <w:r w:rsidR="008C4E9A" w:rsidRPr="00F55187">
        <w:t xml:space="preserve"> ШКОЛСКЕ 2018/19</w:t>
      </w:r>
      <w:r w:rsidRPr="00F55187">
        <w:t>. ГОДИНЕ</w:t>
      </w:r>
      <w:bookmarkEnd w:id="115"/>
    </w:p>
    <w:p w:rsidR="00F55187" w:rsidRPr="00F55187" w:rsidRDefault="00F55187" w:rsidP="00B705A0">
      <w:pPr>
        <w:jc w:val="center"/>
        <w:rPr>
          <w:b/>
          <w:lang w:val="sr-Cyrl-CS"/>
        </w:rPr>
      </w:pPr>
    </w:p>
    <w:tbl>
      <w:tblPr>
        <w:tblStyle w:val="TableGrid"/>
        <w:tblW w:w="10368" w:type="dxa"/>
        <w:jc w:val="center"/>
        <w:tblLook w:val="04A0" w:firstRow="1" w:lastRow="0" w:firstColumn="1" w:lastColumn="0" w:noHBand="0" w:noVBand="1"/>
      </w:tblPr>
      <w:tblGrid>
        <w:gridCol w:w="1454"/>
        <w:gridCol w:w="1604"/>
        <w:gridCol w:w="5420"/>
        <w:gridCol w:w="1890"/>
      </w:tblGrid>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b/>
                <w:color w:val="000000"/>
                <w:sz w:val="20"/>
                <w:szCs w:val="20"/>
              </w:rPr>
            </w:pPr>
            <w:r w:rsidRPr="002278F7">
              <w:rPr>
                <w:rFonts w:cs="Times New Roman"/>
                <w:b/>
                <w:color w:val="000000"/>
                <w:sz w:val="20"/>
                <w:szCs w:val="20"/>
              </w:rPr>
              <w:t>Време реализације</w:t>
            </w:r>
          </w:p>
        </w:tc>
        <w:tc>
          <w:tcPr>
            <w:tcW w:w="7024" w:type="dxa"/>
            <w:gridSpan w:val="2"/>
            <w:shd w:val="clear" w:color="auto" w:fill="A6A6A6" w:themeFill="background1" w:themeFillShade="A6"/>
            <w:noWrap/>
            <w:vAlign w:val="center"/>
          </w:tcPr>
          <w:p w:rsidR="007F26C7" w:rsidRPr="002278F7" w:rsidRDefault="007F26C7" w:rsidP="00C34B53">
            <w:pPr>
              <w:spacing w:before="60" w:after="60"/>
              <w:jc w:val="center"/>
              <w:rPr>
                <w:rFonts w:cs="Times New Roman"/>
                <w:b/>
                <w:color w:val="000000"/>
                <w:sz w:val="20"/>
                <w:szCs w:val="20"/>
              </w:rPr>
            </w:pPr>
          </w:p>
        </w:tc>
        <w:tc>
          <w:tcPr>
            <w:tcW w:w="1890" w:type="dxa"/>
            <w:shd w:val="clear" w:color="auto" w:fill="A6A6A6" w:themeFill="background1" w:themeFillShade="A6"/>
            <w:noWrap/>
          </w:tcPr>
          <w:p w:rsidR="007F26C7" w:rsidRPr="002278F7" w:rsidRDefault="007F26C7" w:rsidP="00F30019">
            <w:pPr>
              <w:spacing w:before="60" w:after="60"/>
              <w:rPr>
                <w:rFonts w:cs="Times New Roman"/>
                <w:b/>
                <w:color w:val="000000"/>
                <w:sz w:val="20"/>
                <w:szCs w:val="20"/>
              </w:rPr>
            </w:pPr>
            <w:r w:rsidRPr="002278F7">
              <w:rPr>
                <w:rFonts w:cs="Times New Roman"/>
                <w:b/>
                <w:color w:val="000000"/>
                <w:sz w:val="20"/>
                <w:szCs w:val="20"/>
              </w:rPr>
              <w:t>Реализатор</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током године</w:t>
            </w:r>
          </w:p>
        </w:tc>
        <w:tc>
          <w:tcPr>
            <w:tcW w:w="1604"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Активно укључивање родитеља у живот школе</w:t>
            </w: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Посета часовима (Дан отворене школе)</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Педагошки колегијум</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током године</w:t>
            </w:r>
          </w:p>
        </w:tc>
        <w:tc>
          <w:tcPr>
            <w:tcW w:w="1604"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Јачање компетенција ученика и родитеља</w:t>
            </w:r>
          </w:p>
        </w:tc>
        <w:tc>
          <w:tcPr>
            <w:tcW w:w="5420" w:type="dxa"/>
            <w:noWrap/>
            <w:vAlign w:val="center"/>
            <w:hideMark/>
          </w:tcPr>
          <w:p w:rsidR="007F26C7" w:rsidRPr="002278F7" w:rsidRDefault="002278F7" w:rsidP="00C34B53">
            <w:pPr>
              <w:spacing w:before="60" w:after="60"/>
              <w:jc w:val="center"/>
              <w:rPr>
                <w:rFonts w:cs="Times New Roman"/>
                <w:color w:val="000000"/>
                <w:sz w:val="20"/>
                <w:szCs w:val="20"/>
              </w:rPr>
            </w:pPr>
            <w:r w:rsidRPr="002278F7">
              <w:rPr>
                <w:rFonts w:cs="Times New Roman"/>
                <w:color w:val="000000"/>
                <w:sz w:val="20"/>
                <w:szCs w:val="20"/>
                <w:lang w:val="sr-Cyrl-RS"/>
              </w:rPr>
              <w:t>В</w:t>
            </w:r>
            <w:r w:rsidR="007F26C7" w:rsidRPr="002278F7">
              <w:rPr>
                <w:rFonts w:cs="Times New Roman"/>
                <w:color w:val="000000"/>
                <w:sz w:val="20"/>
                <w:szCs w:val="20"/>
              </w:rPr>
              <w:t>ештине за адолесценцију у шестом разреду</w:t>
            </w:r>
          </w:p>
        </w:tc>
        <w:tc>
          <w:tcPr>
            <w:tcW w:w="1890" w:type="dxa"/>
            <w:noWrap/>
            <w:hideMark/>
          </w:tcPr>
          <w:p w:rsidR="007F26C7" w:rsidRPr="002278F7" w:rsidRDefault="007F26C7" w:rsidP="00D75D7D">
            <w:pPr>
              <w:spacing w:before="60" w:after="60"/>
              <w:rPr>
                <w:rFonts w:cs="Times New Roman"/>
                <w:color w:val="000000"/>
                <w:sz w:val="20"/>
                <w:szCs w:val="20"/>
              </w:rPr>
            </w:pPr>
            <w:r w:rsidRPr="002278F7">
              <w:rPr>
                <w:rFonts w:cs="Times New Roman"/>
                <w:color w:val="000000"/>
                <w:sz w:val="20"/>
                <w:szCs w:val="20"/>
              </w:rPr>
              <w:t>обучени наставници</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током године</w:t>
            </w:r>
          </w:p>
        </w:tc>
        <w:tc>
          <w:tcPr>
            <w:tcW w:w="1604"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Организација обезбеђења и дежурства</w:t>
            </w: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Размена информација са Школским полицајцем</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Директор школе</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током године</w:t>
            </w:r>
          </w:p>
        </w:tc>
        <w:tc>
          <w:tcPr>
            <w:tcW w:w="1604"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Организација обезбеђења и дежурства</w:t>
            </w: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Физичко-техничко обезбеђење</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Директор школе</w:t>
            </w:r>
          </w:p>
        </w:tc>
      </w:tr>
      <w:tr w:rsidR="007F26C7" w:rsidRPr="002278F7" w:rsidTr="002278F7">
        <w:trPr>
          <w:trHeight w:val="471"/>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током године</w:t>
            </w:r>
          </w:p>
        </w:tc>
        <w:tc>
          <w:tcPr>
            <w:tcW w:w="1604"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Организација обезбеђења и дежурства</w:t>
            </w: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Дежурство наставника</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Директор школе</w:t>
            </w:r>
          </w:p>
        </w:tc>
      </w:tr>
      <w:tr w:rsidR="007F26C7" w:rsidRPr="002278F7" w:rsidTr="002278F7">
        <w:trPr>
          <w:trHeight w:val="471"/>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током године</w:t>
            </w:r>
          </w:p>
        </w:tc>
        <w:tc>
          <w:tcPr>
            <w:tcW w:w="1604"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Оснаживање ученичке иницијативе</w:t>
            </w: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Рад Ученичког парламента</w:t>
            </w:r>
          </w:p>
        </w:tc>
        <w:tc>
          <w:tcPr>
            <w:tcW w:w="1890" w:type="dxa"/>
            <w:noWrap/>
          </w:tcPr>
          <w:p w:rsidR="007F26C7" w:rsidRPr="002278F7" w:rsidRDefault="007F26C7" w:rsidP="00F30019">
            <w:pPr>
              <w:spacing w:before="60" w:after="60"/>
              <w:rPr>
                <w:rFonts w:cs="Times New Roman"/>
                <w:color w:val="000000"/>
                <w:sz w:val="20"/>
                <w:szCs w:val="20"/>
              </w:rPr>
            </w:pP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током године</w:t>
            </w:r>
          </w:p>
        </w:tc>
        <w:tc>
          <w:tcPr>
            <w:tcW w:w="1604"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Оснаживање ученичке иницијативе</w:t>
            </w: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Укључивање у рад Општинског ученичког парламента</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Ученички парламенат</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према плану културних активности</w:t>
            </w:r>
          </w:p>
        </w:tc>
        <w:tc>
          <w:tcPr>
            <w:tcW w:w="1604"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Подстицање позитивних вредности и просоцијалног понашања</w:t>
            </w: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Организовање посета ученика установама културе</w:t>
            </w:r>
          </w:p>
        </w:tc>
        <w:tc>
          <w:tcPr>
            <w:tcW w:w="1890" w:type="dxa"/>
          </w:tcPr>
          <w:p w:rsidR="007F26C7" w:rsidRPr="002278F7" w:rsidRDefault="007F26C7" w:rsidP="00F30019">
            <w:pPr>
              <w:spacing w:before="60" w:after="60"/>
              <w:rPr>
                <w:rFonts w:cs="Times New Roman"/>
                <w:color w:val="000000"/>
                <w:sz w:val="20"/>
                <w:szCs w:val="20"/>
              </w:rPr>
            </w:pPr>
          </w:p>
        </w:tc>
      </w:tr>
      <w:tr w:rsidR="007F26C7" w:rsidRPr="002278F7" w:rsidTr="002278F7">
        <w:trPr>
          <w:trHeight w:val="471"/>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током године</w:t>
            </w:r>
          </w:p>
        </w:tc>
        <w:tc>
          <w:tcPr>
            <w:tcW w:w="1604"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Оснаживање иницијативе родитеља</w:t>
            </w: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Укључивање у рад Општинског Савета родитеља</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Савет родитеља школе</w:t>
            </w:r>
          </w:p>
        </w:tc>
      </w:tr>
      <w:tr w:rsidR="007F26C7" w:rsidRPr="002278F7" w:rsidTr="002278F7">
        <w:trPr>
          <w:trHeight w:val="471"/>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током године</w:t>
            </w:r>
          </w:p>
        </w:tc>
        <w:tc>
          <w:tcPr>
            <w:tcW w:w="1604"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Подстицање позитивних вредности и просоцијалног понашања</w:t>
            </w: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Реализација програма сарадње са Црвеним крстом</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Тим за сарадњу са Црвеним крстом</w:t>
            </w:r>
          </w:p>
        </w:tc>
      </w:tr>
      <w:tr w:rsidR="007F26C7" w:rsidRPr="002278F7" w:rsidTr="002278F7">
        <w:trPr>
          <w:trHeight w:val="471"/>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према плану културних активности</w:t>
            </w:r>
          </w:p>
        </w:tc>
        <w:tc>
          <w:tcPr>
            <w:tcW w:w="1604"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Подстицање позитивних вредности и просоцијалног понашања</w:t>
            </w: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Учешће ученика у културним манифестацијама</w:t>
            </w:r>
          </w:p>
        </w:tc>
        <w:tc>
          <w:tcPr>
            <w:tcW w:w="1890" w:type="dxa"/>
            <w:noWrap/>
          </w:tcPr>
          <w:p w:rsidR="007F26C7" w:rsidRPr="002278F7" w:rsidRDefault="007F26C7" w:rsidP="00F30019">
            <w:pPr>
              <w:spacing w:before="60" w:after="60"/>
              <w:rPr>
                <w:rFonts w:cs="Times New Roman"/>
                <w:color w:val="000000"/>
                <w:sz w:val="20"/>
                <w:szCs w:val="20"/>
              </w:rPr>
            </w:pP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током године</w:t>
            </w:r>
          </w:p>
        </w:tc>
        <w:tc>
          <w:tcPr>
            <w:tcW w:w="1604"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Промоција школских правила и информисање</w:t>
            </w: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Форум театар</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наставник грађанског васпитања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у складу с планом школског спорта</w:t>
            </w:r>
          </w:p>
        </w:tc>
        <w:tc>
          <w:tcPr>
            <w:tcW w:w="1604"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Укључивање ученика у спортске активности</w:t>
            </w: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Такмичења у складу с програмом школског спорта</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стручно веће физичког васпитања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lastRenderedPageBreak/>
              <w:t>октобар</w:t>
            </w:r>
          </w:p>
        </w:tc>
        <w:tc>
          <w:tcPr>
            <w:tcW w:w="1604" w:type="dxa"/>
            <w:vMerge w:val="restart"/>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Активно укључивање родитеља у живот школе</w:t>
            </w: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Посета часовима одељењске заједнице</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већа шестог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октобар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Учешће у радионицама/активностима са децом-Маскенбал</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Стручно веће продуженог боравка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јануар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Учешће у радионицама/активностима са децом-Правила фудбала</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четвртог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октобар</w:t>
            </w:r>
          </w:p>
        </w:tc>
        <w:tc>
          <w:tcPr>
            <w:tcW w:w="1604" w:type="dxa"/>
            <w:vMerge w:val="restart"/>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Јачање компетенција ученика и родитеља</w:t>
            </w: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Предавања/радионице за ученике и родитеље о ризичним понашањима, развојним променама, здравим стиловима живота – Дрога је нула живот је један</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Тим за развојно планирање</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новембар</w:t>
            </w:r>
          </w:p>
        </w:tc>
        <w:tc>
          <w:tcPr>
            <w:tcW w:w="1604" w:type="dxa"/>
            <w:vMerge/>
            <w:noWrap/>
            <w:vAlign w:val="center"/>
            <w:hideMark/>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Предавање за ученике-Безбедност на Интернету и пројекат Зауставимо дигитално насиље</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трећег разреда</w:t>
            </w:r>
          </w:p>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Стручно веће природних наука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новембар</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фебруар</w:t>
            </w:r>
          </w:p>
        </w:tc>
        <w:tc>
          <w:tcPr>
            <w:tcW w:w="1604" w:type="dxa"/>
            <w:vMerge/>
            <w:noWrap/>
            <w:vAlign w:val="center"/>
            <w:hideMark/>
          </w:tcPr>
          <w:p w:rsidR="007F26C7" w:rsidRPr="002278F7" w:rsidRDefault="007F26C7" w:rsidP="00C34B53">
            <w:pPr>
              <w:spacing w:before="60" w:after="60"/>
              <w:jc w:val="center"/>
              <w:rPr>
                <w:rFonts w:cs="Times New Roman"/>
                <w:color w:val="000000"/>
                <w:sz w:val="20"/>
                <w:szCs w:val="20"/>
              </w:rPr>
            </w:pPr>
          </w:p>
        </w:tc>
        <w:tc>
          <w:tcPr>
            <w:tcW w:w="5420" w:type="dxa"/>
            <w:vMerge w:val="restart"/>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Реализација радионица за ученике из  програма „Школа без насиља“</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другог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децембар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vMerge/>
            <w:noWrap/>
            <w:vAlign w:val="center"/>
          </w:tcPr>
          <w:p w:rsidR="007F26C7" w:rsidRPr="002278F7" w:rsidRDefault="007F26C7" w:rsidP="00C34B53">
            <w:pPr>
              <w:spacing w:before="60" w:after="60"/>
              <w:jc w:val="center"/>
              <w:rPr>
                <w:rFonts w:cs="Times New Roman"/>
                <w:color w:val="000000"/>
                <w:sz w:val="20"/>
                <w:szCs w:val="20"/>
              </w:rPr>
            </w:pP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осмог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октобар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vMerge/>
            <w:noWrap/>
            <w:vAlign w:val="center"/>
          </w:tcPr>
          <w:p w:rsidR="007F26C7" w:rsidRPr="002278F7" w:rsidRDefault="007F26C7" w:rsidP="00C34B53">
            <w:pPr>
              <w:spacing w:before="60" w:after="60"/>
              <w:jc w:val="center"/>
              <w:rPr>
                <w:rFonts w:cs="Times New Roman"/>
                <w:color w:val="000000"/>
                <w:sz w:val="20"/>
                <w:szCs w:val="20"/>
              </w:rPr>
            </w:pP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петог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фебруар</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март</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vMerge/>
            <w:noWrap/>
            <w:vAlign w:val="center"/>
          </w:tcPr>
          <w:p w:rsidR="007F26C7" w:rsidRPr="002278F7" w:rsidRDefault="007F26C7" w:rsidP="00C34B53">
            <w:pPr>
              <w:spacing w:before="60" w:after="60"/>
              <w:jc w:val="center"/>
              <w:rPr>
                <w:rFonts w:cs="Times New Roman"/>
                <w:color w:val="000000"/>
                <w:sz w:val="20"/>
                <w:szCs w:val="20"/>
              </w:rPr>
            </w:pP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првог разреда</w:t>
            </w:r>
          </w:p>
        </w:tc>
      </w:tr>
      <w:tr w:rsidR="007F26C7" w:rsidRPr="002278F7" w:rsidTr="002278F7">
        <w:trPr>
          <w:trHeight w:val="548"/>
          <w:jc w:val="center"/>
        </w:trPr>
        <w:tc>
          <w:tcPr>
            <w:tcW w:w="1454" w:type="dxa"/>
            <w:shd w:val="clear" w:color="auto" w:fill="A6A6A6" w:themeFill="background1" w:themeFillShade="A6"/>
          </w:tcPr>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септембар</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октобар</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новембар</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децембар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vMerge/>
            <w:noWrap/>
            <w:vAlign w:val="center"/>
          </w:tcPr>
          <w:p w:rsidR="007F26C7" w:rsidRPr="002278F7" w:rsidRDefault="007F26C7" w:rsidP="00C34B53">
            <w:pPr>
              <w:spacing w:before="60" w:after="60"/>
              <w:jc w:val="center"/>
              <w:rPr>
                <w:rFonts w:cs="Times New Roman"/>
                <w:color w:val="000000"/>
                <w:sz w:val="20"/>
                <w:szCs w:val="20"/>
              </w:rPr>
            </w:pP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четвртог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октобар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vMerge/>
            <w:noWrap/>
            <w:vAlign w:val="center"/>
          </w:tcPr>
          <w:p w:rsidR="007F26C7" w:rsidRPr="002278F7" w:rsidRDefault="007F26C7" w:rsidP="00C34B53">
            <w:pPr>
              <w:spacing w:before="60" w:after="60"/>
              <w:jc w:val="center"/>
              <w:rPr>
                <w:rFonts w:cs="Times New Roman"/>
                <w:color w:val="000000"/>
                <w:sz w:val="20"/>
                <w:szCs w:val="20"/>
              </w:rPr>
            </w:pP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шестог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септембар</w:t>
            </w:r>
          </w:p>
        </w:tc>
        <w:tc>
          <w:tcPr>
            <w:tcW w:w="1604" w:type="dxa"/>
            <w:vMerge/>
            <w:noWrap/>
            <w:vAlign w:val="center"/>
            <w:hideMark/>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Реализација радионице „Ја и други“</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другог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септембар</w:t>
            </w:r>
          </w:p>
        </w:tc>
        <w:tc>
          <w:tcPr>
            <w:tcW w:w="1604" w:type="dxa"/>
            <w:vMerge w:val="restart"/>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Организација обезбеђења и дежурства</w:t>
            </w: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Дежурство ученика-организација (упознавање ученика с правилима, избор дежурних)</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петог разреда Одељењско веће шестог разреда Одељењско веће седмог разреда Одељењско веће осмог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новембар</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јануар</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април</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јун</w:t>
            </w:r>
          </w:p>
        </w:tc>
        <w:tc>
          <w:tcPr>
            <w:tcW w:w="1604" w:type="dxa"/>
            <w:vMerge/>
            <w:noWrap/>
            <w:vAlign w:val="center"/>
            <w:hideMark/>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Дежурство ученика-анализа и извештај</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Тим за заштиту деце од насиља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март</w:t>
            </w:r>
          </w:p>
        </w:tc>
        <w:tc>
          <w:tcPr>
            <w:tcW w:w="1604"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Оснаживање ученичке иницијативе</w:t>
            </w: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Дан замене улога</w:t>
            </w:r>
          </w:p>
        </w:tc>
        <w:tc>
          <w:tcPr>
            <w:tcW w:w="1890" w:type="dxa"/>
            <w:noWrap/>
            <w:hideMark/>
          </w:tcPr>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Стручно веће друштвених наука</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Стручно веће језика и књижевности</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Стручно веће природних наука</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Стручно веће разредне наставе</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Стручно веће уметности</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Стручно веће физичког васпитања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lastRenderedPageBreak/>
              <w:t>новембар</w:t>
            </w:r>
          </w:p>
        </w:tc>
        <w:tc>
          <w:tcPr>
            <w:tcW w:w="1604" w:type="dxa"/>
            <w:vMerge w:val="restart"/>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Подстицање позитивних вредности и просоцијалног понашања</w:t>
            </w: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Реализација програма Пријатеља деце- обележавање Дана деце-изложба литерарних и ликовних радова</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другог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новембар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Реализација програма Пријатеља деце-обележавање Дана деце-израда паноа о другарству</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првог разреда Одељењско веће трећег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октобар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Реализација програма Пријатеља деце-Обележавање Дечје недеље</w:t>
            </w:r>
          </w:p>
        </w:tc>
        <w:tc>
          <w:tcPr>
            <w:tcW w:w="1890" w:type="dxa"/>
            <w:noWrap/>
            <w:hideMark/>
          </w:tcPr>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Одељењско веће другог разреда</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Одељењско веће првог разреда</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Одељењско веће трећег разреда</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Одељењско веће четвртог разреда</w:t>
            </w:r>
          </w:p>
          <w:p w:rsidR="007F26C7" w:rsidRPr="002278F7" w:rsidRDefault="007F26C7" w:rsidP="00F30019">
            <w:pPr>
              <w:spacing w:before="60" w:after="60"/>
              <w:contextualSpacing/>
              <w:rPr>
                <w:rFonts w:cs="Times New Roman"/>
                <w:color w:val="000000"/>
                <w:sz w:val="20"/>
                <w:szCs w:val="20"/>
              </w:rPr>
            </w:pPr>
            <w:r w:rsidRPr="002278F7">
              <w:rPr>
                <w:rFonts w:cs="Times New Roman"/>
                <w:color w:val="000000"/>
                <w:sz w:val="20"/>
                <w:szCs w:val="20"/>
              </w:rPr>
              <w:t>Одељењско веће шестог разреда</w:t>
            </w:r>
          </w:p>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Стручно веће уметности</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новембар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Реализација програма Пријатеља деце-органозовање вршњачке помоћи</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четвртог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rPr>
                <w:rFonts w:cs="Times New Roman"/>
                <w:color w:val="000000"/>
                <w:sz w:val="20"/>
                <w:szCs w:val="20"/>
              </w:rPr>
            </w:pPr>
            <w:r w:rsidRPr="002278F7">
              <w:rPr>
                <w:rFonts w:cs="Times New Roman"/>
                <w:color w:val="000000"/>
                <w:sz w:val="20"/>
                <w:szCs w:val="20"/>
              </w:rPr>
              <w:t>октобар</w:t>
            </w:r>
          </w:p>
        </w:tc>
        <w:tc>
          <w:tcPr>
            <w:tcW w:w="1604" w:type="dxa"/>
            <w:vMerge w:val="restart"/>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Промоција ученичких постигнућа</w:t>
            </w:r>
          </w:p>
        </w:tc>
        <w:tc>
          <w:tcPr>
            <w:tcW w:w="5420" w:type="dxa"/>
            <w:noWrap/>
            <w:vAlign w:val="center"/>
          </w:tcPr>
          <w:p w:rsidR="007F26C7" w:rsidRPr="002278F7" w:rsidRDefault="007F26C7" w:rsidP="00C34B53">
            <w:pPr>
              <w:jc w:val="center"/>
              <w:rPr>
                <w:rFonts w:cs="Times New Roman"/>
                <w:color w:val="000000"/>
                <w:sz w:val="20"/>
                <w:szCs w:val="20"/>
              </w:rPr>
            </w:pPr>
            <w:r w:rsidRPr="002278F7">
              <w:rPr>
                <w:rFonts w:cs="Times New Roman"/>
                <w:color w:val="000000"/>
                <w:sz w:val="20"/>
                <w:szCs w:val="20"/>
              </w:rPr>
              <w:t>Промоција успеха ученика у ваннаставним активностима</w:t>
            </w:r>
          </w:p>
        </w:tc>
        <w:tc>
          <w:tcPr>
            <w:tcW w:w="1890" w:type="dxa"/>
            <w:noWrap/>
          </w:tcPr>
          <w:p w:rsidR="007F26C7" w:rsidRPr="002278F7" w:rsidRDefault="007F26C7" w:rsidP="00F30019">
            <w:pPr>
              <w:rPr>
                <w:rFonts w:cs="Times New Roman"/>
                <w:color w:val="000000"/>
                <w:sz w:val="20"/>
                <w:szCs w:val="20"/>
              </w:rPr>
            </w:pPr>
            <w:r w:rsidRPr="002278F7">
              <w:rPr>
                <w:rFonts w:cs="Times New Roman"/>
                <w:color w:val="000000"/>
                <w:sz w:val="20"/>
                <w:szCs w:val="20"/>
              </w:rPr>
              <w:t>Одељењско веће трећег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јануар</w:t>
            </w:r>
          </w:p>
        </w:tc>
        <w:tc>
          <w:tcPr>
            <w:tcW w:w="1604" w:type="dxa"/>
            <w:vMerge/>
            <w:noWrap/>
            <w:vAlign w:val="center"/>
            <w:hideMark/>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Изложбе/презентације ученичких радова-смотра „Покажи шта знаш“</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првог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фебруар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Пано „Наш успех“</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четвртог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март</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Израда паноа</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стручно веће продуженог боравка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март</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Пано „Нај-успех“</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четвртог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април</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Изложбе/презентације ученичких радова-индивидуалне изложбе надарених ученика</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Стручно веће уметности</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мај</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Награђивање ученика који остваре изузетне резултате на такмичењима</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Директор школе</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мај</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Панои с кандидатима за Ученика генерације</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осмог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децембар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vMerge w:val="restart"/>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Панои с успесима ученика</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Сва одељењска већа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мај/јун</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vMerge/>
            <w:noWrap/>
            <w:vAlign w:val="center"/>
          </w:tcPr>
          <w:p w:rsidR="007F26C7" w:rsidRPr="002278F7" w:rsidRDefault="007F26C7" w:rsidP="00C34B53">
            <w:pPr>
              <w:spacing w:before="60" w:after="60"/>
              <w:jc w:val="center"/>
              <w:rPr>
                <w:rFonts w:cs="Times New Roman"/>
                <w:color w:val="000000"/>
                <w:sz w:val="20"/>
                <w:szCs w:val="20"/>
              </w:rPr>
            </w:pP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Сва стручна већа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септембар</w:t>
            </w:r>
          </w:p>
        </w:tc>
        <w:tc>
          <w:tcPr>
            <w:tcW w:w="1604" w:type="dxa"/>
            <w:vMerge w:val="restart"/>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Промоција школских правила и информисање</w:t>
            </w: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Истицање обавештења о раду Тима</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Тим за заштиту деце од насиља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септембар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Плакати/постери с правилима</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 веће трећег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септембар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Родитељски састанаци</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петог разреда и ПП служба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септембар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Часови одељењске заједнице</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Сва одељењска већа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октобар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Предавања и упутства за запослене о поступцима заштите од насиља</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Тим за заштиту деце од насиља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септембар, мај</w:t>
            </w:r>
          </w:p>
        </w:tc>
        <w:tc>
          <w:tcPr>
            <w:tcW w:w="1604" w:type="dxa"/>
            <w:vMerge w:val="restart"/>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 xml:space="preserve">Укључивање ученика у </w:t>
            </w:r>
            <w:r w:rsidRPr="002278F7">
              <w:rPr>
                <w:rFonts w:cs="Times New Roman"/>
                <w:color w:val="000000"/>
                <w:sz w:val="20"/>
                <w:szCs w:val="20"/>
              </w:rPr>
              <w:lastRenderedPageBreak/>
              <w:t>спортске активности</w:t>
            </w:r>
          </w:p>
        </w:tc>
        <w:tc>
          <w:tcPr>
            <w:tcW w:w="5420" w:type="dxa"/>
            <w:noWrap/>
            <w:vAlign w:val="center"/>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lastRenderedPageBreak/>
              <w:t>Учешће на великим спортским манифестацијама – крос РТС-а</w:t>
            </w:r>
          </w:p>
        </w:tc>
        <w:tc>
          <w:tcPr>
            <w:tcW w:w="1890" w:type="dxa"/>
            <w:noWrap/>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Стручно веће физичког васпитања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lastRenderedPageBreak/>
              <w:t>октобар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Учешће на великим спортским манифестацијама-Јесењи крос</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Стручно веће физичког васпитања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фебруар</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Организација и учешће ученика у забавним активностима-одељењске прославе рођендана</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првог разреда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март</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sz w:val="20"/>
                <w:szCs w:val="20"/>
              </w:rPr>
            </w:pPr>
            <w:r w:rsidRPr="002278F7">
              <w:rPr>
                <w:rFonts w:cs="Times New Roman"/>
                <w:sz w:val="20"/>
                <w:szCs w:val="20"/>
              </w:rPr>
              <w:t>Организовање игара са циљем истицања спортског духа спорт/игра/разред</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Стручно веће физичког васпитања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април</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Учешће на великим спортским манифестацијама-Пролећни крос</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Стручно веће физичког васпитања</w:t>
            </w:r>
          </w:p>
        </w:tc>
      </w:tr>
      <w:tr w:rsidR="007F26C7" w:rsidRPr="002278F7" w:rsidTr="002278F7">
        <w:trPr>
          <w:trHeight w:val="298"/>
          <w:jc w:val="center"/>
        </w:trPr>
        <w:tc>
          <w:tcPr>
            <w:tcW w:w="1454" w:type="dxa"/>
            <w:shd w:val="clear" w:color="auto" w:fill="A6A6A6" w:themeFill="background1" w:themeFillShade="A6"/>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мај</w:t>
            </w:r>
          </w:p>
        </w:tc>
        <w:tc>
          <w:tcPr>
            <w:tcW w:w="1604" w:type="dxa"/>
            <w:vMerge/>
            <w:noWrap/>
            <w:vAlign w:val="center"/>
          </w:tcPr>
          <w:p w:rsidR="007F26C7" w:rsidRPr="002278F7" w:rsidRDefault="007F26C7" w:rsidP="00C34B53">
            <w:pPr>
              <w:spacing w:before="60" w:after="60"/>
              <w:jc w:val="center"/>
              <w:rPr>
                <w:rFonts w:cs="Times New Roman"/>
                <w:color w:val="000000"/>
                <w:sz w:val="20"/>
                <w:szCs w:val="20"/>
              </w:rPr>
            </w:pPr>
          </w:p>
        </w:tc>
        <w:tc>
          <w:tcPr>
            <w:tcW w:w="5420" w:type="dxa"/>
            <w:noWrap/>
            <w:vAlign w:val="center"/>
            <w:hideMark/>
          </w:tcPr>
          <w:p w:rsidR="007F26C7" w:rsidRPr="002278F7" w:rsidRDefault="007F26C7" w:rsidP="00C34B53">
            <w:pPr>
              <w:spacing w:before="60" w:after="60"/>
              <w:jc w:val="center"/>
              <w:rPr>
                <w:rFonts w:cs="Times New Roman"/>
                <w:color w:val="000000"/>
                <w:sz w:val="20"/>
                <w:szCs w:val="20"/>
              </w:rPr>
            </w:pPr>
            <w:r w:rsidRPr="002278F7">
              <w:rPr>
                <w:rFonts w:cs="Times New Roman"/>
                <w:color w:val="000000"/>
                <w:sz w:val="20"/>
                <w:szCs w:val="20"/>
              </w:rPr>
              <w:t>Организовање фер-плеј турнира-између две ватре</w:t>
            </w:r>
          </w:p>
        </w:tc>
        <w:tc>
          <w:tcPr>
            <w:tcW w:w="1890" w:type="dxa"/>
            <w:noWrap/>
            <w:hideMark/>
          </w:tcPr>
          <w:p w:rsidR="007F26C7" w:rsidRPr="002278F7" w:rsidRDefault="007F26C7" w:rsidP="00F30019">
            <w:pPr>
              <w:spacing w:before="60" w:after="60"/>
              <w:rPr>
                <w:rFonts w:cs="Times New Roman"/>
                <w:color w:val="000000"/>
                <w:sz w:val="20"/>
                <w:szCs w:val="20"/>
              </w:rPr>
            </w:pPr>
            <w:r w:rsidRPr="002278F7">
              <w:rPr>
                <w:rFonts w:cs="Times New Roman"/>
                <w:color w:val="000000"/>
                <w:sz w:val="20"/>
                <w:szCs w:val="20"/>
              </w:rPr>
              <w:t>Одељењско веће трећег разреда</w:t>
            </w:r>
          </w:p>
        </w:tc>
      </w:tr>
    </w:tbl>
    <w:p w:rsidR="00B705A0" w:rsidRDefault="00B705A0" w:rsidP="00341BE9">
      <w:pPr>
        <w:pStyle w:val="Naslov2"/>
      </w:pPr>
      <w:bookmarkStart w:id="116" w:name="_Toc524385516"/>
      <w:r>
        <w:t>ОБРАЗОВАЊЕ И ВАСПИТАЊЕ УЧЕНИКА СА ПОСЕБНИМ ПОТРЕБАМА</w:t>
      </w:r>
      <w:bookmarkEnd w:id="116"/>
    </w:p>
    <w:p w:rsidR="002278F7" w:rsidRPr="00353FC2" w:rsidRDefault="002278F7" w:rsidP="00C06A89">
      <w:pPr>
        <w:jc w:val="center"/>
        <w:rPr>
          <w:rFonts w:ascii="Arial" w:hAnsi="Arial" w:cs="Arial"/>
          <w:b/>
          <w:lang w:val="sr-Cyrl-CS"/>
        </w:rPr>
      </w:pPr>
    </w:p>
    <w:p w:rsidR="002278F7" w:rsidRDefault="00B705A0" w:rsidP="002278F7">
      <w:pPr>
        <w:jc w:val="both"/>
        <w:rPr>
          <w:rFonts w:cs="Times New Roman"/>
          <w:szCs w:val="24"/>
          <w:lang w:val="sr-Cyrl-CS"/>
        </w:rPr>
      </w:pPr>
      <w:r w:rsidRPr="00983CE8">
        <w:rPr>
          <w:rFonts w:cs="Times New Roman"/>
          <w:sz w:val="20"/>
          <w:szCs w:val="20"/>
          <w:lang w:val="sr-Cyrl-CS"/>
        </w:rPr>
        <w:tab/>
      </w:r>
      <w:r w:rsidRPr="002278F7">
        <w:rPr>
          <w:rFonts w:cs="Times New Roman"/>
          <w:szCs w:val="24"/>
          <w:lang w:val="sr-Cyrl-CS"/>
        </w:rPr>
        <w:t>Сврха, циљеви и задаци посебног индивидуалног програма произилазе из сврхе циљева и задатака програма образовања и васпитања, као и Закона о основама система образовања и васпитања.</w:t>
      </w:r>
    </w:p>
    <w:p w:rsidR="00B705A0" w:rsidRPr="002278F7" w:rsidRDefault="00B705A0" w:rsidP="002278F7">
      <w:pPr>
        <w:ind w:firstLine="576"/>
        <w:jc w:val="both"/>
        <w:rPr>
          <w:rFonts w:cs="Times New Roman"/>
          <w:szCs w:val="24"/>
          <w:lang w:val="sr-Cyrl-CS"/>
        </w:rPr>
      </w:pPr>
      <w:r w:rsidRPr="002278F7">
        <w:rPr>
          <w:rFonts w:cs="Times New Roman"/>
          <w:szCs w:val="24"/>
          <w:lang w:val="sr-Cyrl-CS"/>
        </w:rPr>
        <w:t xml:space="preserve">Сврха посебног индивидуалног програма јесте прецизирање и дефинисање обавезних и препоручених садржаја обавезних предмета и изборних предмета и факултативног дела Школског програма које школа организује у оквиру образовно-васпитног рада, а примерени су способностима и потребама ученика са посебним потребама и сметњама у развоју. </w:t>
      </w:r>
    </w:p>
    <w:p w:rsidR="00B705A0" w:rsidRPr="002278F7" w:rsidRDefault="00B705A0" w:rsidP="002278F7">
      <w:pPr>
        <w:jc w:val="both"/>
        <w:rPr>
          <w:rFonts w:cs="Times New Roman"/>
          <w:szCs w:val="24"/>
          <w:lang w:val="sr-Cyrl-CS"/>
        </w:rPr>
      </w:pPr>
      <w:r w:rsidRPr="002278F7">
        <w:rPr>
          <w:rFonts w:cs="Times New Roman"/>
          <w:szCs w:val="24"/>
          <w:lang w:val="sr-Cyrl-CS"/>
        </w:rPr>
        <w:tab/>
        <w:t>Циљеви и задаци Посебног индивидуалног програма огледају се у адекватној припреми школе – наставника разредне и предметне наставе и ученика са посебним потребама у образовно-васпитном процесу како би се удовољиле потребе ученика, наставника, родитеља и лакалне средине у којој школа ради. Посебан школски програм омогућава ефикасније остваривање прописаног наставног плана и приграма кроз његово прилагођавање специфичним потебама ученика, са циљем усвајања предвиђених садржаја од стране ученика у складу са његовим способностима, интересовањима и активностима.</w:t>
      </w:r>
    </w:p>
    <w:p w:rsidR="00B705A0" w:rsidRPr="002278F7" w:rsidRDefault="00B705A0" w:rsidP="00B705A0">
      <w:pPr>
        <w:jc w:val="both"/>
        <w:rPr>
          <w:rFonts w:cs="Times New Roman"/>
          <w:szCs w:val="24"/>
          <w:lang w:val="sr-Cyrl-CS"/>
        </w:rPr>
      </w:pPr>
      <w:r w:rsidRPr="00983CE8">
        <w:rPr>
          <w:rFonts w:cs="Times New Roman"/>
          <w:sz w:val="20"/>
          <w:szCs w:val="20"/>
          <w:lang w:val="sr-Cyrl-CS"/>
        </w:rPr>
        <w:tab/>
      </w:r>
      <w:r w:rsidRPr="002278F7">
        <w:rPr>
          <w:rFonts w:cs="Times New Roman"/>
          <w:szCs w:val="24"/>
          <w:lang w:val="sr-Cyrl-CS"/>
        </w:rPr>
        <w:t>Предвиђена је јединствена методологија за израду индивидуалних образовних планова и она обухвата више корака:</w:t>
      </w:r>
    </w:p>
    <w:p w:rsidR="00B705A0" w:rsidRPr="002278F7" w:rsidRDefault="00B705A0" w:rsidP="00FC12A1">
      <w:pPr>
        <w:numPr>
          <w:ilvl w:val="0"/>
          <w:numId w:val="88"/>
        </w:numPr>
        <w:jc w:val="both"/>
        <w:rPr>
          <w:rFonts w:cs="Times New Roman"/>
          <w:szCs w:val="24"/>
          <w:lang w:val="sr-Cyrl-CS"/>
        </w:rPr>
      </w:pPr>
      <w:r w:rsidRPr="002278F7">
        <w:rPr>
          <w:rFonts w:cs="Times New Roman"/>
          <w:szCs w:val="24"/>
          <w:lang w:val="sr-Cyrl-CS"/>
        </w:rPr>
        <w:t>анализа ситуације и прикупљања података,</w:t>
      </w:r>
    </w:p>
    <w:p w:rsidR="00B705A0" w:rsidRPr="002278F7" w:rsidRDefault="00B705A0" w:rsidP="00FC12A1">
      <w:pPr>
        <w:numPr>
          <w:ilvl w:val="0"/>
          <w:numId w:val="88"/>
        </w:numPr>
        <w:jc w:val="both"/>
        <w:rPr>
          <w:rFonts w:cs="Times New Roman"/>
          <w:szCs w:val="24"/>
          <w:lang w:val="sr-Cyrl-CS"/>
        </w:rPr>
      </w:pPr>
      <w:r w:rsidRPr="002278F7">
        <w:rPr>
          <w:rFonts w:cs="Times New Roman"/>
          <w:szCs w:val="24"/>
          <w:lang w:val="sr-Cyrl-CS"/>
        </w:rPr>
        <w:t>израда педагошког профила детета,</w:t>
      </w:r>
    </w:p>
    <w:p w:rsidR="00B705A0" w:rsidRPr="002278F7" w:rsidRDefault="00B705A0" w:rsidP="00FC12A1">
      <w:pPr>
        <w:numPr>
          <w:ilvl w:val="0"/>
          <w:numId w:val="88"/>
        </w:numPr>
        <w:jc w:val="both"/>
        <w:rPr>
          <w:rFonts w:cs="Times New Roman"/>
          <w:szCs w:val="24"/>
          <w:lang w:val="sr-Cyrl-CS"/>
        </w:rPr>
      </w:pPr>
      <w:r w:rsidRPr="002278F7">
        <w:rPr>
          <w:rFonts w:cs="Times New Roman"/>
          <w:szCs w:val="24"/>
          <w:lang w:val="sr-Cyrl-CS"/>
        </w:rPr>
        <w:t>одређивање приоритета у пружању подршке,</w:t>
      </w:r>
    </w:p>
    <w:p w:rsidR="00B705A0" w:rsidRPr="007D7D93" w:rsidRDefault="00B705A0" w:rsidP="007D7D93">
      <w:pPr>
        <w:numPr>
          <w:ilvl w:val="0"/>
          <w:numId w:val="88"/>
        </w:numPr>
        <w:jc w:val="both"/>
        <w:rPr>
          <w:rFonts w:cs="Times New Roman"/>
          <w:szCs w:val="24"/>
          <w:lang w:val="sr-Cyrl-CS"/>
        </w:rPr>
      </w:pPr>
      <w:r w:rsidRPr="007D7D93">
        <w:rPr>
          <w:rFonts w:cs="Times New Roman"/>
          <w:szCs w:val="24"/>
          <w:lang w:val="sr-Cyrl-CS"/>
        </w:rPr>
        <w:t>развијање стратегије подршке, крајњих циљева пружања подршке и детаљнијег плана активности.</w:t>
      </w:r>
    </w:p>
    <w:p w:rsidR="00B705A0" w:rsidRPr="007D7D93" w:rsidRDefault="00B705A0" w:rsidP="007D7D93">
      <w:pPr>
        <w:ind w:firstLine="360"/>
        <w:jc w:val="both"/>
        <w:rPr>
          <w:rFonts w:cs="Times New Roman"/>
          <w:szCs w:val="24"/>
          <w:lang w:val="sr-Cyrl-CS"/>
        </w:rPr>
      </w:pPr>
      <w:r w:rsidRPr="007D7D93">
        <w:rPr>
          <w:rFonts w:cs="Times New Roman"/>
          <w:szCs w:val="24"/>
          <w:lang w:val="sr-Cyrl-CS"/>
        </w:rPr>
        <w:t>Стручни Тим за инклузивно образовање доноси одлуку о изради индивидуалног образовног плана и формира тим који ће израдити ИОП за одређено дете.</w:t>
      </w:r>
    </w:p>
    <w:p w:rsidR="00B705A0" w:rsidRPr="007D7D93" w:rsidRDefault="00B705A0" w:rsidP="007D7D93">
      <w:pPr>
        <w:ind w:firstLine="360"/>
        <w:jc w:val="both"/>
        <w:rPr>
          <w:rFonts w:cs="Times New Roman"/>
          <w:szCs w:val="24"/>
          <w:lang w:val="sr-Cyrl-CS"/>
        </w:rPr>
      </w:pPr>
      <w:r w:rsidRPr="007D7D93">
        <w:rPr>
          <w:rFonts w:cs="Times New Roman"/>
          <w:szCs w:val="24"/>
          <w:lang w:val="sr-Cyrl-CS"/>
        </w:rPr>
        <w:tab/>
        <w:t>У Тим за израду ИОП-а обавезно улази родитељ/старатељ, стручни сарадник, наставник разредне наставе/одељењски старешина, а по потреби стручњак ван установе на предлог родитеља, предметни наставници, педагошки асистент.</w:t>
      </w:r>
    </w:p>
    <w:p w:rsidR="007D7D93" w:rsidRDefault="00B705A0" w:rsidP="007D7D93">
      <w:pPr>
        <w:ind w:firstLine="360"/>
        <w:jc w:val="both"/>
        <w:rPr>
          <w:rFonts w:cs="Times New Roman"/>
          <w:szCs w:val="24"/>
          <w:lang w:val="sr-Cyrl-CS"/>
        </w:rPr>
      </w:pPr>
      <w:r w:rsidRPr="007D7D93">
        <w:rPr>
          <w:rFonts w:cs="Times New Roman"/>
          <w:szCs w:val="24"/>
          <w:lang w:val="sr-Cyrl-CS"/>
        </w:rPr>
        <w:t>Тим прикупља потребне податке, анализира ситуацију и израђује педагошки профил ученика. Процена потребе за подршком и приоритетних области за које треба израдити ИОП, ради се тимски на заједнич</w:t>
      </w:r>
      <w:r w:rsidR="007D7D93">
        <w:rPr>
          <w:rFonts w:cs="Times New Roman"/>
          <w:szCs w:val="24"/>
          <w:lang w:val="sr-Cyrl-CS"/>
        </w:rPr>
        <w:t>ком састанку свих чланова тима.</w:t>
      </w:r>
    </w:p>
    <w:p w:rsidR="00341BE9" w:rsidRDefault="00B705A0" w:rsidP="007D7D93">
      <w:pPr>
        <w:ind w:firstLine="360"/>
        <w:jc w:val="both"/>
        <w:rPr>
          <w:rFonts w:cs="Times New Roman"/>
          <w:szCs w:val="24"/>
          <w:lang w:val="sr-Cyrl-CS"/>
        </w:rPr>
      </w:pPr>
      <w:r w:rsidRPr="007D7D93">
        <w:rPr>
          <w:rFonts w:cs="Times New Roman"/>
          <w:szCs w:val="24"/>
          <w:lang w:val="sr-Cyrl-CS"/>
        </w:rPr>
        <w:t>Разрада стратегије подршке и детаљнијег плана активности за поједине области/предмете раде појединачни чланови ИОП тима/стручњаци за ту област/предмет, уз обавезно учешће родитеља. Израђени ИОП одобрава стручни Тим за инклузивно образовање и по одобрењу шаље педагошком колегијуму на коначно усвајање.</w:t>
      </w:r>
    </w:p>
    <w:p w:rsidR="00341BE9" w:rsidRDefault="00341BE9" w:rsidP="00341BE9">
      <w:pPr>
        <w:rPr>
          <w:lang w:val="sr-Cyrl-CS"/>
        </w:rPr>
      </w:pPr>
      <w:r>
        <w:rPr>
          <w:lang w:val="sr-Cyrl-CS"/>
        </w:rPr>
        <w:br w:type="page"/>
      </w:r>
    </w:p>
    <w:p w:rsidR="00151405" w:rsidRPr="007D7D93" w:rsidRDefault="00151405" w:rsidP="007D7D93">
      <w:pPr>
        <w:ind w:firstLine="360"/>
        <w:jc w:val="both"/>
        <w:rPr>
          <w:rFonts w:cs="Times New Roman"/>
          <w:szCs w:val="24"/>
          <w:lang w:val="sr-Cyrl-CS"/>
        </w:rPr>
      </w:pPr>
    </w:p>
    <w:p w:rsidR="00B705A0" w:rsidRDefault="00B705A0" w:rsidP="00341BE9">
      <w:pPr>
        <w:pStyle w:val="Naslov2"/>
      </w:pPr>
      <w:bookmarkStart w:id="117" w:name="_Toc524385517"/>
      <w:r w:rsidRPr="00151405">
        <w:t>ПЛАН ТИМА ЗА ИНКЛУЗИВНО ОБРАЗОВАЊЕ</w:t>
      </w:r>
      <w:bookmarkEnd w:id="117"/>
    </w:p>
    <w:p w:rsidR="00151405" w:rsidRPr="00151405" w:rsidRDefault="00151405" w:rsidP="00B705A0">
      <w:pPr>
        <w:jc w:val="center"/>
        <w:rPr>
          <w:rFonts w:cs="Times New Roman"/>
          <w:b/>
          <w:lang w:val="sr-Cyrl-CS"/>
        </w:rPr>
      </w:pPr>
    </w:p>
    <w:tbl>
      <w:tblPr>
        <w:tblStyle w:val="TableGrid2"/>
        <w:tblW w:w="10188" w:type="dxa"/>
        <w:jc w:val="center"/>
        <w:tblLook w:val="01E0" w:firstRow="1" w:lastRow="1" w:firstColumn="1" w:lastColumn="1" w:noHBand="0" w:noVBand="0"/>
      </w:tblPr>
      <w:tblGrid>
        <w:gridCol w:w="1056"/>
        <w:gridCol w:w="9270"/>
      </w:tblGrid>
      <w:tr w:rsidR="00BF410E" w:rsidRPr="007D7D93" w:rsidTr="007D7D93">
        <w:trPr>
          <w:jc w:val="center"/>
        </w:trPr>
        <w:tc>
          <w:tcPr>
            <w:tcW w:w="918" w:type="dxa"/>
            <w:shd w:val="clear" w:color="auto" w:fill="A6A6A6" w:themeFill="background1" w:themeFillShade="A6"/>
          </w:tcPr>
          <w:p w:rsidR="00BF410E" w:rsidRPr="007D7D93" w:rsidRDefault="00BF410E" w:rsidP="00F30019">
            <w:pPr>
              <w:jc w:val="center"/>
              <w:rPr>
                <w:rFonts w:cs="Times New Roman"/>
              </w:rPr>
            </w:pPr>
            <w:r w:rsidRPr="007D7D93">
              <w:rPr>
                <w:rFonts w:cs="Times New Roman"/>
              </w:rPr>
              <w:br w:type="page"/>
              <w:t>МЕСЕЦ</w:t>
            </w:r>
          </w:p>
        </w:tc>
        <w:tc>
          <w:tcPr>
            <w:tcW w:w="9270" w:type="dxa"/>
            <w:shd w:val="clear" w:color="auto" w:fill="A6A6A6" w:themeFill="background1" w:themeFillShade="A6"/>
          </w:tcPr>
          <w:p w:rsidR="00BF410E" w:rsidRPr="007D7D93" w:rsidRDefault="00BF410E" w:rsidP="00F30019">
            <w:pPr>
              <w:jc w:val="center"/>
              <w:rPr>
                <w:rFonts w:cs="Times New Roman"/>
              </w:rPr>
            </w:pPr>
            <w:r w:rsidRPr="007D7D93">
              <w:rPr>
                <w:rFonts w:cs="Times New Roman"/>
              </w:rPr>
              <w:t>САДРЖАЈ РАДА</w:t>
            </w:r>
          </w:p>
        </w:tc>
      </w:tr>
      <w:tr w:rsidR="00BF410E" w:rsidRPr="007D7D93" w:rsidTr="007D7D93">
        <w:trPr>
          <w:jc w:val="center"/>
        </w:trPr>
        <w:tc>
          <w:tcPr>
            <w:tcW w:w="918" w:type="dxa"/>
            <w:vMerge w:val="restart"/>
            <w:shd w:val="clear" w:color="auto" w:fill="A6A6A6" w:themeFill="background1" w:themeFillShade="A6"/>
          </w:tcPr>
          <w:p w:rsidR="00BF410E" w:rsidRPr="007D7D93" w:rsidRDefault="00BF410E" w:rsidP="00F30019">
            <w:pPr>
              <w:jc w:val="center"/>
              <w:rPr>
                <w:rFonts w:cs="Times New Roman"/>
              </w:rPr>
            </w:pPr>
            <w:r w:rsidRPr="007D7D93">
              <w:rPr>
                <w:rFonts w:cs="Times New Roman"/>
                <w:b/>
                <w:bCs/>
              </w:rPr>
              <w:t>VIII</w:t>
            </w:r>
          </w:p>
        </w:tc>
        <w:tc>
          <w:tcPr>
            <w:tcW w:w="9270" w:type="dxa"/>
          </w:tcPr>
          <w:p w:rsidR="00BF410E" w:rsidRPr="007D7D93" w:rsidRDefault="00BF410E" w:rsidP="00F30019">
            <w:pPr>
              <w:rPr>
                <w:rFonts w:cs="Times New Roman"/>
              </w:rPr>
            </w:pPr>
            <w:r w:rsidRPr="007D7D93">
              <w:rPr>
                <w:rFonts w:cs="Times New Roman"/>
              </w:rPr>
              <w:t>Информисање Тима за инклузију о циљевима, садржајима и активностима у оквиру ИО</w:t>
            </w:r>
          </w:p>
        </w:tc>
      </w:tr>
      <w:tr w:rsidR="00BF410E" w:rsidRPr="007D7D93" w:rsidTr="007D7D93">
        <w:trPr>
          <w:trHeight w:val="512"/>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tcPr>
          <w:p w:rsidR="00BF410E" w:rsidRPr="007D7D93" w:rsidRDefault="00BF410E" w:rsidP="00F30019">
            <w:pPr>
              <w:rPr>
                <w:rFonts w:cs="Times New Roman"/>
              </w:rPr>
            </w:pPr>
            <w:r w:rsidRPr="007D7D93">
              <w:rPr>
                <w:rFonts w:cs="Times New Roman"/>
              </w:rPr>
              <w:t>Евидентирање ученика који ће школске 2018/19. године бити укључени у ИОП</w:t>
            </w:r>
          </w:p>
        </w:tc>
      </w:tr>
      <w:tr w:rsidR="00BF410E" w:rsidRPr="007D7D93" w:rsidTr="007D7D93">
        <w:trPr>
          <w:trHeight w:val="530"/>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tcPr>
          <w:p w:rsidR="00BF410E" w:rsidRPr="007D7D93" w:rsidRDefault="00BF410E" w:rsidP="00F30019">
            <w:pPr>
              <w:rPr>
                <w:rFonts w:cs="Times New Roman"/>
              </w:rPr>
            </w:pPr>
            <w:r w:rsidRPr="007D7D93">
              <w:rPr>
                <w:rFonts w:cs="Times New Roman"/>
              </w:rPr>
              <w:t>Планирање стручног оспособљавања у циљу унапређивања инклузивне васпитно образовне праксе</w:t>
            </w:r>
          </w:p>
        </w:tc>
      </w:tr>
      <w:tr w:rsidR="00BF410E" w:rsidRPr="007D7D93" w:rsidTr="007D7D93">
        <w:trPr>
          <w:trHeight w:val="602"/>
          <w:jc w:val="center"/>
        </w:trPr>
        <w:tc>
          <w:tcPr>
            <w:tcW w:w="918" w:type="dxa"/>
            <w:vMerge w:val="restart"/>
            <w:shd w:val="clear" w:color="auto" w:fill="A6A6A6" w:themeFill="background1" w:themeFillShade="A6"/>
          </w:tcPr>
          <w:p w:rsidR="00BF410E" w:rsidRPr="007D7D93" w:rsidRDefault="00BF410E" w:rsidP="00F30019">
            <w:pPr>
              <w:jc w:val="center"/>
              <w:rPr>
                <w:rFonts w:cs="Times New Roman"/>
                <w:b/>
                <w:bCs/>
              </w:rPr>
            </w:pPr>
            <w:r w:rsidRPr="007D7D93">
              <w:rPr>
                <w:rFonts w:cs="Times New Roman"/>
                <w:b/>
                <w:bCs/>
              </w:rPr>
              <w:t>IX</w:t>
            </w:r>
          </w:p>
        </w:tc>
        <w:tc>
          <w:tcPr>
            <w:tcW w:w="9270" w:type="dxa"/>
          </w:tcPr>
          <w:p w:rsidR="00BF410E" w:rsidRPr="007D7D93" w:rsidRDefault="00BF410E" w:rsidP="00F30019">
            <w:pPr>
              <w:rPr>
                <w:rFonts w:cs="Times New Roman"/>
              </w:rPr>
            </w:pPr>
            <w:r w:rsidRPr="007D7D93">
              <w:rPr>
                <w:rFonts w:cs="Times New Roman"/>
              </w:rPr>
              <w:t>Планирање и израда ИОП-а</w:t>
            </w:r>
          </w:p>
          <w:p w:rsidR="00BF410E" w:rsidRPr="007D7D93" w:rsidRDefault="00BF410E" w:rsidP="00F30019">
            <w:pPr>
              <w:rPr>
                <w:rFonts w:cs="Times New Roman"/>
              </w:rPr>
            </w:pPr>
            <w:r w:rsidRPr="007D7D93">
              <w:rPr>
                <w:rFonts w:cs="Times New Roman"/>
              </w:rPr>
              <w:t>Стручна помоћ наставницима у пружању подршке при диференцијацији градива</w:t>
            </w:r>
          </w:p>
        </w:tc>
      </w:tr>
      <w:tr w:rsidR="00BF410E" w:rsidRPr="007D7D93" w:rsidTr="007D7D93">
        <w:trPr>
          <w:trHeight w:val="278"/>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tcPr>
          <w:p w:rsidR="00BF410E" w:rsidRPr="007D7D93" w:rsidRDefault="00BF410E" w:rsidP="00F30019">
            <w:pPr>
              <w:rPr>
                <w:rFonts w:cs="Times New Roman"/>
              </w:rPr>
            </w:pPr>
            <w:r w:rsidRPr="007D7D93">
              <w:rPr>
                <w:rFonts w:cs="Times New Roman"/>
              </w:rPr>
              <w:t xml:space="preserve">Подршка и помоћ у вођењу педагошке документације            </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tcPr>
          <w:p w:rsidR="00BF410E" w:rsidRPr="007D7D93" w:rsidRDefault="00BF410E" w:rsidP="00F30019">
            <w:pPr>
              <w:rPr>
                <w:rFonts w:cs="Times New Roman"/>
              </w:rPr>
            </w:pPr>
            <w:r w:rsidRPr="007D7D93">
              <w:rPr>
                <w:rFonts w:cs="Times New Roman"/>
              </w:rPr>
              <w:t>Праћење напредовања ученика у сарадњи са родитељима</w:t>
            </w:r>
          </w:p>
        </w:tc>
      </w:tr>
      <w:tr w:rsidR="00BF410E" w:rsidRPr="007D7D93" w:rsidTr="007D7D93">
        <w:trPr>
          <w:jc w:val="center"/>
        </w:trPr>
        <w:tc>
          <w:tcPr>
            <w:tcW w:w="918" w:type="dxa"/>
            <w:vMerge w:val="restart"/>
            <w:shd w:val="clear" w:color="auto" w:fill="A6A6A6" w:themeFill="background1" w:themeFillShade="A6"/>
          </w:tcPr>
          <w:p w:rsidR="00BF410E" w:rsidRPr="007D7D93" w:rsidRDefault="00BF410E" w:rsidP="00F30019">
            <w:pPr>
              <w:jc w:val="center"/>
              <w:rPr>
                <w:rFonts w:cs="Times New Roman"/>
              </w:rPr>
            </w:pPr>
            <w:r w:rsidRPr="007D7D93">
              <w:rPr>
                <w:rFonts w:cs="Times New Roman"/>
                <w:b/>
                <w:bCs/>
              </w:rPr>
              <w:t>X</w:t>
            </w:r>
          </w:p>
        </w:tc>
        <w:tc>
          <w:tcPr>
            <w:tcW w:w="9270" w:type="dxa"/>
          </w:tcPr>
          <w:p w:rsidR="00BF410E" w:rsidRPr="007D7D93" w:rsidRDefault="00BF410E" w:rsidP="00F30019">
            <w:pPr>
              <w:rPr>
                <w:rFonts w:cs="Times New Roman"/>
              </w:rPr>
            </w:pPr>
            <w:r w:rsidRPr="007D7D93">
              <w:rPr>
                <w:rFonts w:cs="Times New Roman"/>
              </w:rPr>
              <w:t>Индивидуални корективни рад</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tcPr>
          <w:p w:rsidR="00BF410E" w:rsidRPr="007D7D93" w:rsidRDefault="00BF410E" w:rsidP="00F30019">
            <w:pPr>
              <w:rPr>
                <w:rFonts w:cs="Times New Roman"/>
              </w:rPr>
            </w:pPr>
            <w:r w:rsidRPr="007D7D93">
              <w:rPr>
                <w:rFonts w:cs="Times New Roman"/>
              </w:rPr>
              <w:t>Саветодавно инструктивни рад са наставницима и родитељима</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tcPr>
          <w:p w:rsidR="00BF410E" w:rsidRPr="007D7D93" w:rsidRDefault="00BF410E" w:rsidP="00F30019">
            <w:pPr>
              <w:rPr>
                <w:rFonts w:cs="Times New Roman"/>
              </w:rPr>
            </w:pPr>
            <w:r w:rsidRPr="007D7D93">
              <w:rPr>
                <w:rFonts w:cs="Times New Roman"/>
              </w:rPr>
              <w:t>Евалуација ИОП-а</w:t>
            </w:r>
          </w:p>
        </w:tc>
      </w:tr>
      <w:tr w:rsidR="00BF410E" w:rsidRPr="007D7D93" w:rsidTr="007D7D93">
        <w:trPr>
          <w:jc w:val="center"/>
        </w:trPr>
        <w:tc>
          <w:tcPr>
            <w:tcW w:w="918" w:type="dxa"/>
            <w:vMerge w:val="restart"/>
            <w:shd w:val="clear" w:color="auto" w:fill="A6A6A6" w:themeFill="background1" w:themeFillShade="A6"/>
          </w:tcPr>
          <w:p w:rsidR="00BF410E" w:rsidRPr="007D7D93" w:rsidRDefault="00BF410E" w:rsidP="00F30019">
            <w:pPr>
              <w:jc w:val="center"/>
              <w:rPr>
                <w:rFonts w:cs="Times New Roman"/>
              </w:rPr>
            </w:pPr>
            <w:r w:rsidRPr="007D7D93">
              <w:rPr>
                <w:rFonts w:cs="Times New Roman"/>
                <w:b/>
                <w:bCs/>
              </w:rPr>
              <w:t>XI</w:t>
            </w:r>
          </w:p>
        </w:tc>
        <w:tc>
          <w:tcPr>
            <w:tcW w:w="9270" w:type="dxa"/>
            <w:noWrap/>
          </w:tcPr>
          <w:p w:rsidR="00BF410E" w:rsidRPr="007D7D93" w:rsidRDefault="00BF410E" w:rsidP="00F30019">
            <w:pPr>
              <w:rPr>
                <w:rFonts w:cs="Times New Roman"/>
              </w:rPr>
            </w:pPr>
            <w:r w:rsidRPr="007D7D93">
              <w:rPr>
                <w:rFonts w:cs="Times New Roman"/>
              </w:rPr>
              <w:t>Процена потреба ученика првог разреда са тешкоћама у развоју, учењу, деце из социјално не стимулативних средина и даровиту децу за индивидуалним радом</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noWrap/>
          </w:tcPr>
          <w:p w:rsidR="00BF410E" w:rsidRPr="007D7D93" w:rsidRDefault="00BF410E" w:rsidP="00F30019">
            <w:pPr>
              <w:rPr>
                <w:rFonts w:cs="Times New Roman"/>
              </w:rPr>
            </w:pPr>
            <w:r w:rsidRPr="007D7D93">
              <w:rPr>
                <w:rFonts w:cs="Times New Roman"/>
              </w:rPr>
              <w:t>Организовање стручних семинара “ Индивидуални образовни планови –како их правити и примењивати у пракси“</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noWrap/>
          </w:tcPr>
          <w:p w:rsidR="00BF410E" w:rsidRPr="007D7D93" w:rsidRDefault="00BF410E" w:rsidP="00F30019">
            <w:pPr>
              <w:rPr>
                <w:rFonts w:cs="Times New Roman"/>
              </w:rPr>
            </w:pPr>
            <w:r w:rsidRPr="007D7D93">
              <w:rPr>
                <w:rFonts w:cs="Times New Roman"/>
              </w:rPr>
              <w:t xml:space="preserve">Праћење напретка ученика </w:t>
            </w:r>
          </w:p>
        </w:tc>
      </w:tr>
      <w:tr w:rsidR="00BF410E" w:rsidRPr="007D7D93" w:rsidTr="007D7D93">
        <w:trPr>
          <w:jc w:val="center"/>
        </w:trPr>
        <w:tc>
          <w:tcPr>
            <w:tcW w:w="918" w:type="dxa"/>
            <w:vMerge w:val="restart"/>
            <w:shd w:val="clear" w:color="auto" w:fill="A6A6A6" w:themeFill="background1" w:themeFillShade="A6"/>
          </w:tcPr>
          <w:p w:rsidR="00BF410E" w:rsidRPr="007D7D93" w:rsidRDefault="00BF410E" w:rsidP="00F30019">
            <w:pPr>
              <w:jc w:val="center"/>
              <w:rPr>
                <w:rFonts w:cs="Times New Roman"/>
              </w:rPr>
            </w:pPr>
            <w:r w:rsidRPr="007D7D93">
              <w:rPr>
                <w:rFonts w:cs="Times New Roman"/>
                <w:b/>
                <w:bCs/>
              </w:rPr>
              <w:t>XII</w:t>
            </w:r>
          </w:p>
        </w:tc>
        <w:tc>
          <w:tcPr>
            <w:tcW w:w="9270" w:type="dxa"/>
          </w:tcPr>
          <w:p w:rsidR="00BF410E" w:rsidRPr="007D7D93" w:rsidRDefault="00BF410E" w:rsidP="00F30019">
            <w:pPr>
              <w:rPr>
                <w:rFonts w:cs="Times New Roman"/>
              </w:rPr>
            </w:pPr>
            <w:r w:rsidRPr="007D7D93">
              <w:rPr>
                <w:rFonts w:cs="Times New Roman"/>
              </w:rPr>
              <w:t>Индивидуални корективни рад</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tcPr>
          <w:p w:rsidR="00BF410E" w:rsidRPr="007D7D93" w:rsidRDefault="00BF410E" w:rsidP="00F30019">
            <w:pPr>
              <w:rPr>
                <w:rFonts w:cs="Times New Roman"/>
              </w:rPr>
            </w:pPr>
            <w:r w:rsidRPr="007D7D93">
              <w:rPr>
                <w:rFonts w:cs="Times New Roman"/>
              </w:rPr>
              <w:t>Унапређивање инклузивно образовне праксе (дислексија, дисграфија)</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tcPr>
          <w:p w:rsidR="00BF410E" w:rsidRPr="007D7D93" w:rsidRDefault="00BF410E" w:rsidP="00F30019">
            <w:pPr>
              <w:rPr>
                <w:rFonts w:cs="Times New Roman"/>
              </w:rPr>
            </w:pPr>
            <w:r w:rsidRPr="007D7D93">
              <w:rPr>
                <w:rFonts w:cs="Times New Roman"/>
              </w:rPr>
              <w:t>Развијање квалитетне сарадње школе и родитеља</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tcPr>
          <w:p w:rsidR="00BF410E" w:rsidRPr="007D7D93" w:rsidRDefault="00BF410E" w:rsidP="00F30019">
            <w:pPr>
              <w:rPr>
                <w:rFonts w:cs="Times New Roman"/>
              </w:rPr>
            </w:pPr>
            <w:r w:rsidRPr="007D7D93">
              <w:rPr>
                <w:rFonts w:cs="Times New Roman"/>
              </w:rPr>
              <w:t>Провера отворености планираних образовних стандарда и циљева</w:t>
            </w:r>
          </w:p>
        </w:tc>
      </w:tr>
      <w:tr w:rsidR="00BF410E" w:rsidRPr="007D7D93" w:rsidTr="007D7D93">
        <w:trPr>
          <w:jc w:val="center"/>
        </w:trPr>
        <w:tc>
          <w:tcPr>
            <w:tcW w:w="918" w:type="dxa"/>
            <w:vMerge w:val="restart"/>
            <w:shd w:val="clear" w:color="auto" w:fill="A6A6A6" w:themeFill="background1" w:themeFillShade="A6"/>
          </w:tcPr>
          <w:p w:rsidR="00BF410E" w:rsidRPr="007D7D93" w:rsidRDefault="00BF410E" w:rsidP="00F30019">
            <w:pPr>
              <w:jc w:val="center"/>
              <w:rPr>
                <w:rFonts w:cs="Times New Roman"/>
              </w:rPr>
            </w:pPr>
            <w:r w:rsidRPr="007D7D93">
              <w:rPr>
                <w:rFonts w:cs="Times New Roman"/>
                <w:b/>
                <w:bCs/>
              </w:rPr>
              <w:t>I</w:t>
            </w:r>
          </w:p>
        </w:tc>
        <w:tc>
          <w:tcPr>
            <w:tcW w:w="9270" w:type="dxa"/>
          </w:tcPr>
          <w:p w:rsidR="00BF410E" w:rsidRPr="007D7D93" w:rsidRDefault="00BF410E" w:rsidP="00F30019">
            <w:pPr>
              <w:rPr>
                <w:rFonts w:cs="Times New Roman"/>
              </w:rPr>
            </w:pPr>
            <w:r w:rsidRPr="007D7D93">
              <w:rPr>
                <w:rFonts w:cs="Times New Roman"/>
              </w:rPr>
              <w:t>Размена искустава и професионалних информација у школи и међу школама</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rPr>
                <w:rFonts w:cs="Times New Roman"/>
              </w:rPr>
            </w:pPr>
          </w:p>
        </w:tc>
        <w:tc>
          <w:tcPr>
            <w:tcW w:w="9270" w:type="dxa"/>
          </w:tcPr>
          <w:p w:rsidR="00BF410E" w:rsidRPr="007D7D93" w:rsidRDefault="00BF410E" w:rsidP="00F30019">
            <w:pPr>
              <w:rPr>
                <w:rFonts w:cs="Times New Roman"/>
              </w:rPr>
            </w:pPr>
            <w:r w:rsidRPr="007D7D93">
              <w:rPr>
                <w:rFonts w:cs="Times New Roman"/>
              </w:rPr>
              <w:t>Евалуација ИОП-а</w:t>
            </w:r>
          </w:p>
          <w:p w:rsidR="00BF410E" w:rsidRPr="007D7D93" w:rsidRDefault="00BF410E" w:rsidP="00F30019">
            <w:pPr>
              <w:rPr>
                <w:rFonts w:cs="Times New Roman"/>
              </w:rPr>
            </w:pPr>
            <w:r w:rsidRPr="007D7D93">
              <w:rPr>
                <w:rFonts w:cs="Times New Roman"/>
              </w:rPr>
              <w:t>Израда полугодишњег извештаја о раду Тима за ИО</w:t>
            </w:r>
          </w:p>
        </w:tc>
      </w:tr>
      <w:tr w:rsidR="00BF410E" w:rsidRPr="007D7D93" w:rsidTr="007D7D93">
        <w:trPr>
          <w:jc w:val="center"/>
        </w:trPr>
        <w:tc>
          <w:tcPr>
            <w:tcW w:w="918" w:type="dxa"/>
            <w:vMerge w:val="restart"/>
            <w:shd w:val="clear" w:color="auto" w:fill="A6A6A6" w:themeFill="background1" w:themeFillShade="A6"/>
          </w:tcPr>
          <w:p w:rsidR="00BF410E" w:rsidRPr="007D7D93" w:rsidRDefault="00BF410E" w:rsidP="00F30019">
            <w:pPr>
              <w:jc w:val="center"/>
              <w:rPr>
                <w:rFonts w:cs="Times New Roman"/>
              </w:rPr>
            </w:pPr>
            <w:r w:rsidRPr="007D7D93">
              <w:rPr>
                <w:rFonts w:cs="Times New Roman"/>
                <w:b/>
                <w:bCs/>
              </w:rPr>
              <w:t>II</w:t>
            </w:r>
          </w:p>
        </w:tc>
        <w:tc>
          <w:tcPr>
            <w:tcW w:w="9270" w:type="dxa"/>
          </w:tcPr>
          <w:p w:rsidR="00BF410E" w:rsidRPr="007D7D93" w:rsidRDefault="00BF410E" w:rsidP="00F30019">
            <w:pPr>
              <w:rPr>
                <w:rFonts w:cs="Times New Roman"/>
              </w:rPr>
            </w:pPr>
            <w:r w:rsidRPr="007D7D93">
              <w:rPr>
                <w:rFonts w:cs="Times New Roman"/>
              </w:rPr>
              <w:t>Стручна помоћ наставницима у пружању подршке ученицима и диференцијацији  наставних садржаја “ Инклузивно образовање и индивидуални образовни план“</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rPr>
                <w:rFonts w:cs="Times New Roman"/>
              </w:rPr>
            </w:pPr>
          </w:p>
        </w:tc>
        <w:tc>
          <w:tcPr>
            <w:tcW w:w="9270" w:type="dxa"/>
          </w:tcPr>
          <w:p w:rsidR="00BF410E" w:rsidRPr="007D7D93" w:rsidRDefault="00BF410E" w:rsidP="00F30019">
            <w:pPr>
              <w:rPr>
                <w:rFonts w:cs="Times New Roman"/>
              </w:rPr>
            </w:pPr>
            <w:r w:rsidRPr="007D7D93">
              <w:rPr>
                <w:rFonts w:cs="Times New Roman"/>
              </w:rPr>
              <w:t>Индивидуални корективни рад</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rPr>
                <w:rFonts w:cs="Times New Roman"/>
              </w:rPr>
            </w:pPr>
          </w:p>
        </w:tc>
        <w:tc>
          <w:tcPr>
            <w:tcW w:w="9270" w:type="dxa"/>
          </w:tcPr>
          <w:p w:rsidR="00BF410E" w:rsidRPr="007D7D93" w:rsidRDefault="00BF410E" w:rsidP="00F30019">
            <w:pPr>
              <w:rPr>
                <w:rFonts w:cs="Times New Roman"/>
              </w:rPr>
            </w:pPr>
            <w:r w:rsidRPr="007D7D93">
              <w:rPr>
                <w:rFonts w:cs="Times New Roman"/>
              </w:rPr>
              <w:t>Провера остварености планираних стандарда</w:t>
            </w:r>
          </w:p>
        </w:tc>
      </w:tr>
      <w:tr w:rsidR="00BF410E" w:rsidRPr="007D7D93" w:rsidTr="007D7D93">
        <w:trPr>
          <w:jc w:val="center"/>
        </w:trPr>
        <w:tc>
          <w:tcPr>
            <w:tcW w:w="918" w:type="dxa"/>
            <w:vMerge w:val="restart"/>
            <w:shd w:val="clear" w:color="auto" w:fill="A6A6A6" w:themeFill="background1" w:themeFillShade="A6"/>
          </w:tcPr>
          <w:p w:rsidR="00BF410E" w:rsidRPr="007D7D93" w:rsidRDefault="00BF410E" w:rsidP="00F30019">
            <w:pPr>
              <w:jc w:val="center"/>
              <w:rPr>
                <w:rFonts w:cs="Times New Roman"/>
              </w:rPr>
            </w:pPr>
            <w:r w:rsidRPr="007D7D93">
              <w:rPr>
                <w:rFonts w:cs="Times New Roman"/>
                <w:b/>
                <w:bCs/>
              </w:rPr>
              <w:t>III</w:t>
            </w:r>
          </w:p>
        </w:tc>
        <w:tc>
          <w:tcPr>
            <w:tcW w:w="9270" w:type="dxa"/>
          </w:tcPr>
          <w:p w:rsidR="00BF410E" w:rsidRPr="007D7D93" w:rsidRDefault="00BF410E" w:rsidP="00F30019">
            <w:pPr>
              <w:rPr>
                <w:rFonts w:cs="Times New Roman"/>
              </w:rPr>
            </w:pPr>
            <w:r w:rsidRPr="007D7D93">
              <w:rPr>
                <w:rFonts w:cs="Times New Roman"/>
              </w:rPr>
              <w:t>Индивидуални корективни рад</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jc w:val="center"/>
              <w:rPr>
                <w:rFonts w:cs="Times New Roman"/>
                <w:b/>
                <w:bCs/>
              </w:rPr>
            </w:pPr>
          </w:p>
        </w:tc>
        <w:tc>
          <w:tcPr>
            <w:tcW w:w="9270" w:type="dxa"/>
          </w:tcPr>
          <w:p w:rsidR="00BF410E" w:rsidRPr="007D7D93" w:rsidRDefault="00BF410E" w:rsidP="00F30019">
            <w:pPr>
              <w:rPr>
                <w:rFonts w:cs="Times New Roman"/>
              </w:rPr>
            </w:pPr>
            <w:r w:rsidRPr="007D7D93">
              <w:rPr>
                <w:rFonts w:cs="Times New Roman"/>
              </w:rPr>
              <w:t>Организовање стручних семинара за обуку наставника</w:t>
            </w:r>
          </w:p>
          <w:p w:rsidR="00BF410E" w:rsidRPr="007D7D93" w:rsidRDefault="00BF410E" w:rsidP="00F30019">
            <w:pPr>
              <w:rPr>
                <w:rFonts w:cs="Times New Roman"/>
              </w:rPr>
            </w:pPr>
            <w:r w:rsidRPr="007D7D93">
              <w:rPr>
                <w:rFonts w:cs="Times New Roman"/>
              </w:rPr>
              <w:t>288/k2п8 „Инклузија по мери детета“</w:t>
            </w:r>
          </w:p>
        </w:tc>
      </w:tr>
      <w:tr w:rsidR="00BF410E" w:rsidRPr="007D7D93" w:rsidTr="007D7D93">
        <w:trPr>
          <w:jc w:val="center"/>
        </w:trPr>
        <w:tc>
          <w:tcPr>
            <w:tcW w:w="918" w:type="dxa"/>
            <w:vMerge/>
            <w:shd w:val="clear" w:color="auto" w:fill="A6A6A6" w:themeFill="background1" w:themeFillShade="A6"/>
          </w:tcPr>
          <w:p w:rsidR="00BF410E" w:rsidRPr="007D7D93" w:rsidRDefault="00BF410E" w:rsidP="00F30019">
            <w:pPr>
              <w:rPr>
                <w:rFonts w:cs="Times New Roman"/>
              </w:rPr>
            </w:pPr>
          </w:p>
        </w:tc>
        <w:tc>
          <w:tcPr>
            <w:tcW w:w="9270" w:type="dxa"/>
          </w:tcPr>
          <w:p w:rsidR="00BF410E" w:rsidRPr="007D7D93" w:rsidRDefault="00BF410E" w:rsidP="00F30019">
            <w:pPr>
              <w:rPr>
                <w:rFonts w:cs="Times New Roman"/>
              </w:rPr>
            </w:pPr>
            <w:r w:rsidRPr="007D7D93">
              <w:rPr>
                <w:rFonts w:cs="Times New Roman"/>
              </w:rPr>
              <w:t>Праћење напретка ученика</w:t>
            </w:r>
          </w:p>
        </w:tc>
      </w:tr>
      <w:tr w:rsidR="00BF410E" w:rsidRPr="007D7D93" w:rsidTr="007D7D93">
        <w:trPr>
          <w:jc w:val="center"/>
        </w:trPr>
        <w:tc>
          <w:tcPr>
            <w:tcW w:w="918" w:type="dxa"/>
            <w:shd w:val="clear" w:color="auto" w:fill="A6A6A6" w:themeFill="background1" w:themeFillShade="A6"/>
          </w:tcPr>
          <w:p w:rsidR="00BF410E" w:rsidRPr="007D7D93" w:rsidRDefault="00BF410E" w:rsidP="00F30019">
            <w:pPr>
              <w:jc w:val="center"/>
              <w:rPr>
                <w:rFonts w:cs="Times New Roman"/>
              </w:rPr>
            </w:pPr>
            <w:r w:rsidRPr="007D7D93">
              <w:rPr>
                <w:rFonts w:cs="Times New Roman"/>
                <w:b/>
              </w:rPr>
              <w:t>IV</w:t>
            </w:r>
          </w:p>
        </w:tc>
        <w:tc>
          <w:tcPr>
            <w:tcW w:w="9270" w:type="dxa"/>
          </w:tcPr>
          <w:p w:rsidR="00BF410E" w:rsidRPr="007D7D93" w:rsidRDefault="00BF410E" w:rsidP="00F30019">
            <w:pPr>
              <w:rPr>
                <w:rFonts w:cs="Times New Roman"/>
              </w:rPr>
            </w:pPr>
            <w:r w:rsidRPr="007D7D93">
              <w:rPr>
                <w:rFonts w:cs="Times New Roman"/>
              </w:rPr>
              <w:t>Индивидуални корективни рад</w:t>
            </w:r>
          </w:p>
          <w:p w:rsidR="00BF410E" w:rsidRPr="007D7D93" w:rsidRDefault="00BF410E" w:rsidP="00F30019">
            <w:pPr>
              <w:rPr>
                <w:rFonts w:cs="Times New Roman"/>
              </w:rPr>
            </w:pPr>
            <w:r w:rsidRPr="007D7D93">
              <w:rPr>
                <w:rFonts w:cs="Times New Roman"/>
              </w:rPr>
              <w:t xml:space="preserve">Саветодавно-инструктивни рад са наставницима и родитељима </w:t>
            </w:r>
          </w:p>
          <w:p w:rsidR="00BF410E" w:rsidRPr="007D7D93" w:rsidRDefault="00BF410E" w:rsidP="00F30019">
            <w:pPr>
              <w:rPr>
                <w:rFonts w:cs="Times New Roman"/>
              </w:rPr>
            </w:pPr>
            <w:r w:rsidRPr="007D7D93">
              <w:rPr>
                <w:rFonts w:cs="Times New Roman"/>
              </w:rPr>
              <w:t xml:space="preserve">Евалуација ИОП-а </w:t>
            </w:r>
          </w:p>
        </w:tc>
      </w:tr>
      <w:tr w:rsidR="00BF410E" w:rsidRPr="007D7D93" w:rsidTr="007D7D93">
        <w:trPr>
          <w:jc w:val="center"/>
        </w:trPr>
        <w:tc>
          <w:tcPr>
            <w:tcW w:w="918" w:type="dxa"/>
            <w:shd w:val="clear" w:color="auto" w:fill="A6A6A6" w:themeFill="background1" w:themeFillShade="A6"/>
          </w:tcPr>
          <w:p w:rsidR="00BF410E" w:rsidRPr="007D7D93" w:rsidRDefault="00BF410E" w:rsidP="00F30019">
            <w:pPr>
              <w:jc w:val="center"/>
              <w:rPr>
                <w:rFonts w:cs="Times New Roman"/>
              </w:rPr>
            </w:pPr>
            <w:r w:rsidRPr="007D7D93">
              <w:rPr>
                <w:rFonts w:cs="Times New Roman"/>
                <w:b/>
              </w:rPr>
              <w:t>V, VI, VII</w:t>
            </w:r>
          </w:p>
        </w:tc>
        <w:tc>
          <w:tcPr>
            <w:tcW w:w="9270" w:type="dxa"/>
          </w:tcPr>
          <w:p w:rsidR="001238AA" w:rsidRPr="007D7D93" w:rsidRDefault="001238AA" w:rsidP="001238AA">
            <w:pPr>
              <w:ind w:right="-360" w:hanging="360"/>
              <w:rPr>
                <w:rFonts w:cs="Times New Roman"/>
              </w:rPr>
            </w:pPr>
            <w:r w:rsidRPr="007D7D93">
              <w:rPr>
                <w:rFonts w:cs="Times New Roman"/>
              </w:rPr>
              <w:tab/>
              <w:t>Евалуација реализоване индивидуализације и завршна процена (израда извештаја)</w:t>
            </w:r>
          </w:p>
          <w:p w:rsidR="001238AA" w:rsidRPr="007D7D93" w:rsidRDefault="001238AA" w:rsidP="001238AA">
            <w:pPr>
              <w:ind w:right="-360" w:hanging="360"/>
              <w:rPr>
                <w:rFonts w:cs="Times New Roman"/>
              </w:rPr>
            </w:pPr>
            <w:r w:rsidRPr="007D7D93">
              <w:rPr>
                <w:rFonts w:cs="Times New Roman"/>
              </w:rPr>
              <w:t>Израда извештаја о раду Тима за ИО у школској 2018/19. години</w:t>
            </w:r>
          </w:p>
          <w:p w:rsidR="001238AA" w:rsidRPr="007D7D93" w:rsidRDefault="001238AA" w:rsidP="001238AA">
            <w:pPr>
              <w:ind w:right="-360" w:hanging="360"/>
              <w:rPr>
                <w:rFonts w:cs="Times New Roman"/>
              </w:rPr>
            </w:pPr>
            <w:r w:rsidRPr="007D7D93">
              <w:rPr>
                <w:rFonts w:cs="Times New Roman"/>
              </w:rPr>
              <w:t>И    рада плана рада за наредну школску годину</w:t>
            </w:r>
          </w:p>
          <w:p w:rsidR="00BF410E" w:rsidRPr="007D7D93" w:rsidRDefault="00BF410E" w:rsidP="001238AA">
            <w:pPr>
              <w:tabs>
                <w:tab w:val="left" w:pos="1575"/>
              </w:tabs>
              <w:ind w:right="-360" w:hanging="360"/>
              <w:rPr>
                <w:rFonts w:cs="Times New Roman"/>
              </w:rPr>
            </w:pPr>
          </w:p>
        </w:tc>
      </w:tr>
    </w:tbl>
    <w:p w:rsidR="00341BE9" w:rsidRDefault="00B705A0" w:rsidP="007D7D93">
      <w:pPr>
        <w:ind w:firstLine="720"/>
        <w:jc w:val="both"/>
        <w:rPr>
          <w:rFonts w:cs="Times New Roman"/>
          <w:szCs w:val="24"/>
          <w:lang w:val="sr-Cyrl-CS"/>
        </w:rPr>
      </w:pPr>
      <w:r w:rsidRPr="007D7D93">
        <w:rPr>
          <w:rFonts w:cs="Times New Roman"/>
          <w:szCs w:val="24"/>
          <w:lang w:val="sr-Cyrl-CS"/>
        </w:rPr>
        <w:t>На почетку школске 201</w:t>
      </w:r>
      <w:r w:rsidR="00EA2942" w:rsidRPr="007D7D93">
        <w:rPr>
          <w:rFonts w:cs="Times New Roman"/>
          <w:szCs w:val="24"/>
          <w:lang w:val="sr-Cyrl-CS"/>
        </w:rPr>
        <w:t>8</w:t>
      </w:r>
      <w:r w:rsidRPr="007D7D93">
        <w:rPr>
          <w:rFonts w:cs="Times New Roman"/>
          <w:szCs w:val="24"/>
          <w:lang w:val="sr-Cyrl-CS"/>
        </w:rPr>
        <w:t>/1</w:t>
      </w:r>
      <w:r w:rsidR="00EA2942" w:rsidRPr="007D7D93">
        <w:rPr>
          <w:rFonts w:cs="Times New Roman"/>
          <w:szCs w:val="24"/>
          <w:lang w:val="sr-Cyrl-CS"/>
        </w:rPr>
        <w:t>9</w:t>
      </w:r>
      <w:r w:rsidRPr="007D7D93">
        <w:rPr>
          <w:rFonts w:cs="Times New Roman"/>
          <w:szCs w:val="24"/>
          <w:lang w:val="sr-Cyrl-CS"/>
        </w:rPr>
        <w:t>.године ниједан ученик наше школе не ради по ИОП-у. Активности Тима одвијаће се према потребама током школске године. Са неколико ученика старијих разреда радиће се индивидуализовано – искључиво уз прилагођавање наставних метода и облика рада  и њихов напредак пратиће се путем периодичне израде педагошког профила детета.</w:t>
      </w:r>
    </w:p>
    <w:p w:rsidR="00341BE9" w:rsidRDefault="00341BE9" w:rsidP="00341BE9">
      <w:pPr>
        <w:rPr>
          <w:lang w:val="sr-Cyrl-CS"/>
        </w:rPr>
      </w:pPr>
      <w:r>
        <w:rPr>
          <w:lang w:val="sr-Cyrl-CS"/>
        </w:rPr>
        <w:br w:type="page"/>
      </w:r>
    </w:p>
    <w:p w:rsidR="00B705A0" w:rsidRPr="007D7D93" w:rsidRDefault="00B705A0" w:rsidP="007D7D93">
      <w:pPr>
        <w:ind w:firstLine="720"/>
        <w:jc w:val="both"/>
        <w:rPr>
          <w:rFonts w:cs="Times New Roman"/>
          <w:szCs w:val="24"/>
          <w:lang w:val="sr-Cyrl-CS"/>
        </w:rPr>
      </w:pPr>
    </w:p>
    <w:p w:rsidR="00B705A0" w:rsidRPr="00750C87" w:rsidRDefault="00B705A0" w:rsidP="00341BE9">
      <w:pPr>
        <w:pStyle w:val="Naslov2"/>
      </w:pPr>
      <w:bookmarkStart w:id="118" w:name="_Toc524385518"/>
      <w:r w:rsidRPr="0014309F">
        <w:t>К</w:t>
      </w:r>
      <w:r>
        <w:t>ОРЕКТИВНИ РАД СА УЧЕНИЦИМА</w:t>
      </w:r>
      <w:bookmarkEnd w:id="118"/>
    </w:p>
    <w:p w:rsidR="00B705A0" w:rsidRPr="007D7D93" w:rsidRDefault="00B705A0" w:rsidP="00B705A0">
      <w:pPr>
        <w:jc w:val="both"/>
        <w:rPr>
          <w:rFonts w:cs="Times New Roman"/>
          <w:szCs w:val="24"/>
          <w:lang w:val="sr-Cyrl-CS"/>
        </w:rPr>
      </w:pPr>
      <w:r>
        <w:rPr>
          <w:rFonts w:ascii="Arial" w:hAnsi="Arial" w:cs="Arial"/>
          <w:lang w:val="sr-Cyrl-CS"/>
        </w:rPr>
        <w:tab/>
      </w:r>
      <w:r w:rsidRPr="007D7D93">
        <w:rPr>
          <w:rFonts w:cs="Times New Roman"/>
          <w:szCs w:val="24"/>
          <w:lang w:val="sr-Cyrl-CS"/>
        </w:rPr>
        <w:t>Корективни педагошки рад намењен је ученицима којима је услед лакше ометености у физичком и психичком развоју, неопходно прижити одговарајућу помоћ, да би могли успешно да наставе праћење наставе у редовним одељењима.</w:t>
      </w:r>
    </w:p>
    <w:p w:rsidR="00B705A0" w:rsidRPr="007D7D93" w:rsidRDefault="00B705A0" w:rsidP="00B705A0">
      <w:pPr>
        <w:jc w:val="both"/>
        <w:rPr>
          <w:rFonts w:ascii="Arial" w:hAnsi="Arial" w:cs="Arial"/>
          <w:szCs w:val="24"/>
          <w:lang w:val="sr-Cyrl-CS"/>
        </w:rPr>
      </w:pPr>
    </w:p>
    <w:tbl>
      <w:tblPr>
        <w:tblStyle w:val="TableGrid2"/>
        <w:tblW w:w="0" w:type="auto"/>
        <w:jc w:val="center"/>
        <w:tblLook w:val="01E0" w:firstRow="1" w:lastRow="1" w:firstColumn="1" w:lastColumn="1" w:noHBand="0" w:noVBand="0"/>
      </w:tblPr>
      <w:tblGrid>
        <w:gridCol w:w="2178"/>
        <w:gridCol w:w="4770"/>
        <w:gridCol w:w="3240"/>
      </w:tblGrid>
      <w:tr w:rsidR="00EA2942" w:rsidRPr="007D7D93" w:rsidTr="007D7D93">
        <w:trPr>
          <w:jc w:val="center"/>
        </w:trPr>
        <w:tc>
          <w:tcPr>
            <w:tcW w:w="2178" w:type="dxa"/>
            <w:shd w:val="clear" w:color="auto" w:fill="A6A6A6" w:themeFill="background1" w:themeFillShade="A6"/>
          </w:tcPr>
          <w:p w:rsidR="00EA2942" w:rsidRPr="007D7D93" w:rsidRDefault="00EA2942" w:rsidP="00F30019">
            <w:pPr>
              <w:jc w:val="center"/>
              <w:rPr>
                <w:rFonts w:cs="Times New Roman"/>
                <w:b/>
                <w:i/>
                <w:lang w:val="sr-Cyrl-CS"/>
              </w:rPr>
            </w:pPr>
            <w:r w:rsidRPr="007D7D93">
              <w:rPr>
                <w:rFonts w:cs="Times New Roman"/>
                <w:b/>
                <w:i/>
                <w:lang w:val="sr-Cyrl-CS"/>
              </w:rPr>
              <w:t>ВРЕМЕ РЕАЛИЗАЦИЈЕ</w:t>
            </w:r>
          </w:p>
        </w:tc>
        <w:tc>
          <w:tcPr>
            <w:tcW w:w="4770" w:type="dxa"/>
            <w:shd w:val="clear" w:color="auto" w:fill="A6A6A6" w:themeFill="background1" w:themeFillShade="A6"/>
          </w:tcPr>
          <w:p w:rsidR="00EA2942" w:rsidRPr="007D7D93" w:rsidRDefault="00EA2942" w:rsidP="00F377FD">
            <w:pPr>
              <w:jc w:val="center"/>
              <w:rPr>
                <w:rFonts w:cs="Times New Roman"/>
                <w:b/>
                <w:i/>
                <w:lang w:val="sr-Cyrl-CS"/>
              </w:rPr>
            </w:pPr>
            <w:r w:rsidRPr="007D7D93">
              <w:rPr>
                <w:rFonts w:cs="Times New Roman"/>
                <w:b/>
                <w:i/>
                <w:lang w:val="sr-Cyrl-CS"/>
              </w:rPr>
              <w:t>САДРЖАЈ РАДА</w:t>
            </w:r>
          </w:p>
        </w:tc>
        <w:tc>
          <w:tcPr>
            <w:tcW w:w="3240" w:type="dxa"/>
            <w:shd w:val="clear" w:color="auto" w:fill="A6A6A6" w:themeFill="background1" w:themeFillShade="A6"/>
          </w:tcPr>
          <w:p w:rsidR="00EA2942" w:rsidRPr="007D7D93" w:rsidRDefault="00EA2942" w:rsidP="00F377FD">
            <w:pPr>
              <w:jc w:val="center"/>
              <w:rPr>
                <w:rFonts w:cs="Times New Roman"/>
                <w:b/>
                <w:i/>
                <w:lang w:val="sr-Cyrl-CS"/>
              </w:rPr>
            </w:pPr>
            <w:r w:rsidRPr="007D7D93">
              <w:rPr>
                <w:rFonts w:cs="Times New Roman"/>
                <w:b/>
                <w:i/>
                <w:lang w:val="sr-Cyrl-CS"/>
              </w:rPr>
              <w:t>НОСИОЦИ АКТИВНОСТИ</w:t>
            </w:r>
          </w:p>
        </w:tc>
      </w:tr>
      <w:tr w:rsidR="00EA2942" w:rsidRPr="007D7D93" w:rsidTr="007D7D93">
        <w:trPr>
          <w:jc w:val="center"/>
        </w:trPr>
        <w:tc>
          <w:tcPr>
            <w:tcW w:w="2178" w:type="dxa"/>
            <w:shd w:val="clear" w:color="auto" w:fill="A6A6A6" w:themeFill="background1" w:themeFillShade="A6"/>
          </w:tcPr>
          <w:p w:rsidR="00EA2942" w:rsidRPr="007D7D93" w:rsidRDefault="00EA2942" w:rsidP="00F30019">
            <w:pPr>
              <w:jc w:val="center"/>
              <w:rPr>
                <w:rFonts w:cs="Times New Roman"/>
                <w:lang w:val="sr-Cyrl-CS"/>
              </w:rPr>
            </w:pPr>
            <w:r w:rsidRPr="007D7D93">
              <w:rPr>
                <w:rFonts w:cs="Times New Roman"/>
                <w:lang w:val="sr-Cyrl-CS"/>
              </w:rPr>
              <w:t>Септембар</w:t>
            </w:r>
          </w:p>
          <w:p w:rsidR="00EA2942" w:rsidRPr="007D7D93" w:rsidRDefault="00EA2942" w:rsidP="00F30019">
            <w:pPr>
              <w:jc w:val="center"/>
              <w:rPr>
                <w:rFonts w:cs="Times New Roman"/>
                <w:lang w:val="sr-Cyrl-CS"/>
              </w:rPr>
            </w:pPr>
          </w:p>
          <w:p w:rsidR="00EA2942" w:rsidRPr="007D7D93" w:rsidRDefault="00EA2942" w:rsidP="00F30019">
            <w:pPr>
              <w:jc w:val="center"/>
              <w:rPr>
                <w:rFonts w:cs="Times New Roman"/>
                <w:lang w:val="sr-Cyrl-CS"/>
              </w:rPr>
            </w:pPr>
            <w:r w:rsidRPr="007D7D93">
              <w:rPr>
                <w:rFonts w:cs="Times New Roman"/>
                <w:lang w:val="sr-Cyrl-CS"/>
              </w:rPr>
              <w:t>Током године</w:t>
            </w:r>
          </w:p>
        </w:tc>
        <w:tc>
          <w:tcPr>
            <w:tcW w:w="4770" w:type="dxa"/>
          </w:tcPr>
          <w:p w:rsidR="00EA2942" w:rsidRPr="007D7D93" w:rsidRDefault="00EA2942" w:rsidP="00F377FD">
            <w:pPr>
              <w:jc w:val="both"/>
              <w:rPr>
                <w:rFonts w:cs="Times New Roman"/>
                <w:lang w:val="sr-Cyrl-CS"/>
              </w:rPr>
            </w:pPr>
            <w:r w:rsidRPr="007D7D93">
              <w:rPr>
                <w:rFonts w:cs="Times New Roman"/>
                <w:lang w:val="sr-Cyrl-CS"/>
              </w:rPr>
              <w:t>Идентификација ученика са тешкоћама у учењу</w:t>
            </w:r>
          </w:p>
        </w:tc>
        <w:tc>
          <w:tcPr>
            <w:tcW w:w="3240" w:type="dxa"/>
          </w:tcPr>
          <w:p w:rsidR="00EA2942" w:rsidRPr="007D7D93" w:rsidRDefault="00EA2942" w:rsidP="00F377FD">
            <w:pPr>
              <w:jc w:val="center"/>
              <w:rPr>
                <w:rFonts w:cs="Times New Roman"/>
                <w:lang w:val="sr-Cyrl-CS"/>
              </w:rPr>
            </w:pPr>
            <w:r w:rsidRPr="007D7D93">
              <w:rPr>
                <w:rFonts w:cs="Times New Roman"/>
                <w:lang w:val="sr-Cyrl-CS"/>
              </w:rPr>
              <w:t>Одељењски старешина</w:t>
            </w:r>
          </w:p>
          <w:p w:rsidR="00EA2942" w:rsidRPr="007D7D93" w:rsidRDefault="00EA2942" w:rsidP="00F377FD">
            <w:pPr>
              <w:jc w:val="center"/>
              <w:rPr>
                <w:rFonts w:cs="Times New Roman"/>
                <w:lang w:val="sr-Cyrl-CS"/>
              </w:rPr>
            </w:pPr>
          </w:p>
          <w:p w:rsidR="00EA2942" w:rsidRPr="007D7D93" w:rsidRDefault="00EA2942" w:rsidP="00F377FD">
            <w:pPr>
              <w:jc w:val="center"/>
              <w:rPr>
                <w:rFonts w:cs="Times New Roman"/>
                <w:lang w:val="sr-Cyrl-CS"/>
              </w:rPr>
            </w:pPr>
            <w:r w:rsidRPr="007D7D93">
              <w:rPr>
                <w:rFonts w:cs="Times New Roman"/>
                <w:lang w:val="sr-Cyrl-CS"/>
              </w:rPr>
              <w:t>Предметни наставници</w:t>
            </w:r>
          </w:p>
        </w:tc>
      </w:tr>
      <w:tr w:rsidR="00EA2942" w:rsidRPr="007D7D93" w:rsidTr="007D7D93">
        <w:trPr>
          <w:trHeight w:val="730"/>
          <w:jc w:val="center"/>
        </w:trPr>
        <w:tc>
          <w:tcPr>
            <w:tcW w:w="2178" w:type="dxa"/>
            <w:shd w:val="clear" w:color="auto" w:fill="A6A6A6" w:themeFill="background1" w:themeFillShade="A6"/>
          </w:tcPr>
          <w:p w:rsidR="00EA2942" w:rsidRPr="007D7D93" w:rsidRDefault="00EA2942" w:rsidP="00F30019">
            <w:pPr>
              <w:jc w:val="center"/>
              <w:rPr>
                <w:rFonts w:cs="Times New Roman"/>
                <w:lang w:val="sr-Cyrl-CS"/>
              </w:rPr>
            </w:pPr>
            <w:r w:rsidRPr="007D7D93">
              <w:rPr>
                <w:rFonts w:cs="Times New Roman"/>
                <w:lang w:val="sr-Cyrl-CS"/>
              </w:rPr>
              <w:t>Током године</w:t>
            </w:r>
          </w:p>
        </w:tc>
        <w:tc>
          <w:tcPr>
            <w:tcW w:w="4770" w:type="dxa"/>
          </w:tcPr>
          <w:p w:rsidR="00EA2942" w:rsidRPr="007D7D93" w:rsidRDefault="00EA2942" w:rsidP="00F377FD">
            <w:pPr>
              <w:jc w:val="both"/>
              <w:rPr>
                <w:rFonts w:cs="Times New Roman"/>
                <w:lang w:val="sr-Cyrl-CS"/>
              </w:rPr>
            </w:pPr>
            <w:r w:rsidRPr="007D7D93">
              <w:rPr>
                <w:rFonts w:cs="Times New Roman"/>
                <w:lang w:val="sr-Cyrl-CS"/>
              </w:rPr>
              <w:t>Формирање радних група</w:t>
            </w:r>
          </w:p>
        </w:tc>
        <w:tc>
          <w:tcPr>
            <w:tcW w:w="3240" w:type="dxa"/>
          </w:tcPr>
          <w:p w:rsidR="00EA2942" w:rsidRPr="007D7D93" w:rsidRDefault="00EA2942" w:rsidP="00F377FD">
            <w:pPr>
              <w:jc w:val="center"/>
              <w:rPr>
                <w:rFonts w:cs="Times New Roman"/>
                <w:lang w:val="sr-Cyrl-CS"/>
              </w:rPr>
            </w:pPr>
            <w:r w:rsidRPr="007D7D93">
              <w:rPr>
                <w:rFonts w:cs="Times New Roman"/>
                <w:lang w:val="sr-Cyrl-CS"/>
              </w:rPr>
              <w:t>Педагог</w:t>
            </w:r>
          </w:p>
        </w:tc>
      </w:tr>
      <w:tr w:rsidR="00EA2942" w:rsidRPr="007D7D93" w:rsidTr="007D7D93">
        <w:trPr>
          <w:trHeight w:val="712"/>
          <w:jc w:val="center"/>
        </w:trPr>
        <w:tc>
          <w:tcPr>
            <w:tcW w:w="2178" w:type="dxa"/>
            <w:shd w:val="clear" w:color="auto" w:fill="A6A6A6" w:themeFill="background1" w:themeFillShade="A6"/>
          </w:tcPr>
          <w:p w:rsidR="00EA2942" w:rsidRPr="007D7D93" w:rsidRDefault="00EA2942" w:rsidP="00F30019">
            <w:pPr>
              <w:jc w:val="center"/>
              <w:rPr>
                <w:rFonts w:cs="Times New Roman"/>
                <w:lang w:val="sr-Cyrl-CS"/>
              </w:rPr>
            </w:pPr>
            <w:r w:rsidRPr="007D7D93">
              <w:rPr>
                <w:rFonts w:cs="Times New Roman"/>
                <w:lang w:val="sr-Cyrl-CS"/>
              </w:rPr>
              <w:t>Током године</w:t>
            </w:r>
          </w:p>
        </w:tc>
        <w:tc>
          <w:tcPr>
            <w:tcW w:w="4770" w:type="dxa"/>
          </w:tcPr>
          <w:p w:rsidR="00EA2942" w:rsidRPr="007D7D93" w:rsidRDefault="00EA2942" w:rsidP="00F377FD">
            <w:pPr>
              <w:jc w:val="both"/>
              <w:rPr>
                <w:rFonts w:cs="Times New Roman"/>
                <w:lang w:val="sr-Cyrl-CS"/>
              </w:rPr>
            </w:pPr>
            <w:r w:rsidRPr="007D7D93">
              <w:rPr>
                <w:rFonts w:cs="Times New Roman"/>
                <w:lang w:val="sr-Cyrl-CS"/>
              </w:rPr>
              <w:t>Организовање корективног рада ван редовне наставе са ученицима са тешкоћама у раду</w:t>
            </w:r>
          </w:p>
        </w:tc>
        <w:tc>
          <w:tcPr>
            <w:tcW w:w="3240" w:type="dxa"/>
          </w:tcPr>
          <w:p w:rsidR="00EA2942" w:rsidRPr="007D7D93" w:rsidRDefault="00EA2942" w:rsidP="00F377FD">
            <w:pPr>
              <w:jc w:val="center"/>
              <w:rPr>
                <w:rFonts w:cs="Times New Roman"/>
                <w:lang w:val="sr-Cyrl-CS"/>
              </w:rPr>
            </w:pPr>
            <w:r w:rsidRPr="007D7D93">
              <w:rPr>
                <w:rFonts w:cs="Times New Roman"/>
                <w:lang w:val="sr-Cyrl-CS"/>
              </w:rPr>
              <w:t>Педагог</w:t>
            </w:r>
          </w:p>
        </w:tc>
      </w:tr>
      <w:tr w:rsidR="00EA2942" w:rsidRPr="007D7D93" w:rsidTr="007D7D93">
        <w:trPr>
          <w:trHeight w:val="865"/>
          <w:jc w:val="center"/>
        </w:trPr>
        <w:tc>
          <w:tcPr>
            <w:tcW w:w="2178" w:type="dxa"/>
            <w:shd w:val="clear" w:color="auto" w:fill="A6A6A6" w:themeFill="background1" w:themeFillShade="A6"/>
          </w:tcPr>
          <w:p w:rsidR="00EA2942" w:rsidRPr="007D7D93" w:rsidRDefault="00EA2942" w:rsidP="00F30019">
            <w:pPr>
              <w:jc w:val="center"/>
              <w:rPr>
                <w:rFonts w:cs="Times New Roman"/>
                <w:lang w:val="sr-Cyrl-CS"/>
              </w:rPr>
            </w:pPr>
            <w:r w:rsidRPr="007D7D93">
              <w:rPr>
                <w:rFonts w:cs="Times New Roman"/>
                <w:lang w:val="sr-Cyrl-CS"/>
              </w:rPr>
              <w:t>Класификациони периоди</w:t>
            </w:r>
          </w:p>
        </w:tc>
        <w:tc>
          <w:tcPr>
            <w:tcW w:w="4770" w:type="dxa"/>
          </w:tcPr>
          <w:p w:rsidR="00EA2942" w:rsidRPr="007D7D93" w:rsidRDefault="00EA2942" w:rsidP="00F377FD">
            <w:pPr>
              <w:jc w:val="both"/>
              <w:rPr>
                <w:rFonts w:cs="Times New Roman"/>
                <w:lang w:val="sr-Cyrl-CS"/>
              </w:rPr>
            </w:pPr>
            <w:r w:rsidRPr="007D7D93">
              <w:rPr>
                <w:rFonts w:cs="Times New Roman"/>
                <w:lang w:val="sr-Cyrl-CS"/>
              </w:rPr>
              <w:t>Упознавање чланова Одељењских већа о евидентираним ученицима и тешкоћама</w:t>
            </w:r>
          </w:p>
        </w:tc>
        <w:tc>
          <w:tcPr>
            <w:tcW w:w="3240" w:type="dxa"/>
          </w:tcPr>
          <w:p w:rsidR="00EA2942" w:rsidRPr="007D7D93" w:rsidRDefault="00EA2942" w:rsidP="00F377FD">
            <w:pPr>
              <w:jc w:val="center"/>
              <w:rPr>
                <w:rFonts w:cs="Times New Roman"/>
                <w:lang w:val="sr-Cyrl-CS"/>
              </w:rPr>
            </w:pPr>
            <w:r w:rsidRPr="007D7D93">
              <w:rPr>
                <w:rFonts w:cs="Times New Roman"/>
                <w:lang w:val="sr-Cyrl-CS"/>
              </w:rPr>
              <w:t xml:space="preserve">Одељењски старешина </w:t>
            </w:r>
          </w:p>
          <w:p w:rsidR="00EA2942" w:rsidRPr="007D7D93" w:rsidRDefault="00EA2942" w:rsidP="00F377FD">
            <w:pPr>
              <w:jc w:val="center"/>
              <w:rPr>
                <w:rFonts w:cs="Times New Roman"/>
                <w:lang w:val="sr-Cyrl-CS"/>
              </w:rPr>
            </w:pPr>
            <w:r w:rsidRPr="007D7D93">
              <w:rPr>
                <w:rFonts w:cs="Times New Roman"/>
                <w:lang w:val="sr-Cyrl-CS"/>
              </w:rPr>
              <w:t>Педагог</w:t>
            </w:r>
          </w:p>
          <w:p w:rsidR="00EA2942" w:rsidRPr="007D7D93" w:rsidRDefault="00EA2942" w:rsidP="00F377FD">
            <w:pPr>
              <w:jc w:val="center"/>
              <w:rPr>
                <w:rFonts w:cs="Times New Roman"/>
                <w:lang w:val="sr-Cyrl-CS"/>
              </w:rPr>
            </w:pPr>
            <w:r w:rsidRPr="007D7D93">
              <w:rPr>
                <w:rFonts w:cs="Times New Roman"/>
                <w:lang w:val="sr-Cyrl-CS"/>
              </w:rPr>
              <w:t>Предметни наставници</w:t>
            </w:r>
          </w:p>
        </w:tc>
      </w:tr>
      <w:tr w:rsidR="00EA2942" w:rsidRPr="007D7D93" w:rsidTr="007D7D93">
        <w:trPr>
          <w:jc w:val="center"/>
        </w:trPr>
        <w:tc>
          <w:tcPr>
            <w:tcW w:w="2178" w:type="dxa"/>
            <w:shd w:val="clear" w:color="auto" w:fill="A6A6A6" w:themeFill="background1" w:themeFillShade="A6"/>
          </w:tcPr>
          <w:p w:rsidR="00EA2942" w:rsidRPr="007D7D93" w:rsidRDefault="00EA2942" w:rsidP="00F30019">
            <w:pPr>
              <w:jc w:val="center"/>
              <w:rPr>
                <w:rFonts w:cs="Times New Roman"/>
                <w:lang w:val="sr-Cyrl-CS"/>
              </w:rPr>
            </w:pPr>
            <w:r w:rsidRPr="007D7D93">
              <w:rPr>
                <w:rFonts w:cs="Times New Roman"/>
                <w:lang w:val="sr-Cyrl-CS"/>
              </w:rPr>
              <w:t>Новембар</w:t>
            </w:r>
          </w:p>
        </w:tc>
        <w:tc>
          <w:tcPr>
            <w:tcW w:w="4770" w:type="dxa"/>
          </w:tcPr>
          <w:p w:rsidR="00EA2942" w:rsidRPr="007D7D93" w:rsidRDefault="00EA2942" w:rsidP="00F377FD">
            <w:pPr>
              <w:jc w:val="both"/>
              <w:rPr>
                <w:rFonts w:cs="Times New Roman"/>
                <w:lang w:val="sr-Cyrl-CS"/>
              </w:rPr>
            </w:pPr>
            <w:r w:rsidRPr="007D7D93">
              <w:rPr>
                <w:rFonts w:cs="Times New Roman"/>
                <w:lang w:val="sr-Cyrl-CS"/>
              </w:rPr>
              <w:t>Усклађивање критеријума и начина вредновања успеха ученика</w:t>
            </w:r>
          </w:p>
        </w:tc>
        <w:tc>
          <w:tcPr>
            <w:tcW w:w="3240" w:type="dxa"/>
          </w:tcPr>
          <w:p w:rsidR="00EA2942" w:rsidRPr="007D7D93" w:rsidRDefault="00EA2942" w:rsidP="00F377FD">
            <w:pPr>
              <w:jc w:val="center"/>
              <w:rPr>
                <w:rFonts w:cs="Times New Roman"/>
                <w:lang w:val="sr-Cyrl-CS"/>
              </w:rPr>
            </w:pPr>
            <w:r w:rsidRPr="007D7D93">
              <w:rPr>
                <w:rFonts w:cs="Times New Roman"/>
                <w:lang w:val="sr-Cyrl-CS"/>
              </w:rPr>
              <w:t>Предметни наставници</w:t>
            </w:r>
          </w:p>
          <w:p w:rsidR="00EA2942" w:rsidRPr="007D7D93" w:rsidRDefault="00EA2942" w:rsidP="00F377FD">
            <w:pPr>
              <w:jc w:val="center"/>
              <w:rPr>
                <w:rFonts w:cs="Times New Roman"/>
                <w:lang w:val="sr-Cyrl-CS"/>
              </w:rPr>
            </w:pPr>
            <w:r w:rsidRPr="007D7D93">
              <w:rPr>
                <w:rFonts w:cs="Times New Roman"/>
                <w:lang w:val="sr-Cyrl-CS"/>
              </w:rPr>
              <w:t>Педагог</w:t>
            </w:r>
          </w:p>
        </w:tc>
      </w:tr>
      <w:tr w:rsidR="00EA2942" w:rsidRPr="007D7D93" w:rsidTr="007D7D93">
        <w:trPr>
          <w:trHeight w:val="847"/>
          <w:jc w:val="center"/>
        </w:trPr>
        <w:tc>
          <w:tcPr>
            <w:tcW w:w="2178" w:type="dxa"/>
            <w:shd w:val="clear" w:color="auto" w:fill="A6A6A6" w:themeFill="background1" w:themeFillShade="A6"/>
          </w:tcPr>
          <w:p w:rsidR="00EA2942" w:rsidRPr="007D7D93" w:rsidRDefault="00EA2942" w:rsidP="00F30019">
            <w:pPr>
              <w:jc w:val="center"/>
              <w:rPr>
                <w:rFonts w:cs="Times New Roman"/>
                <w:lang w:val="sr-Cyrl-CS"/>
              </w:rPr>
            </w:pPr>
            <w:r w:rsidRPr="007D7D93">
              <w:rPr>
                <w:rFonts w:cs="Times New Roman"/>
                <w:lang w:val="sr-Cyrl-CS"/>
              </w:rPr>
              <w:t>Током године</w:t>
            </w:r>
          </w:p>
        </w:tc>
        <w:tc>
          <w:tcPr>
            <w:tcW w:w="4770" w:type="dxa"/>
          </w:tcPr>
          <w:p w:rsidR="00EA2942" w:rsidRPr="007D7D93" w:rsidRDefault="00EA2942" w:rsidP="00F377FD">
            <w:pPr>
              <w:jc w:val="both"/>
              <w:rPr>
                <w:rFonts w:cs="Times New Roman"/>
                <w:lang w:val="sr-Cyrl-CS"/>
              </w:rPr>
            </w:pPr>
            <w:r w:rsidRPr="007D7D93">
              <w:rPr>
                <w:rFonts w:cs="Times New Roman"/>
                <w:lang w:val="sr-Cyrl-CS"/>
              </w:rPr>
              <w:t>Прилагођавање захтева ученицима са тешкоћама у учењу и раду</w:t>
            </w:r>
          </w:p>
        </w:tc>
        <w:tc>
          <w:tcPr>
            <w:tcW w:w="3240" w:type="dxa"/>
          </w:tcPr>
          <w:p w:rsidR="00EA2942" w:rsidRPr="007D7D93" w:rsidRDefault="00EA2942" w:rsidP="00F377FD">
            <w:pPr>
              <w:jc w:val="center"/>
              <w:rPr>
                <w:rFonts w:cs="Times New Roman"/>
                <w:lang w:val="sr-Cyrl-CS"/>
              </w:rPr>
            </w:pPr>
            <w:r w:rsidRPr="007D7D93">
              <w:rPr>
                <w:rFonts w:cs="Times New Roman"/>
                <w:lang w:val="sr-Cyrl-CS"/>
              </w:rPr>
              <w:t>Предметни наствници</w:t>
            </w:r>
          </w:p>
          <w:p w:rsidR="00EA2942" w:rsidRPr="007D7D93" w:rsidRDefault="00EA2942" w:rsidP="00F377FD">
            <w:pPr>
              <w:jc w:val="center"/>
              <w:rPr>
                <w:rFonts w:cs="Times New Roman"/>
                <w:lang w:val="sr-Cyrl-CS"/>
              </w:rPr>
            </w:pPr>
          </w:p>
          <w:p w:rsidR="00EA2942" w:rsidRPr="007D7D93" w:rsidRDefault="00EA2942" w:rsidP="00F377FD">
            <w:pPr>
              <w:jc w:val="center"/>
              <w:rPr>
                <w:rFonts w:cs="Times New Roman"/>
                <w:lang w:val="sr-Cyrl-CS"/>
              </w:rPr>
            </w:pPr>
            <w:r w:rsidRPr="007D7D93">
              <w:rPr>
                <w:rFonts w:cs="Times New Roman"/>
                <w:lang w:val="sr-Cyrl-CS"/>
              </w:rPr>
              <w:t>Педагог</w:t>
            </w:r>
          </w:p>
        </w:tc>
      </w:tr>
      <w:tr w:rsidR="00EA2942" w:rsidRPr="007D7D93" w:rsidTr="007D7D93">
        <w:trPr>
          <w:jc w:val="center"/>
        </w:trPr>
        <w:tc>
          <w:tcPr>
            <w:tcW w:w="2178" w:type="dxa"/>
            <w:shd w:val="clear" w:color="auto" w:fill="A6A6A6" w:themeFill="background1" w:themeFillShade="A6"/>
          </w:tcPr>
          <w:p w:rsidR="00EA2942" w:rsidRPr="007D7D93" w:rsidRDefault="00EA2942" w:rsidP="00F30019">
            <w:pPr>
              <w:jc w:val="center"/>
              <w:rPr>
                <w:rFonts w:cs="Times New Roman"/>
                <w:lang w:val="sr-Cyrl-CS"/>
              </w:rPr>
            </w:pPr>
            <w:r w:rsidRPr="007D7D93">
              <w:rPr>
                <w:rFonts w:cs="Times New Roman"/>
                <w:lang w:val="sr-Cyrl-CS"/>
              </w:rPr>
              <w:t>Децембар</w:t>
            </w:r>
          </w:p>
          <w:p w:rsidR="00EA2942" w:rsidRPr="007D7D93" w:rsidRDefault="00EA2942" w:rsidP="00F30019">
            <w:pPr>
              <w:jc w:val="center"/>
              <w:rPr>
                <w:rFonts w:cs="Times New Roman"/>
                <w:lang w:val="sr-Cyrl-CS"/>
              </w:rPr>
            </w:pPr>
          </w:p>
          <w:p w:rsidR="00EA2942" w:rsidRPr="007D7D93" w:rsidRDefault="00EA2942" w:rsidP="00F30019">
            <w:pPr>
              <w:jc w:val="center"/>
              <w:rPr>
                <w:rFonts w:cs="Times New Roman"/>
                <w:lang w:val="sr-Cyrl-CS"/>
              </w:rPr>
            </w:pPr>
            <w:r w:rsidRPr="007D7D93">
              <w:rPr>
                <w:rFonts w:cs="Times New Roman"/>
                <w:lang w:val="sr-Cyrl-CS"/>
              </w:rPr>
              <w:t>Током године</w:t>
            </w:r>
          </w:p>
        </w:tc>
        <w:tc>
          <w:tcPr>
            <w:tcW w:w="4770" w:type="dxa"/>
          </w:tcPr>
          <w:p w:rsidR="00EA2942" w:rsidRPr="007D7D93" w:rsidRDefault="00EA2942" w:rsidP="00F377FD">
            <w:pPr>
              <w:jc w:val="both"/>
              <w:rPr>
                <w:rFonts w:cs="Times New Roman"/>
                <w:lang w:val="sr-Cyrl-CS"/>
              </w:rPr>
            </w:pPr>
            <w:r w:rsidRPr="007D7D93">
              <w:rPr>
                <w:rFonts w:cs="Times New Roman"/>
                <w:lang w:val="sr-Cyrl-CS"/>
              </w:rPr>
              <w:t>Укључивање ученика са тешкоћама у раду у рад допунске наставе</w:t>
            </w:r>
          </w:p>
        </w:tc>
        <w:tc>
          <w:tcPr>
            <w:tcW w:w="3240" w:type="dxa"/>
          </w:tcPr>
          <w:p w:rsidR="00EA2942" w:rsidRPr="007D7D93" w:rsidRDefault="00EA2942" w:rsidP="00F377FD">
            <w:pPr>
              <w:jc w:val="center"/>
              <w:rPr>
                <w:rFonts w:cs="Times New Roman"/>
                <w:lang w:val="sr-Cyrl-CS"/>
              </w:rPr>
            </w:pPr>
            <w:r w:rsidRPr="007D7D93">
              <w:rPr>
                <w:rFonts w:cs="Times New Roman"/>
                <w:lang w:val="sr-Cyrl-CS"/>
              </w:rPr>
              <w:t>Одељењске старешине</w:t>
            </w:r>
          </w:p>
        </w:tc>
      </w:tr>
      <w:tr w:rsidR="00EA2942" w:rsidRPr="007D7D93" w:rsidTr="007D7D93">
        <w:trPr>
          <w:jc w:val="center"/>
        </w:trPr>
        <w:tc>
          <w:tcPr>
            <w:tcW w:w="2178" w:type="dxa"/>
            <w:shd w:val="clear" w:color="auto" w:fill="A6A6A6" w:themeFill="background1" w:themeFillShade="A6"/>
          </w:tcPr>
          <w:p w:rsidR="00EA2942" w:rsidRPr="007D7D93" w:rsidRDefault="00EA2942" w:rsidP="00F30019">
            <w:pPr>
              <w:jc w:val="center"/>
              <w:rPr>
                <w:rFonts w:cs="Times New Roman"/>
                <w:lang w:val="sr-Cyrl-CS"/>
              </w:rPr>
            </w:pPr>
            <w:r w:rsidRPr="007D7D93">
              <w:rPr>
                <w:rFonts w:cs="Times New Roman"/>
                <w:lang w:val="sr-Cyrl-CS"/>
              </w:rPr>
              <w:t>Током године</w:t>
            </w:r>
          </w:p>
        </w:tc>
        <w:tc>
          <w:tcPr>
            <w:tcW w:w="4770" w:type="dxa"/>
          </w:tcPr>
          <w:p w:rsidR="00EA2942" w:rsidRPr="007D7D93" w:rsidRDefault="00EA2942" w:rsidP="00F377FD">
            <w:pPr>
              <w:jc w:val="both"/>
              <w:rPr>
                <w:rFonts w:cs="Times New Roman"/>
                <w:lang w:val="sr-Cyrl-CS"/>
              </w:rPr>
            </w:pPr>
            <w:r w:rsidRPr="007D7D93">
              <w:rPr>
                <w:rFonts w:cs="Times New Roman"/>
                <w:lang w:val="sr-Cyrl-CS"/>
              </w:rPr>
              <w:t>Сарадња са родитељима ученика са тешкоћама у учењу</w:t>
            </w:r>
          </w:p>
        </w:tc>
        <w:tc>
          <w:tcPr>
            <w:tcW w:w="3240" w:type="dxa"/>
          </w:tcPr>
          <w:p w:rsidR="00EA2942" w:rsidRPr="007D7D93" w:rsidRDefault="00EA2942" w:rsidP="00F377FD">
            <w:pPr>
              <w:jc w:val="center"/>
              <w:rPr>
                <w:rFonts w:cs="Times New Roman"/>
                <w:lang w:val="sr-Cyrl-CS"/>
              </w:rPr>
            </w:pPr>
            <w:r w:rsidRPr="007D7D93">
              <w:rPr>
                <w:rFonts w:cs="Times New Roman"/>
                <w:lang w:val="sr-Cyrl-CS"/>
              </w:rPr>
              <w:t>Одељењске старешине</w:t>
            </w:r>
          </w:p>
          <w:p w:rsidR="00EA2942" w:rsidRPr="007D7D93" w:rsidRDefault="00EA2942" w:rsidP="00F377FD">
            <w:pPr>
              <w:jc w:val="center"/>
              <w:rPr>
                <w:rFonts w:cs="Times New Roman"/>
                <w:lang w:val="sr-Cyrl-CS"/>
              </w:rPr>
            </w:pPr>
            <w:r w:rsidRPr="007D7D93">
              <w:rPr>
                <w:rFonts w:cs="Times New Roman"/>
                <w:lang w:val="sr-Cyrl-CS"/>
              </w:rPr>
              <w:t>Предметни наставници</w:t>
            </w:r>
          </w:p>
          <w:p w:rsidR="00EA2942" w:rsidRPr="007D7D93" w:rsidRDefault="00EA2942" w:rsidP="00F377FD">
            <w:pPr>
              <w:jc w:val="center"/>
              <w:rPr>
                <w:rFonts w:cs="Times New Roman"/>
                <w:lang w:val="sr-Cyrl-CS"/>
              </w:rPr>
            </w:pPr>
            <w:r w:rsidRPr="007D7D93">
              <w:rPr>
                <w:rFonts w:cs="Times New Roman"/>
                <w:lang w:val="sr-Cyrl-CS"/>
              </w:rPr>
              <w:t>Педагог</w:t>
            </w:r>
          </w:p>
        </w:tc>
      </w:tr>
      <w:tr w:rsidR="00EA2942" w:rsidRPr="007D7D93" w:rsidTr="007D7D93">
        <w:trPr>
          <w:jc w:val="center"/>
        </w:trPr>
        <w:tc>
          <w:tcPr>
            <w:tcW w:w="2178" w:type="dxa"/>
            <w:shd w:val="clear" w:color="auto" w:fill="A6A6A6" w:themeFill="background1" w:themeFillShade="A6"/>
          </w:tcPr>
          <w:p w:rsidR="00EA2942" w:rsidRPr="007D7D93" w:rsidRDefault="00EA2942" w:rsidP="00F30019">
            <w:pPr>
              <w:jc w:val="center"/>
              <w:rPr>
                <w:rFonts w:cs="Times New Roman"/>
                <w:lang w:val="sr-Cyrl-CS"/>
              </w:rPr>
            </w:pPr>
            <w:r w:rsidRPr="007D7D93">
              <w:rPr>
                <w:rFonts w:cs="Times New Roman"/>
                <w:lang w:val="sr-Cyrl-CS"/>
              </w:rPr>
              <w:t>По потреби</w:t>
            </w:r>
          </w:p>
        </w:tc>
        <w:tc>
          <w:tcPr>
            <w:tcW w:w="4770" w:type="dxa"/>
          </w:tcPr>
          <w:p w:rsidR="00EA2942" w:rsidRPr="007D7D93" w:rsidRDefault="00EA2942" w:rsidP="00F377FD">
            <w:pPr>
              <w:jc w:val="both"/>
              <w:rPr>
                <w:rFonts w:cs="Times New Roman"/>
                <w:lang w:val="sr-Cyrl-CS"/>
              </w:rPr>
            </w:pPr>
            <w:r w:rsidRPr="007D7D93">
              <w:rPr>
                <w:rFonts w:cs="Times New Roman"/>
                <w:lang w:val="sr-Cyrl-CS"/>
              </w:rPr>
              <w:t>Сарадња са специјалистичким здравственим установама</w:t>
            </w:r>
          </w:p>
        </w:tc>
        <w:tc>
          <w:tcPr>
            <w:tcW w:w="3240" w:type="dxa"/>
          </w:tcPr>
          <w:p w:rsidR="00EA2942" w:rsidRPr="007D7D93" w:rsidRDefault="00EA2942" w:rsidP="00F377FD">
            <w:pPr>
              <w:jc w:val="center"/>
              <w:rPr>
                <w:rFonts w:cs="Times New Roman"/>
                <w:lang w:val="sr-Cyrl-CS"/>
              </w:rPr>
            </w:pPr>
            <w:r w:rsidRPr="007D7D93">
              <w:rPr>
                <w:rFonts w:cs="Times New Roman"/>
                <w:lang w:val="sr-Cyrl-CS"/>
              </w:rPr>
              <w:t>Педагог</w:t>
            </w:r>
          </w:p>
        </w:tc>
      </w:tr>
      <w:tr w:rsidR="00EA2942" w:rsidRPr="007D7D93" w:rsidTr="007D7D93">
        <w:trPr>
          <w:jc w:val="center"/>
        </w:trPr>
        <w:tc>
          <w:tcPr>
            <w:tcW w:w="2178" w:type="dxa"/>
            <w:shd w:val="clear" w:color="auto" w:fill="A6A6A6" w:themeFill="background1" w:themeFillShade="A6"/>
          </w:tcPr>
          <w:p w:rsidR="00EA2942" w:rsidRPr="007D7D93" w:rsidRDefault="00EA2942" w:rsidP="00F30019">
            <w:pPr>
              <w:jc w:val="center"/>
              <w:rPr>
                <w:rFonts w:cs="Times New Roman"/>
                <w:lang w:val="sr-Cyrl-CS"/>
              </w:rPr>
            </w:pPr>
            <w:r w:rsidRPr="007D7D93">
              <w:rPr>
                <w:rFonts w:cs="Times New Roman"/>
                <w:lang w:val="sr-Cyrl-CS"/>
              </w:rPr>
              <w:t>Током године</w:t>
            </w:r>
          </w:p>
        </w:tc>
        <w:tc>
          <w:tcPr>
            <w:tcW w:w="4770" w:type="dxa"/>
          </w:tcPr>
          <w:p w:rsidR="00EA2942" w:rsidRPr="007D7D93" w:rsidRDefault="00EA2942" w:rsidP="00F377FD">
            <w:pPr>
              <w:jc w:val="both"/>
              <w:rPr>
                <w:rFonts w:cs="Times New Roman"/>
                <w:lang w:val="sr-Cyrl-CS"/>
              </w:rPr>
            </w:pPr>
            <w:r w:rsidRPr="007D7D93">
              <w:rPr>
                <w:rFonts w:cs="Times New Roman"/>
                <w:lang w:val="sr-Cyrl-CS"/>
              </w:rPr>
              <w:t>Вођење документације о  ученицима са тешкоћама у раду и учењу</w:t>
            </w:r>
          </w:p>
        </w:tc>
        <w:tc>
          <w:tcPr>
            <w:tcW w:w="3240" w:type="dxa"/>
          </w:tcPr>
          <w:p w:rsidR="00EA2942" w:rsidRPr="007D7D93" w:rsidRDefault="00EA2942" w:rsidP="00F377FD">
            <w:pPr>
              <w:jc w:val="center"/>
              <w:rPr>
                <w:rFonts w:cs="Times New Roman"/>
                <w:lang w:val="sr-Cyrl-CS"/>
              </w:rPr>
            </w:pPr>
            <w:r w:rsidRPr="007D7D93">
              <w:rPr>
                <w:rFonts w:cs="Times New Roman"/>
                <w:lang w:val="sr-Cyrl-CS"/>
              </w:rPr>
              <w:t>Одељењске старешине</w:t>
            </w:r>
          </w:p>
          <w:p w:rsidR="00EA2942" w:rsidRPr="007D7D93" w:rsidRDefault="00EA2942" w:rsidP="00F377FD">
            <w:pPr>
              <w:jc w:val="center"/>
              <w:rPr>
                <w:rFonts w:cs="Times New Roman"/>
                <w:lang w:val="sr-Cyrl-CS"/>
              </w:rPr>
            </w:pPr>
          </w:p>
          <w:p w:rsidR="00EA2942" w:rsidRPr="007D7D93" w:rsidRDefault="00EA2942" w:rsidP="00F377FD">
            <w:pPr>
              <w:jc w:val="center"/>
              <w:rPr>
                <w:rFonts w:cs="Times New Roman"/>
                <w:lang w:val="sr-Cyrl-CS"/>
              </w:rPr>
            </w:pPr>
            <w:r w:rsidRPr="007D7D93">
              <w:rPr>
                <w:rFonts w:cs="Times New Roman"/>
                <w:lang w:val="sr-Cyrl-CS"/>
              </w:rPr>
              <w:t>Педагог</w:t>
            </w:r>
          </w:p>
        </w:tc>
      </w:tr>
      <w:tr w:rsidR="00EA2942" w:rsidRPr="007D7D93" w:rsidTr="007D7D93">
        <w:trPr>
          <w:trHeight w:val="604"/>
          <w:jc w:val="center"/>
        </w:trPr>
        <w:tc>
          <w:tcPr>
            <w:tcW w:w="2178" w:type="dxa"/>
            <w:shd w:val="clear" w:color="auto" w:fill="A6A6A6" w:themeFill="background1" w:themeFillShade="A6"/>
          </w:tcPr>
          <w:p w:rsidR="00EA2942" w:rsidRPr="007D7D93" w:rsidRDefault="00EA2942" w:rsidP="00F30019">
            <w:pPr>
              <w:jc w:val="center"/>
              <w:rPr>
                <w:rFonts w:cs="Times New Roman"/>
                <w:lang w:val="sr-Cyrl-CS"/>
              </w:rPr>
            </w:pPr>
            <w:r w:rsidRPr="007D7D93">
              <w:rPr>
                <w:rFonts w:cs="Times New Roman"/>
                <w:lang w:val="sr-Cyrl-CS"/>
              </w:rPr>
              <w:t>Класификациони периоди</w:t>
            </w:r>
          </w:p>
        </w:tc>
        <w:tc>
          <w:tcPr>
            <w:tcW w:w="4770" w:type="dxa"/>
          </w:tcPr>
          <w:p w:rsidR="00EA2942" w:rsidRPr="007D7D93" w:rsidRDefault="00EA2942" w:rsidP="00F377FD">
            <w:pPr>
              <w:jc w:val="both"/>
              <w:rPr>
                <w:rFonts w:cs="Times New Roman"/>
                <w:lang w:val="sr-Cyrl-CS"/>
              </w:rPr>
            </w:pPr>
            <w:r w:rsidRPr="007D7D93">
              <w:rPr>
                <w:rFonts w:cs="Times New Roman"/>
                <w:lang w:val="sr-Cyrl-CS"/>
              </w:rPr>
              <w:t>Упознавање наставника са резултатима корективног рада</w:t>
            </w:r>
          </w:p>
        </w:tc>
        <w:tc>
          <w:tcPr>
            <w:tcW w:w="3240" w:type="dxa"/>
          </w:tcPr>
          <w:p w:rsidR="00EA2942" w:rsidRPr="007D7D93" w:rsidRDefault="00EA2942" w:rsidP="00F377FD">
            <w:pPr>
              <w:jc w:val="center"/>
              <w:rPr>
                <w:rFonts w:cs="Times New Roman"/>
                <w:lang w:val="sr-Cyrl-CS"/>
              </w:rPr>
            </w:pPr>
            <w:r w:rsidRPr="007D7D93">
              <w:rPr>
                <w:rFonts w:cs="Times New Roman"/>
                <w:lang w:val="sr-Cyrl-CS"/>
              </w:rPr>
              <w:t>Педагог</w:t>
            </w:r>
          </w:p>
        </w:tc>
      </w:tr>
    </w:tbl>
    <w:p w:rsidR="00B705A0" w:rsidRPr="00F25C1F" w:rsidRDefault="00B705A0" w:rsidP="00C06A89">
      <w:pPr>
        <w:pStyle w:val="NoSpacing1"/>
        <w:rPr>
          <w:rFonts w:ascii="Times New Roman" w:hAnsi="Times New Roman"/>
          <w:b/>
          <w:color w:val="FF0000"/>
          <w:sz w:val="36"/>
          <w:szCs w:val="36"/>
          <w:lang w:val="sr-Cyrl-CS"/>
        </w:rPr>
      </w:pPr>
    </w:p>
    <w:p w:rsidR="00B705A0" w:rsidRPr="00983CE8" w:rsidRDefault="00B705A0" w:rsidP="00341BE9">
      <w:pPr>
        <w:pStyle w:val="Naslov2"/>
      </w:pPr>
      <w:bookmarkStart w:id="119" w:name="_Toc524385519"/>
      <w:r w:rsidRPr="00983CE8">
        <w:t>ОСТАЛИ ПЛАНОВИ И ПРОГРАМИ</w:t>
      </w:r>
      <w:bookmarkEnd w:id="119"/>
    </w:p>
    <w:p w:rsidR="00B705A0" w:rsidRPr="00341BE9" w:rsidRDefault="00B705A0" w:rsidP="00341BE9"/>
    <w:p w:rsidR="00B705A0" w:rsidRPr="00E66E53" w:rsidRDefault="00B705A0" w:rsidP="00E66E53">
      <w:pPr>
        <w:pStyle w:val="NoSpacing1"/>
        <w:ind w:firstLine="567"/>
        <w:jc w:val="center"/>
        <w:rPr>
          <w:rFonts w:ascii="Times New Roman" w:hAnsi="Times New Roman"/>
          <w:b/>
          <w:szCs w:val="24"/>
          <w:lang w:val="sr-Cyrl-CS"/>
        </w:rPr>
      </w:pPr>
      <w:r w:rsidRPr="00E66E53">
        <w:rPr>
          <w:rFonts w:ascii="Times New Roman" w:hAnsi="Times New Roman"/>
          <w:b/>
          <w:szCs w:val="24"/>
          <w:lang w:val="sr-Cyrl-CS"/>
        </w:rPr>
        <w:t>УНАПРЕЂИВАЊЕ ОБРАЗОВНО-ВАСПИТНОГ РАДА</w:t>
      </w:r>
    </w:p>
    <w:p w:rsidR="00B705A0" w:rsidRPr="00990594" w:rsidRDefault="00B705A0" w:rsidP="00B705A0">
      <w:pPr>
        <w:jc w:val="both"/>
        <w:rPr>
          <w:rFonts w:ascii="Arial" w:hAnsi="Arial" w:cs="Arial"/>
          <w:lang w:val="sr-Cyrl-CS"/>
        </w:rPr>
      </w:pPr>
    </w:p>
    <w:p w:rsidR="00B705A0" w:rsidRPr="007D7D93" w:rsidRDefault="00B705A0" w:rsidP="00B705A0">
      <w:pPr>
        <w:jc w:val="both"/>
        <w:rPr>
          <w:rFonts w:cs="Times New Roman"/>
          <w:szCs w:val="24"/>
          <w:lang w:val="sr-Cyrl-CS"/>
        </w:rPr>
      </w:pPr>
      <w:r w:rsidRPr="007D7D93">
        <w:rPr>
          <w:rFonts w:cs="Times New Roman"/>
          <w:szCs w:val="24"/>
          <w:lang w:val="sr-Cyrl-CS"/>
        </w:rPr>
        <w:tab/>
        <w:t>Унапређивање васпитно-образовног рада је скуп иновација унетих у току школске године посебно у организационој структури, методици и дидактици а код реализације наставних садржаја. Постојеће материјално стање и употреба наставних средстава допринеће да се п</w:t>
      </w:r>
      <w:r w:rsidR="00C76A2B" w:rsidRPr="007D7D93">
        <w:rPr>
          <w:rFonts w:cs="Times New Roman"/>
          <w:szCs w:val="24"/>
          <w:lang w:val="sr-Cyrl-CS"/>
        </w:rPr>
        <w:t>ракса образовања у школској 2018/19</w:t>
      </w:r>
      <w:r w:rsidRPr="007D7D93">
        <w:rPr>
          <w:rFonts w:cs="Times New Roman"/>
          <w:szCs w:val="24"/>
          <w:lang w:val="sr-Cyrl-CS"/>
        </w:rPr>
        <w:t>.години побољша и унапреди. Све планиране иновације, са посебном пажњом биће унете у наставни процес  у текућој години.</w:t>
      </w:r>
    </w:p>
    <w:p w:rsidR="00B705A0" w:rsidRPr="007D7D93" w:rsidRDefault="00B705A0" w:rsidP="00B705A0">
      <w:pPr>
        <w:jc w:val="both"/>
        <w:rPr>
          <w:rFonts w:cs="Times New Roman"/>
          <w:szCs w:val="24"/>
          <w:lang w:val="sr-Cyrl-CS"/>
        </w:rPr>
      </w:pPr>
      <w:r w:rsidRPr="007D7D93">
        <w:rPr>
          <w:rFonts w:cs="Times New Roman"/>
          <w:szCs w:val="24"/>
          <w:lang w:val="sr-Cyrl-CS"/>
        </w:rPr>
        <w:tab/>
        <w:t>Задаци унапређивања васпитно-образовног рада су следећи:</w:t>
      </w:r>
    </w:p>
    <w:p w:rsidR="00B705A0" w:rsidRPr="007D7D93" w:rsidRDefault="00B705A0" w:rsidP="00FC12A1">
      <w:pPr>
        <w:numPr>
          <w:ilvl w:val="0"/>
          <w:numId w:val="85"/>
        </w:numPr>
        <w:jc w:val="both"/>
        <w:rPr>
          <w:rFonts w:cs="Times New Roman"/>
          <w:szCs w:val="24"/>
          <w:lang w:val="sr-Cyrl-CS"/>
        </w:rPr>
      </w:pPr>
      <w:r w:rsidRPr="007D7D93">
        <w:rPr>
          <w:rFonts w:cs="Times New Roman"/>
          <w:szCs w:val="24"/>
          <w:lang w:val="sr-Cyrl-CS"/>
        </w:rPr>
        <w:t>примена што разноврснијих техничких средстава у настави,</w:t>
      </w:r>
    </w:p>
    <w:p w:rsidR="00B705A0" w:rsidRPr="007D7D93" w:rsidRDefault="00B705A0" w:rsidP="00FC12A1">
      <w:pPr>
        <w:numPr>
          <w:ilvl w:val="0"/>
          <w:numId w:val="85"/>
        </w:numPr>
        <w:jc w:val="both"/>
        <w:rPr>
          <w:rFonts w:cs="Times New Roman"/>
          <w:szCs w:val="24"/>
          <w:lang w:val="sr-Cyrl-CS"/>
        </w:rPr>
      </w:pPr>
      <w:r w:rsidRPr="007D7D93">
        <w:rPr>
          <w:rFonts w:cs="Times New Roman"/>
          <w:szCs w:val="24"/>
          <w:lang w:val="sr-Cyrl-CS"/>
        </w:rPr>
        <w:t>већа примена тимске наставе, групног облика рада, рада у паровима и осталих облика рада где ће активност ученика доминирати –интерактивне методе рада,</w:t>
      </w:r>
    </w:p>
    <w:p w:rsidR="00B705A0" w:rsidRPr="007D7D93" w:rsidRDefault="00B705A0" w:rsidP="00FC12A1">
      <w:pPr>
        <w:numPr>
          <w:ilvl w:val="0"/>
          <w:numId w:val="85"/>
        </w:numPr>
        <w:jc w:val="both"/>
        <w:rPr>
          <w:rFonts w:cs="Times New Roman"/>
          <w:szCs w:val="24"/>
          <w:lang w:val="sr-Cyrl-CS"/>
        </w:rPr>
      </w:pPr>
      <w:r w:rsidRPr="007D7D93">
        <w:rPr>
          <w:rFonts w:cs="Times New Roman"/>
          <w:szCs w:val="24"/>
          <w:lang w:val="sr-Cyrl-CS"/>
        </w:rPr>
        <w:lastRenderedPageBreak/>
        <w:t>понудити ученицима свих разреда изборне предмете,</w:t>
      </w:r>
    </w:p>
    <w:p w:rsidR="00B705A0" w:rsidRPr="007D7D93" w:rsidRDefault="00B705A0" w:rsidP="00FC12A1">
      <w:pPr>
        <w:numPr>
          <w:ilvl w:val="0"/>
          <w:numId w:val="85"/>
        </w:numPr>
        <w:jc w:val="both"/>
        <w:rPr>
          <w:rFonts w:cs="Times New Roman"/>
          <w:szCs w:val="24"/>
          <w:lang w:val="sr-Cyrl-CS"/>
        </w:rPr>
      </w:pPr>
      <w:r w:rsidRPr="007D7D93">
        <w:rPr>
          <w:rFonts w:cs="Times New Roman"/>
          <w:szCs w:val="24"/>
          <w:lang w:val="sr-Cyrl-CS"/>
        </w:rPr>
        <w:t>реализација већег броја угледних часова на нивоу школе.</w:t>
      </w:r>
    </w:p>
    <w:p w:rsidR="00B705A0" w:rsidRDefault="00B705A0" w:rsidP="00B705A0">
      <w:pPr>
        <w:jc w:val="both"/>
        <w:rPr>
          <w:rFonts w:ascii="Arial" w:hAnsi="Arial" w:cs="Arial"/>
          <w:lang w:val="sr-Cyrl-CS"/>
        </w:rPr>
      </w:pPr>
    </w:p>
    <w:p w:rsidR="00E7492A" w:rsidRDefault="00E7492A" w:rsidP="00B705A0">
      <w:pPr>
        <w:jc w:val="both"/>
        <w:rPr>
          <w:rFonts w:ascii="Arial" w:hAnsi="Arial" w:cs="Arial"/>
          <w:lang w:val="sr-Cyrl-CS"/>
        </w:rPr>
      </w:pPr>
    </w:p>
    <w:p w:rsidR="00E7492A" w:rsidRPr="00990594" w:rsidRDefault="00E7492A" w:rsidP="00B705A0">
      <w:pPr>
        <w:jc w:val="both"/>
        <w:rPr>
          <w:rFonts w:ascii="Arial" w:hAnsi="Arial" w:cs="Arial"/>
          <w:lang w:val="sr-Cyrl-CS"/>
        </w:rPr>
      </w:pPr>
    </w:p>
    <w:tbl>
      <w:tblPr>
        <w:tblStyle w:val="TableGrid2"/>
        <w:tblW w:w="0" w:type="auto"/>
        <w:jc w:val="center"/>
        <w:tblLayout w:type="fixed"/>
        <w:tblLook w:val="01E0" w:firstRow="1" w:lastRow="1" w:firstColumn="1" w:lastColumn="1" w:noHBand="0" w:noVBand="0"/>
      </w:tblPr>
      <w:tblGrid>
        <w:gridCol w:w="6678"/>
        <w:gridCol w:w="2778"/>
        <w:gridCol w:w="1560"/>
      </w:tblGrid>
      <w:tr w:rsidR="00B705A0" w:rsidRPr="007D7D93" w:rsidTr="007D7D93">
        <w:trPr>
          <w:jc w:val="center"/>
        </w:trPr>
        <w:tc>
          <w:tcPr>
            <w:tcW w:w="6678" w:type="dxa"/>
            <w:shd w:val="clear" w:color="auto" w:fill="A6A6A6" w:themeFill="background1" w:themeFillShade="A6"/>
          </w:tcPr>
          <w:p w:rsidR="00B705A0" w:rsidRPr="007D7D93" w:rsidRDefault="00B705A0" w:rsidP="00F377FD">
            <w:pPr>
              <w:jc w:val="center"/>
              <w:rPr>
                <w:rFonts w:cs="Times New Roman"/>
                <w:b/>
                <w:caps/>
                <w:lang w:val="hr-HR"/>
              </w:rPr>
            </w:pPr>
            <w:r w:rsidRPr="007D7D93">
              <w:rPr>
                <w:rFonts w:cs="Times New Roman"/>
                <w:b/>
                <w:caps/>
                <w:lang w:val="hr-HR"/>
              </w:rPr>
              <w:t>Назив методе, технике или средства при реализацији програмских садржаја</w:t>
            </w:r>
          </w:p>
        </w:tc>
        <w:tc>
          <w:tcPr>
            <w:tcW w:w="2778" w:type="dxa"/>
            <w:shd w:val="clear" w:color="auto" w:fill="A6A6A6" w:themeFill="background1" w:themeFillShade="A6"/>
          </w:tcPr>
          <w:p w:rsidR="00B705A0" w:rsidRPr="007D7D93" w:rsidRDefault="00B705A0" w:rsidP="00F377FD">
            <w:pPr>
              <w:jc w:val="center"/>
              <w:rPr>
                <w:rFonts w:cs="Times New Roman"/>
                <w:b/>
                <w:caps/>
                <w:lang w:val="hr-HR"/>
              </w:rPr>
            </w:pPr>
            <w:r w:rsidRPr="007D7D93">
              <w:rPr>
                <w:rFonts w:cs="Times New Roman"/>
                <w:b/>
                <w:caps/>
                <w:lang w:val="hr-HR"/>
              </w:rPr>
              <w:t>Носиоци активности</w:t>
            </w:r>
          </w:p>
        </w:tc>
        <w:tc>
          <w:tcPr>
            <w:tcW w:w="1560" w:type="dxa"/>
            <w:shd w:val="clear" w:color="auto" w:fill="A6A6A6" w:themeFill="background1" w:themeFillShade="A6"/>
          </w:tcPr>
          <w:p w:rsidR="00B705A0" w:rsidRPr="007D7D93" w:rsidRDefault="00B705A0" w:rsidP="00F377FD">
            <w:pPr>
              <w:jc w:val="center"/>
              <w:rPr>
                <w:rFonts w:cs="Times New Roman"/>
                <w:b/>
                <w:caps/>
                <w:lang w:val="hr-HR"/>
              </w:rPr>
            </w:pPr>
            <w:r w:rsidRPr="007D7D93">
              <w:rPr>
                <w:rFonts w:cs="Times New Roman"/>
                <w:b/>
                <w:caps/>
                <w:shd w:val="clear" w:color="auto" w:fill="A6A6A6" w:themeFill="background1" w:themeFillShade="A6"/>
                <w:lang w:val="hr-HR"/>
              </w:rPr>
              <w:t>Реализа</w:t>
            </w:r>
            <w:r w:rsidRPr="007D7D93">
              <w:rPr>
                <w:rFonts w:cs="Times New Roman"/>
                <w:b/>
                <w:caps/>
                <w:lang w:val="hr-HR"/>
              </w:rPr>
              <w:t>ција</w:t>
            </w:r>
          </w:p>
        </w:tc>
      </w:tr>
      <w:tr w:rsidR="00B705A0" w:rsidRPr="007D7D93" w:rsidTr="007D7D93">
        <w:trPr>
          <w:jc w:val="center"/>
        </w:trPr>
        <w:tc>
          <w:tcPr>
            <w:tcW w:w="6678" w:type="dxa"/>
          </w:tcPr>
          <w:p w:rsidR="00B705A0" w:rsidRPr="007D7D93" w:rsidRDefault="00B705A0" w:rsidP="00F377FD">
            <w:pPr>
              <w:jc w:val="both"/>
              <w:rPr>
                <w:rFonts w:cs="Times New Roman"/>
                <w:lang w:val="sr-Latn-CS"/>
              </w:rPr>
            </w:pPr>
            <w:r w:rsidRPr="007D7D93">
              <w:rPr>
                <w:rFonts w:cs="Times New Roman"/>
                <w:b/>
                <w:lang w:val="sr-Latn-CS"/>
              </w:rPr>
              <w:t xml:space="preserve"> 1. </w:t>
            </w:r>
            <w:r w:rsidRPr="007D7D93">
              <w:rPr>
                <w:rFonts w:cs="Times New Roman"/>
                <w:lang w:val="hr-HR"/>
              </w:rPr>
              <w:t>Примена дијапројектора у настави српског језика, математике, природе и друштва, биологије, географије, физике и ТО</w:t>
            </w:r>
            <w:r w:rsidRPr="007D7D93">
              <w:rPr>
                <w:rFonts w:cs="Times New Roman"/>
                <w:lang w:val="sr-Latn-CS"/>
              </w:rPr>
              <w:t>.</w:t>
            </w:r>
          </w:p>
        </w:tc>
        <w:tc>
          <w:tcPr>
            <w:tcW w:w="2778" w:type="dxa"/>
          </w:tcPr>
          <w:p w:rsidR="00B705A0" w:rsidRPr="007D7D93" w:rsidRDefault="00B705A0" w:rsidP="00F377FD">
            <w:pPr>
              <w:rPr>
                <w:rFonts w:cs="Times New Roman"/>
                <w:lang w:val="hr-HR"/>
              </w:rPr>
            </w:pPr>
            <w:r w:rsidRPr="007D7D93">
              <w:rPr>
                <w:rFonts w:cs="Times New Roman"/>
                <w:lang w:val="hr-HR"/>
              </w:rPr>
              <w:t>Наставник српског језика, математике, природе и друштва, биологије, географије, физике и ТО.</w:t>
            </w:r>
          </w:p>
        </w:tc>
        <w:tc>
          <w:tcPr>
            <w:tcW w:w="1560" w:type="dxa"/>
          </w:tcPr>
          <w:p w:rsidR="00B705A0" w:rsidRPr="007D7D93" w:rsidRDefault="00B705A0" w:rsidP="00F377FD">
            <w:pPr>
              <w:jc w:val="center"/>
              <w:rPr>
                <w:rFonts w:cs="Times New Roman"/>
                <w:lang w:val="hr-HR"/>
              </w:rPr>
            </w:pPr>
            <w:r w:rsidRPr="007D7D93">
              <w:rPr>
                <w:rFonts w:cs="Times New Roman"/>
                <w:lang w:val="hr-HR"/>
              </w:rPr>
              <w:t>Према оперативном плану наставника.</w:t>
            </w:r>
          </w:p>
        </w:tc>
      </w:tr>
      <w:tr w:rsidR="00B705A0" w:rsidRPr="007D7D93" w:rsidTr="007D7D93">
        <w:trPr>
          <w:jc w:val="center"/>
        </w:trPr>
        <w:tc>
          <w:tcPr>
            <w:tcW w:w="6678" w:type="dxa"/>
          </w:tcPr>
          <w:p w:rsidR="00B705A0" w:rsidRPr="007D7D93" w:rsidRDefault="00B705A0" w:rsidP="00F377FD">
            <w:pPr>
              <w:jc w:val="both"/>
              <w:rPr>
                <w:rFonts w:cs="Times New Roman"/>
                <w:lang w:val="sr-Latn-CS"/>
              </w:rPr>
            </w:pPr>
            <w:r w:rsidRPr="007D7D93">
              <w:rPr>
                <w:rFonts w:cs="Times New Roman"/>
                <w:b/>
                <w:lang w:val="sr-Latn-CS"/>
              </w:rPr>
              <w:t xml:space="preserve"> 2. </w:t>
            </w:r>
            <w:r w:rsidRPr="007D7D93">
              <w:rPr>
                <w:rFonts w:cs="Times New Roman"/>
                <w:lang w:val="hr-HR"/>
              </w:rPr>
              <w:t xml:space="preserve">Примена графоскопа у настави српског језика, математике, </w:t>
            </w:r>
            <w:r w:rsidRPr="007D7D93">
              <w:rPr>
                <w:rFonts w:cs="Times New Roman"/>
                <w:lang w:val="sr-Latn-CS"/>
              </w:rPr>
              <w:t>при</w:t>
            </w:r>
            <w:r w:rsidRPr="007D7D93">
              <w:rPr>
                <w:rFonts w:cs="Times New Roman"/>
                <w:lang w:val="hr-HR"/>
              </w:rPr>
              <w:t xml:space="preserve">роде и друштва, биологије, географије, физике и ТО. </w:t>
            </w:r>
            <w:r w:rsidRPr="007D7D93">
              <w:rPr>
                <w:rFonts w:cs="Times New Roman"/>
                <w:lang w:val="sr-Latn-CS"/>
              </w:rPr>
              <w:t>И</w:t>
            </w:r>
            <w:r w:rsidRPr="007D7D93">
              <w:rPr>
                <w:rFonts w:cs="Times New Roman"/>
                <w:lang w:val="hr-HR"/>
              </w:rPr>
              <w:t>зрада фолија из појединих образовно-васпитних области које школа поседује</w:t>
            </w:r>
            <w:r w:rsidRPr="007D7D93">
              <w:rPr>
                <w:rFonts w:cs="Times New Roman"/>
                <w:lang w:val="sr-Latn-CS"/>
              </w:rPr>
              <w:t>.</w:t>
            </w:r>
          </w:p>
        </w:tc>
        <w:tc>
          <w:tcPr>
            <w:tcW w:w="2778" w:type="dxa"/>
          </w:tcPr>
          <w:p w:rsidR="00B705A0" w:rsidRPr="007D7D93" w:rsidRDefault="00B705A0" w:rsidP="00F377FD">
            <w:pPr>
              <w:rPr>
                <w:rFonts w:cs="Times New Roman"/>
                <w:lang w:val="hr-HR"/>
              </w:rPr>
            </w:pPr>
            <w:r w:rsidRPr="007D7D93">
              <w:rPr>
                <w:rFonts w:cs="Times New Roman"/>
                <w:lang w:val="hr-HR"/>
              </w:rPr>
              <w:t>Наставник српског језика, математике, природе и друштва, биологије, географије, физике и ТО.</w:t>
            </w:r>
          </w:p>
        </w:tc>
        <w:tc>
          <w:tcPr>
            <w:tcW w:w="1560" w:type="dxa"/>
          </w:tcPr>
          <w:p w:rsidR="00B705A0" w:rsidRPr="007D7D93" w:rsidRDefault="00B705A0" w:rsidP="00F377FD">
            <w:pPr>
              <w:jc w:val="center"/>
              <w:rPr>
                <w:rFonts w:cs="Times New Roman"/>
                <w:lang w:val="hr-HR"/>
              </w:rPr>
            </w:pPr>
            <w:r w:rsidRPr="007D7D93">
              <w:rPr>
                <w:rFonts w:cs="Times New Roman"/>
                <w:lang w:val="hr-HR"/>
              </w:rPr>
              <w:t>Према оперативном плану наставника.</w:t>
            </w:r>
          </w:p>
        </w:tc>
      </w:tr>
      <w:tr w:rsidR="00B705A0" w:rsidRPr="007D7D93" w:rsidTr="007D7D93">
        <w:trPr>
          <w:jc w:val="center"/>
        </w:trPr>
        <w:tc>
          <w:tcPr>
            <w:tcW w:w="6678" w:type="dxa"/>
          </w:tcPr>
          <w:p w:rsidR="00B705A0" w:rsidRPr="007D7D93" w:rsidRDefault="00B705A0" w:rsidP="00F377FD">
            <w:pPr>
              <w:jc w:val="both"/>
              <w:rPr>
                <w:rFonts w:cs="Times New Roman"/>
                <w:lang w:val="sr-Latn-CS"/>
              </w:rPr>
            </w:pPr>
            <w:r w:rsidRPr="007D7D93">
              <w:rPr>
                <w:rFonts w:cs="Times New Roman"/>
                <w:b/>
                <w:lang w:val="sr-Latn-CS"/>
              </w:rPr>
              <w:t xml:space="preserve">3. </w:t>
            </w:r>
            <w:r w:rsidRPr="007D7D93">
              <w:rPr>
                <w:rFonts w:cs="Times New Roman"/>
                <w:lang w:val="hr-HR"/>
              </w:rPr>
              <w:t>Примена аудитивних наставних средстава у настави српског и рускогјезика и музичке културе</w:t>
            </w:r>
            <w:r w:rsidRPr="007D7D93">
              <w:rPr>
                <w:rFonts w:cs="Times New Roman"/>
                <w:lang w:val="sr-Latn-CS"/>
              </w:rPr>
              <w:t xml:space="preserve">. </w:t>
            </w:r>
          </w:p>
        </w:tc>
        <w:tc>
          <w:tcPr>
            <w:tcW w:w="2778" w:type="dxa"/>
          </w:tcPr>
          <w:p w:rsidR="00B705A0" w:rsidRPr="007D7D93" w:rsidRDefault="00B705A0" w:rsidP="00F377FD">
            <w:pPr>
              <w:rPr>
                <w:rFonts w:cs="Times New Roman"/>
                <w:lang w:val="hr-HR"/>
              </w:rPr>
            </w:pPr>
            <w:r w:rsidRPr="007D7D93">
              <w:rPr>
                <w:rFonts w:cs="Times New Roman"/>
                <w:lang w:val="hr-HR"/>
              </w:rPr>
              <w:t>Наставници    српског језика, руског језика и музичке културе.</w:t>
            </w:r>
          </w:p>
        </w:tc>
        <w:tc>
          <w:tcPr>
            <w:tcW w:w="1560" w:type="dxa"/>
          </w:tcPr>
          <w:p w:rsidR="00B705A0" w:rsidRPr="007D7D93" w:rsidRDefault="00B705A0" w:rsidP="00F377FD">
            <w:pPr>
              <w:jc w:val="center"/>
              <w:rPr>
                <w:rFonts w:cs="Times New Roman"/>
                <w:lang w:val="hr-HR"/>
              </w:rPr>
            </w:pPr>
            <w:r w:rsidRPr="007D7D93">
              <w:rPr>
                <w:rFonts w:cs="Times New Roman"/>
                <w:lang w:val="hr-HR"/>
              </w:rPr>
              <w:t>Према оперативном плану наставника.</w:t>
            </w:r>
          </w:p>
        </w:tc>
      </w:tr>
      <w:tr w:rsidR="00B705A0" w:rsidRPr="007D7D93" w:rsidTr="007D7D93">
        <w:trPr>
          <w:jc w:val="center"/>
        </w:trPr>
        <w:tc>
          <w:tcPr>
            <w:tcW w:w="6678" w:type="dxa"/>
          </w:tcPr>
          <w:p w:rsidR="00B705A0" w:rsidRPr="007D7D93" w:rsidRDefault="00B705A0" w:rsidP="00F377FD">
            <w:pPr>
              <w:jc w:val="both"/>
              <w:rPr>
                <w:rFonts w:cs="Times New Roman"/>
                <w:lang w:val="sr-Latn-CS"/>
              </w:rPr>
            </w:pPr>
            <w:r w:rsidRPr="007D7D93">
              <w:rPr>
                <w:rFonts w:cs="Times New Roman"/>
                <w:b/>
                <w:lang w:val="sr-Latn-CS"/>
              </w:rPr>
              <w:t xml:space="preserve"> 4. </w:t>
            </w:r>
            <w:r w:rsidRPr="007D7D93">
              <w:rPr>
                <w:rFonts w:cs="Times New Roman"/>
                <w:lang w:val="hr-HR"/>
              </w:rPr>
              <w:t>Примена кин</w:t>
            </w:r>
            <w:r w:rsidRPr="007D7D93">
              <w:rPr>
                <w:rFonts w:cs="Times New Roman"/>
                <w:lang w:val="sr-Latn-CS"/>
              </w:rPr>
              <w:t>о</w:t>
            </w:r>
            <w:r w:rsidRPr="007D7D93">
              <w:rPr>
                <w:rFonts w:cs="Times New Roman"/>
                <w:lang w:val="hr-HR"/>
              </w:rPr>
              <w:t>пројектора 16 и 8</w:t>
            </w:r>
            <w:r w:rsidR="00C06A89" w:rsidRPr="007D7D93">
              <w:rPr>
                <w:rFonts w:cs="Times New Roman"/>
                <w:lang w:val="hr-HR"/>
              </w:rPr>
              <w:t xml:space="preserve"> </w:t>
            </w:r>
            <w:r w:rsidRPr="007D7D93">
              <w:rPr>
                <w:rFonts w:cs="Times New Roman"/>
                <w:lang w:val="hr-HR"/>
              </w:rPr>
              <w:t>мм са приказивањем наставних филмова у слободном времену ученика као и филмова Дома културе који су приступачни ученицима</w:t>
            </w:r>
            <w:r w:rsidRPr="007D7D93">
              <w:rPr>
                <w:rFonts w:cs="Times New Roman"/>
                <w:lang w:val="sr-Latn-CS"/>
              </w:rPr>
              <w:t>.</w:t>
            </w:r>
          </w:p>
        </w:tc>
        <w:tc>
          <w:tcPr>
            <w:tcW w:w="2778" w:type="dxa"/>
          </w:tcPr>
          <w:p w:rsidR="00B705A0" w:rsidRPr="007D7D93" w:rsidRDefault="00B705A0" w:rsidP="00F377FD">
            <w:pPr>
              <w:rPr>
                <w:rFonts w:cs="Times New Roman"/>
                <w:lang w:val="hr-HR"/>
              </w:rPr>
            </w:pPr>
            <w:r w:rsidRPr="007D7D93">
              <w:rPr>
                <w:rFonts w:cs="Times New Roman"/>
                <w:lang w:val="hr-HR"/>
              </w:rPr>
              <w:t>Наставници физике, хемије, физичког васпитања и ТО.</w:t>
            </w:r>
          </w:p>
        </w:tc>
        <w:tc>
          <w:tcPr>
            <w:tcW w:w="1560" w:type="dxa"/>
          </w:tcPr>
          <w:p w:rsidR="00B705A0" w:rsidRPr="007D7D93" w:rsidRDefault="00B705A0" w:rsidP="00F377FD">
            <w:pPr>
              <w:jc w:val="center"/>
              <w:rPr>
                <w:rFonts w:cs="Times New Roman"/>
                <w:lang w:val="hr-HR"/>
              </w:rPr>
            </w:pPr>
            <w:r w:rsidRPr="007D7D93">
              <w:rPr>
                <w:rFonts w:cs="Times New Roman"/>
                <w:lang w:val="hr-HR"/>
              </w:rPr>
              <w:t>По потреби у току школске године.</w:t>
            </w:r>
          </w:p>
        </w:tc>
      </w:tr>
      <w:tr w:rsidR="00B705A0" w:rsidRPr="007D7D93" w:rsidTr="007D7D93">
        <w:trPr>
          <w:jc w:val="center"/>
        </w:trPr>
        <w:tc>
          <w:tcPr>
            <w:tcW w:w="6678" w:type="dxa"/>
          </w:tcPr>
          <w:p w:rsidR="00B705A0" w:rsidRPr="007D7D93" w:rsidRDefault="00B705A0" w:rsidP="00F377FD">
            <w:pPr>
              <w:jc w:val="both"/>
              <w:rPr>
                <w:rFonts w:cs="Times New Roman"/>
                <w:lang w:val="sr-Latn-CS"/>
              </w:rPr>
            </w:pPr>
            <w:r w:rsidRPr="007D7D93">
              <w:rPr>
                <w:rFonts w:cs="Times New Roman"/>
                <w:b/>
                <w:lang w:val="sr-Latn-CS"/>
              </w:rPr>
              <w:t xml:space="preserve"> 5. </w:t>
            </w:r>
            <w:r w:rsidRPr="007D7D93">
              <w:rPr>
                <w:rFonts w:cs="Times New Roman"/>
              </w:rPr>
              <w:t>Већа употребагрупногобликарадасаученицимаизпојединихнаставнихјединицаилитемаунаставиТО</w:t>
            </w:r>
            <w:r w:rsidRPr="007D7D93">
              <w:rPr>
                <w:rFonts w:cs="Times New Roman"/>
                <w:lang w:val="sr-Latn-CS"/>
              </w:rPr>
              <w:t xml:space="preserve">, </w:t>
            </w:r>
            <w:r w:rsidRPr="007D7D93">
              <w:rPr>
                <w:rFonts w:cs="Times New Roman"/>
              </w:rPr>
              <w:t>биологијеихерније</w:t>
            </w:r>
            <w:r w:rsidRPr="007D7D93">
              <w:rPr>
                <w:rFonts w:cs="Times New Roman"/>
                <w:lang w:val="sr-Latn-CS"/>
              </w:rPr>
              <w:t>.</w:t>
            </w:r>
          </w:p>
        </w:tc>
        <w:tc>
          <w:tcPr>
            <w:tcW w:w="2778" w:type="dxa"/>
          </w:tcPr>
          <w:p w:rsidR="00B705A0" w:rsidRPr="007D7D93" w:rsidRDefault="00B705A0" w:rsidP="00F377FD">
            <w:pPr>
              <w:rPr>
                <w:rFonts w:cs="Times New Roman"/>
                <w:lang w:val="hr-HR"/>
              </w:rPr>
            </w:pPr>
            <w:r w:rsidRPr="007D7D93">
              <w:rPr>
                <w:rFonts w:cs="Times New Roman"/>
                <w:lang w:val="hr-HR"/>
              </w:rPr>
              <w:t>Наставници ТО, физике, хемије и биологије</w:t>
            </w:r>
          </w:p>
        </w:tc>
        <w:tc>
          <w:tcPr>
            <w:tcW w:w="1560" w:type="dxa"/>
          </w:tcPr>
          <w:p w:rsidR="00B705A0" w:rsidRPr="007D7D93" w:rsidRDefault="00B705A0" w:rsidP="00F377FD">
            <w:pPr>
              <w:jc w:val="center"/>
              <w:rPr>
                <w:rFonts w:cs="Times New Roman"/>
                <w:lang w:val="hr-HR"/>
              </w:rPr>
            </w:pPr>
            <w:r w:rsidRPr="007D7D93">
              <w:rPr>
                <w:rFonts w:cs="Times New Roman"/>
                <w:lang w:val="hr-HR"/>
              </w:rPr>
              <w:t>Током целе школске године.</w:t>
            </w:r>
          </w:p>
        </w:tc>
      </w:tr>
      <w:tr w:rsidR="00B705A0" w:rsidRPr="007D7D93" w:rsidTr="007D7D93">
        <w:trPr>
          <w:jc w:val="center"/>
        </w:trPr>
        <w:tc>
          <w:tcPr>
            <w:tcW w:w="6678" w:type="dxa"/>
          </w:tcPr>
          <w:p w:rsidR="00B705A0" w:rsidRPr="007D7D93" w:rsidRDefault="00B705A0" w:rsidP="00F377FD">
            <w:pPr>
              <w:jc w:val="both"/>
              <w:rPr>
                <w:rFonts w:cs="Times New Roman"/>
                <w:lang w:val="sr-Latn-CS"/>
              </w:rPr>
            </w:pPr>
            <w:r w:rsidRPr="007D7D93">
              <w:rPr>
                <w:rFonts w:cs="Times New Roman"/>
                <w:b/>
                <w:lang w:val="sr-Latn-CS"/>
              </w:rPr>
              <w:t xml:space="preserve">6. </w:t>
            </w:r>
            <w:r w:rsidRPr="007D7D93">
              <w:rPr>
                <w:rFonts w:cs="Times New Roman"/>
                <w:lang w:val="sr-Latn-CS"/>
              </w:rPr>
              <w:t>Примена активног вредновања рада ученика:</w:t>
            </w:r>
          </w:p>
          <w:p w:rsidR="00B705A0" w:rsidRPr="007D7D93" w:rsidRDefault="00B705A0" w:rsidP="00F377FD">
            <w:pPr>
              <w:jc w:val="both"/>
              <w:rPr>
                <w:rFonts w:cs="Times New Roman"/>
                <w:lang w:val="sr-Latn-CS"/>
              </w:rPr>
            </w:pPr>
            <w:r w:rsidRPr="007D7D93">
              <w:rPr>
                <w:rFonts w:cs="Times New Roman"/>
                <w:lang w:val="sr-Latn-CS"/>
              </w:rPr>
              <w:t xml:space="preserve"> -усмено оцењивање допунити објективним мерилима оцењивања као што су тестови, контролни задаци и друго писмено проверавање ученика,</w:t>
            </w:r>
          </w:p>
          <w:p w:rsidR="00B705A0" w:rsidRPr="007D7D93" w:rsidRDefault="00B705A0" w:rsidP="00F377FD">
            <w:pPr>
              <w:jc w:val="both"/>
              <w:rPr>
                <w:rFonts w:cs="Times New Roman"/>
                <w:lang w:val="sr-Latn-CS"/>
              </w:rPr>
            </w:pPr>
            <w:r w:rsidRPr="007D7D93">
              <w:rPr>
                <w:rFonts w:cs="Times New Roman"/>
                <w:lang w:val="sr-Latn-CS"/>
              </w:rPr>
              <w:t xml:space="preserve"> -приликом оцењивања сагледати поред знања,интересовање и радне навике и остале компоненте као што су став према градиву, субјективне могућности ученика и друго.</w:t>
            </w:r>
          </w:p>
        </w:tc>
        <w:tc>
          <w:tcPr>
            <w:tcW w:w="2778" w:type="dxa"/>
          </w:tcPr>
          <w:p w:rsidR="00B705A0" w:rsidRPr="007D7D93" w:rsidRDefault="00B705A0" w:rsidP="00F377FD">
            <w:pPr>
              <w:rPr>
                <w:rFonts w:cs="Times New Roman"/>
                <w:lang w:val="hr-HR"/>
              </w:rPr>
            </w:pPr>
            <w:r w:rsidRPr="007D7D93">
              <w:rPr>
                <w:rFonts w:cs="Times New Roman"/>
                <w:lang w:val="hr-HR"/>
              </w:rPr>
              <w:t>Наставници из обр-азовно-васпитних области које изводе наставници од V-VIII разреда.</w:t>
            </w:r>
          </w:p>
        </w:tc>
        <w:tc>
          <w:tcPr>
            <w:tcW w:w="1560" w:type="dxa"/>
          </w:tcPr>
          <w:p w:rsidR="00B705A0" w:rsidRPr="007D7D93" w:rsidRDefault="00B705A0" w:rsidP="00F377FD">
            <w:pPr>
              <w:jc w:val="center"/>
              <w:rPr>
                <w:rFonts w:cs="Times New Roman"/>
                <w:lang w:val="hr-HR"/>
              </w:rPr>
            </w:pPr>
            <w:r w:rsidRPr="007D7D93">
              <w:rPr>
                <w:rFonts w:cs="Times New Roman"/>
                <w:lang w:val="hr-HR"/>
              </w:rPr>
              <w:t>Током целе школске године.</w:t>
            </w:r>
          </w:p>
        </w:tc>
      </w:tr>
    </w:tbl>
    <w:p w:rsidR="00B705A0" w:rsidRDefault="00B705A0" w:rsidP="00B705A0">
      <w:pPr>
        <w:pStyle w:val="NoSpacing1"/>
        <w:ind w:firstLine="567"/>
        <w:jc w:val="both"/>
        <w:rPr>
          <w:rFonts w:ascii="Times New Roman" w:hAnsi="Times New Roman"/>
          <w:color w:val="0000CC"/>
          <w:sz w:val="20"/>
          <w:szCs w:val="20"/>
          <w:lang w:val="sr-Cyrl-CS"/>
        </w:rPr>
      </w:pPr>
    </w:p>
    <w:p w:rsidR="00B705A0" w:rsidRPr="007D7D93" w:rsidRDefault="00B705A0" w:rsidP="00B705A0">
      <w:pPr>
        <w:pStyle w:val="NoSpacing1"/>
        <w:ind w:firstLine="567"/>
        <w:jc w:val="both"/>
        <w:rPr>
          <w:rFonts w:ascii="Times New Roman" w:hAnsi="Times New Roman"/>
          <w:color w:val="000000"/>
          <w:szCs w:val="24"/>
          <w:lang w:val="sr-Cyrl-CS"/>
        </w:rPr>
      </w:pPr>
      <w:r w:rsidRPr="007D7D93">
        <w:rPr>
          <w:rFonts w:ascii="Times New Roman" w:hAnsi="Times New Roman"/>
          <w:color w:val="000000"/>
          <w:szCs w:val="24"/>
          <w:lang w:val="sr-Cyrl-CS"/>
        </w:rPr>
        <w:t>* Унапређивање образовно-васпитног рада и стручно усавршавање запослених у школи детаљно је испланирано у Школском развојном плану и у оквиру рада Стручних већа и актива.</w:t>
      </w:r>
    </w:p>
    <w:p w:rsidR="00341BE9" w:rsidRDefault="00341BE9">
      <w:pPr>
        <w:rPr>
          <w:rFonts w:eastAsia="Times New Roman" w:cs="Times New Roman"/>
          <w:color w:val="000000"/>
          <w:sz w:val="20"/>
          <w:szCs w:val="20"/>
          <w:lang w:val="sr-Cyrl-CS"/>
        </w:rPr>
      </w:pPr>
      <w:r>
        <w:rPr>
          <w:color w:val="000000"/>
          <w:sz w:val="20"/>
          <w:szCs w:val="20"/>
          <w:lang w:val="sr-Cyrl-CS"/>
        </w:rPr>
        <w:br w:type="page"/>
      </w:r>
    </w:p>
    <w:p w:rsidR="00B705A0" w:rsidRPr="00695BF6" w:rsidRDefault="00B705A0" w:rsidP="00B705A0">
      <w:pPr>
        <w:pStyle w:val="NoSpacing1"/>
        <w:tabs>
          <w:tab w:val="left" w:pos="567"/>
        </w:tabs>
        <w:jc w:val="both"/>
        <w:rPr>
          <w:rFonts w:ascii="Times New Roman" w:hAnsi="Times New Roman"/>
          <w:color w:val="000000"/>
          <w:sz w:val="20"/>
          <w:szCs w:val="20"/>
          <w:lang w:val="sr-Cyrl-CS"/>
        </w:rPr>
      </w:pPr>
    </w:p>
    <w:p w:rsidR="00B705A0" w:rsidRDefault="00B705A0" w:rsidP="00341BE9">
      <w:pPr>
        <w:pStyle w:val="Naslov2"/>
      </w:pPr>
      <w:bookmarkStart w:id="120" w:name="_Toc524385520"/>
      <w:r w:rsidRPr="00695BF6">
        <w:t>ПРОГРАМ СТРУЧНОГ УСАВРШАВАЊА НАСТАВНИКА И СТРУЧНИХ САРАДНИКА</w:t>
      </w:r>
      <w:bookmarkEnd w:id="120"/>
    </w:p>
    <w:p w:rsidR="00B705A0" w:rsidRPr="007D7D93" w:rsidRDefault="00695BF6" w:rsidP="007D7D93">
      <w:pPr>
        <w:jc w:val="both"/>
        <w:rPr>
          <w:szCs w:val="24"/>
        </w:rPr>
      </w:pPr>
      <w:r>
        <w:rPr>
          <w:szCs w:val="24"/>
        </w:rPr>
        <w:tab/>
      </w:r>
      <w:r w:rsidRPr="007D7D93">
        <w:rPr>
          <w:szCs w:val="24"/>
        </w:rPr>
        <w:t>У току школске 2018/19</w:t>
      </w:r>
      <w:r w:rsidR="00B705A0" w:rsidRPr="007D7D93">
        <w:rPr>
          <w:szCs w:val="24"/>
        </w:rPr>
        <w:t>.године реализоваће се програм стручног усавршавања наставника кроз рад: Наставничког већа, Педагошког колегијума, Стручних већа, кроз индивидуално и стручно усавршавање наставника, кроз педагошко-инструктивни рад директора школе и педагога.</w:t>
      </w:r>
    </w:p>
    <w:p w:rsidR="00B705A0" w:rsidRPr="007D7D93" w:rsidRDefault="00B705A0" w:rsidP="007D7D93">
      <w:pPr>
        <w:ind w:firstLine="720"/>
        <w:jc w:val="both"/>
        <w:rPr>
          <w:szCs w:val="24"/>
        </w:rPr>
      </w:pPr>
      <w:r w:rsidRPr="007D7D93">
        <w:rPr>
          <w:szCs w:val="24"/>
        </w:rPr>
        <w:t>Наставник и стручни сарадник дужан је да у току пет година оствари најмање 1</w:t>
      </w:r>
      <w:r w:rsidR="00385490" w:rsidRPr="007D7D93">
        <w:rPr>
          <w:szCs w:val="24"/>
        </w:rPr>
        <w:t>00</w:t>
      </w:r>
      <w:r w:rsidRPr="007D7D93">
        <w:rPr>
          <w:szCs w:val="24"/>
        </w:rPr>
        <w:t xml:space="preserve"> бодова из различитих облика стручног усавршавања, где сат похађања обуке или дан учешћа на стручном скупу има вредност бода</w:t>
      </w:r>
      <w:r w:rsidR="00385490" w:rsidRPr="007D7D93">
        <w:rPr>
          <w:szCs w:val="24"/>
        </w:rPr>
        <w:t>.</w:t>
      </w:r>
    </w:p>
    <w:p w:rsidR="00B705A0" w:rsidRPr="007D7D93" w:rsidRDefault="00B705A0" w:rsidP="007D7D93">
      <w:pPr>
        <w:pStyle w:val="NoSpacing1"/>
        <w:ind w:firstLine="567"/>
        <w:jc w:val="both"/>
        <w:rPr>
          <w:rFonts w:ascii="Times New Roman" w:hAnsi="Times New Roman"/>
          <w:color w:val="0000CC"/>
          <w:szCs w:val="24"/>
          <w:lang w:val="sr-Cyrl-CS"/>
        </w:rPr>
      </w:pPr>
    </w:p>
    <w:p w:rsidR="008C6D2F" w:rsidRPr="007D7D93" w:rsidRDefault="008C6D2F" w:rsidP="007D7D93">
      <w:pPr>
        <w:pStyle w:val="BodyText"/>
        <w:jc w:val="both"/>
        <w:rPr>
          <w:rFonts w:ascii="Times New Roman" w:hAnsi="Times New Roman"/>
          <w:bCs/>
          <w:iCs/>
          <w:szCs w:val="24"/>
        </w:rPr>
      </w:pPr>
      <w:r w:rsidRPr="007D7D93">
        <w:rPr>
          <w:rFonts w:ascii="Times New Roman" w:hAnsi="Times New Roman"/>
          <w:bCs/>
          <w:iCs/>
          <w:szCs w:val="24"/>
        </w:rPr>
        <w:tab/>
        <w:t>Стручно усавршавања наставника подразумева праћење и усвајање савремених достигнућа у струци и стицање знања из области педагогије, психологије, дидактике и методике у циљу унапређења образовно- васпитног рада, развоја личности ученика и припрема наставника за полагање испита за лиценцу.</w:t>
      </w:r>
    </w:p>
    <w:p w:rsidR="008C6D2F" w:rsidRPr="007D7D93" w:rsidRDefault="008C6D2F" w:rsidP="007D7D93">
      <w:pPr>
        <w:jc w:val="both"/>
        <w:rPr>
          <w:rFonts w:cs="Times New Roman"/>
          <w:szCs w:val="24"/>
        </w:rPr>
      </w:pPr>
      <w:r w:rsidRPr="007D7D93">
        <w:rPr>
          <w:rFonts w:cs="Times New Roman"/>
          <w:szCs w:val="24"/>
        </w:rPr>
        <w:tab/>
        <w:t>Приоритетне области стручног усавршавања наставника које треба развијати у наредној школској години односиће се на: инклузију ученика са сметњама у развоју и ученика из друштвено маргинализованих група, као и израду индивидуалног образовног плана; превенцију насиља, злостављања и занемаривања као и превенцију дискриминације; развој комуникацијских вештина и јачање професионалних капацитета; стицање знања из области методике и дидактике, информатике као и педагогије и психологије; развој компетенција за наставну област, предмет и методику наставе, компетенција за подршку развоју личности ученика, и комуникацију и сарадњу.</w:t>
      </w:r>
    </w:p>
    <w:p w:rsidR="008C6D2F" w:rsidRPr="007D7D93" w:rsidRDefault="008C6D2F" w:rsidP="007D7D93">
      <w:pPr>
        <w:jc w:val="both"/>
        <w:rPr>
          <w:rFonts w:cs="Times New Roman"/>
          <w:szCs w:val="24"/>
        </w:rPr>
      </w:pPr>
      <w:r w:rsidRPr="007D7D93">
        <w:rPr>
          <w:rFonts w:cs="Times New Roman"/>
          <w:szCs w:val="24"/>
        </w:rPr>
        <w:t>Стручно усавршавање наставника остварује се у установи и ван установе.</w:t>
      </w:r>
    </w:p>
    <w:p w:rsidR="008C6D2F" w:rsidRPr="007D7D93" w:rsidRDefault="00A97908" w:rsidP="007D7D93">
      <w:pPr>
        <w:tabs>
          <w:tab w:val="num" w:pos="480"/>
        </w:tabs>
        <w:jc w:val="both"/>
        <w:rPr>
          <w:rFonts w:cs="Times New Roman"/>
          <w:szCs w:val="24"/>
        </w:rPr>
      </w:pPr>
      <w:r w:rsidRPr="007D7D93">
        <w:rPr>
          <w:rFonts w:cs="Times New Roman"/>
          <w:szCs w:val="24"/>
        </w:rPr>
        <w:tab/>
      </w:r>
      <w:r w:rsidR="008C6D2F" w:rsidRPr="007D7D93">
        <w:rPr>
          <w:rFonts w:cs="Times New Roman"/>
          <w:szCs w:val="24"/>
        </w:rPr>
        <w:t>Основни правци стручног усавршавања наставника (у установи) у наредном периоду односиће се на: извођење и праћење угледних часова са дискусијом и анализом; излагање на састанцима стручних органа и тела; приказ приручника, књига, стручне литературе; покретање, иницирање и вођење различитих активности; реализацију стручних предавања, пројеката образовно-васпитног карактера.</w:t>
      </w:r>
    </w:p>
    <w:p w:rsidR="008C6D2F" w:rsidRPr="007D7D93" w:rsidRDefault="00A97908" w:rsidP="007D7D93">
      <w:pPr>
        <w:tabs>
          <w:tab w:val="num" w:pos="480"/>
        </w:tabs>
        <w:jc w:val="both"/>
        <w:rPr>
          <w:rFonts w:cs="Times New Roman"/>
          <w:szCs w:val="24"/>
        </w:rPr>
      </w:pPr>
      <w:r w:rsidRPr="007D7D93">
        <w:rPr>
          <w:rFonts w:cs="Times New Roman"/>
          <w:szCs w:val="24"/>
        </w:rPr>
        <w:tab/>
      </w:r>
      <w:r w:rsidR="008C6D2F" w:rsidRPr="007D7D93">
        <w:rPr>
          <w:rFonts w:cs="Times New Roman"/>
          <w:szCs w:val="24"/>
        </w:rPr>
        <w:t xml:space="preserve">Основни правци стручног усавршавања наставника (ван установе) у наредном периоду односиће се на: похађање различитих уско-стручних семинара, семинара о превенцији насиља, злостављања и занемаривања, развоју комуникацијских вештина, саветодавном раду са децом и родитељима, о раду са даровитим ученицима; учешће на стручним скуповима, конференцијама, програмима, и пројектима акредитованим од стране Завода за унапређивање образовања и васпитања, као и стручну едукацију. </w:t>
      </w:r>
    </w:p>
    <w:p w:rsidR="008C6D2F" w:rsidRPr="007D7D93" w:rsidRDefault="008C6D2F" w:rsidP="007D7D93">
      <w:pPr>
        <w:jc w:val="both"/>
        <w:rPr>
          <w:rFonts w:cs="Times New Roman"/>
          <w:szCs w:val="24"/>
        </w:rPr>
      </w:pPr>
      <w:r w:rsidRPr="007D7D93">
        <w:rPr>
          <w:rFonts w:cs="Times New Roman"/>
          <w:szCs w:val="24"/>
        </w:rPr>
        <w:t>Школа планира и едукацију наставника за:</w:t>
      </w:r>
    </w:p>
    <w:p w:rsidR="008C6D2F" w:rsidRPr="007D7D93" w:rsidRDefault="008C6D2F" w:rsidP="007D7D93">
      <w:pPr>
        <w:numPr>
          <w:ilvl w:val="0"/>
          <w:numId w:val="177"/>
        </w:numPr>
        <w:tabs>
          <w:tab w:val="clear" w:pos="720"/>
          <w:tab w:val="num" w:pos="480"/>
        </w:tabs>
        <w:ind w:left="480"/>
        <w:jc w:val="both"/>
        <w:rPr>
          <w:rFonts w:cs="Times New Roman"/>
          <w:szCs w:val="24"/>
        </w:rPr>
      </w:pPr>
      <w:r w:rsidRPr="007D7D93">
        <w:rPr>
          <w:rFonts w:cs="Times New Roman"/>
          <w:szCs w:val="24"/>
        </w:rPr>
        <w:t>Инклузивно образовање</w:t>
      </w:r>
    </w:p>
    <w:p w:rsidR="008C6D2F" w:rsidRPr="007D7D93" w:rsidRDefault="008C6D2F" w:rsidP="007D7D93">
      <w:pPr>
        <w:numPr>
          <w:ilvl w:val="0"/>
          <w:numId w:val="177"/>
        </w:numPr>
        <w:tabs>
          <w:tab w:val="clear" w:pos="720"/>
          <w:tab w:val="num" w:pos="480"/>
        </w:tabs>
        <w:ind w:left="480"/>
        <w:jc w:val="both"/>
        <w:rPr>
          <w:rFonts w:cs="Times New Roman"/>
          <w:szCs w:val="24"/>
        </w:rPr>
      </w:pPr>
      <w:r w:rsidRPr="007D7D93">
        <w:rPr>
          <w:rFonts w:cs="Times New Roman"/>
          <w:szCs w:val="24"/>
        </w:rPr>
        <w:t>Обука за израду електронских тестова и наставе путем интернета</w:t>
      </w:r>
    </w:p>
    <w:p w:rsidR="00B705A0" w:rsidRPr="007D7D93" w:rsidRDefault="00A97908" w:rsidP="007D7D93">
      <w:pPr>
        <w:jc w:val="both"/>
        <w:rPr>
          <w:rFonts w:cs="Times New Roman"/>
          <w:szCs w:val="24"/>
        </w:rPr>
      </w:pPr>
      <w:r w:rsidRPr="007D7D93">
        <w:rPr>
          <w:rFonts w:cs="Times New Roman"/>
          <w:szCs w:val="24"/>
        </w:rPr>
        <w:tab/>
      </w:r>
      <w:r w:rsidR="008C6D2F" w:rsidRPr="007D7D93">
        <w:rPr>
          <w:rFonts w:cs="Times New Roman"/>
          <w:szCs w:val="24"/>
        </w:rPr>
        <w:t>Угледни часови, као вид стручног усавршавања ће се припремати уз инструкције педагошко-психолошке службе, ради што квалитетније дидактичко-методичке организације часа, која ће служити као пример добре праксе осталим наставницима, нарочито приправницима. Стога, посета угледним часовима је препоручена за приправнике и наставнике који припадају истом стручном већу. Наставник који држи угледни час у обавези је да дâ на увид припрему свим наставницима који часу присуствују. Стручна већа ће имати обавезу да одржане угледне часове анализирају. Посебна акценат ће бити стављен на међусобне посете настави и анализу посећених часова као и на предавања стручњака ван школе</w:t>
      </w:r>
    </w:p>
    <w:p w:rsidR="00983CE8" w:rsidRPr="00983CE8" w:rsidRDefault="00983CE8" w:rsidP="00983CE8">
      <w:pPr>
        <w:jc w:val="both"/>
        <w:rPr>
          <w:rFonts w:cs="Times New Roman"/>
          <w:sz w:val="20"/>
          <w:szCs w:val="20"/>
        </w:rPr>
      </w:pPr>
    </w:p>
    <w:p w:rsidR="00341BE9" w:rsidRDefault="00341BE9">
      <w:pPr>
        <w:rPr>
          <w:rFonts w:eastAsia="Times New Roman" w:cs="Times New Roman"/>
          <w:b/>
          <w:color w:val="000000"/>
          <w:szCs w:val="24"/>
          <w:lang w:val="ru-RU"/>
        </w:rPr>
      </w:pPr>
      <w:r>
        <w:rPr>
          <w:b/>
          <w:color w:val="000000"/>
          <w:szCs w:val="24"/>
          <w:lang w:val="ru-RU"/>
        </w:rPr>
        <w:br w:type="page"/>
      </w:r>
    </w:p>
    <w:p w:rsidR="00B705A0" w:rsidRDefault="00B705A0" w:rsidP="00341BE9">
      <w:pPr>
        <w:pStyle w:val="Naslov2"/>
      </w:pPr>
      <w:bookmarkStart w:id="121" w:name="_Toc524385521"/>
      <w:r w:rsidRPr="008F14B5">
        <w:lastRenderedPageBreak/>
        <w:t>СТИМУЛИСАЊЕ НАСТАВНИКА И УЧЕНИКА</w:t>
      </w:r>
      <w:bookmarkEnd w:id="121"/>
    </w:p>
    <w:p w:rsidR="00983CE8" w:rsidRPr="008F14B5" w:rsidRDefault="00983CE8" w:rsidP="00983CE8">
      <w:pPr>
        <w:pStyle w:val="NoSpacing1"/>
        <w:ind w:firstLine="720"/>
        <w:jc w:val="center"/>
        <w:rPr>
          <w:rFonts w:ascii="Times New Roman" w:hAnsi="Times New Roman"/>
          <w:b/>
          <w:color w:val="000000"/>
          <w:szCs w:val="24"/>
          <w:lang w:val="ru-RU"/>
        </w:rPr>
      </w:pPr>
    </w:p>
    <w:tbl>
      <w:tblPr>
        <w:tblStyle w:val="TableGrid2"/>
        <w:tblW w:w="10548" w:type="dxa"/>
        <w:jc w:val="center"/>
        <w:tblLayout w:type="fixed"/>
        <w:tblLook w:val="0000" w:firstRow="0" w:lastRow="0" w:firstColumn="0" w:lastColumn="0" w:noHBand="0" w:noVBand="0"/>
      </w:tblPr>
      <w:tblGrid>
        <w:gridCol w:w="1188"/>
        <w:gridCol w:w="9360"/>
      </w:tblGrid>
      <w:tr w:rsidR="00C52BFE" w:rsidRPr="007D7D93" w:rsidTr="007D7D93">
        <w:trPr>
          <w:trHeight w:val="399"/>
          <w:jc w:val="center"/>
        </w:trPr>
        <w:tc>
          <w:tcPr>
            <w:tcW w:w="1188" w:type="dxa"/>
            <w:shd w:val="clear" w:color="auto" w:fill="A6A6A6" w:themeFill="background1" w:themeFillShade="A6"/>
          </w:tcPr>
          <w:p w:rsidR="00C52BFE" w:rsidRPr="007D7D93" w:rsidRDefault="00C52BFE" w:rsidP="00F30019">
            <w:pPr>
              <w:pStyle w:val="BodyTextIndent"/>
              <w:spacing w:before="120"/>
              <w:ind w:left="0"/>
              <w:jc w:val="center"/>
              <w:rPr>
                <w:bCs/>
                <w:color w:val="000000"/>
                <w:lang w:val="ru-RU"/>
              </w:rPr>
            </w:pPr>
            <w:r w:rsidRPr="007D7D93">
              <w:rPr>
                <w:bCs/>
                <w:color w:val="000000"/>
                <w:lang w:val="ru-RU"/>
              </w:rPr>
              <w:t>Време</w:t>
            </w:r>
          </w:p>
        </w:tc>
        <w:tc>
          <w:tcPr>
            <w:tcW w:w="9360" w:type="dxa"/>
          </w:tcPr>
          <w:p w:rsidR="00C52BFE" w:rsidRPr="007D7D93" w:rsidRDefault="00C52BFE" w:rsidP="00F377FD">
            <w:pPr>
              <w:pStyle w:val="BodyTextIndent"/>
              <w:spacing w:before="120"/>
              <w:ind w:left="0"/>
              <w:jc w:val="center"/>
              <w:rPr>
                <w:b/>
                <w:bCs/>
                <w:color w:val="000000"/>
                <w:lang w:val="ru-RU"/>
              </w:rPr>
            </w:pPr>
            <w:r w:rsidRPr="007D7D93">
              <w:rPr>
                <w:b/>
                <w:bCs/>
                <w:color w:val="000000"/>
                <w:lang w:val="ru-RU"/>
              </w:rPr>
              <w:t>Компоненте стимулисања</w:t>
            </w:r>
          </w:p>
        </w:tc>
      </w:tr>
      <w:tr w:rsidR="00C52BFE" w:rsidRPr="007D7D93" w:rsidTr="007D7D93">
        <w:trPr>
          <w:trHeight w:val="1686"/>
          <w:jc w:val="center"/>
        </w:trPr>
        <w:tc>
          <w:tcPr>
            <w:tcW w:w="1188" w:type="dxa"/>
            <w:shd w:val="clear" w:color="auto" w:fill="A6A6A6" w:themeFill="background1" w:themeFillShade="A6"/>
          </w:tcPr>
          <w:p w:rsidR="00C52BFE" w:rsidRPr="007D7D93" w:rsidRDefault="00C52BFE" w:rsidP="00F30019">
            <w:pPr>
              <w:pStyle w:val="BodyTextIndent"/>
              <w:spacing w:after="0"/>
              <w:ind w:left="0"/>
            </w:pPr>
          </w:p>
          <w:p w:rsidR="00C52BFE" w:rsidRPr="007D7D93" w:rsidRDefault="00C52BFE" w:rsidP="00F30019">
            <w:pPr>
              <w:pStyle w:val="BodyTextIndent"/>
              <w:spacing w:after="0"/>
              <w:ind w:left="0"/>
            </w:pPr>
          </w:p>
          <w:p w:rsidR="00C52BFE" w:rsidRPr="007D7D93" w:rsidRDefault="00C52BFE" w:rsidP="00F30019">
            <w:pPr>
              <w:pStyle w:val="BodyTextIndent"/>
              <w:spacing w:after="0"/>
              <w:ind w:left="0"/>
            </w:pPr>
          </w:p>
          <w:p w:rsidR="00C52BFE" w:rsidRPr="007D7D93" w:rsidRDefault="00C52BFE" w:rsidP="00F30019">
            <w:pPr>
              <w:pStyle w:val="BodyTextIndent"/>
              <w:spacing w:after="0"/>
              <w:ind w:left="0"/>
              <w:jc w:val="center"/>
            </w:pPr>
            <w:r w:rsidRPr="007D7D93">
              <w:rPr>
                <w:lang w:val="de-DE"/>
              </w:rPr>
              <w:t>IX</w:t>
            </w:r>
            <w:r w:rsidRPr="007D7D93">
              <w:t xml:space="preserve"> – </w:t>
            </w:r>
            <w:r w:rsidRPr="007D7D93">
              <w:rPr>
                <w:lang w:val="de-DE"/>
              </w:rPr>
              <w:t>VI</w:t>
            </w:r>
          </w:p>
          <w:p w:rsidR="00C52BFE" w:rsidRPr="007D7D93" w:rsidRDefault="00C52BFE" w:rsidP="00F30019">
            <w:pPr>
              <w:pStyle w:val="BodyTextIndent"/>
              <w:spacing w:after="0"/>
              <w:ind w:left="0"/>
            </w:pPr>
          </w:p>
          <w:p w:rsidR="00C52BFE" w:rsidRPr="007D7D93" w:rsidRDefault="00C52BFE" w:rsidP="00F30019">
            <w:pPr>
              <w:pStyle w:val="BodyTextIndent"/>
              <w:spacing w:after="0"/>
              <w:ind w:left="0"/>
            </w:pPr>
          </w:p>
          <w:p w:rsidR="00C52BFE" w:rsidRPr="007D7D93" w:rsidRDefault="00C52BFE" w:rsidP="00F30019">
            <w:pPr>
              <w:pStyle w:val="BodyTextIndent"/>
              <w:spacing w:after="0"/>
              <w:ind w:left="0"/>
            </w:pPr>
          </w:p>
        </w:tc>
        <w:tc>
          <w:tcPr>
            <w:tcW w:w="9360" w:type="dxa"/>
          </w:tcPr>
          <w:p w:rsidR="00C52BFE" w:rsidRPr="007D7D93" w:rsidRDefault="00C52BFE" w:rsidP="00F377FD">
            <w:pPr>
              <w:pStyle w:val="BodyTextIndent"/>
              <w:spacing w:before="240" w:after="0"/>
              <w:ind w:left="0"/>
              <w:rPr>
                <w:b/>
                <w:bCs/>
                <w:lang w:val="sr-Cyrl-CS"/>
              </w:rPr>
            </w:pPr>
            <w:r w:rsidRPr="007D7D93">
              <w:rPr>
                <w:b/>
                <w:bCs/>
                <w:lang w:val="ru-RU"/>
              </w:rPr>
              <w:t>НАСТАВНИЦИ</w:t>
            </w:r>
          </w:p>
          <w:p w:rsidR="00C52BFE" w:rsidRPr="007D7D93" w:rsidRDefault="00C52BFE" w:rsidP="00F377FD">
            <w:pPr>
              <w:pStyle w:val="BodyTextIndent"/>
              <w:spacing w:after="0"/>
              <w:ind w:left="0"/>
              <w:rPr>
                <w:b/>
                <w:bCs/>
                <w:lang w:val="sr-Cyrl-CS"/>
              </w:rPr>
            </w:pPr>
          </w:p>
          <w:p w:rsidR="00C52BFE" w:rsidRPr="007D7D93" w:rsidRDefault="00C52BFE" w:rsidP="00F377FD">
            <w:pPr>
              <w:pStyle w:val="BodyTextIndent"/>
              <w:spacing w:after="0"/>
              <w:ind w:left="0"/>
              <w:rPr>
                <w:lang w:val="ru-RU"/>
              </w:rPr>
            </w:pPr>
            <w:r w:rsidRPr="007D7D93">
              <w:rPr>
                <w:lang w:val="ru-RU"/>
              </w:rPr>
              <w:t>1.Вредновање рада наставника</w:t>
            </w:r>
          </w:p>
          <w:p w:rsidR="00C52BFE" w:rsidRPr="007D7D93" w:rsidRDefault="00C52BFE" w:rsidP="00F377FD">
            <w:pPr>
              <w:pStyle w:val="BodyTextIndent"/>
              <w:spacing w:after="0"/>
              <w:ind w:left="0"/>
              <w:rPr>
                <w:lang w:val="ru-RU"/>
              </w:rPr>
            </w:pPr>
            <w:r w:rsidRPr="007D7D93">
              <w:rPr>
                <w:lang w:val="ru-RU"/>
              </w:rPr>
              <w:t>2.Матерјално-технички услови рада</w:t>
            </w:r>
          </w:p>
          <w:p w:rsidR="00C52BFE" w:rsidRPr="007D7D93" w:rsidRDefault="00C52BFE" w:rsidP="00F377FD">
            <w:pPr>
              <w:pStyle w:val="BodyTextIndent"/>
              <w:spacing w:after="0"/>
              <w:ind w:left="0"/>
              <w:rPr>
                <w:lang w:val="ru-RU"/>
              </w:rPr>
            </w:pPr>
            <w:r w:rsidRPr="007D7D93">
              <w:rPr>
                <w:lang w:val="ru-RU"/>
              </w:rPr>
              <w:t>3.Матерјално обезбеђивање и општа сигурност наставника</w:t>
            </w:r>
          </w:p>
          <w:p w:rsidR="00C52BFE" w:rsidRPr="007D7D93" w:rsidRDefault="00C52BFE" w:rsidP="00F377FD">
            <w:pPr>
              <w:pStyle w:val="BodyTextIndent"/>
              <w:spacing w:after="0"/>
              <w:ind w:left="0"/>
              <w:rPr>
                <w:lang w:val="ru-RU"/>
              </w:rPr>
            </w:pPr>
            <w:r w:rsidRPr="007D7D93">
              <w:rPr>
                <w:lang w:val="ru-RU"/>
              </w:rPr>
              <w:t>4.Побољшавање квалитета система руковођења</w:t>
            </w:r>
          </w:p>
          <w:p w:rsidR="00C52BFE" w:rsidRPr="007D7D93" w:rsidRDefault="00C52BFE" w:rsidP="00F377FD">
            <w:pPr>
              <w:pStyle w:val="BodyTextIndent"/>
              <w:spacing w:after="0"/>
              <w:ind w:left="0"/>
              <w:rPr>
                <w:lang w:val="ru-RU"/>
              </w:rPr>
            </w:pPr>
            <w:r w:rsidRPr="007D7D93">
              <w:rPr>
                <w:lang w:val="ru-RU"/>
              </w:rPr>
              <w:t>5.Индивидуално усавршавање наставника</w:t>
            </w:r>
          </w:p>
          <w:p w:rsidR="00C52BFE" w:rsidRPr="007D7D93" w:rsidRDefault="00C52BFE" w:rsidP="00F377FD">
            <w:pPr>
              <w:pStyle w:val="BodyTextIndent"/>
              <w:spacing w:after="0"/>
              <w:ind w:left="0"/>
              <w:rPr>
                <w:lang w:val="sl-SI"/>
              </w:rPr>
            </w:pPr>
            <w:r w:rsidRPr="007D7D93">
              <w:t>6.Награђивање и похваљивање наставника</w:t>
            </w:r>
          </w:p>
        </w:tc>
      </w:tr>
      <w:tr w:rsidR="00C52BFE" w:rsidRPr="007D7D93" w:rsidTr="007D7D93">
        <w:trPr>
          <w:trHeight w:val="2303"/>
          <w:jc w:val="center"/>
        </w:trPr>
        <w:tc>
          <w:tcPr>
            <w:tcW w:w="1188" w:type="dxa"/>
            <w:shd w:val="clear" w:color="auto" w:fill="A6A6A6" w:themeFill="background1" w:themeFillShade="A6"/>
          </w:tcPr>
          <w:p w:rsidR="00C52BFE" w:rsidRPr="007D7D93" w:rsidRDefault="00C52BFE" w:rsidP="00F30019">
            <w:pPr>
              <w:pStyle w:val="BodyTextIndent"/>
              <w:spacing w:after="0"/>
              <w:ind w:left="0"/>
              <w:jc w:val="center"/>
              <w:rPr>
                <w:lang w:val="pt-BR"/>
              </w:rPr>
            </w:pPr>
          </w:p>
          <w:p w:rsidR="00C52BFE" w:rsidRPr="007D7D93" w:rsidRDefault="00C52BFE" w:rsidP="00C06A89">
            <w:pPr>
              <w:pStyle w:val="BodyTextIndent"/>
              <w:spacing w:after="0"/>
              <w:ind w:left="0"/>
              <w:jc w:val="center"/>
              <w:rPr>
                <w:lang w:val="pt-BR"/>
              </w:rPr>
            </w:pPr>
            <w:r w:rsidRPr="007D7D93">
              <w:rPr>
                <w:lang w:val="de-DE"/>
              </w:rPr>
              <w:t>IX</w:t>
            </w:r>
            <w:r w:rsidRPr="007D7D93">
              <w:rPr>
                <w:lang w:val="pt-BR"/>
              </w:rPr>
              <w:t xml:space="preserve"> – </w:t>
            </w:r>
            <w:r w:rsidRPr="007D7D93">
              <w:rPr>
                <w:lang w:val="de-DE"/>
              </w:rPr>
              <w:t>VI</w:t>
            </w:r>
          </w:p>
          <w:p w:rsidR="00C52BFE" w:rsidRPr="007D7D93" w:rsidRDefault="00C52BFE" w:rsidP="00F30019">
            <w:pPr>
              <w:pStyle w:val="BodyTextIndent"/>
              <w:spacing w:after="0"/>
              <w:ind w:left="0"/>
              <w:jc w:val="center"/>
              <w:rPr>
                <w:lang w:val="de-DE"/>
              </w:rPr>
            </w:pPr>
            <w:r w:rsidRPr="007D7D93">
              <w:rPr>
                <w:lang w:val="de-DE"/>
              </w:rPr>
              <w:t>IX – VI</w:t>
            </w:r>
          </w:p>
          <w:p w:rsidR="00C52BFE" w:rsidRPr="007D7D93" w:rsidRDefault="00C52BFE" w:rsidP="00F30019">
            <w:pPr>
              <w:pStyle w:val="BodyTextIndent"/>
              <w:spacing w:after="0"/>
              <w:ind w:left="0"/>
              <w:jc w:val="center"/>
              <w:rPr>
                <w:lang w:val="de-DE"/>
              </w:rPr>
            </w:pPr>
            <w:r w:rsidRPr="007D7D93">
              <w:rPr>
                <w:lang w:val="de-DE"/>
              </w:rPr>
              <w:t>IX – VI</w:t>
            </w:r>
          </w:p>
          <w:p w:rsidR="00C52BFE" w:rsidRPr="007D7D93" w:rsidRDefault="00C06A89" w:rsidP="00C06A89">
            <w:pPr>
              <w:pStyle w:val="BodyTextIndent"/>
              <w:spacing w:after="0"/>
              <w:ind w:left="0"/>
              <w:jc w:val="center"/>
              <w:rPr>
                <w:lang w:val="pt-BR"/>
              </w:rPr>
            </w:pPr>
            <w:r w:rsidRPr="007D7D93">
              <w:rPr>
                <w:lang w:val="pt-BR"/>
              </w:rPr>
              <w:t>IX – VI</w:t>
            </w:r>
          </w:p>
          <w:p w:rsidR="00C52BFE" w:rsidRPr="007D7D93" w:rsidRDefault="00C52BFE" w:rsidP="00F30019">
            <w:pPr>
              <w:pStyle w:val="BodyTextIndent"/>
              <w:spacing w:after="0"/>
              <w:ind w:left="0"/>
              <w:jc w:val="center"/>
              <w:rPr>
                <w:lang w:val="pt-BR"/>
              </w:rPr>
            </w:pPr>
            <w:r w:rsidRPr="007D7D93">
              <w:rPr>
                <w:lang w:val="pt-BR"/>
              </w:rPr>
              <w:t>IX-VI</w:t>
            </w:r>
          </w:p>
          <w:p w:rsidR="00C52BFE" w:rsidRPr="007D7D93" w:rsidRDefault="00C52BFE" w:rsidP="00F30019">
            <w:pPr>
              <w:pStyle w:val="BodyTextIndent"/>
              <w:spacing w:after="0"/>
              <w:ind w:left="0"/>
              <w:jc w:val="center"/>
              <w:rPr>
                <w:lang w:val="pt-BR"/>
              </w:rPr>
            </w:pPr>
          </w:p>
          <w:p w:rsidR="00C52BFE" w:rsidRPr="007D7D93" w:rsidRDefault="00C52BFE" w:rsidP="00F30019">
            <w:pPr>
              <w:pStyle w:val="BodyTextIndent"/>
              <w:spacing w:after="0"/>
              <w:ind w:left="0"/>
              <w:jc w:val="center"/>
              <w:rPr>
                <w:lang w:val="pt-BR"/>
              </w:rPr>
            </w:pPr>
            <w:r w:rsidRPr="007D7D93">
              <w:rPr>
                <w:lang w:val="pt-BR"/>
              </w:rPr>
              <w:t>VI</w:t>
            </w:r>
          </w:p>
          <w:p w:rsidR="00C52BFE" w:rsidRPr="007D7D93" w:rsidRDefault="00C52BFE" w:rsidP="00F30019">
            <w:pPr>
              <w:pStyle w:val="BodyTextIndent"/>
              <w:spacing w:after="0"/>
              <w:ind w:left="0"/>
              <w:jc w:val="center"/>
              <w:rPr>
                <w:lang w:val="pt-BR"/>
              </w:rPr>
            </w:pPr>
          </w:p>
          <w:p w:rsidR="00C52BFE" w:rsidRPr="007D7D93" w:rsidRDefault="00C52BFE" w:rsidP="00F30019">
            <w:pPr>
              <w:pStyle w:val="BodyTextIndent"/>
              <w:spacing w:after="0"/>
              <w:ind w:left="0"/>
              <w:jc w:val="center"/>
              <w:rPr>
                <w:lang w:val="pt-BR"/>
              </w:rPr>
            </w:pPr>
            <w:r w:rsidRPr="007D7D93">
              <w:rPr>
                <w:lang w:val="pt-BR"/>
              </w:rPr>
              <w:t>XI,I,IV,VI</w:t>
            </w:r>
          </w:p>
        </w:tc>
        <w:tc>
          <w:tcPr>
            <w:tcW w:w="9360" w:type="dxa"/>
          </w:tcPr>
          <w:p w:rsidR="00C52BFE" w:rsidRPr="007D7D93" w:rsidRDefault="00C52BFE" w:rsidP="00F377FD">
            <w:pPr>
              <w:pStyle w:val="BodyTextIndent"/>
              <w:spacing w:before="240" w:after="0"/>
              <w:ind w:left="0"/>
              <w:rPr>
                <w:b/>
                <w:bCs/>
                <w:lang w:val="ru-RU"/>
              </w:rPr>
            </w:pPr>
            <w:r w:rsidRPr="007D7D93">
              <w:rPr>
                <w:b/>
                <w:bCs/>
                <w:lang w:val="ru-RU"/>
              </w:rPr>
              <w:t>УЧЕНИЦИ:</w:t>
            </w:r>
          </w:p>
          <w:p w:rsidR="00C52BFE" w:rsidRPr="007D7D93" w:rsidRDefault="00C52BFE" w:rsidP="00F377FD">
            <w:pPr>
              <w:pStyle w:val="BodyTextIndent"/>
              <w:spacing w:after="0"/>
              <w:ind w:left="0"/>
              <w:rPr>
                <w:lang w:val="ru-RU"/>
              </w:rPr>
            </w:pPr>
            <w:r w:rsidRPr="007D7D93">
              <w:rPr>
                <w:lang w:val="ru-RU"/>
              </w:rPr>
              <w:t>1.Мотивација као п</w:t>
            </w:r>
            <w:r w:rsidR="00C06A89" w:rsidRPr="007D7D93">
              <w:rPr>
                <w:lang w:val="ru-RU"/>
              </w:rPr>
              <w:t>одручје вредновања рада ученика</w:t>
            </w:r>
            <w:r w:rsidR="00C06A89" w:rsidRPr="007D7D93">
              <w:rPr>
                <w:lang w:val="sr-Latn-RS"/>
              </w:rPr>
              <w:t xml:space="preserve"> </w:t>
            </w:r>
            <w:r w:rsidRPr="007D7D93">
              <w:rPr>
                <w:lang w:val="ru-RU"/>
              </w:rPr>
              <w:t>-потребе, жеље и интересовања ученика</w:t>
            </w:r>
          </w:p>
          <w:p w:rsidR="00C52BFE" w:rsidRPr="007D7D93" w:rsidRDefault="00C52BFE" w:rsidP="00F377FD">
            <w:pPr>
              <w:pStyle w:val="BodyTextIndent"/>
              <w:spacing w:after="0"/>
              <w:ind w:left="0"/>
              <w:rPr>
                <w:lang w:val="ru-RU"/>
              </w:rPr>
            </w:pPr>
            <w:r w:rsidRPr="007D7D93">
              <w:rPr>
                <w:lang w:val="ru-RU"/>
              </w:rPr>
              <w:t xml:space="preserve">   -вредновање радних навика</w:t>
            </w:r>
          </w:p>
          <w:p w:rsidR="00C52BFE" w:rsidRPr="007D7D93" w:rsidRDefault="00C52BFE" w:rsidP="00F377FD">
            <w:pPr>
              <w:pStyle w:val="BodyTextIndent"/>
              <w:spacing w:after="0"/>
              <w:ind w:left="0"/>
              <w:rPr>
                <w:lang w:val="ru-RU"/>
              </w:rPr>
            </w:pPr>
            <w:r w:rsidRPr="007D7D93">
              <w:rPr>
                <w:lang w:val="ru-RU"/>
              </w:rPr>
              <w:t>2.Објективно и јавно оцењивање ученика</w:t>
            </w:r>
          </w:p>
          <w:p w:rsidR="00C52BFE" w:rsidRPr="007D7D93" w:rsidRDefault="00C52BFE" w:rsidP="00F377FD">
            <w:pPr>
              <w:pStyle w:val="BodyTextIndent"/>
              <w:spacing w:after="0"/>
              <w:ind w:left="0"/>
              <w:rPr>
                <w:lang w:val="ru-RU"/>
              </w:rPr>
            </w:pPr>
            <w:r w:rsidRPr="007D7D93">
              <w:rPr>
                <w:lang w:val="ru-RU"/>
              </w:rPr>
              <w:t>3.Стварање радне атмосвере на часовима</w:t>
            </w:r>
          </w:p>
          <w:p w:rsidR="00C52BFE" w:rsidRPr="007D7D93" w:rsidRDefault="00C52BFE" w:rsidP="00F377FD">
            <w:pPr>
              <w:pStyle w:val="BodyTextIndent"/>
              <w:spacing w:after="0"/>
              <w:ind w:left="0"/>
              <w:rPr>
                <w:lang w:val="ru-RU"/>
              </w:rPr>
            </w:pPr>
            <w:r w:rsidRPr="007D7D93">
              <w:rPr>
                <w:lang w:val="ru-RU"/>
              </w:rPr>
              <w:t>4.Спречавање нежељеног понашањ</w:t>
            </w:r>
            <w:r w:rsidR="00C06A89" w:rsidRPr="007D7D93">
              <w:rPr>
                <w:lang w:val="ru-RU"/>
              </w:rPr>
              <w:t>а ученика,</w:t>
            </w:r>
            <w:r w:rsidR="00C06A89" w:rsidRPr="007D7D93">
              <w:rPr>
                <w:lang w:val="sr-Latn-RS"/>
              </w:rPr>
              <w:t xml:space="preserve"> </w:t>
            </w:r>
            <w:r w:rsidRPr="007D7D93">
              <w:rPr>
                <w:lang w:val="ru-RU"/>
              </w:rPr>
              <w:t>осудити поступак, не личност</w:t>
            </w:r>
          </w:p>
          <w:p w:rsidR="00C52BFE" w:rsidRPr="007D7D93" w:rsidRDefault="00C52BFE" w:rsidP="00F377FD">
            <w:pPr>
              <w:pStyle w:val="BodyTextIndent"/>
              <w:spacing w:after="0"/>
              <w:ind w:left="0"/>
              <w:rPr>
                <w:lang w:val="ru-RU"/>
              </w:rPr>
            </w:pPr>
            <w:r w:rsidRPr="007D7D93">
              <w:rPr>
                <w:lang w:val="ru-RU"/>
              </w:rPr>
              <w:t>5.Систематско учење ученика</w:t>
            </w:r>
          </w:p>
          <w:p w:rsidR="00C52BFE" w:rsidRPr="007D7D93" w:rsidRDefault="00C52BFE" w:rsidP="00F377FD">
            <w:pPr>
              <w:pStyle w:val="BodyTextIndent"/>
              <w:spacing w:after="0"/>
              <w:ind w:left="0"/>
              <w:rPr>
                <w:lang w:val="ru-RU"/>
              </w:rPr>
            </w:pPr>
            <w:r w:rsidRPr="007D7D93">
              <w:rPr>
                <w:lang w:val="ru-RU"/>
              </w:rPr>
              <w:t xml:space="preserve">6.Награђивање </w:t>
            </w:r>
            <w:r w:rsidR="00C06A89" w:rsidRPr="007D7D93">
              <w:rPr>
                <w:lang w:val="ru-RU"/>
              </w:rPr>
              <w:t>и похваљивање ученика за успех,</w:t>
            </w:r>
            <w:r w:rsidRPr="007D7D93">
              <w:rPr>
                <w:lang w:val="ru-RU"/>
              </w:rPr>
              <w:t xml:space="preserve"> матерјално награђивање талената</w:t>
            </w:r>
          </w:p>
          <w:p w:rsidR="00C52BFE" w:rsidRPr="007D7D93" w:rsidRDefault="00C52BFE" w:rsidP="00983CE8">
            <w:pPr>
              <w:pStyle w:val="BodyTextIndent"/>
              <w:spacing w:after="0"/>
              <w:ind w:left="0"/>
              <w:rPr>
                <w:lang w:val="ru-RU"/>
              </w:rPr>
            </w:pPr>
            <w:r w:rsidRPr="007D7D93">
              <w:rPr>
                <w:lang w:val="ru-RU"/>
              </w:rPr>
              <w:t>7.Ана</w:t>
            </w:r>
            <w:r w:rsidR="00C06A89" w:rsidRPr="007D7D93">
              <w:rPr>
                <w:lang w:val="ru-RU"/>
              </w:rPr>
              <w:t xml:space="preserve">лиза успеха ученика на крају   </w:t>
            </w:r>
            <w:r w:rsidRPr="007D7D93">
              <w:t>класификационих периода</w:t>
            </w:r>
          </w:p>
        </w:tc>
      </w:tr>
    </w:tbl>
    <w:p w:rsidR="00B705A0" w:rsidRPr="00F25C1F" w:rsidRDefault="00B705A0" w:rsidP="00983CE8">
      <w:pPr>
        <w:pStyle w:val="NoSpacing1"/>
        <w:rPr>
          <w:rFonts w:ascii="Times New Roman" w:hAnsi="Times New Roman"/>
          <w:b/>
          <w:color w:val="FF0000"/>
          <w:sz w:val="36"/>
          <w:szCs w:val="36"/>
          <w:lang w:val="sr-Cyrl-CS"/>
        </w:rPr>
      </w:pPr>
    </w:p>
    <w:p w:rsidR="00B705A0" w:rsidRPr="00F25C1F" w:rsidRDefault="00B705A0" w:rsidP="00B705A0">
      <w:pPr>
        <w:pStyle w:val="NoSpacing1"/>
        <w:ind w:firstLine="567"/>
        <w:rPr>
          <w:rFonts w:ascii="Times New Roman" w:hAnsi="Times New Roman"/>
          <w:b/>
          <w:color w:val="000080"/>
          <w:szCs w:val="24"/>
          <w:lang w:val="sr-Cyrl-CS"/>
        </w:rPr>
      </w:pPr>
    </w:p>
    <w:p w:rsidR="00B705A0" w:rsidRPr="00DA5109" w:rsidRDefault="00B705A0" w:rsidP="00341BE9">
      <w:pPr>
        <w:pStyle w:val="Naslov2"/>
      </w:pPr>
      <w:bookmarkStart w:id="122" w:name="_Toc524385522"/>
      <w:r w:rsidRPr="00DA5109">
        <w:t>ОБЛИЦИ САРАДЊЕ СА РОДИТЕЉИМА</w:t>
      </w:r>
      <w:bookmarkEnd w:id="122"/>
    </w:p>
    <w:p w:rsidR="00B705A0" w:rsidRPr="007D7D93" w:rsidRDefault="00B705A0" w:rsidP="00B705A0">
      <w:pPr>
        <w:ind w:firstLine="720"/>
        <w:jc w:val="both"/>
        <w:rPr>
          <w:rFonts w:cs="Times New Roman"/>
          <w:szCs w:val="24"/>
        </w:rPr>
      </w:pPr>
      <w:r w:rsidRPr="007D7D93">
        <w:rPr>
          <w:rFonts w:cs="Times New Roman"/>
          <w:szCs w:val="24"/>
        </w:rPr>
        <w:t>Сарадња са родитељима оствариће се:</w:t>
      </w:r>
    </w:p>
    <w:p w:rsidR="00B705A0" w:rsidRPr="007D7D93" w:rsidRDefault="00B705A0" w:rsidP="00FC12A1">
      <w:pPr>
        <w:numPr>
          <w:ilvl w:val="0"/>
          <w:numId w:val="86"/>
        </w:numPr>
        <w:jc w:val="both"/>
        <w:rPr>
          <w:rFonts w:cs="Times New Roman"/>
          <w:szCs w:val="24"/>
        </w:rPr>
      </w:pPr>
      <w:r w:rsidRPr="007D7D93">
        <w:rPr>
          <w:rFonts w:cs="Times New Roman"/>
          <w:szCs w:val="24"/>
        </w:rPr>
        <w:t>Индивидуалним разговором и разменом мишљења наставника и стручног сарадника (педагога) о напредовању и понашању ученика у породици и у школи;</w:t>
      </w:r>
    </w:p>
    <w:p w:rsidR="00B705A0" w:rsidRPr="007D7D93" w:rsidRDefault="00B705A0" w:rsidP="00FC12A1">
      <w:pPr>
        <w:numPr>
          <w:ilvl w:val="0"/>
          <w:numId w:val="86"/>
        </w:numPr>
        <w:jc w:val="both"/>
        <w:rPr>
          <w:rFonts w:cs="Times New Roman"/>
          <w:szCs w:val="24"/>
        </w:rPr>
      </w:pPr>
      <w:r w:rsidRPr="007D7D93">
        <w:rPr>
          <w:rFonts w:cs="Times New Roman"/>
          <w:szCs w:val="24"/>
        </w:rPr>
        <w:t>Индивидуалним разговорима родитеља и стручног сарадника (педагога), родитеља и одељењског старешине, родитеља и предметних наставника;</w:t>
      </w:r>
    </w:p>
    <w:p w:rsidR="00B705A0" w:rsidRPr="007D7D93" w:rsidRDefault="00B705A0" w:rsidP="00FC12A1">
      <w:pPr>
        <w:numPr>
          <w:ilvl w:val="0"/>
          <w:numId w:val="86"/>
        </w:numPr>
        <w:jc w:val="both"/>
        <w:rPr>
          <w:rFonts w:cs="Times New Roman"/>
          <w:szCs w:val="24"/>
        </w:rPr>
      </w:pPr>
      <w:r w:rsidRPr="007D7D93">
        <w:rPr>
          <w:rFonts w:cs="Times New Roman"/>
          <w:szCs w:val="24"/>
        </w:rPr>
        <w:t>Групни разговори са родитељима – родитељски састанци.</w:t>
      </w:r>
    </w:p>
    <w:p w:rsidR="00B705A0" w:rsidRPr="007D7D93" w:rsidRDefault="00B705A0" w:rsidP="007D7D93">
      <w:pPr>
        <w:ind w:firstLine="720"/>
        <w:jc w:val="both"/>
        <w:rPr>
          <w:rFonts w:cs="Times New Roman"/>
          <w:szCs w:val="24"/>
        </w:rPr>
      </w:pPr>
      <w:r w:rsidRPr="007D7D93">
        <w:rPr>
          <w:rFonts w:cs="Times New Roman"/>
          <w:szCs w:val="24"/>
        </w:rPr>
        <w:t>Родитељске састанке сазива, припрема и води одељењски старешина, одржавају се према потреби, а најмање четири пута у току школске године.</w:t>
      </w:r>
    </w:p>
    <w:p w:rsidR="00B705A0" w:rsidRPr="007D7D93" w:rsidRDefault="00B705A0" w:rsidP="007D7D93">
      <w:pPr>
        <w:jc w:val="both"/>
        <w:rPr>
          <w:rFonts w:cs="Times New Roman"/>
          <w:szCs w:val="24"/>
        </w:rPr>
      </w:pPr>
      <w:r w:rsidRPr="007D7D93">
        <w:rPr>
          <w:rFonts w:cs="Times New Roman"/>
          <w:szCs w:val="24"/>
        </w:rPr>
        <w:tab/>
        <w:t>Евиденције се воде у разредним књигама.</w:t>
      </w:r>
    </w:p>
    <w:p w:rsidR="00B705A0" w:rsidRPr="007D7D93" w:rsidRDefault="00B705A0" w:rsidP="007D7D93">
      <w:pPr>
        <w:jc w:val="both"/>
        <w:rPr>
          <w:rFonts w:cs="Times New Roman"/>
          <w:szCs w:val="24"/>
        </w:rPr>
      </w:pPr>
      <w:r w:rsidRPr="007D7D93">
        <w:rPr>
          <w:rFonts w:cs="Times New Roman"/>
          <w:szCs w:val="24"/>
        </w:rPr>
        <w:tab/>
        <w:t>Сарадња са родитељима остварује се и преко.</w:t>
      </w:r>
    </w:p>
    <w:p w:rsidR="00B705A0" w:rsidRPr="007D7D93" w:rsidRDefault="00B705A0" w:rsidP="007D7D93">
      <w:pPr>
        <w:numPr>
          <w:ilvl w:val="0"/>
          <w:numId w:val="87"/>
        </w:numPr>
        <w:jc w:val="both"/>
        <w:rPr>
          <w:rFonts w:cs="Times New Roman"/>
          <w:szCs w:val="24"/>
        </w:rPr>
      </w:pPr>
      <w:r w:rsidRPr="007D7D93">
        <w:rPr>
          <w:rFonts w:cs="Times New Roman"/>
          <w:szCs w:val="24"/>
        </w:rPr>
        <w:t>Савета родитеља, кроз предавања и презентације,</w:t>
      </w:r>
    </w:p>
    <w:p w:rsidR="00B705A0" w:rsidRPr="007D7D93" w:rsidRDefault="00B705A0" w:rsidP="007D7D93">
      <w:pPr>
        <w:numPr>
          <w:ilvl w:val="0"/>
          <w:numId w:val="87"/>
        </w:numPr>
        <w:jc w:val="both"/>
        <w:rPr>
          <w:rFonts w:cs="Times New Roman"/>
          <w:szCs w:val="24"/>
        </w:rPr>
      </w:pPr>
      <w:r w:rsidRPr="007D7D93">
        <w:rPr>
          <w:rFonts w:cs="Times New Roman"/>
          <w:szCs w:val="24"/>
        </w:rPr>
        <w:t>Укључивањем родитеља у тимове при школи – Тим за самовредновање и школско развојно планирање,Тим за безбедност и заштиту деце од насиља, злостављања и занемаривања…</w:t>
      </w:r>
    </w:p>
    <w:p w:rsidR="00B705A0" w:rsidRPr="007D7D93" w:rsidRDefault="00B705A0" w:rsidP="007D7D93">
      <w:pPr>
        <w:ind w:firstLine="720"/>
        <w:jc w:val="both"/>
        <w:rPr>
          <w:rFonts w:cs="Times New Roman"/>
          <w:szCs w:val="24"/>
        </w:rPr>
      </w:pPr>
      <w:r w:rsidRPr="007D7D93">
        <w:rPr>
          <w:rFonts w:cs="Times New Roman"/>
          <w:szCs w:val="24"/>
        </w:rPr>
        <w:t>Директор школе ће кроз рад Савета родитеља и Школског одбора сарађивати са родитељима ученика. Стручни сарадник (педагог) ће саветодавним радом помоћи родитељима у савлађивању развојних тешкоћа учника.</w:t>
      </w:r>
    </w:p>
    <w:p w:rsidR="00B705A0" w:rsidRPr="007D7D93" w:rsidRDefault="00B705A0" w:rsidP="007D7D93">
      <w:pPr>
        <w:ind w:firstLine="720"/>
        <w:jc w:val="both"/>
        <w:rPr>
          <w:rFonts w:cs="Times New Roman"/>
          <w:szCs w:val="24"/>
        </w:rPr>
      </w:pPr>
      <w:r w:rsidRPr="007D7D93">
        <w:rPr>
          <w:rFonts w:cs="Times New Roman"/>
          <w:szCs w:val="24"/>
        </w:rPr>
        <w:t>Планирано је и укључивање родитеља у организовање слободних активности ученика, као и у оквиру Школског развојног планирања, помоћ у опремању и уређењу школе и спортских терена.</w:t>
      </w:r>
    </w:p>
    <w:p w:rsidR="00B705A0" w:rsidRPr="00ED5FF5" w:rsidRDefault="00B705A0" w:rsidP="00B705A0">
      <w:pPr>
        <w:pStyle w:val="BodyTextIndent"/>
        <w:spacing w:after="0"/>
        <w:ind w:left="0" w:firstLine="720"/>
        <w:rPr>
          <w:sz w:val="10"/>
        </w:rPr>
      </w:pPr>
    </w:p>
    <w:p w:rsidR="00B705A0" w:rsidRPr="00983CE8" w:rsidRDefault="00B705A0" w:rsidP="00341BE9">
      <w:pPr>
        <w:pStyle w:val="Naslov2"/>
      </w:pPr>
      <w:bookmarkStart w:id="123" w:name="_Toc524385523"/>
      <w:r w:rsidRPr="00983CE8">
        <w:rPr>
          <w:shd w:val="clear" w:color="auto" w:fill="FFFFFF"/>
        </w:rPr>
        <w:t>САРАДЊА СА ДРУШТВЕНОМ СРЕДИНОМ</w:t>
      </w:r>
      <w:bookmarkEnd w:id="123"/>
    </w:p>
    <w:p w:rsidR="00B705A0" w:rsidRPr="007D7D93" w:rsidRDefault="00B705A0" w:rsidP="007D7D93">
      <w:pPr>
        <w:ind w:firstLine="720"/>
        <w:jc w:val="both"/>
        <w:rPr>
          <w:rFonts w:cs="Times New Roman"/>
          <w:szCs w:val="24"/>
        </w:rPr>
      </w:pPr>
      <w:r w:rsidRPr="007D7D93">
        <w:rPr>
          <w:rFonts w:cs="Times New Roman"/>
          <w:szCs w:val="24"/>
        </w:rPr>
        <w:t xml:space="preserve">У </w:t>
      </w:r>
      <w:r w:rsidRPr="007D7D93">
        <w:rPr>
          <w:rFonts w:cs="Times New Roman"/>
          <w:szCs w:val="24"/>
          <w:lang w:val="sr-Cyrl-CS"/>
        </w:rPr>
        <w:t xml:space="preserve">ужем и ширем </w:t>
      </w:r>
      <w:r w:rsidRPr="007D7D93">
        <w:rPr>
          <w:rFonts w:cs="Times New Roman"/>
          <w:szCs w:val="24"/>
        </w:rPr>
        <w:t>окружењу школе налазе се културне, здравствене, социјалне и привредне организације са којима ће школа сарађивати у реализацији овог програма. Извршиће се посета разним културним установама у Бујановцу.</w:t>
      </w:r>
    </w:p>
    <w:p w:rsidR="00B705A0" w:rsidRPr="007D7D93" w:rsidRDefault="00B705A0" w:rsidP="007D7D93">
      <w:pPr>
        <w:ind w:firstLine="720"/>
        <w:jc w:val="both"/>
        <w:rPr>
          <w:rFonts w:cs="Times New Roman"/>
          <w:szCs w:val="24"/>
        </w:rPr>
      </w:pPr>
      <w:r w:rsidRPr="007D7D93">
        <w:rPr>
          <w:rFonts w:cs="Times New Roman"/>
          <w:szCs w:val="24"/>
        </w:rPr>
        <w:t xml:space="preserve">У циљу професионалне оријентације и информисаности ученика планирани су реални сусрети са средњим школама – где средње школе представљају своје образовне профиле.Планира се </w:t>
      </w:r>
      <w:r w:rsidRPr="007D7D93">
        <w:rPr>
          <w:rFonts w:cs="Times New Roman"/>
          <w:szCs w:val="24"/>
        </w:rPr>
        <w:lastRenderedPageBreak/>
        <w:t>укључивање сарадника средњих школа у професионално информисање ученика и праћење адаптације наших ђака у даљем школовању.</w:t>
      </w:r>
    </w:p>
    <w:p w:rsidR="00B705A0" w:rsidRPr="007D7D93" w:rsidRDefault="00B705A0" w:rsidP="007D7D93">
      <w:pPr>
        <w:ind w:firstLine="720"/>
        <w:jc w:val="both"/>
        <w:rPr>
          <w:rFonts w:cs="Times New Roman"/>
          <w:szCs w:val="24"/>
        </w:rPr>
      </w:pPr>
      <w:r w:rsidRPr="007D7D93">
        <w:rPr>
          <w:rFonts w:cs="Times New Roman"/>
          <w:szCs w:val="24"/>
        </w:rPr>
        <w:t>Сарадња са родитељима ће се одвијати кроз индивидуалне разговоре, као и преко Савета родитеља. Планирано је укључивање родитеља у организовање слободних активности ученика, појединим Тимовима при школи. Ученички парламент ће имати своје представнике у свим стручним органима и учествоваће активно у раду школе.</w:t>
      </w:r>
    </w:p>
    <w:p w:rsidR="00B705A0" w:rsidRPr="007D7D93" w:rsidRDefault="00B705A0" w:rsidP="007D7D93">
      <w:pPr>
        <w:ind w:firstLine="720"/>
        <w:jc w:val="both"/>
        <w:rPr>
          <w:rFonts w:cs="Times New Roman"/>
          <w:szCs w:val="24"/>
        </w:rPr>
      </w:pPr>
      <w:r w:rsidRPr="007D7D93">
        <w:rPr>
          <w:rFonts w:cs="Times New Roman"/>
          <w:szCs w:val="24"/>
        </w:rPr>
        <w:t xml:space="preserve">Планира се сарадња са Црвеним крстом око реализације појединих предавања за ученике.  Са Домом здравља се планира сарадња преко систематских прегледа ученика, предавања лекара у оквиру здравствне заштите ученика и акција превенције болести зависноти. Са Центром за социјални рад пратиће се деца са породичним проблемима. Са МУП-ом у Бујановцу се планира сарадња у оквиру сузбијања малолетничке деликвенције, превнције наркоманије и трговине људима  у оквиру предавања, као и по питању интервентних активности уколико за то постоје потребе. Са Предшколском установом предвиђају се посете предшколске групе и разговор стручног сарадника (педагога) и учитеља са родитељима у оквиру припрема деце за полазак у школу. </w:t>
      </w:r>
    </w:p>
    <w:p w:rsidR="00B705A0" w:rsidRPr="007D7D93" w:rsidRDefault="00B705A0" w:rsidP="007D7D93">
      <w:pPr>
        <w:ind w:firstLine="720"/>
        <w:jc w:val="both"/>
        <w:rPr>
          <w:rFonts w:cs="Times New Roman"/>
          <w:szCs w:val="24"/>
        </w:rPr>
      </w:pPr>
      <w:r w:rsidRPr="007D7D93">
        <w:rPr>
          <w:rFonts w:cs="Times New Roman"/>
          <w:szCs w:val="24"/>
        </w:rPr>
        <w:t xml:space="preserve">Школа ће кроз различите облике такмичења из појединих предмета и спортске турнире организовати сусрете ученика са суседним школама. </w:t>
      </w:r>
    </w:p>
    <w:p w:rsidR="00B705A0" w:rsidRPr="00F25C1F" w:rsidRDefault="00B705A0" w:rsidP="00B705A0">
      <w:pPr>
        <w:pStyle w:val="NoSpacing1"/>
        <w:jc w:val="center"/>
        <w:rPr>
          <w:rFonts w:ascii="Times New Roman" w:hAnsi="Times New Roman"/>
          <w:b/>
          <w:noProof/>
          <w:color w:val="C00000"/>
          <w:sz w:val="16"/>
          <w:szCs w:val="16"/>
          <w:lang w:val="sr-Cyrl-CS"/>
        </w:rPr>
      </w:pPr>
    </w:p>
    <w:p w:rsidR="00B705A0" w:rsidRPr="00265659" w:rsidRDefault="00B705A0" w:rsidP="00B705A0">
      <w:pPr>
        <w:pStyle w:val="NoSpacing1"/>
        <w:jc w:val="both"/>
        <w:rPr>
          <w:rFonts w:ascii="Times New Roman" w:hAnsi="Times New Roman"/>
          <w:sz w:val="16"/>
          <w:szCs w:val="16"/>
          <w:lang w:val="sr-Cyrl-CS"/>
        </w:rPr>
      </w:pPr>
    </w:p>
    <w:p w:rsidR="00B705A0" w:rsidRPr="00265659" w:rsidRDefault="00B705A0" w:rsidP="00341BE9">
      <w:pPr>
        <w:pStyle w:val="Naslov2"/>
        <w:rPr>
          <w:noProof/>
        </w:rPr>
      </w:pPr>
      <w:bookmarkStart w:id="124" w:name="_Toc524385524"/>
      <w:r w:rsidRPr="00265659">
        <w:rPr>
          <w:noProof/>
        </w:rPr>
        <w:t>ШКОЛСКИ МАРКЕТИНГ</w:t>
      </w:r>
      <w:bookmarkEnd w:id="124"/>
    </w:p>
    <w:p w:rsidR="00B705A0" w:rsidRPr="00F25C1F" w:rsidRDefault="00B705A0" w:rsidP="00B705A0">
      <w:pPr>
        <w:pStyle w:val="NoSpacing1"/>
        <w:jc w:val="center"/>
        <w:rPr>
          <w:rFonts w:ascii="Times New Roman" w:hAnsi="Times New Roman"/>
          <w:noProof/>
          <w:color w:val="C00000"/>
          <w:sz w:val="12"/>
          <w:szCs w:val="12"/>
          <w:lang w:val="sr-Cyrl-CS"/>
        </w:rPr>
      </w:pPr>
    </w:p>
    <w:p w:rsidR="00B705A0" w:rsidRPr="007D7D93" w:rsidRDefault="00B705A0" w:rsidP="007D7D93">
      <w:pPr>
        <w:ind w:firstLine="720"/>
        <w:jc w:val="both"/>
        <w:rPr>
          <w:rFonts w:cs="Times New Roman"/>
          <w:szCs w:val="24"/>
        </w:rPr>
      </w:pPr>
      <w:r w:rsidRPr="007D7D93">
        <w:rPr>
          <w:rFonts w:cs="Times New Roman"/>
          <w:szCs w:val="24"/>
        </w:rPr>
        <w:t>Углед једне школе зависи од њеног маркетинга, маркетинга њених наставника  маркетинга програма који изводи. Маркетингом школе баве се сви учесници васпитно-образовног процеса: директор, наставници, родитељи, ученици па и остало грађанство школске заједнице. Од првог уласка у школу ученик или родитељ информативно износи своје утиске и мишљење о школи и наставницима. Имајући у виду да је школа јавна, културна образовна установа сваки посетилац маркетиншки прикаже школу. Дешавало се претходних година да се у школи доста уради, али због лоше одрађеног маркетинга то остане незапажено и непримећено, некако памте се ружни догађаји док лепе успомене и доживљаје потискујемо или не желимо да приметимо.</w:t>
      </w:r>
    </w:p>
    <w:p w:rsidR="00B705A0" w:rsidRPr="007D7D93" w:rsidRDefault="000470CD" w:rsidP="007D7D93">
      <w:pPr>
        <w:ind w:firstLine="720"/>
        <w:jc w:val="both"/>
        <w:rPr>
          <w:rFonts w:cs="Times New Roman"/>
          <w:szCs w:val="24"/>
        </w:rPr>
      </w:pPr>
      <w:r w:rsidRPr="007D7D93">
        <w:rPr>
          <w:rFonts w:cs="Times New Roman"/>
          <w:szCs w:val="24"/>
        </w:rPr>
        <w:t>Још на крају школске 2017/18</w:t>
      </w:r>
      <w:r w:rsidR="00B705A0" w:rsidRPr="007D7D93">
        <w:rPr>
          <w:rFonts w:cs="Times New Roman"/>
          <w:szCs w:val="24"/>
        </w:rPr>
        <w:t>. године започели смо организацију свечаног дочека првака за ову школску годину заједничким родитељским састанком, са учитељима, директором и педагогом школе, при чему су родитељи информисани о свим изазовима који их очекују током школовања њиховог детета, а организовано је и њихово међусобно упознавање и упознавање са учитељем кро</w:t>
      </w:r>
      <w:r w:rsidRPr="007D7D93">
        <w:rPr>
          <w:rFonts w:cs="Times New Roman"/>
          <w:szCs w:val="24"/>
        </w:rPr>
        <w:t>з групе. На почетку школске 2018/19</w:t>
      </w:r>
      <w:r w:rsidR="00B705A0" w:rsidRPr="007D7D93">
        <w:rPr>
          <w:rFonts w:cs="Times New Roman"/>
          <w:szCs w:val="24"/>
        </w:rPr>
        <w:t>. године учитељи се међусобно договарају и организују свечани пријем првака.</w:t>
      </w:r>
    </w:p>
    <w:p w:rsidR="00B705A0" w:rsidRPr="007D7D93" w:rsidRDefault="00B705A0" w:rsidP="007D7D93">
      <w:pPr>
        <w:ind w:firstLine="720"/>
        <w:jc w:val="both"/>
        <w:rPr>
          <w:rFonts w:cs="Times New Roman"/>
          <w:szCs w:val="24"/>
        </w:rPr>
      </w:pPr>
      <w:r w:rsidRPr="007D7D93">
        <w:rPr>
          <w:rFonts w:cs="Times New Roman"/>
          <w:szCs w:val="24"/>
        </w:rPr>
        <w:t>Поред тога, током школске године организују се приредбе поводом Дана школе, Светог Саве, а на пригодан начин се обележе и Дечја недеља, Новогодишњи празници, Дан права детета.</w:t>
      </w:r>
    </w:p>
    <w:p w:rsidR="00B705A0" w:rsidRPr="007D7D93" w:rsidRDefault="00B705A0" w:rsidP="007D7D93">
      <w:pPr>
        <w:ind w:firstLine="720"/>
        <w:jc w:val="both"/>
        <w:rPr>
          <w:rFonts w:cs="Times New Roman"/>
          <w:szCs w:val="24"/>
        </w:rPr>
      </w:pPr>
      <w:r w:rsidRPr="007D7D93">
        <w:rPr>
          <w:rFonts w:cs="Times New Roman"/>
          <w:szCs w:val="24"/>
        </w:rPr>
        <w:t>Такође преко ваннаставних активности узимаће учешће у културним манифестацијама локалне заједнице али и широм Републике.</w:t>
      </w:r>
    </w:p>
    <w:p w:rsidR="00B705A0" w:rsidRPr="007D7D93" w:rsidRDefault="00B705A0" w:rsidP="007D7D93">
      <w:pPr>
        <w:ind w:firstLine="720"/>
        <w:jc w:val="both"/>
        <w:rPr>
          <w:rFonts w:cs="Times New Roman"/>
          <w:szCs w:val="24"/>
          <w:lang w:val="sr-Cyrl-CS"/>
        </w:rPr>
      </w:pPr>
      <w:r w:rsidRPr="007D7D93">
        <w:rPr>
          <w:rFonts w:cs="Times New Roman"/>
          <w:szCs w:val="24"/>
        </w:rPr>
        <w:t>Школа ће максимално уложити труд и у интерни и у екстерни маркетинг</w:t>
      </w:r>
      <w:r w:rsidRPr="007D7D93">
        <w:rPr>
          <w:rFonts w:cs="Times New Roman"/>
          <w:szCs w:val="24"/>
          <w:lang w:val="sr-Cyrl-CS"/>
        </w:rPr>
        <w:t>.</w:t>
      </w:r>
    </w:p>
    <w:p w:rsidR="00341BE9" w:rsidRDefault="00B705A0" w:rsidP="007D7D93">
      <w:pPr>
        <w:ind w:firstLine="360"/>
        <w:jc w:val="both"/>
        <w:rPr>
          <w:rFonts w:cs="Times New Roman"/>
          <w:szCs w:val="24"/>
          <w:lang w:val="sr-Latn-CS"/>
        </w:rPr>
      </w:pPr>
      <w:r w:rsidRPr="007D7D93">
        <w:rPr>
          <w:rFonts w:cs="Times New Roman"/>
          <w:szCs w:val="24"/>
          <w:lang w:val="sr-Latn-CS"/>
        </w:rPr>
        <w:t>У школској</w:t>
      </w:r>
      <w:r w:rsidR="000470CD" w:rsidRPr="007D7D93">
        <w:rPr>
          <w:rFonts w:cs="Times New Roman"/>
          <w:szCs w:val="24"/>
        </w:rPr>
        <w:t xml:space="preserve"> 2018/19</w:t>
      </w:r>
      <w:r w:rsidRPr="007D7D93">
        <w:rPr>
          <w:rFonts w:cs="Times New Roman"/>
          <w:szCs w:val="24"/>
        </w:rPr>
        <w:t>.</w:t>
      </w:r>
      <w:r w:rsidRPr="007D7D93">
        <w:rPr>
          <w:rFonts w:cs="Times New Roman"/>
          <w:szCs w:val="24"/>
          <w:lang w:val="sr-Latn-CS"/>
        </w:rPr>
        <w:t xml:space="preserve"> години школа ће информације о свом раду као и приказивање своје делатности вршити преко ликовних и литералних изложби, трибина и јавних наступа школе везаних за значајне датуме, као и стварање фотодокументације о активностима ученика у којој ће се ангажовати у оквиру друштвено-корисног рада ученика, екскурзије ученика, излета и културних и јавних делатности школе.</w:t>
      </w:r>
    </w:p>
    <w:p w:rsidR="00341BE9" w:rsidRDefault="00341BE9" w:rsidP="00341BE9">
      <w:pPr>
        <w:rPr>
          <w:lang w:val="sr-Latn-CS"/>
        </w:rPr>
      </w:pPr>
      <w:r>
        <w:rPr>
          <w:lang w:val="sr-Latn-CS"/>
        </w:rPr>
        <w:br w:type="page"/>
      </w:r>
    </w:p>
    <w:p w:rsidR="00983CE8" w:rsidRPr="007D7D93" w:rsidRDefault="00983CE8" w:rsidP="007D7D93">
      <w:pPr>
        <w:ind w:firstLine="360"/>
        <w:jc w:val="both"/>
        <w:rPr>
          <w:rFonts w:cs="Times New Roman"/>
          <w:szCs w:val="24"/>
        </w:rPr>
      </w:pPr>
    </w:p>
    <w:p w:rsidR="000470CD" w:rsidRDefault="00B705A0" w:rsidP="00341BE9">
      <w:pPr>
        <w:pStyle w:val="Naslov2"/>
      </w:pPr>
      <w:bookmarkStart w:id="125" w:name="_Toc524385525"/>
      <w:r>
        <w:t>ПРОГРАМ ИНТЕРНОГ МАРКЕТИНГА</w:t>
      </w:r>
      <w:bookmarkEnd w:id="125"/>
    </w:p>
    <w:p w:rsidR="007D7D93" w:rsidRPr="000470CD" w:rsidRDefault="007D7D93" w:rsidP="007D7D93">
      <w:pPr>
        <w:jc w:val="center"/>
        <w:rPr>
          <w:rFonts w:ascii="Arial" w:hAnsi="Arial" w:cs="Arial"/>
          <w:b/>
          <w:i/>
          <w:u w:val="single"/>
        </w:rPr>
      </w:pPr>
    </w:p>
    <w:tbl>
      <w:tblPr>
        <w:tblStyle w:val="TableGrid2"/>
        <w:tblW w:w="0" w:type="auto"/>
        <w:jc w:val="center"/>
        <w:tblLook w:val="01E0" w:firstRow="1" w:lastRow="1" w:firstColumn="1" w:lastColumn="1" w:noHBand="0" w:noVBand="0"/>
      </w:tblPr>
      <w:tblGrid>
        <w:gridCol w:w="5724"/>
        <w:gridCol w:w="2264"/>
        <w:gridCol w:w="2469"/>
      </w:tblGrid>
      <w:tr w:rsidR="00B705A0" w:rsidRPr="007D7D93" w:rsidTr="007D7D93">
        <w:trPr>
          <w:trHeight w:val="517"/>
          <w:jc w:val="center"/>
        </w:trPr>
        <w:tc>
          <w:tcPr>
            <w:tcW w:w="5868" w:type="dxa"/>
            <w:shd w:val="clear" w:color="auto" w:fill="A6A6A6" w:themeFill="background1" w:themeFillShade="A6"/>
          </w:tcPr>
          <w:p w:rsidR="00B705A0" w:rsidRPr="007D7D93" w:rsidRDefault="00B705A0" w:rsidP="00F377FD">
            <w:pPr>
              <w:jc w:val="center"/>
              <w:rPr>
                <w:rFonts w:cs="Times New Roman"/>
                <w:b/>
                <w:i/>
                <w:caps/>
                <w:lang w:val="sr-Latn-CS"/>
              </w:rPr>
            </w:pPr>
            <w:r w:rsidRPr="007D7D93">
              <w:rPr>
                <w:rFonts w:cs="Times New Roman"/>
                <w:b/>
                <w:i/>
                <w:caps/>
                <w:lang w:val="sr-Latn-CS"/>
              </w:rPr>
              <w:t>Садржај</w:t>
            </w:r>
          </w:p>
        </w:tc>
        <w:tc>
          <w:tcPr>
            <w:tcW w:w="2280" w:type="dxa"/>
            <w:shd w:val="clear" w:color="auto" w:fill="A6A6A6" w:themeFill="background1" w:themeFillShade="A6"/>
          </w:tcPr>
          <w:p w:rsidR="00B705A0" w:rsidRPr="007D7D93" w:rsidRDefault="00B705A0" w:rsidP="00F377FD">
            <w:pPr>
              <w:jc w:val="center"/>
              <w:rPr>
                <w:rFonts w:cs="Times New Roman"/>
                <w:b/>
                <w:i/>
                <w:caps/>
                <w:lang w:val="sr-Latn-CS"/>
              </w:rPr>
            </w:pPr>
            <w:r w:rsidRPr="007D7D93">
              <w:rPr>
                <w:rFonts w:cs="Times New Roman"/>
                <w:b/>
                <w:i/>
                <w:caps/>
                <w:lang w:val="sr-Latn-CS"/>
              </w:rPr>
              <w:t>Носиоци активности</w:t>
            </w:r>
          </w:p>
        </w:tc>
        <w:tc>
          <w:tcPr>
            <w:tcW w:w="2490" w:type="dxa"/>
            <w:shd w:val="clear" w:color="auto" w:fill="A6A6A6" w:themeFill="background1" w:themeFillShade="A6"/>
          </w:tcPr>
          <w:p w:rsidR="00B705A0" w:rsidRPr="007D7D93" w:rsidRDefault="00B705A0" w:rsidP="00F377FD">
            <w:pPr>
              <w:jc w:val="center"/>
              <w:rPr>
                <w:rFonts w:cs="Times New Roman"/>
                <w:b/>
                <w:i/>
                <w:caps/>
                <w:lang w:val="sr-Latn-CS"/>
              </w:rPr>
            </w:pPr>
            <w:r w:rsidRPr="007D7D93">
              <w:rPr>
                <w:rFonts w:cs="Times New Roman"/>
                <w:b/>
                <w:i/>
                <w:caps/>
                <w:lang w:val="sr-Latn-CS"/>
              </w:rPr>
              <w:t>Реализација</w:t>
            </w:r>
          </w:p>
        </w:tc>
      </w:tr>
      <w:tr w:rsidR="00B705A0" w:rsidRPr="007D7D93" w:rsidTr="007D7D93">
        <w:trPr>
          <w:trHeight w:val="457"/>
          <w:jc w:val="center"/>
        </w:trPr>
        <w:tc>
          <w:tcPr>
            <w:tcW w:w="5868" w:type="dxa"/>
          </w:tcPr>
          <w:p w:rsidR="00B705A0" w:rsidRPr="007D7D93" w:rsidRDefault="00B705A0" w:rsidP="00F377FD">
            <w:pPr>
              <w:jc w:val="both"/>
              <w:rPr>
                <w:rFonts w:cs="Times New Roman"/>
                <w:b/>
                <w:lang w:val="sr-Latn-CS"/>
              </w:rPr>
            </w:pPr>
          </w:p>
          <w:p w:rsidR="00B705A0" w:rsidRPr="007D7D93" w:rsidRDefault="00B705A0" w:rsidP="00F377FD">
            <w:pPr>
              <w:jc w:val="both"/>
              <w:rPr>
                <w:rFonts w:cs="Times New Roman"/>
                <w:lang w:val="sr-Latn-CS"/>
              </w:rPr>
            </w:pPr>
            <w:r w:rsidRPr="007D7D93">
              <w:rPr>
                <w:rFonts w:cs="Times New Roman"/>
                <w:b/>
                <w:lang w:val="sr-Latn-CS"/>
              </w:rPr>
              <w:t xml:space="preserve"> 1. </w:t>
            </w:r>
            <w:r w:rsidRPr="007D7D93">
              <w:rPr>
                <w:rFonts w:cs="Times New Roman"/>
                <w:lang w:val="sr-Latn-CS"/>
              </w:rPr>
              <w:t>Изложба ликовних радова ученика од V-VIII разреда.</w:t>
            </w:r>
          </w:p>
          <w:p w:rsidR="00B705A0" w:rsidRPr="007D7D93" w:rsidRDefault="00B705A0" w:rsidP="00F377FD">
            <w:pPr>
              <w:jc w:val="both"/>
              <w:rPr>
                <w:rFonts w:cs="Times New Roman"/>
                <w:lang w:val="sr-Latn-CS"/>
              </w:rPr>
            </w:pPr>
          </w:p>
          <w:p w:rsidR="00B705A0" w:rsidRPr="007D7D93" w:rsidRDefault="00B705A0" w:rsidP="00F377FD">
            <w:pPr>
              <w:jc w:val="both"/>
              <w:rPr>
                <w:rFonts w:cs="Times New Roman"/>
                <w:lang w:val="sr-Latn-CS"/>
              </w:rPr>
            </w:pPr>
            <w:r w:rsidRPr="007D7D93">
              <w:rPr>
                <w:rFonts w:cs="Times New Roman"/>
                <w:b/>
                <w:lang w:val="sr-Latn-CS"/>
              </w:rPr>
              <w:t xml:space="preserve">2. </w:t>
            </w:r>
            <w:r w:rsidRPr="007D7D93">
              <w:rPr>
                <w:rFonts w:cs="Times New Roman"/>
                <w:lang w:val="sr-Latn-CS"/>
              </w:rPr>
              <w:t>Изложба литералних радова ученика од I-VIII разреда.</w:t>
            </w:r>
          </w:p>
          <w:p w:rsidR="00B705A0" w:rsidRPr="007D7D93" w:rsidRDefault="00B705A0" w:rsidP="00F377FD">
            <w:pPr>
              <w:jc w:val="both"/>
              <w:rPr>
                <w:rFonts w:cs="Times New Roman"/>
                <w:lang w:val="sr-Latn-CS"/>
              </w:rPr>
            </w:pPr>
          </w:p>
          <w:p w:rsidR="00B705A0" w:rsidRPr="007D7D93" w:rsidRDefault="00B705A0" w:rsidP="00F377FD">
            <w:pPr>
              <w:jc w:val="both"/>
              <w:rPr>
                <w:rFonts w:cs="Times New Roman"/>
                <w:lang w:val="sr-Latn-CS"/>
              </w:rPr>
            </w:pPr>
            <w:r w:rsidRPr="007D7D93">
              <w:rPr>
                <w:rFonts w:cs="Times New Roman"/>
                <w:b/>
                <w:lang w:val="sr-Latn-CS"/>
              </w:rPr>
              <w:t xml:space="preserve">3. </w:t>
            </w:r>
            <w:r w:rsidRPr="007D7D93">
              <w:rPr>
                <w:rFonts w:cs="Times New Roman"/>
                <w:lang w:val="sr-Latn-CS"/>
              </w:rPr>
              <w:t>Изложба техничких радова ученика од V-VIII разреда.</w:t>
            </w:r>
          </w:p>
          <w:p w:rsidR="00B705A0" w:rsidRPr="007D7D93" w:rsidRDefault="00B705A0" w:rsidP="00F377FD">
            <w:pPr>
              <w:jc w:val="both"/>
              <w:rPr>
                <w:rFonts w:cs="Times New Roman"/>
                <w:lang w:val="sr-Latn-CS"/>
              </w:rPr>
            </w:pPr>
          </w:p>
          <w:p w:rsidR="00B705A0" w:rsidRPr="007D7D93" w:rsidRDefault="00B705A0" w:rsidP="00F377FD">
            <w:pPr>
              <w:jc w:val="both"/>
              <w:rPr>
                <w:rFonts w:cs="Times New Roman"/>
                <w:lang w:val="sr-Latn-CS"/>
              </w:rPr>
            </w:pPr>
            <w:r w:rsidRPr="007D7D93">
              <w:rPr>
                <w:rFonts w:cs="Times New Roman"/>
                <w:b/>
                <w:lang w:val="sr-Latn-CS"/>
              </w:rPr>
              <w:t xml:space="preserve">4. </w:t>
            </w:r>
            <w:r w:rsidRPr="007D7D93">
              <w:rPr>
                <w:rFonts w:cs="Times New Roman"/>
                <w:lang w:val="sr-Latn-CS"/>
              </w:rPr>
              <w:t>Фотодокументација о активностима у оквиру друштвено- -корисног рада, излета, екскурзије и културних и јавних наступа школе.</w:t>
            </w:r>
          </w:p>
          <w:p w:rsidR="00B705A0" w:rsidRPr="007D7D93" w:rsidRDefault="00B705A0" w:rsidP="00F377FD">
            <w:pPr>
              <w:jc w:val="both"/>
              <w:rPr>
                <w:rFonts w:cs="Times New Roman"/>
                <w:lang w:val="sr-Latn-CS"/>
              </w:rPr>
            </w:pPr>
          </w:p>
          <w:p w:rsidR="00B705A0" w:rsidRPr="007D7D93" w:rsidRDefault="00B705A0" w:rsidP="00F377FD">
            <w:pPr>
              <w:jc w:val="both"/>
              <w:rPr>
                <w:rFonts w:cs="Times New Roman"/>
                <w:lang w:val="sr-Latn-CS"/>
              </w:rPr>
            </w:pPr>
            <w:r w:rsidRPr="007D7D93">
              <w:rPr>
                <w:rFonts w:cs="Times New Roman"/>
                <w:b/>
                <w:lang w:val="sr-Latn-CS"/>
              </w:rPr>
              <w:t>5.</w:t>
            </w:r>
            <w:r w:rsidRPr="007D7D93">
              <w:rPr>
                <w:rFonts w:cs="Times New Roman"/>
                <w:lang w:val="sr-Latn-CS"/>
              </w:rPr>
              <w:t xml:space="preserve"> Уређење и одржавање школског кутка при школи.</w:t>
            </w:r>
          </w:p>
          <w:p w:rsidR="00B705A0" w:rsidRPr="007D7D93" w:rsidRDefault="00B705A0" w:rsidP="00F377FD">
            <w:pPr>
              <w:jc w:val="both"/>
              <w:rPr>
                <w:rFonts w:cs="Times New Roman"/>
              </w:rPr>
            </w:pPr>
          </w:p>
          <w:p w:rsidR="00B705A0" w:rsidRPr="007D7D93" w:rsidRDefault="00B705A0" w:rsidP="00F377FD">
            <w:pPr>
              <w:jc w:val="both"/>
              <w:rPr>
                <w:rFonts w:cs="Times New Roman"/>
                <w:lang w:val="sr-Latn-CS"/>
              </w:rPr>
            </w:pPr>
            <w:r w:rsidRPr="007D7D93">
              <w:rPr>
                <w:rFonts w:cs="Times New Roman"/>
                <w:b/>
                <w:lang w:val="sr-Latn-CS"/>
              </w:rPr>
              <w:t>6.</w:t>
            </w:r>
            <w:r w:rsidRPr="007D7D93">
              <w:rPr>
                <w:rFonts w:cs="Times New Roman"/>
                <w:lang w:val="sr-Latn-CS"/>
              </w:rPr>
              <w:t xml:space="preserve"> Културни и јавни наступ ученика школе поводом значајних датума (</w:t>
            </w:r>
            <w:r w:rsidRPr="007D7D93">
              <w:rPr>
                <w:rFonts w:cs="Times New Roman"/>
              </w:rPr>
              <w:t>Пријемпрвака</w:t>
            </w:r>
            <w:r w:rsidRPr="007D7D93">
              <w:rPr>
                <w:rFonts w:cs="Times New Roman"/>
                <w:lang w:val="sr-Latn-CS"/>
              </w:rPr>
              <w:t>, Дан Светог Саве, Дан школе и др. ).</w:t>
            </w:r>
          </w:p>
        </w:tc>
        <w:tc>
          <w:tcPr>
            <w:tcW w:w="2280" w:type="dxa"/>
          </w:tcPr>
          <w:p w:rsidR="00B705A0" w:rsidRPr="007D7D93" w:rsidRDefault="00B705A0" w:rsidP="00F377FD">
            <w:pPr>
              <w:rPr>
                <w:rFonts w:cs="Times New Roman"/>
                <w:lang w:val="sr-Latn-CS"/>
              </w:rPr>
            </w:pPr>
            <w:r w:rsidRPr="007D7D93">
              <w:rPr>
                <w:rFonts w:cs="Times New Roman"/>
                <w:lang w:val="sr-Latn-CS"/>
              </w:rPr>
              <w:t>Наставник ликовне, наставници  раз. наст.</w:t>
            </w: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r w:rsidRPr="007D7D93">
              <w:rPr>
                <w:rFonts w:cs="Times New Roman"/>
                <w:lang w:val="sr-Latn-CS"/>
              </w:rPr>
              <w:t>Наст. српског језика, наставници  раз. наст.</w:t>
            </w: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r w:rsidRPr="007D7D93">
              <w:rPr>
                <w:rFonts w:cs="Times New Roman"/>
                <w:lang w:val="sr-Latn-CS"/>
              </w:rPr>
              <w:t>Наставници ТО.</w:t>
            </w: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r w:rsidRPr="007D7D93">
              <w:rPr>
                <w:rFonts w:cs="Times New Roman"/>
                <w:lang w:val="sr-Latn-CS"/>
              </w:rPr>
              <w:t>Комисија за културну и јавну делатност.</w:t>
            </w: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r w:rsidRPr="007D7D93">
              <w:rPr>
                <w:rFonts w:cs="Times New Roman"/>
                <w:lang w:val="sr-Latn-CS"/>
              </w:rPr>
              <w:t xml:space="preserve">Секција младих биолога </w:t>
            </w:r>
          </w:p>
          <w:p w:rsidR="00B705A0" w:rsidRPr="007D7D93" w:rsidRDefault="00B705A0" w:rsidP="00F377FD">
            <w:pPr>
              <w:rPr>
                <w:rFonts w:cs="Times New Roman"/>
                <w:lang w:val="sr-Latn-CS"/>
              </w:rPr>
            </w:pPr>
            <w:r w:rsidRPr="007D7D93">
              <w:rPr>
                <w:rFonts w:cs="Times New Roman"/>
                <w:lang w:val="sr-Latn-CS"/>
              </w:rPr>
              <w:t>Комисија за културни и јавни наступ школе.</w:t>
            </w:r>
          </w:p>
        </w:tc>
        <w:tc>
          <w:tcPr>
            <w:tcW w:w="2490" w:type="dxa"/>
          </w:tcPr>
          <w:p w:rsidR="00B705A0" w:rsidRPr="007D7D93" w:rsidRDefault="00B705A0" w:rsidP="00F377FD">
            <w:pPr>
              <w:rPr>
                <w:rFonts w:cs="Times New Roman"/>
                <w:lang w:val="sr-Latn-CS"/>
              </w:rPr>
            </w:pPr>
            <w:r w:rsidRPr="007D7D93">
              <w:rPr>
                <w:rFonts w:cs="Times New Roman"/>
                <w:lang w:val="sr-Latn-CS"/>
              </w:rPr>
              <w:t>У току целе  шк. године.</w:t>
            </w: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r w:rsidRPr="007D7D93">
              <w:rPr>
                <w:rFonts w:cs="Times New Roman"/>
                <w:lang w:val="sr-Latn-CS"/>
              </w:rPr>
              <w:t>У току целе  шк. године.</w:t>
            </w: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r w:rsidRPr="007D7D93">
              <w:rPr>
                <w:rFonts w:cs="Times New Roman"/>
                <w:lang w:val="sr-Latn-CS"/>
              </w:rPr>
              <w:t>У току целе  шк. године.</w:t>
            </w: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r w:rsidRPr="007D7D93">
              <w:rPr>
                <w:rFonts w:cs="Times New Roman"/>
                <w:lang w:val="sr-Latn-CS"/>
              </w:rPr>
              <w:t>У току целе  шк. године.</w:t>
            </w: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r w:rsidRPr="007D7D93">
              <w:rPr>
                <w:rFonts w:cs="Times New Roman"/>
                <w:lang w:val="sr-Latn-CS"/>
              </w:rPr>
              <w:t>У току целе  шк. године.</w:t>
            </w: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r w:rsidRPr="007D7D93">
              <w:rPr>
                <w:rFonts w:cs="Times New Roman"/>
                <w:lang w:val="sr-Latn-CS"/>
              </w:rPr>
              <w:t>У току целе  шк. године.</w:t>
            </w:r>
          </w:p>
        </w:tc>
      </w:tr>
    </w:tbl>
    <w:p w:rsidR="00B705A0" w:rsidRDefault="00B705A0" w:rsidP="00341BE9">
      <w:pPr>
        <w:pStyle w:val="Naslov2"/>
      </w:pPr>
      <w:bookmarkStart w:id="126" w:name="_Toc524385526"/>
      <w:bookmarkStart w:id="127" w:name="_GoBack"/>
      <w:bookmarkEnd w:id="127"/>
      <w:r>
        <w:t>ПРОГРАМ ЕКСТЕРНОГ МАРКЕТИНГА</w:t>
      </w:r>
      <w:bookmarkEnd w:id="126"/>
    </w:p>
    <w:p w:rsidR="000E7341" w:rsidRPr="000E7341" w:rsidRDefault="000E7341" w:rsidP="00B705A0">
      <w:pPr>
        <w:jc w:val="center"/>
        <w:rPr>
          <w:rFonts w:ascii="Arial" w:hAnsi="Arial" w:cs="Arial"/>
          <w:b/>
          <w:i/>
          <w:u w:val="single"/>
        </w:rPr>
      </w:pPr>
    </w:p>
    <w:tbl>
      <w:tblPr>
        <w:tblStyle w:val="TableGrid2"/>
        <w:tblW w:w="0" w:type="auto"/>
        <w:jc w:val="center"/>
        <w:tblLook w:val="01E0" w:firstRow="1" w:lastRow="1" w:firstColumn="1" w:lastColumn="1" w:noHBand="0" w:noVBand="0"/>
      </w:tblPr>
      <w:tblGrid>
        <w:gridCol w:w="5644"/>
        <w:gridCol w:w="2833"/>
        <w:gridCol w:w="1980"/>
      </w:tblGrid>
      <w:tr w:rsidR="00B705A0" w:rsidRPr="007D7D93" w:rsidTr="007D7D93">
        <w:trPr>
          <w:trHeight w:val="339"/>
          <w:jc w:val="center"/>
        </w:trPr>
        <w:tc>
          <w:tcPr>
            <w:tcW w:w="5791" w:type="dxa"/>
            <w:shd w:val="clear" w:color="auto" w:fill="A6A6A6" w:themeFill="background1" w:themeFillShade="A6"/>
          </w:tcPr>
          <w:p w:rsidR="00B705A0" w:rsidRPr="007D7D93" w:rsidRDefault="00B705A0" w:rsidP="00F377FD">
            <w:pPr>
              <w:jc w:val="center"/>
              <w:rPr>
                <w:rFonts w:cs="Times New Roman"/>
                <w:b/>
                <w:i/>
                <w:caps/>
              </w:rPr>
            </w:pPr>
            <w:r w:rsidRPr="007D7D93">
              <w:rPr>
                <w:rFonts w:cs="Times New Roman"/>
                <w:b/>
                <w:i/>
                <w:caps/>
                <w:lang w:val="sr-Latn-CS"/>
              </w:rPr>
              <w:t>С</w:t>
            </w:r>
            <w:r w:rsidRPr="007D7D93">
              <w:rPr>
                <w:rFonts w:cs="Times New Roman"/>
                <w:b/>
                <w:i/>
                <w:caps/>
              </w:rPr>
              <w:t>АДРЖАЈ</w:t>
            </w:r>
          </w:p>
        </w:tc>
        <w:tc>
          <w:tcPr>
            <w:tcW w:w="2867" w:type="dxa"/>
            <w:shd w:val="clear" w:color="auto" w:fill="A6A6A6" w:themeFill="background1" w:themeFillShade="A6"/>
          </w:tcPr>
          <w:p w:rsidR="00B705A0" w:rsidRPr="007D7D93" w:rsidRDefault="00B705A0" w:rsidP="00F377FD">
            <w:pPr>
              <w:jc w:val="center"/>
              <w:rPr>
                <w:rFonts w:cs="Times New Roman"/>
                <w:b/>
                <w:i/>
                <w:caps/>
              </w:rPr>
            </w:pPr>
            <w:r w:rsidRPr="007D7D93">
              <w:rPr>
                <w:rFonts w:cs="Times New Roman"/>
                <w:b/>
                <w:i/>
                <w:caps/>
                <w:lang w:val="sr-Latn-CS"/>
              </w:rPr>
              <w:t>Н</w:t>
            </w:r>
            <w:r w:rsidRPr="007D7D93">
              <w:rPr>
                <w:rFonts w:cs="Times New Roman"/>
                <w:b/>
                <w:i/>
                <w:caps/>
              </w:rPr>
              <w:t>ОСИОЦИ АКТИВНОСТИ</w:t>
            </w:r>
          </w:p>
        </w:tc>
        <w:tc>
          <w:tcPr>
            <w:tcW w:w="1980" w:type="dxa"/>
            <w:shd w:val="clear" w:color="auto" w:fill="A6A6A6" w:themeFill="background1" w:themeFillShade="A6"/>
          </w:tcPr>
          <w:p w:rsidR="00B705A0" w:rsidRPr="007D7D93" w:rsidRDefault="00B705A0" w:rsidP="00F377FD">
            <w:pPr>
              <w:jc w:val="center"/>
              <w:rPr>
                <w:rFonts w:cs="Times New Roman"/>
                <w:b/>
                <w:i/>
                <w:caps/>
              </w:rPr>
            </w:pPr>
            <w:r w:rsidRPr="007D7D93">
              <w:rPr>
                <w:rFonts w:cs="Times New Roman"/>
                <w:b/>
                <w:i/>
                <w:caps/>
                <w:lang w:val="sr-Latn-CS"/>
              </w:rPr>
              <w:t>Р</w:t>
            </w:r>
            <w:r w:rsidRPr="007D7D93">
              <w:rPr>
                <w:rFonts w:cs="Times New Roman"/>
                <w:b/>
                <w:i/>
                <w:caps/>
              </w:rPr>
              <w:t>ЕАЛИЗАЦИЈА</w:t>
            </w:r>
          </w:p>
        </w:tc>
      </w:tr>
      <w:tr w:rsidR="00B705A0" w:rsidRPr="007D7D93" w:rsidTr="007D7D93">
        <w:trPr>
          <w:trHeight w:val="70"/>
          <w:jc w:val="center"/>
        </w:trPr>
        <w:tc>
          <w:tcPr>
            <w:tcW w:w="5791" w:type="dxa"/>
          </w:tcPr>
          <w:p w:rsidR="00B705A0" w:rsidRPr="007D7D93" w:rsidRDefault="00B705A0" w:rsidP="00F377FD">
            <w:pPr>
              <w:jc w:val="both"/>
              <w:rPr>
                <w:rFonts w:cs="Times New Roman"/>
                <w:b/>
                <w:lang w:val="sr-Latn-CS"/>
              </w:rPr>
            </w:pPr>
          </w:p>
          <w:p w:rsidR="00B705A0" w:rsidRPr="007D7D93" w:rsidRDefault="00B705A0" w:rsidP="00F377FD">
            <w:pPr>
              <w:jc w:val="both"/>
              <w:rPr>
                <w:rFonts w:cs="Times New Roman"/>
                <w:lang w:val="sr-Latn-CS"/>
              </w:rPr>
            </w:pPr>
            <w:r w:rsidRPr="007D7D93">
              <w:rPr>
                <w:rFonts w:cs="Times New Roman"/>
                <w:b/>
                <w:lang w:val="sr-Latn-CS"/>
              </w:rPr>
              <w:t xml:space="preserve"> 1. </w:t>
            </w:r>
            <w:r w:rsidRPr="007D7D93">
              <w:rPr>
                <w:rFonts w:cs="Times New Roman"/>
                <w:lang w:val="sr-Latn-CS"/>
              </w:rPr>
              <w:t>Публикација литералних радова ученика као и објављивање постигнутих резултата, успеха ученика на разним видовима такмичења преко листа '' Бујановачке новине ''.</w:t>
            </w:r>
          </w:p>
          <w:p w:rsidR="00B705A0" w:rsidRPr="007D7D93" w:rsidRDefault="00B705A0" w:rsidP="00F377FD">
            <w:pPr>
              <w:jc w:val="both"/>
              <w:rPr>
                <w:rFonts w:cs="Times New Roman"/>
                <w:lang w:val="sr-Latn-CS"/>
              </w:rPr>
            </w:pPr>
            <w:r w:rsidRPr="007D7D93">
              <w:rPr>
                <w:rFonts w:cs="Times New Roman"/>
                <w:b/>
                <w:lang w:val="sr-Latn-CS"/>
              </w:rPr>
              <w:t xml:space="preserve">2. </w:t>
            </w:r>
            <w:r w:rsidRPr="007D7D93">
              <w:rPr>
                <w:rFonts w:cs="Times New Roman"/>
                <w:lang w:val="sr-Latn-CS"/>
              </w:rPr>
              <w:t>Наступ ученика школе са литералним радовима на радио Бујановцу.</w:t>
            </w:r>
          </w:p>
          <w:p w:rsidR="00B705A0" w:rsidRPr="007D7D93" w:rsidRDefault="00B705A0" w:rsidP="00F377FD">
            <w:pPr>
              <w:jc w:val="both"/>
              <w:rPr>
                <w:rFonts w:cs="Times New Roman"/>
                <w:lang w:val="sr-Latn-CS"/>
              </w:rPr>
            </w:pPr>
            <w:r w:rsidRPr="007D7D93">
              <w:rPr>
                <w:rFonts w:cs="Times New Roman"/>
                <w:b/>
                <w:lang w:val="sr-Latn-CS"/>
              </w:rPr>
              <w:t xml:space="preserve">3. </w:t>
            </w:r>
            <w:r w:rsidRPr="007D7D93">
              <w:rPr>
                <w:rFonts w:cs="Times New Roman"/>
                <w:lang w:val="sr-Latn-CS"/>
              </w:rPr>
              <w:t>Културни и јавни наступ ученика школе на радију и телевизији.</w:t>
            </w:r>
          </w:p>
        </w:tc>
        <w:tc>
          <w:tcPr>
            <w:tcW w:w="2867" w:type="dxa"/>
          </w:tcPr>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r w:rsidRPr="007D7D93">
              <w:rPr>
                <w:rFonts w:cs="Times New Roman"/>
                <w:lang w:val="sr-Latn-CS"/>
              </w:rPr>
              <w:t>Наставници српског језика и комисија за такмичење ученика.</w:t>
            </w:r>
          </w:p>
          <w:p w:rsidR="00B705A0" w:rsidRPr="007D7D93" w:rsidRDefault="00B705A0" w:rsidP="00F377FD">
            <w:pPr>
              <w:rPr>
                <w:rFonts w:cs="Times New Roman"/>
              </w:rPr>
            </w:pPr>
            <w:r w:rsidRPr="007D7D93">
              <w:rPr>
                <w:rFonts w:cs="Times New Roman"/>
                <w:lang w:val="sr-Latn-CS"/>
              </w:rPr>
              <w:t>Наст. српског језика, наставници  раз. наст. и комисија за културну и јавну делатност школе</w:t>
            </w:r>
          </w:p>
        </w:tc>
        <w:tc>
          <w:tcPr>
            <w:tcW w:w="1980" w:type="dxa"/>
          </w:tcPr>
          <w:p w:rsidR="00B705A0" w:rsidRPr="007D7D93" w:rsidRDefault="00B705A0" w:rsidP="00F377FD">
            <w:pPr>
              <w:rPr>
                <w:rFonts w:cs="Times New Roman"/>
                <w:b/>
                <w:lang w:val="sr-Latn-CS"/>
              </w:rPr>
            </w:pPr>
          </w:p>
          <w:p w:rsidR="00B705A0" w:rsidRPr="007D7D93" w:rsidRDefault="00B705A0" w:rsidP="00F377FD">
            <w:pPr>
              <w:rPr>
                <w:rFonts w:cs="Times New Roman"/>
                <w:lang w:val="sr-Latn-CS"/>
              </w:rPr>
            </w:pPr>
            <w:r w:rsidRPr="007D7D93">
              <w:rPr>
                <w:rFonts w:cs="Times New Roman"/>
                <w:lang w:val="sr-Latn-CS"/>
              </w:rPr>
              <w:t>У току целе  шк. године.</w:t>
            </w:r>
          </w:p>
          <w:p w:rsidR="00B705A0" w:rsidRPr="007D7D93" w:rsidRDefault="00B705A0" w:rsidP="00F377FD">
            <w:pPr>
              <w:rPr>
                <w:rFonts w:cs="Times New Roman"/>
                <w:lang w:val="sr-Latn-CS"/>
              </w:rPr>
            </w:pPr>
          </w:p>
          <w:p w:rsidR="00B705A0" w:rsidRPr="007D7D93" w:rsidRDefault="00B705A0" w:rsidP="00F377FD">
            <w:pPr>
              <w:rPr>
                <w:rFonts w:cs="Times New Roman"/>
                <w:lang w:val="sr-Latn-CS"/>
              </w:rPr>
            </w:pPr>
            <w:r w:rsidRPr="007D7D93">
              <w:rPr>
                <w:rFonts w:cs="Times New Roman"/>
                <w:lang w:val="sr-Latn-CS"/>
              </w:rPr>
              <w:t>Током школске године.</w:t>
            </w:r>
          </w:p>
        </w:tc>
      </w:tr>
    </w:tbl>
    <w:p w:rsidR="00B705A0" w:rsidRPr="00F25C1F" w:rsidRDefault="00B705A0" w:rsidP="00B705A0">
      <w:pPr>
        <w:pStyle w:val="NoSpacing1"/>
        <w:rPr>
          <w:rFonts w:ascii="Times New Roman" w:hAnsi="Times New Roman"/>
          <w:sz w:val="16"/>
          <w:szCs w:val="16"/>
          <w:lang w:val="sr-Cyrl-CS"/>
        </w:rPr>
      </w:pPr>
    </w:p>
    <w:p w:rsidR="00B705A0" w:rsidRPr="00F25C1F" w:rsidRDefault="00B705A0" w:rsidP="00B705A0">
      <w:pPr>
        <w:pStyle w:val="NoSpacing1"/>
        <w:rPr>
          <w:rFonts w:ascii="Times New Roman" w:hAnsi="Times New Roman"/>
          <w:sz w:val="16"/>
          <w:szCs w:val="16"/>
          <w:lang w:val="sr-Cyrl-CS"/>
        </w:rPr>
      </w:pPr>
    </w:p>
    <w:p w:rsidR="00341BE9" w:rsidRDefault="00341BE9">
      <w:pPr>
        <w:rPr>
          <w:rFonts w:eastAsia="Times New Roman" w:cs="Times New Roman"/>
          <w:b/>
          <w:noProof/>
          <w:color w:val="C00000"/>
          <w:sz w:val="16"/>
          <w:szCs w:val="16"/>
          <w:lang w:val="sr-Cyrl-CS"/>
        </w:rPr>
      </w:pPr>
      <w:r>
        <w:rPr>
          <w:b/>
          <w:noProof/>
          <w:color w:val="C00000"/>
          <w:sz w:val="16"/>
          <w:szCs w:val="16"/>
          <w:lang w:val="sr-Cyrl-CS"/>
        </w:rPr>
        <w:br w:type="page"/>
      </w:r>
    </w:p>
    <w:p w:rsidR="00B705A0" w:rsidRPr="00F25C1F" w:rsidRDefault="00B705A0" w:rsidP="00B705A0">
      <w:pPr>
        <w:pStyle w:val="NoSpacing1"/>
        <w:jc w:val="center"/>
        <w:rPr>
          <w:rFonts w:ascii="Times New Roman" w:hAnsi="Times New Roman"/>
          <w:b/>
          <w:noProof/>
          <w:color w:val="C00000"/>
          <w:sz w:val="16"/>
          <w:szCs w:val="16"/>
          <w:lang w:val="sr-Cyrl-CS"/>
        </w:rPr>
      </w:pPr>
    </w:p>
    <w:p w:rsidR="00B705A0" w:rsidRPr="00983CE8" w:rsidRDefault="00B705A0" w:rsidP="00341BE9">
      <w:pPr>
        <w:pStyle w:val="Naslov2"/>
        <w:rPr>
          <w:noProof/>
        </w:rPr>
      </w:pPr>
      <w:bookmarkStart w:id="128" w:name="_Toc524385527"/>
      <w:r w:rsidRPr="00983CE8">
        <w:rPr>
          <w:noProof/>
        </w:rPr>
        <w:t>ПРАЋЕЊЕ ОСТВАРИВАЊА И ЕВАЛУАЦИЈА ГОДИШЊЕГ ПРОГРАМА РАДА ШКОЛЕ</w:t>
      </w:r>
      <w:bookmarkEnd w:id="128"/>
    </w:p>
    <w:p w:rsidR="00B705A0" w:rsidRPr="00F25C1F" w:rsidRDefault="00B705A0" w:rsidP="00B705A0">
      <w:pPr>
        <w:pStyle w:val="NoSpacing1"/>
        <w:jc w:val="center"/>
        <w:rPr>
          <w:rFonts w:ascii="Times New Roman" w:hAnsi="Times New Roman"/>
          <w:noProof/>
          <w:color w:val="C00000"/>
          <w:sz w:val="16"/>
          <w:szCs w:val="16"/>
          <w:lang w:val="sr-Cyrl-CS"/>
        </w:rPr>
      </w:pPr>
    </w:p>
    <w:p w:rsidR="00B705A0" w:rsidRPr="00F25C1F" w:rsidRDefault="00B705A0" w:rsidP="00B705A0">
      <w:pPr>
        <w:pStyle w:val="NoSpacing1"/>
        <w:jc w:val="center"/>
        <w:rPr>
          <w:rFonts w:ascii="Times New Roman" w:hAnsi="Times New Roman"/>
          <w:noProof/>
          <w:color w:val="C00000"/>
          <w:sz w:val="16"/>
          <w:szCs w:val="16"/>
          <w:lang w:val="sr-Cyrl-CS"/>
        </w:rPr>
      </w:pPr>
    </w:p>
    <w:p w:rsidR="00B705A0" w:rsidRPr="007D7D93" w:rsidRDefault="00B705A0" w:rsidP="007D7D93">
      <w:pPr>
        <w:pStyle w:val="NoSpacing1"/>
        <w:ind w:firstLine="567"/>
        <w:jc w:val="both"/>
        <w:rPr>
          <w:rFonts w:ascii="Times New Roman" w:hAnsi="Times New Roman"/>
          <w:color w:val="000000"/>
          <w:szCs w:val="24"/>
          <w:lang w:val="ru-RU"/>
        </w:rPr>
      </w:pPr>
      <w:r w:rsidRPr="007D7D93">
        <w:rPr>
          <w:rFonts w:ascii="Times New Roman" w:hAnsi="Times New Roman"/>
          <w:color w:val="000000"/>
          <w:szCs w:val="24"/>
          <w:lang w:val="sr-Cyrl-CS"/>
        </w:rPr>
        <w:t>П</w:t>
      </w:r>
      <w:r w:rsidRPr="007D7D93">
        <w:rPr>
          <w:rFonts w:ascii="Times New Roman" w:hAnsi="Times New Roman"/>
          <w:color w:val="000000"/>
          <w:szCs w:val="24"/>
          <w:lang w:val="ru-RU"/>
        </w:rPr>
        <w:t>рограм је донет у складу са развојним планом и програмом образовања и васпитања.</w:t>
      </w:r>
    </w:p>
    <w:p w:rsidR="00B705A0" w:rsidRPr="007D7D93" w:rsidRDefault="00B705A0" w:rsidP="007D7D93">
      <w:pPr>
        <w:pStyle w:val="NoSpacing1"/>
        <w:ind w:firstLine="567"/>
        <w:jc w:val="both"/>
        <w:rPr>
          <w:rFonts w:ascii="Times New Roman" w:hAnsi="Times New Roman"/>
          <w:color w:val="000000"/>
          <w:szCs w:val="24"/>
          <w:lang w:val="ru-RU"/>
        </w:rPr>
      </w:pPr>
      <w:r w:rsidRPr="007D7D93">
        <w:rPr>
          <w:rFonts w:ascii="Times New Roman" w:hAnsi="Times New Roman"/>
          <w:color w:val="000000"/>
          <w:szCs w:val="24"/>
          <w:lang w:val="ru-RU"/>
        </w:rPr>
        <w:t>Праћење извршења плана и програма школе вршиће директор</w:t>
      </w:r>
      <w:r w:rsidRPr="007D7D93">
        <w:rPr>
          <w:rFonts w:ascii="Times New Roman" w:hAnsi="Times New Roman"/>
          <w:color w:val="000000"/>
          <w:szCs w:val="24"/>
          <w:lang w:val="sr-Cyrl-CS"/>
        </w:rPr>
        <w:t>, стручни сарадник (педагог) и стручни органи школе,просветнисаветници и инспектори</w:t>
      </w:r>
      <w:r w:rsidR="007D7D93">
        <w:rPr>
          <w:rFonts w:ascii="Times New Roman" w:hAnsi="Times New Roman"/>
          <w:color w:val="000000"/>
          <w:szCs w:val="24"/>
          <w:lang w:val="ru-RU"/>
        </w:rPr>
        <w:t>.</w:t>
      </w:r>
    </w:p>
    <w:p w:rsidR="00B705A0" w:rsidRPr="007D7D93" w:rsidRDefault="007D7D93" w:rsidP="007D7D93">
      <w:pPr>
        <w:pStyle w:val="NoSpacing1"/>
        <w:ind w:firstLine="567"/>
        <w:jc w:val="both"/>
        <w:rPr>
          <w:rFonts w:ascii="Times New Roman" w:hAnsi="Times New Roman"/>
          <w:szCs w:val="24"/>
          <w:lang w:val="ru-RU"/>
        </w:rPr>
      </w:pPr>
      <w:r>
        <w:rPr>
          <w:rFonts w:ascii="Times New Roman" w:hAnsi="Times New Roman"/>
          <w:szCs w:val="24"/>
          <w:lang w:val="ru-RU"/>
        </w:rPr>
        <w:t>Директор ће:</w:t>
      </w:r>
    </w:p>
    <w:p w:rsidR="00B705A0" w:rsidRPr="007D7D93" w:rsidRDefault="00B705A0" w:rsidP="007D7D93">
      <w:pPr>
        <w:pStyle w:val="NoSpacing1"/>
        <w:ind w:firstLine="567"/>
        <w:jc w:val="both"/>
        <w:rPr>
          <w:rFonts w:ascii="Times New Roman" w:hAnsi="Times New Roman"/>
          <w:szCs w:val="24"/>
          <w:lang w:val="ru-RU"/>
        </w:rPr>
      </w:pPr>
      <w:r w:rsidRPr="007D7D93">
        <w:rPr>
          <w:rFonts w:ascii="Times New Roman" w:hAnsi="Times New Roman"/>
          <w:szCs w:val="24"/>
          <w:lang w:val="ru-RU"/>
        </w:rPr>
        <w:t>1. Дневно – пратити реализацију распореда часова и организовати одговарајуће замене наставника, контролисаће припремљеност наставника за час, уредност вођења школске документације, вршиће инструктивно-педагошки надзор са наставницима, а све у складу са својим планом рада који је саста</w:t>
      </w:r>
      <w:r w:rsidR="007D7D93">
        <w:rPr>
          <w:rFonts w:ascii="Times New Roman" w:hAnsi="Times New Roman"/>
          <w:szCs w:val="24"/>
          <w:lang w:val="ru-RU"/>
        </w:rPr>
        <w:t>вни део Годишњег програма рада.</w:t>
      </w:r>
    </w:p>
    <w:p w:rsidR="00B705A0" w:rsidRPr="007D7D93" w:rsidRDefault="00B705A0" w:rsidP="007D7D93">
      <w:pPr>
        <w:pStyle w:val="NoSpacing1"/>
        <w:ind w:firstLine="567"/>
        <w:jc w:val="both"/>
        <w:rPr>
          <w:rFonts w:ascii="Times New Roman" w:hAnsi="Times New Roman"/>
          <w:szCs w:val="24"/>
          <w:lang w:val="ru-RU"/>
        </w:rPr>
      </w:pPr>
      <w:r w:rsidRPr="007D7D93">
        <w:rPr>
          <w:rFonts w:ascii="Times New Roman" w:hAnsi="Times New Roman"/>
          <w:szCs w:val="24"/>
          <w:lang w:val="ru-RU"/>
        </w:rPr>
        <w:t>2. Квартално – после сваког тромесечја организовати одржавање седница Одељењских већа по плану рада, а за Наставничко веће као и Школски одбор, припремаће детаљан извештај о раду школе у протеклом периоду, разматраће успех и дисциплину  ученика у целини као и целокупан рад школе са мерама за реализацију нереализованих сегмената Годишњег програма рада. На крају школске године подноси извештај Министарству просвете и Школском одбору о раду школе у претходној школској години. Део тог  извештаја је саставни део овог Годишњег плана рада у одељку успеха ученика у школској 201</w:t>
      </w:r>
      <w:r w:rsidR="00FC70D7" w:rsidRPr="007D7D93">
        <w:rPr>
          <w:rFonts w:ascii="Times New Roman" w:hAnsi="Times New Roman"/>
          <w:szCs w:val="24"/>
          <w:lang w:val="ru-RU"/>
        </w:rPr>
        <w:t>7</w:t>
      </w:r>
      <w:r w:rsidRPr="007D7D93">
        <w:rPr>
          <w:rFonts w:ascii="Times New Roman" w:hAnsi="Times New Roman"/>
          <w:szCs w:val="24"/>
          <w:lang w:val="ru-RU"/>
        </w:rPr>
        <w:t>/1</w:t>
      </w:r>
      <w:r w:rsidR="00FC70D7" w:rsidRPr="007D7D93">
        <w:rPr>
          <w:rFonts w:ascii="Times New Roman" w:hAnsi="Times New Roman"/>
          <w:szCs w:val="24"/>
          <w:lang w:val="ru-RU"/>
        </w:rPr>
        <w:t>8</w:t>
      </w:r>
      <w:r w:rsidRPr="007D7D93">
        <w:rPr>
          <w:rFonts w:ascii="Times New Roman" w:hAnsi="Times New Roman"/>
          <w:szCs w:val="24"/>
          <w:lang w:val="ru-RU"/>
        </w:rPr>
        <w:t>. години.</w:t>
      </w:r>
    </w:p>
    <w:p w:rsidR="00B705A0" w:rsidRPr="007D7D93" w:rsidRDefault="00B705A0" w:rsidP="007D7D93">
      <w:pPr>
        <w:pStyle w:val="NoSpacing1"/>
        <w:ind w:firstLine="567"/>
        <w:jc w:val="both"/>
        <w:rPr>
          <w:rFonts w:ascii="Times New Roman" w:hAnsi="Times New Roman"/>
          <w:color w:val="000000"/>
          <w:szCs w:val="24"/>
          <w:lang w:val="sr-Cyrl-CS"/>
        </w:rPr>
      </w:pPr>
      <w:r w:rsidRPr="007D7D93">
        <w:rPr>
          <w:rFonts w:ascii="Times New Roman" w:hAnsi="Times New Roman"/>
          <w:color w:val="000000"/>
          <w:szCs w:val="24"/>
          <w:lang w:val="ru-RU"/>
        </w:rPr>
        <w:t>Извештај о реализацији плана рада школе урадиће директор школе током јануара 201</w:t>
      </w:r>
      <w:r w:rsidR="000E7341" w:rsidRPr="007D7D93">
        <w:rPr>
          <w:rFonts w:ascii="Times New Roman" w:hAnsi="Times New Roman"/>
          <w:color w:val="000000"/>
          <w:szCs w:val="24"/>
          <w:lang w:val="ru-RU"/>
        </w:rPr>
        <w:t>9</w:t>
      </w:r>
      <w:r w:rsidRPr="007D7D93">
        <w:rPr>
          <w:rFonts w:ascii="Times New Roman" w:hAnsi="Times New Roman"/>
          <w:color w:val="000000"/>
          <w:szCs w:val="24"/>
          <w:lang w:val="ru-RU"/>
        </w:rPr>
        <w:t xml:space="preserve">. године за прво полугодиште, а почетком септембра анализу Годишњег плана и програма рада за целу школску годину. Тај извештај биће саставни део </w:t>
      </w:r>
      <w:r w:rsidRPr="007D7D93">
        <w:rPr>
          <w:rFonts w:ascii="Times New Roman" w:hAnsi="Times New Roman"/>
          <w:color w:val="000000"/>
          <w:szCs w:val="24"/>
          <w:lang w:val="sr-Cyrl-CS"/>
        </w:rPr>
        <w:t>Г</w:t>
      </w:r>
      <w:r w:rsidRPr="007D7D93">
        <w:rPr>
          <w:rFonts w:ascii="Times New Roman" w:hAnsi="Times New Roman"/>
          <w:color w:val="000000"/>
          <w:szCs w:val="24"/>
          <w:lang w:val="ru-RU"/>
        </w:rPr>
        <w:t>одишњег плана рада за наредну школску годину.</w:t>
      </w:r>
    </w:p>
    <w:p w:rsidR="00B705A0" w:rsidRPr="00F25C1F" w:rsidRDefault="00B705A0" w:rsidP="00B705A0">
      <w:pPr>
        <w:pStyle w:val="NoSpacing1"/>
        <w:jc w:val="both"/>
        <w:rPr>
          <w:rFonts w:ascii="Times New Roman" w:hAnsi="Times New Roman"/>
          <w:color w:val="0000CC"/>
          <w:sz w:val="20"/>
          <w:szCs w:val="20"/>
          <w:lang w:val="sr-Cyrl-CS"/>
        </w:rPr>
      </w:pPr>
    </w:p>
    <w:tbl>
      <w:tblPr>
        <w:tblStyle w:val="TableGrid2"/>
        <w:tblW w:w="0" w:type="auto"/>
        <w:jc w:val="center"/>
        <w:tblLook w:val="04A0" w:firstRow="1" w:lastRow="0" w:firstColumn="1" w:lastColumn="0" w:noHBand="0" w:noVBand="1"/>
      </w:tblPr>
      <w:tblGrid>
        <w:gridCol w:w="5824"/>
        <w:gridCol w:w="2223"/>
        <w:gridCol w:w="2410"/>
      </w:tblGrid>
      <w:tr w:rsidR="00B705A0" w:rsidRPr="007D7D93" w:rsidTr="007D7D93">
        <w:trPr>
          <w:trHeight w:val="454"/>
          <w:jc w:val="center"/>
        </w:trPr>
        <w:tc>
          <w:tcPr>
            <w:tcW w:w="5958" w:type="dxa"/>
            <w:shd w:val="clear" w:color="auto" w:fill="A6A6A6" w:themeFill="background1" w:themeFillShade="A6"/>
          </w:tcPr>
          <w:p w:rsidR="00B705A0" w:rsidRPr="007D7D93" w:rsidRDefault="00B705A0" w:rsidP="00F377FD">
            <w:pPr>
              <w:pStyle w:val="NoSpacing1"/>
              <w:jc w:val="center"/>
              <w:rPr>
                <w:rFonts w:ascii="Times New Roman" w:hAnsi="Times New Roman"/>
                <w:b/>
                <w:lang w:val="sr-Cyrl-CS"/>
              </w:rPr>
            </w:pPr>
            <w:r w:rsidRPr="007D7D93">
              <w:rPr>
                <w:rFonts w:ascii="Times New Roman" w:hAnsi="Times New Roman"/>
                <w:b/>
                <w:lang w:val="sr-Cyrl-CS"/>
              </w:rPr>
              <w:t>Технике и инструменти праћења</w:t>
            </w:r>
          </w:p>
        </w:tc>
        <w:tc>
          <w:tcPr>
            <w:tcW w:w="2250" w:type="dxa"/>
            <w:shd w:val="clear" w:color="auto" w:fill="A6A6A6" w:themeFill="background1" w:themeFillShade="A6"/>
          </w:tcPr>
          <w:p w:rsidR="00B705A0" w:rsidRPr="007D7D93" w:rsidRDefault="00B705A0" w:rsidP="00F377FD">
            <w:pPr>
              <w:pStyle w:val="NoSpacing1"/>
              <w:jc w:val="center"/>
              <w:rPr>
                <w:rFonts w:ascii="Times New Roman" w:hAnsi="Times New Roman"/>
                <w:b/>
                <w:lang w:val="sr-Cyrl-CS"/>
              </w:rPr>
            </w:pPr>
            <w:r w:rsidRPr="007D7D93">
              <w:rPr>
                <w:rFonts w:ascii="Times New Roman" w:hAnsi="Times New Roman"/>
                <w:b/>
                <w:lang w:val="sr-Cyrl-CS"/>
              </w:rPr>
              <w:t xml:space="preserve">Време вршења </w:t>
            </w:r>
          </w:p>
          <w:p w:rsidR="00B705A0" w:rsidRPr="007D7D93" w:rsidRDefault="00B705A0" w:rsidP="00F377FD">
            <w:pPr>
              <w:pStyle w:val="NoSpacing1"/>
              <w:jc w:val="center"/>
              <w:rPr>
                <w:rFonts w:ascii="Times New Roman" w:hAnsi="Times New Roman"/>
                <w:b/>
                <w:lang w:val="sr-Cyrl-CS"/>
              </w:rPr>
            </w:pPr>
            <w:r w:rsidRPr="007D7D93">
              <w:rPr>
                <w:rFonts w:ascii="Times New Roman" w:hAnsi="Times New Roman"/>
                <w:b/>
                <w:lang w:val="sr-Cyrl-CS"/>
              </w:rPr>
              <w:t>евалуације</w:t>
            </w:r>
          </w:p>
        </w:tc>
        <w:tc>
          <w:tcPr>
            <w:tcW w:w="2430" w:type="dxa"/>
            <w:shd w:val="clear" w:color="auto" w:fill="A6A6A6" w:themeFill="background1" w:themeFillShade="A6"/>
          </w:tcPr>
          <w:p w:rsidR="00B705A0" w:rsidRPr="007D7D93" w:rsidRDefault="00B705A0" w:rsidP="00F377FD">
            <w:pPr>
              <w:pStyle w:val="NoSpacing1"/>
              <w:jc w:val="center"/>
              <w:rPr>
                <w:rFonts w:ascii="Times New Roman" w:hAnsi="Times New Roman"/>
                <w:b/>
                <w:lang w:val="sr-Cyrl-CS"/>
              </w:rPr>
            </w:pPr>
            <w:r w:rsidRPr="007D7D93">
              <w:rPr>
                <w:rFonts w:ascii="Times New Roman" w:hAnsi="Times New Roman"/>
                <w:b/>
                <w:lang w:val="sr-Cyrl-CS"/>
              </w:rPr>
              <w:t>Вршиоци евалуације</w:t>
            </w:r>
          </w:p>
        </w:tc>
      </w:tr>
      <w:tr w:rsidR="00B705A0" w:rsidRPr="007D7D93" w:rsidTr="007D7D93">
        <w:trPr>
          <w:trHeight w:val="850"/>
          <w:jc w:val="center"/>
        </w:trPr>
        <w:tc>
          <w:tcPr>
            <w:tcW w:w="5958" w:type="dxa"/>
          </w:tcPr>
          <w:p w:rsidR="00B705A0" w:rsidRPr="007D7D93" w:rsidRDefault="00B705A0" w:rsidP="00F377FD">
            <w:pPr>
              <w:pStyle w:val="NoSpacing1"/>
              <w:jc w:val="both"/>
              <w:rPr>
                <w:rFonts w:ascii="Times New Roman" w:hAnsi="Times New Roman"/>
                <w:lang w:val="sr-Cyrl-CS"/>
              </w:rPr>
            </w:pPr>
            <w:r w:rsidRPr="007D7D93">
              <w:rPr>
                <w:rFonts w:ascii="Times New Roman" w:hAnsi="Times New Roman"/>
                <w:lang w:val="sr-Cyrl-CS"/>
              </w:rPr>
              <w:t>▪ н</w:t>
            </w:r>
            <w:r w:rsidRPr="007D7D93">
              <w:rPr>
                <w:rFonts w:ascii="Times New Roman" w:hAnsi="Times New Roman"/>
                <w:lang w:val="ru-RU"/>
              </w:rPr>
              <w:t>епосредан увид</w:t>
            </w:r>
            <w:r w:rsidRPr="007D7D93">
              <w:rPr>
                <w:rFonts w:ascii="Times New Roman" w:hAnsi="Times New Roman"/>
                <w:lang w:val="sr-Cyrl-CS"/>
              </w:rPr>
              <w:t>, посматрање, разговор, анализа расположиве документације</w:t>
            </w:r>
          </w:p>
          <w:p w:rsidR="00B705A0" w:rsidRPr="007D7D93" w:rsidRDefault="00B705A0" w:rsidP="00F377FD">
            <w:pPr>
              <w:pStyle w:val="NoSpacing1"/>
              <w:jc w:val="both"/>
              <w:rPr>
                <w:rFonts w:ascii="Times New Roman" w:hAnsi="Times New Roman"/>
                <w:lang w:val="ru-RU"/>
              </w:rPr>
            </w:pPr>
            <w:r w:rsidRPr="007D7D93">
              <w:rPr>
                <w:rFonts w:ascii="Times New Roman" w:hAnsi="Times New Roman"/>
                <w:lang w:val="sr-Cyrl-CS"/>
              </w:rPr>
              <w:t xml:space="preserve">▪ </w:t>
            </w:r>
            <w:r w:rsidRPr="007D7D93">
              <w:rPr>
                <w:rFonts w:ascii="Times New Roman" w:hAnsi="Times New Roman"/>
                <w:lang w:val="ru-RU"/>
              </w:rPr>
              <w:t>присуство часовима</w:t>
            </w:r>
          </w:p>
          <w:p w:rsidR="00B705A0" w:rsidRPr="007D7D93" w:rsidRDefault="00B705A0" w:rsidP="00F377FD">
            <w:pPr>
              <w:pStyle w:val="NoSpacing1"/>
              <w:jc w:val="both"/>
              <w:rPr>
                <w:rFonts w:ascii="Times New Roman" w:hAnsi="Times New Roman"/>
                <w:lang w:val="sr-Cyrl-CS"/>
              </w:rPr>
            </w:pPr>
            <w:r w:rsidRPr="007D7D93">
              <w:rPr>
                <w:rFonts w:ascii="Times New Roman" w:hAnsi="Times New Roman"/>
                <w:lang w:val="sr-Cyrl-CS"/>
              </w:rPr>
              <w:t xml:space="preserve">▪ </w:t>
            </w:r>
            <w:r w:rsidRPr="007D7D93">
              <w:rPr>
                <w:rFonts w:ascii="Times New Roman" w:hAnsi="Times New Roman"/>
                <w:lang w:val="ru-RU"/>
              </w:rPr>
              <w:t>присуство седницама стручних органа</w:t>
            </w:r>
          </w:p>
        </w:tc>
        <w:tc>
          <w:tcPr>
            <w:tcW w:w="2250" w:type="dxa"/>
          </w:tcPr>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током школске године</w:t>
            </w:r>
          </w:p>
        </w:tc>
        <w:tc>
          <w:tcPr>
            <w:tcW w:w="2430" w:type="dxa"/>
          </w:tcPr>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 директор школе</w:t>
            </w:r>
          </w:p>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 педагог</w:t>
            </w:r>
          </w:p>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 одељењске старешине</w:t>
            </w:r>
          </w:p>
        </w:tc>
      </w:tr>
      <w:tr w:rsidR="00B705A0" w:rsidRPr="007D7D93" w:rsidTr="007D7D93">
        <w:trPr>
          <w:trHeight w:val="737"/>
          <w:jc w:val="center"/>
        </w:trPr>
        <w:tc>
          <w:tcPr>
            <w:tcW w:w="5958" w:type="dxa"/>
          </w:tcPr>
          <w:p w:rsidR="00B705A0" w:rsidRPr="007D7D93" w:rsidRDefault="00B705A0" w:rsidP="00F377FD">
            <w:pPr>
              <w:pStyle w:val="NoSpacing1"/>
              <w:jc w:val="both"/>
              <w:rPr>
                <w:rFonts w:ascii="Times New Roman" w:hAnsi="Times New Roman"/>
                <w:lang w:val="sr-Cyrl-CS"/>
              </w:rPr>
            </w:pPr>
            <w:r w:rsidRPr="007D7D93">
              <w:rPr>
                <w:rFonts w:ascii="Times New Roman" w:hAnsi="Times New Roman"/>
                <w:lang w:val="sr-Cyrl-CS"/>
              </w:rPr>
              <w:t>▪ и</w:t>
            </w:r>
            <w:r w:rsidRPr="007D7D93">
              <w:rPr>
                <w:rFonts w:ascii="Times New Roman" w:hAnsi="Times New Roman"/>
                <w:lang w:val="ru-RU"/>
              </w:rPr>
              <w:t xml:space="preserve">звештаји </w:t>
            </w:r>
            <w:r w:rsidRPr="007D7D93">
              <w:rPr>
                <w:rFonts w:ascii="Times New Roman" w:hAnsi="Times New Roman"/>
                <w:lang w:val="sr-Cyrl-CS"/>
              </w:rPr>
              <w:t>одељенских</w:t>
            </w:r>
            <w:r w:rsidRPr="007D7D93">
              <w:rPr>
                <w:rFonts w:ascii="Times New Roman" w:hAnsi="Times New Roman"/>
                <w:lang w:val="ru-RU"/>
              </w:rPr>
              <w:t xml:space="preserve"> старешина о реализацији Г</w:t>
            </w:r>
            <w:r w:rsidRPr="007D7D93">
              <w:rPr>
                <w:rFonts w:ascii="Times New Roman" w:hAnsi="Times New Roman"/>
                <w:lang w:val="sr-Cyrl-CS"/>
              </w:rPr>
              <w:t>одишњег програма рада школе</w:t>
            </w:r>
          </w:p>
          <w:p w:rsidR="00B705A0" w:rsidRPr="007D7D93" w:rsidRDefault="00B705A0" w:rsidP="00F377FD">
            <w:pPr>
              <w:pStyle w:val="NoSpacing1"/>
              <w:jc w:val="both"/>
              <w:rPr>
                <w:rFonts w:ascii="Times New Roman" w:hAnsi="Times New Roman"/>
                <w:lang w:val="sr-Cyrl-CS"/>
              </w:rPr>
            </w:pPr>
            <w:r w:rsidRPr="007D7D93">
              <w:rPr>
                <w:rFonts w:ascii="Times New Roman" w:hAnsi="Times New Roman"/>
                <w:lang w:val="sr-Cyrl-CS"/>
              </w:rPr>
              <w:t>▪ и</w:t>
            </w:r>
            <w:r w:rsidRPr="007D7D93">
              <w:rPr>
                <w:rFonts w:ascii="Times New Roman" w:hAnsi="Times New Roman"/>
                <w:lang w:val="ru-RU"/>
              </w:rPr>
              <w:t xml:space="preserve">звештај Тима за </w:t>
            </w:r>
            <w:r w:rsidRPr="007D7D93">
              <w:rPr>
                <w:rFonts w:ascii="Times New Roman" w:hAnsi="Times New Roman"/>
                <w:lang w:val="sr-Cyrl-CS"/>
              </w:rPr>
              <w:t>само</w:t>
            </w:r>
            <w:r w:rsidRPr="007D7D93">
              <w:rPr>
                <w:rFonts w:ascii="Times New Roman" w:hAnsi="Times New Roman"/>
                <w:lang w:val="ru-RU"/>
              </w:rPr>
              <w:t>вредновање рада школе</w:t>
            </w:r>
          </w:p>
        </w:tc>
        <w:tc>
          <w:tcPr>
            <w:tcW w:w="2250" w:type="dxa"/>
          </w:tcPr>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тромесечно</w:t>
            </w:r>
          </w:p>
        </w:tc>
        <w:tc>
          <w:tcPr>
            <w:tcW w:w="2430" w:type="dxa"/>
          </w:tcPr>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 одељенске старешине</w:t>
            </w:r>
          </w:p>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 руководилац Тима за самовредновање рада школе</w:t>
            </w:r>
          </w:p>
        </w:tc>
      </w:tr>
      <w:tr w:rsidR="00B705A0" w:rsidRPr="007D7D93" w:rsidTr="007D7D93">
        <w:trPr>
          <w:trHeight w:val="737"/>
          <w:jc w:val="center"/>
        </w:trPr>
        <w:tc>
          <w:tcPr>
            <w:tcW w:w="5958" w:type="dxa"/>
          </w:tcPr>
          <w:p w:rsidR="00B705A0" w:rsidRPr="007D7D93" w:rsidRDefault="00B705A0" w:rsidP="00F377FD">
            <w:pPr>
              <w:pStyle w:val="NoSpacing1"/>
              <w:jc w:val="both"/>
              <w:rPr>
                <w:rFonts w:ascii="Times New Roman" w:hAnsi="Times New Roman"/>
                <w:lang w:val="sr-Cyrl-CS"/>
              </w:rPr>
            </w:pPr>
            <w:r w:rsidRPr="007D7D93">
              <w:rPr>
                <w:rFonts w:ascii="Times New Roman" w:hAnsi="Times New Roman"/>
                <w:lang w:val="sr-Cyrl-CS"/>
              </w:rPr>
              <w:t>▪ и</w:t>
            </w:r>
            <w:r w:rsidRPr="007D7D93">
              <w:rPr>
                <w:rFonts w:ascii="Times New Roman" w:hAnsi="Times New Roman"/>
                <w:lang w:val="ru-RU"/>
              </w:rPr>
              <w:t>звештај руководилаца стручник актива о реализацијиГ</w:t>
            </w:r>
            <w:r w:rsidRPr="007D7D93">
              <w:rPr>
                <w:rFonts w:ascii="Times New Roman" w:hAnsi="Times New Roman"/>
                <w:lang w:val="sr-Cyrl-CS"/>
              </w:rPr>
              <w:t>одишњег програма рада школе</w:t>
            </w:r>
          </w:p>
        </w:tc>
        <w:tc>
          <w:tcPr>
            <w:tcW w:w="2250" w:type="dxa"/>
          </w:tcPr>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крај I полугодишта</w:t>
            </w:r>
          </w:p>
        </w:tc>
        <w:tc>
          <w:tcPr>
            <w:tcW w:w="2430" w:type="dxa"/>
          </w:tcPr>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 руководиоци актива</w:t>
            </w:r>
          </w:p>
        </w:tc>
      </w:tr>
      <w:tr w:rsidR="00B705A0" w:rsidRPr="007D7D93" w:rsidTr="007D7D93">
        <w:trPr>
          <w:trHeight w:val="737"/>
          <w:jc w:val="center"/>
        </w:trPr>
        <w:tc>
          <w:tcPr>
            <w:tcW w:w="5958" w:type="dxa"/>
          </w:tcPr>
          <w:p w:rsidR="00B705A0" w:rsidRPr="007D7D93" w:rsidRDefault="00B705A0" w:rsidP="00F377FD">
            <w:pPr>
              <w:pStyle w:val="NoSpacing1"/>
              <w:jc w:val="both"/>
              <w:rPr>
                <w:rFonts w:ascii="Times New Roman" w:hAnsi="Times New Roman"/>
                <w:lang w:val="sr-Cyrl-CS"/>
              </w:rPr>
            </w:pPr>
            <w:r w:rsidRPr="007D7D93">
              <w:rPr>
                <w:rFonts w:ascii="Times New Roman" w:hAnsi="Times New Roman"/>
                <w:lang w:val="sr-Cyrl-CS"/>
              </w:rPr>
              <w:t>▪ и</w:t>
            </w:r>
            <w:r w:rsidRPr="007D7D93">
              <w:rPr>
                <w:rFonts w:ascii="Times New Roman" w:hAnsi="Times New Roman"/>
                <w:lang w:val="ru-RU"/>
              </w:rPr>
              <w:t>звештаји наставника о реализацији Г</w:t>
            </w:r>
            <w:r w:rsidRPr="007D7D93">
              <w:rPr>
                <w:rFonts w:ascii="Times New Roman" w:hAnsi="Times New Roman"/>
                <w:lang w:val="sr-Cyrl-CS"/>
              </w:rPr>
              <w:t>одишњег програма рада школе</w:t>
            </w:r>
          </w:p>
          <w:p w:rsidR="00B705A0" w:rsidRPr="007D7D93" w:rsidRDefault="00B705A0" w:rsidP="00F377FD">
            <w:pPr>
              <w:pStyle w:val="NoSpacing1"/>
              <w:jc w:val="both"/>
              <w:rPr>
                <w:rFonts w:ascii="Times New Roman" w:hAnsi="Times New Roman"/>
                <w:lang w:val="sr-Cyrl-CS"/>
              </w:rPr>
            </w:pPr>
            <w:r w:rsidRPr="007D7D93">
              <w:rPr>
                <w:rFonts w:ascii="Times New Roman" w:hAnsi="Times New Roman"/>
                <w:lang w:val="sr-Cyrl-CS"/>
              </w:rPr>
              <w:t>▪ и</w:t>
            </w:r>
            <w:r w:rsidRPr="007D7D93">
              <w:rPr>
                <w:rFonts w:ascii="Times New Roman" w:hAnsi="Times New Roman"/>
                <w:lang w:val="ru-RU"/>
              </w:rPr>
              <w:t>звештаји руководећих и стручних органа</w:t>
            </w:r>
          </w:p>
        </w:tc>
        <w:tc>
          <w:tcPr>
            <w:tcW w:w="2250" w:type="dxa"/>
          </w:tcPr>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јун 201</w:t>
            </w:r>
            <w:r w:rsidR="00FC70D7" w:rsidRPr="007D7D93">
              <w:rPr>
                <w:rFonts w:ascii="Times New Roman" w:hAnsi="Times New Roman"/>
                <w:lang w:val="sr-Cyrl-CS"/>
              </w:rPr>
              <w:t>9</w:t>
            </w:r>
            <w:r w:rsidRPr="007D7D93">
              <w:rPr>
                <w:rFonts w:ascii="Times New Roman" w:hAnsi="Times New Roman"/>
                <w:lang w:val="sr-Cyrl-CS"/>
              </w:rPr>
              <w:t>.</w:t>
            </w:r>
          </w:p>
        </w:tc>
        <w:tc>
          <w:tcPr>
            <w:tcW w:w="2430" w:type="dxa"/>
          </w:tcPr>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 учитељи и наставници</w:t>
            </w:r>
          </w:p>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 педагог</w:t>
            </w:r>
          </w:p>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 директор школе</w:t>
            </w:r>
          </w:p>
        </w:tc>
      </w:tr>
      <w:tr w:rsidR="00B705A0" w:rsidRPr="007D7D93" w:rsidTr="007D7D93">
        <w:trPr>
          <w:trHeight w:val="737"/>
          <w:jc w:val="center"/>
        </w:trPr>
        <w:tc>
          <w:tcPr>
            <w:tcW w:w="5958" w:type="dxa"/>
          </w:tcPr>
          <w:p w:rsidR="00B705A0" w:rsidRPr="007D7D93" w:rsidRDefault="00B705A0" w:rsidP="00F377FD">
            <w:pPr>
              <w:pStyle w:val="NoSpacing1"/>
              <w:jc w:val="both"/>
              <w:rPr>
                <w:rFonts w:ascii="Times New Roman" w:hAnsi="Times New Roman"/>
                <w:lang w:val="sr-Cyrl-CS"/>
              </w:rPr>
            </w:pPr>
            <w:r w:rsidRPr="007D7D93">
              <w:rPr>
                <w:rFonts w:ascii="Times New Roman" w:hAnsi="Times New Roman"/>
                <w:lang w:val="sr-Cyrl-CS"/>
              </w:rPr>
              <w:t>▪ к</w:t>
            </w:r>
            <w:r w:rsidRPr="007D7D93">
              <w:rPr>
                <w:rFonts w:ascii="Times New Roman" w:hAnsi="Times New Roman"/>
                <w:lang w:val="ru-RU"/>
              </w:rPr>
              <w:t>вантитативна и квалитативна анализа реализације Г</w:t>
            </w:r>
            <w:r w:rsidRPr="007D7D93">
              <w:rPr>
                <w:rFonts w:ascii="Times New Roman" w:hAnsi="Times New Roman"/>
                <w:lang w:val="sr-Cyrl-CS"/>
              </w:rPr>
              <w:t>одишњег плана рада школе</w:t>
            </w:r>
          </w:p>
        </w:tc>
        <w:tc>
          <w:tcPr>
            <w:tcW w:w="2250" w:type="dxa"/>
          </w:tcPr>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јануар и септембар 201</w:t>
            </w:r>
            <w:r w:rsidR="00FC70D7" w:rsidRPr="007D7D93">
              <w:rPr>
                <w:rFonts w:ascii="Times New Roman" w:hAnsi="Times New Roman"/>
                <w:lang w:val="sr-Cyrl-CS"/>
              </w:rPr>
              <w:t>9</w:t>
            </w:r>
            <w:r w:rsidRPr="007D7D93">
              <w:rPr>
                <w:rFonts w:ascii="Times New Roman" w:hAnsi="Times New Roman"/>
                <w:lang w:val="sr-Cyrl-CS"/>
              </w:rPr>
              <w:t>.</w:t>
            </w:r>
          </w:p>
        </w:tc>
        <w:tc>
          <w:tcPr>
            <w:tcW w:w="2430" w:type="dxa"/>
          </w:tcPr>
          <w:p w:rsidR="00B705A0" w:rsidRPr="007D7D93" w:rsidRDefault="00B705A0" w:rsidP="00F377FD">
            <w:pPr>
              <w:pStyle w:val="NoSpacing1"/>
              <w:rPr>
                <w:rFonts w:ascii="Times New Roman" w:hAnsi="Times New Roman"/>
                <w:lang w:val="sr-Cyrl-CS"/>
              </w:rPr>
            </w:pPr>
            <w:r w:rsidRPr="007D7D93">
              <w:rPr>
                <w:rFonts w:ascii="Times New Roman" w:hAnsi="Times New Roman"/>
                <w:lang w:val="sr-Cyrl-CS"/>
              </w:rPr>
              <w:t>▪ директор школе</w:t>
            </w:r>
          </w:p>
        </w:tc>
      </w:tr>
    </w:tbl>
    <w:p w:rsidR="00FC70D7" w:rsidRDefault="00FC70D7" w:rsidP="00983CE8">
      <w:pPr>
        <w:pStyle w:val="NoSpacing1"/>
        <w:jc w:val="both"/>
        <w:rPr>
          <w:rFonts w:ascii="Times New Roman" w:hAnsi="Times New Roman"/>
          <w:color w:val="0000CC"/>
          <w:sz w:val="20"/>
          <w:szCs w:val="20"/>
          <w:lang w:val="sr-Cyrl-CS"/>
        </w:rPr>
      </w:pPr>
    </w:p>
    <w:p w:rsidR="00983CE8" w:rsidRDefault="00983CE8" w:rsidP="00983CE8">
      <w:pPr>
        <w:pStyle w:val="NoSpacing1"/>
        <w:jc w:val="both"/>
        <w:rPr>
          <w:rFonts w:ascii="Times New Roman" w:hAnsi="Times New Roman"/>
          <w:color w:val="0000CC"/>
          <w:sz w:val="20"/>
          <w:szCs w:val="20"/>
          <w:lang w:val="sr-Cyrl-CS"/>
        </w:rPr>
      </w:pPr>
    </w:p>
    <w:p w:rsidR="00983CE8" w:rsidRDefault="00983CE8" w:rsidP="0024059F">
      <w:pPr>
        <w:rPr>
          <w:b/>
          <w:szCs w:val="24"/>
        </w:rPr>
      </w:pPr>
    </w:p>
    <w:p w:rsidR="00341BE9" w:rsidRDefault="00341BE9">
      <w:pPr>
        <w:rPr>
          <w:b/>
          <w:szCs w:val="24"/>
        </w:rPr>
      </w:pPr>
      <w:r>
        <w:rPr>
          <w:b/>
          <w:szCs w:val="24"/>
        </w:rPr>
        <w:br w:type="page"/>
      </w:r>
    </w:p>
    <w:p w:rsidR="00E7492A" w:rsidRDefault="00E7492A"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341BE9" w:rsidRDefault="00341BE9" w:rsidP="00B705A0">
      <w:pPr>
        <w:ind w:firstLine="720"/>
        <w:jc w:val="center"/>
        <w:rPr>
          <w:b/>
          <w:szCs w:val="24"/>
          <w:lang w:val="sr-Latn-CS"/>
        </w:rPr>
      </w:pPr>
    </w:p>
    <w:p w:rsidR="00E7492A" w:rsidRDefault="00E7492A" w:rsidP="00B705A0">
      <w:pPr>
        <w:ind w:firstLine="720"/>
        <w:jc w:val="center"/>
        <w:rPr>
          <w:b/>
          <w:szCs w:val="24"/>
          <w:lang w:val="sr-Latn-CS"/>
        </w:rPr>
      </w:pPr>
    </w:p>
    <w:p w:rsidR="00B705A0" w:rsidRPr="00BD6C44" w:rsidRDefault="00B705A0" w:rsidP="00B705A0">
      <w:pPr>
        <w:ind w:firstLine="720"/>
        <w:jc w:val="center"/>
        <w:rPr>
          <w:b/>
          <w:szCs w:val="24"/>
          <w:lang w:val="sr-Latn-CS"/>
        </w:rPr>
      </w:pPr>
      <w:r w:rsidRPr="00BD6C44">
        <w:rPr>
          <w:b/>
          <w:szCs w:val="24"/>
          <w:lang w:val="sr-Latn-CS"/>
        </w:rPr>
        <w:t>ЗАВРШНЕ ОДРЕДБЕ</w:t>
      </w:r>
    </w:p>
    <w:p w:rsidR="00B705A0" w:rsidRPr="0022706F" w:rsidRDefault="00182546" w:rsidP="0022706F">
      <w:pPr>
        <w:ind w:firstLine="576"/>
        <w:jc w:val="both"/>
        <w:rPr>
          <w:rFonts w:cs="Times New Roman"/>
          <w:szCs w:val="24"/>
          <w:lang w:val="sr-Cyrl-RS"/>
        </w:rPr>
      </w:pPr>
      <w:r w:rsidRPr="0022706F">
        <w:rPr>
          <w:rFonts w:cs="Times New Roman"/>
          <w:szCs w:val="24"/>
          <w:lang w:val="sr-Cyrl-RS"/>
        </w:rPr>
        <w:t>Садржаји Г</w:t>
      </w:r>
      <w:r w:rsidR="0022706F" w:rsidRPr="0022706F">
        <w:rPr>
          <w:rFonts w:cs="Times New Roman"/>
          <w:szCs w:val="24"/>
          <w:lang w:val="sr-Cyrl-RS"/>
        </w:rPr>
        <w:t>одишњех плана рада школе у току</w:t>
      </w:r>
      <w:r w:rsidRPr="0022706F">
        <w:rPr>
          <w:rFonts w:cs="Times New Roman"/>
          <w:szCs w:val="24"/>
          <w:lang w:val="sr-Cyrl-RS"/>
        </w:rPr>
        <w:t xml:space="preserve"> школске године могу се мењати и допуњавати у зависности од евентуалних школских промена и д</w:t>
      </w:r>
      <w:r w:rsidR="0022706F" w:rsidRPr="0022706F">
        <w:rPr>
          <w:rFonts w:cs="Times New Roman"/>
          <w:szCs w:val="24"/>
          <w:lang w:val="sr-Cyrl-RS"/>
        </w:rPr>
        <w:t>опуњавати у зависности од евентуалних школских промена и других норми за основну школу.</w:t>
      </w:r>
    </w:p>
    <w:p w:rsidR="0022706F" w:rsidRPr="0022706F" w:rsidRDefault="0022706F" w:rsidP="00B705A0">
      <w:pPr>
        <w:ind w:firstLine="720"/>
        <w:jc w:val="both"/>
        <w:rPr>
          <w:rFonts w:cs="Times New Roman"/>
          <w:szCs w:val="24"/>
          <w:lang w:val="sr-Cyrl-RS"/>
        </w:rPr>
      </w:pPr>
      <w:r w:rsidRPr="0022706F">
        <w:rPr>
          <w:rFonts w:cs="Times New Roman"/>
          <w:szCs w:val="24"/>
          <w:lang w:val="sr-Cyrl-RS"/>
        </w:rPr>
        <w:t>За реализацију Годишњег плана рада школе одговорни су директор и педагог школе.</w:t>
      </w:r>
    </w:p>
    <w:p w:rsidR="00B705A0" w:rsidRPr="0022706F" w:rsidRDefault="00B705A0" w:rsidP="00B705A0">
      <w:pPr>
        <w:ind w:firstLine="720"/>
        <w:jc w:val="both"/>
        <w:rPr>
          <w:rFonts w:cs="Times New Roman"/>
          <w:szCs w:val="24"/>
          <w:lang w:val="sr-Latn-CS"/>
        </w:rPr>
      </w:pPr>
    </w:p>
    <w:p w:rsidR="00B705A0" w:rsidRPr="00983CE8" w:rsidRDefault="00B705A0" w:rsidP="00B705A0">
      <w:pPr>
        <w:jc w:val="both"/>
        <w:rPr>
          <w:rFonts w:cs="Times New Roman"/>
          <w:sz w:val="20"/>
          <w:szCs w:val="20"/>
          <w:lang w:val="sr-Latn-CS"/>
        </w:rPr>
      </w:pPr>
    </w:p>
    <w:p w:rsidR="00B705A0" w:rsidRPr="00983CE8" w:rsidRDefault="00B705A0" w:rsidP="00B705A0">
      <w:pPr>
        <w:ind w:firstLine="720"/>
        <w:jc w:val="both"/>
        <w:rPr>
          <w:rFonts w:cs="Times New Roman"/>
          <w:sz w:val="20"/>
          <w:szCs w:val="20"/>
          <w:lang w:val="sr-Latn-CS"/>
        </w:rPr>
      </w:pPr>
    </w:p>
    <w:p w:rsidR="00B705A0" w:rsidRPr="00983CE8" w:rsidRDefault="00B705A0" w:rsidP="00B705A0">
      <w:pPr>
        <w:ind w:firstLine="720"/>
        <w:jc w:val="both"/>
        <w:rPr>
          <w:rFonts w:cs="Times New Roman"/>
          <w:sz w:val="20"/>
          <w:szCs w:val="20"/>
          <w:lang w:val="sr-Latn-CS"/>
        </w:rPr>
      </w:pPr>
    </w:p>
    <w:p w:rsidR="00B705A0" w:rsidRPr="00983CE8" w:rsidRDefault="00B705A0" w:rsidP="00B705A0">
      <w:pPr>
        <w:ind w:firstLine="720"/>
        <w:jc w:val="both"/>
        <w:rPr>
          <w:rFonts w:cs="Times New Roman"/>
          <w:sz w:val="20"/>
          <w:szCs w:val="20"/>
          <w:lang w:val="sr-Latn-CS"/>
        </w:rPr>
      </w:pPr>
    </w:p>
    <w:p w:rsidR="00B705A0" w:rsidRPr="00983CE8" w:rsidRDefault="00B705A0" w:rsidP="00B705A0">
      <w:pPr>
        <w:ind w:firstLine="720"/>
        <w:jc w:val="both"/>
        <w:rPr>
          <w:rFonts w:cs="Times New Roman"/>
          <w:sz w:val="20"/>
          <w:szCs w:val="20"/>
          <w:lang w:val="sr-Latn-CS"/>
        </w:rPr>
      </w:pPr>
    </w:p>
    <w:p w:rsidR="00B705A0" w:rsidRPr="0024059F" w:rsidRDefault="00E0209E" w:rsidP="0024059F">
      <w:pPr>
        <w:jc w:val="both"/>
        <w:rPr>
          <w:rFonts w:cs="Times New Roman"/>
          <w:b/>
          <w:szCs w:val="24"/>
          <w:lang w:val="sr-Latn-CS"/>
        </w:rPr>
      </w:pPr>
      <w:r w:rsidRPr="0024059F">
        <w:rPr>
          <w:rFonts w:cs="Times New Roman"/>
          <w:b/>
          <w:szCs w:val="24"/>
        </w:rPr>
        <w:t xml:space="preserve"> </w:t>
      </w:r>
      <w:r w:rsidR="00B705A0" w:rsidRPr="0024059F">
        <w:rPr>
          <w:rFonts w:cs="Times New Roman"/>
          <w:b/>
          <w:szCs w:val="24"/>
          <w:lang w:val="sr-Latn-CS"/>
        </w:rPr>
        <w:t xml:space="preserve">Директор школе,         </w:t>
      </w:r>
      <w:r w:rsidRPr="0024059F">
        <w:rPr>
          <w:rFonts w:cs="Times New Roman"/>
          <w:b/>
          <w:szCs w:val="24"/>
        </w:rPr>
        <w:t xml:space="preserve">               </w:t>
      </w:r>
      <w:r w:rsidR="0024059F">
        <w:rPr>
          <w:rFonts w:cs="Times New Roman"/>
          <w:b/>
          <w:szCs w:val="24"/>
        </w:rPr>
        <w:t xml:space="preserve">                    </w:t>
      </w:r>
      <w:r w:rsidR="003F3B2F">
        <w:rPr>
          <w:rFonts w:cs="Times New Roman"/>
          <w:b/>
          <w:szCs w:val="24"/>
          <w:lang w:val="sr-Cyrl-RS"/>
        </w:rPr>
        <w:t xml:space="preserve"> </w:t>
      </w:r>
      <w:r w:rsidR="0045378B">
        <w:rPr>
          <w:rFonts w:cs="Times New Roman"/>
          <w:b/>
          <w:szCs w:val="24"/>
          <w:lang w:val="sr-Cyrl-RS"/>
        </w:rPr>
        <w:t xml:space="preserve"> </w:t>
      </w:r>
      <w:r w:rsidRPr="0024059F">
        <w:rPr>
          <w:rFonts w:cs="Times New Roman"/>
          <w:b/>
          <w:szCs w:val="24"/>
        </w:rPr>
        <w:t xml:space="preserve">   </w:t>
      </w:r>
      <w:r w:rsidR="00B705A0" w:rsidRPr="0024059F">
        <w:rPr>
          <w:rFonts w:cs="Times New Roman"/>
          <w:b/>
          <w:szCs w:val="24"/>
          <w:lang w:val="sr-Latn-CS"/>
        </w:rPr>
        <w:t xml:space="preserve"> </w:t>
      </w:r>
      <w:r w:rsidR="00B705A0" w:rsidRPr="0024059F">
        <w:rPr>
          <w:rFonts w:cs="Times New Roman"/>
          <w:b/>
          <w:szCs w:val="24"/>
        </w:rPr>
        <w:t>М</w:t>
      </w:r>
      <w:r w:rsidR="00B705A0" w:rsidRPr="0024059F">
        <w:rPr>
          <w:rFonts w:cs="Times New Roman"/>
          <w:b/>
          <w:szCs w:val="24"/>
          <w:lang w:val="sr-Latn-CS"/>
        </w:rPr>
        <w:t>.</w:t>
      </w:r>
      <w:r w:rsidR="00B705A0" w:rsidRPr="0024059F">
        <w:rPr>
          <w:rFonts w:cs="Times New Roman"/>
          <w:b/>
          <w:szCs w:val="24"/>
        </w:rPr>
        <w:t>П</w:t>
      </w:r>
      <w:r w:rsidR="00B705A0" w:rsidRPr="0024059F">
        <w:rPr>
          <w:rFonts w:cs="Times New Roman"/>
          <w:b/>
          <w:szCs w:val="24"/>
          <w:lang w:val="sr-Latn-CS"/>
        </w:rPr>
        <w:t>.</w:t>
      </w:r>
      <w:r w:rsidR="00FC70D7" w:rsidRPr="0024059F">
        <w:rPr>
          <w:rFonts w:cs="Times New Roman"/>
          <w:b/>
          <w:szCs w:val="24"/>
        </w:rPr>
        <w:tab/>
      </w:r>
      <w:r w:rsidR="00FC70D7" w:rsidRPr="0024059F">
        <w:rPr>
          <w:rFonts w:cs="Times New Roman"/>
          <w:b/>
          <w:szCs w:val="24"/>
        </w:rPr>
        <w:tab/>
      </w:r>
      <w:r w:rsidRPr="0024059F">
        <w:rPr>
          <w:rFonts w:cs="Times New Roman"/>
          <w:b/>
          <w:szCs w:val="24"/>
        </w:rPr>
        <w:t xml:space="preserve">   </w:t>
      </w:r>
      <w:r w:rsidR="00B705A0" w:rsidRPr="0024059F">
        <w:rPr>
          <w:rFonts w:cs="Times New Roman"/>
          <w:b/>
          <w:szCs w:val="24"/>
          <w:lang w:val="sr-Latn-CS"/>
        </w:rPr>
        <w:t>Пре</w:t>
      </w:r>
      <w:r w:rsidR="0024059F">
        <w:rPr>
          <w:rFonts w:cs="Times New Roman"/>
          <w:b/>
          <w:szCs w:val="24"/>
          <w:lang w:val="sr-Latn-CS"/>
        </w:rPr>
        <w:t xml:space="preserve">дседник школског одбора ,      </w:t>
      </w:r>
      <w:r w:rsidR="00FC70D7" w:rsidRPr="0024059F">
        <w:rPr>
          <w:rFonts w:cs="Times New Roman"/>
          <w:szCs w:val="24"/>
        </w:rPr>
        <w:t>__________________</w:t>
      </w:r>
      <w:r w:rsidRPr="0024059F">
        <w:rPr>
          <w:rFonts w:cs="Times New Roman"/>
          <w:szCs w:val="24"/>
        </w:rPr>
        <w:t xml:space="preserve">      </w:t>
      </w:r>
      <w:r w:rsidR="0024059F">
        <w:rPr>
          <w:rFonts w:cs="Times New Roman"/>
          <w:szCs w:val="24"/>
          <w:lang w:val="sr-Cyrl-RS"/>
        </w:rPr>
        <w:t xml:space="preserve">                                                               </w:t>
      </w:r>
      <w:r w:rsidR="00FC70D7" w:rsidRPr="0024059F">
        <w:rPr>
          <w:rFonts w:cs="Times New Roman"/>
          <w:szCs w:val="24"/>
          <w:lang w:val="sr-Latn-CS"/>
        </w:rPr>
        <w:tab/>
      </w:r>
      <w:r w:rsidR="00FC70D7" w:rsidRPr="0024059F">
        <w:rPr>
          <w:rFonts w:cs="Times New Roman"/>
          <w:szCs w:val="24"/>
        </w:rPr>
        <w:t>________________________________</w:t>
      </w:r>
    </w:p>
    <w:p w:rsidR="00B705A0" w:rsidRPr="0024059F" w:rsidRDefault="00E0209E" w:rsidP="00B705A0">
      <w:pPr>
        <w:jc w:val="both"/>
        <w:rPr>
          <w:rFonts w:cs="Times New Roman"/>
          <w:szCs w:val="24"/>
        </w:rPr>
      </w:pPr>
      <w:r w:rsidRPr="0024059F">
        <w:rPr>
          <w:rFonts w:cs="Times New Roman"/>
          <w:szCs w:val="24"/>
        </w:rPr>
        <w:t xml:space="preserve">  </w:t>
      </w:r>
    </w:p>
    <w:p w:rsidR="00B705A0" w:rsidRPr="00983CE8" w:rsidRDefault="00B705A0" w:rsidP="00B705A0">
      <w:pPr>
        <w:jc w:val="both"/>
        <w:rPr>
          <w:rFonts w:cs="Times New Roman"/>
          <w:sz w:val="20"/>
          <w:szCs w:val="20"/>
          <w:lang w:val="sr-Latn-CS"/>
        </w:rPr>
      </w:pPr>
    </w:p>
    <w:p w:rsidR="00B705A0" w:rsidRPr="00983CE8" w:rsidRDefault="00B705A0" w:rsidP="00B705A0">
      <w:pPr>
        <w:pStyle w:val="NoSpacing1"/>
        <w:ind w:left="567"/>
        <w:jc w:val="both"/>
        <w:rPr>
          <w:rFonts w:ascii="Times New Roman" w:hAnsi="Times New Roman"/>
          <w:color w:val="0000CC"/>
          <w:sz w:val="20"/>
          <w:szCs w:val="20"/>
          <w:lang w:val="sr-Cyrl-CS"/>
        </w:rPr>
      </w:pPr>
    </w:p>
    <w:p w:rsidR="00B705A0" w:rsidRPr="00983CE8" w:rsidRDefault="00B705A0" w:rsidP="00B705A0">
      <w:pPr>
        <w:pStyle w:val="NoSpacing1"/>
        <w:ind w:left="567"/>
        <w:jc w:val="both"/>
        <w:rPr>
          <w:rFonts w:ascii="Times New Roman" w:hAnsi="Times New Roman"/>
          <w:color w:val="0000CC"/>
          <w:sz w:val="20"/>
          <w:szCs w:val="20"/>
          <w:lang w:val="sr-Cyrl-CS"/>
        </w:rPr>
      </w:pPr>
    </w:p>
    <w:p w:rsidR="00B705A0" w:rsidRPr="00983CE8" w:rsidRDefault="00B705A0" w:rsidP="00B705A0">
      <w:pPr>
        <w:pStyle w:val="NoSpacing1"/>
        <w:ind w:left="567"/>
        <w:jc w:val="both"/>
        <w:rPr>
          <w:rFonts w:ascii="Times New Roman" w:hAnsi="Times New Roman"/>
          <w:color w:val="0000CC"/>
          <w:sz w:val="20"/>
          <w:szCs w:val="20"/>
          <w:lang w:val="sr-Cyrl-CS"/>
        </w:rPr>
      </w:pPr>
    </w:p>
    <w:p w:rsidR="002871D9" w:rsidRPr="00983CE8" w:rsidRDefault="002871D9" w:rsidP="00B705A0">
      <w:pPr>
        <w:tabs>
          <w:tab w:val="left" w:pos="1770"/>
        </w:tabs>
        <w:rPr>
          <w:rFonts w:cs="Times New Roman"/>
          <w:sz w:val="20"/>
          <w:szCs w:val="20"/>
        </w:rPr>
      </w:pPr>
    </w:p>
    <w:sectPr w:rsidR="002871D9" w:rsidRPr="00983CE8" w:rsidSect="00BC28DF">
      <w:headerReference w:type="default" r:id="rId13"/>
      <w:pgSz w:w="11907" w:h="16840" w:code="9"/>
      <w:pgMar w:top="720" w:right="720" w:bottom="720" w:left="720"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060" w:rsidRDefault="00155060" w:rsidP="00D630B7">
      <w:r>
        <w:separator/>
      </w:r>
    </w:p>
  </w:endnote>
  <w:endnote w:type="continuationSeparator" w:id="0">
    <w:p w:rsidR="00155060" w:rsidRDefault="00155060" w:rsidP="00D6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CC"/>
    <w:family w:val="auto"/>
    <w:notTrueType/>
    <w:pitch w:val="default"/>
    <w:sig w:usb0="00000201" w:usb1="00000000" w:usb2="00000000" w:usb3="00000000" w:csb0="00000004" w:csb1="00000000"/>
  </w:font>
  <w:font w:name="ArialMT">
    <w:altName w:val="MS Mincho"/>
    <w:panose1 w:val="00000000000000000000"/>
    <w:charset w:val="80"/>
    <w:family w:val="auto"/>
    <w:notTrueType/>
    <w:pitch w:val="default"/>
    <w:sig w:usb0="00000203" w:usb1="08070000" w:usb2="00000010"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MS Gothic"/>
    <w:panose1 w:val="00000000000000000000"/>
    <w:charset w:val="CC"/>
    <w:family w:val="auto"/>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4B8" w:rsidRPr="002F30C3" w:rsidRDefault="002864B8">
    <w:pPr>
      <w:pStyle w:val="Footer"/>
      <w:jc w:val="center"/>
      <w:rPr>
        <w:rFonts w:cs="Times New Roman"/>
      </w:rPr>
    </w:pPr>
    <w:r w:rsidRPr="002F30C3">
      <w:rPr>
        <w:rFonts w:cs="Times New Roman"/>
      </w:rPr>
      <w:fldChar w:fldCharType="begin"/>
    </w:r>
    <w:r w:rsidRPr="002F30C3">
      <w:rPr>
        <w:rFonts w:cs="Times New Roman"/>
      </w:rPr>
      <w:instrText xml:space="preserve"> PAGE   \* MERGEFORMAT </w:instrText>
    </w:r>
    <w:r w:rsidRPr="002F30C3">
      <w:rPr>
        <w:rFonts w:cs="Times New Roman"/>
      </w:rPr>
      <w:fldChar w:fldCharType="separate"/>
    </w:r>
    <w:r w:rsidRPr="002F30C3">
      <w:rPr>
        <w:rFonts w:cs="Times New Roman"/>
        <w:noProof/>
      </w:rPr>
      <w:t>6</w:t>
    </w:r>
    <w:r w:rsidRPr="002F30C3">
      <w:rPr>
        <w:rFonts w:cs="Times New Roman"/>
        <w:noProof/>
      </w:rPr>
      <w:fldChar w:fldCharType="end"/>
    </w:r>
  </w:p>
  <w:p w:rsidR="002864B8" w:rsidRDefault="00286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060" w:rsidRDefault="00155060" w:rsidP="00D630B7">
      <w:r>
        <w:separator/>
      </w:r>
    </w:p>
  </w:footnote>
  <w:footnote w:type="continuationSeparator" w:id="0">
    <w:p w:rsidR="00155060" w:rsidRDefault="00155060" w:rsidP="00D63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70" w:type="pct"/>
      <w:tblInd w:w="115" w:type="dxa"/>
      <w:tblCellMar>
        <w:top w:w="72" w:type="dxa"/>
        <w:left w:w="115" w:type="dxa"/>
        <w:bottom w:w="72" w:type="dxa"/>
        <w:right w:w="115" w:type="dxa"/>
      </w:tblCellMar>
      <w:tblLook w:val="04A0" w:firstRow="1" w:lastRow="0" w:firstColumn="1" w:lastColumn="0" w:noHBand="0" w:noVBand="1"/>
    </w:tblPr>
    <w:tblGrid>
      <w:gridCol w:w="5972"/>
      <w:gridCol w:w="4432"/>
    </w:tblGrid>
    <w:tr w:rsidR="002864B8" w:rsidRPr="0032784F" w:rsidTr="002F30C3">
      <w:tc>
        <w:tcPr>
          <w:tcW w:w="2870" w:type="pct"/>
          <w:tcBorders>
            <w:bottom w:val="single" w:sz="4" w:space="0" w:color="auto"/>
          </w:tcBorders>
          <w:vAlign w:val="bottom"/>
        </w:tcPr>
        <w:p w:rsidR="002864B8" w:rsidRPr="0032784F" w:rsidRDefault="002864B8" w:rsidP="00440F72">
          <w:pPr>
            <w:pStyle w:val="Header"/>
            <w:jc w:val="right"/>
            <w:rPr>
              <w:rFonts w:cs="Times New Roman"/>
              <w:b/>
              <w:bCs/>
              <w:noProof/>
              <w:sz w:val="20"/>
              <w:szCs w:val="20"/>
              <w:lang w:val="sr-Cyrl-CS"/>
            </w:rPr>
          </w:pPr>
          <w:r w:rsidRPr="0032784F">
            <w:rPr>
              <w:rFonts w:cs="Times New Roman"/>
              <w:b/>
              <w:bCs/>
              <w:sz w:val="20"/>
              <w:szCs w:val="20"/>
              <w:lang w:val="sr-Cyrl-CS"/>
            </w:rPr>
            <w:t xml:space="preserve">Основна школа </w:t>
          </w:r>
          <w:r w:rsidRPr="0032784F">
            <w:rPr>
              <w:rFonts w:cs="Times New Roman"/>
              <w:b/>
              <w:bCs/>
              <w:sz w:val="20"/>
              <w:szCs w:val="20"/>
              <w:lang w:val="sr-Latn-CS"/>
            </w:rPr>
            <w:t>„</w:t>
          </w:r>
          <w:r w:rsidRPr="0032784F">
            <w:rPr>
              <w:rFonts w:cs="Times New Roman"/>
              <w:b/>
              <w:bCs/>
              <w:sz w:val="20"/>
              <w:szCs w:val="20"/>
              <w:lang w:val="sr-Cyrl-CS"/>
            </w:rPr>
            <w:t>Драгомир Трајковић'', Жбевац</w:t>
          </w:r>
        </w:p>
      </w:tc>
      <w:tc>
        <w:tcPr>
          <w:tcW w:w="2130" w:type="pct"/>
          <w:tcBorders>
            <w:bottom w:val="single" w:sz="4" w:space="0" w:color="943634"/>
          </w:tcBorders>
          <w:shd w:val="clear" w:color="auto" w:fill="548DD4" w:themeFill="text2" w:themeFillTint="99"/>
          <w:vAlign w:val="bottom"/>
        </w:tcPr>
        <w:p w:rsidR="002864B8" w:rsidRPr="0032784F" w:rsidRDefault="002864B8" w:rsidP="00440F72">
          <w:pPr>
            <w:pStyle w:val="Header"/>
            <w:jc w:val="center"/>
            <w:rPr>
              <w:rFonts w:cs="Times New Roman"/>
              <w:b/>
              <w:sz w:val="20"/>
              <w:szCs w:val="20"/>
            </w:rPr>
          </w:pPr>
          <w:r w:rsidRPr="0032784F">
            <w:rPr>
              <w:rFonts w:cs="Times New Roman"/>
              <w:b/>
              <w:sz w:val="20"/>
              <w:szCs w:val="20"/>
              <w:lang w:val="sr-Cyrl-CS"/>
            </w:rPr>
            <w:t>Годишњи план  рада школе, 20</w:t>
          </w:r>
          <w:r w:rsidRPr="0032784F">
            <w:rPr>
              <w:rFonts w:cs="Times New Roman"/>
              <w:b/>
              <w:sz w:val="20"/>
              <w:szCs w:val="20"/>
            </w:rPr>
            <w:t>18</w:t>
          </w:r>
          <w:r w:rsidRPr="0032784F">
            <w:rPr>
              <w:rFonts w:cs="Times New Roman"/>
              <w:b/>
              <w:sz w:val="20"/>
              <w:szCs w:val="20"/>
              <w:lang w:val="sr-Cyrl-CS"/>
            </w:rPr>
            <w:t>/201</w:t>
          </w:r>
          <w:r w:rsidRPr="0032784F">
            <w:rPr>
              <w:rFonts w:cs="Times New Roman"/>
              <w:b/>
              <w:sz w:val="20"/>
              <w:szCs w:val="20"/>
            </w:rPr>
            <w:t>9</w:t>
          </w:r>
          <w:r w:rsidRPr="0032784F">
            <w:rPr>
              <w:rFonts w:cs="Times New Roman"/>
              <w:b/>
              <w:sz w:val="20"/>
              <w:szCs w:val="20"/>
              <w:lang w:val="sr-Cyrl-CS"/>
            </w:rPr>
            <w:t xml:space="preserve">. </w:t>
          </w:r>
        </w:p>
      </w:tc>
    </w:tr>
  </w:tbl>
  <w:p w:rsidR="002864B8" w:rsidRPr="002F30C3" w:rsidRDefault="002864B8" w:rsidP="002F30C3">
    <w:pPr>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24" w:type="pct"/>
      <w:tblInd w:w="115" w:type="dxa"/>
      <w:tblCellMar>
        <w:top w:w="72" w:type="dxa"/>
        <w:left w:w="115" w:type="dxa"/>
        <w:bottom w:w="72" w:type="dxa"/>
        <w:right w:w="115" w:type="dxa"/>
      </w:tblCellMar>
      <w:tblLook w:val="04A0" w:firstRow="1" w:lastRow="0" w:firstColumn="1" w:lastColumn="0" w:noHBand="0" w:noVBand="1"/>
    </w:tblPr>
    <w:tblGrid>
      <w:gridCol w:w="5972"/>
      <w:gridCol w:w="4545"/>
    </w:tblGrid>
    <w:tr w:rsidR="002864B8" w:rsidRPr="00816054" w:rsidTr="00542AD5">
      <w:tc>
        <w:tcPr>
          <w:tcW w:w="2839" w:type="pct"/>
          <w:tcBorders>
            <w:bottom w:val="single" w:sz="4" w:space="0" w:color="auto"/>
          </w:tcBorders>
          <w:vAlign w:val="bottom"/>
        </w:tcPr>
        <w:p w:rsidR="002864B8" w:rsidRPr="0032784F" w:rsidRDefault="002864B8" w:rsidP="00731856">
          <w:pPr>
            <w:pStyle w:val="Header"/>
            <w:jc w:val="right"/>
            <w:rPr>
              <w:rFonts w:cs="Times New Roman"/>
              <w:b/>
              <w:bCs/>
              <w:noProof/>
              <w:sz w:val="20"/>
              <w:szCs w:val="20"/>
              <w:lang w:val="sr-Cyrl-CS"/>
            </w:rPr>
          </w:pPr>
          <w:r w:rsidRPr="0032784F">
            <w:rPr>
              <w:rFonts w:cs="Times New Roman"/>
              <w:b/>
              <w:bCs/>
              <w:sz w:val="20"/>
              <w:szCs w:val="20"/>
              <w:lang w:val="sr-Cyrl-CS"/>
            </w:rPr>
            <w:t xml:space="preserve">Основна школа </w:t>
          </w:r>
          <w:r w:rsidRPr="0032784F">
            <w:rPr>
              <w:rFonts w:cs="Times New Roman"/>
              <w:b/>
              <w:bCs/>
              <w:sz w:val="20"/>
              <w:szCs w:val="20"/>
              <w:lang w:val="sr-Latn-CS"/>
            </w:rPr>
            <w:t>„</w:t>
          </w:r>
          <w:r w:rsidRPr="0032784F">
            <w:rPr>
              <w:rFonts w:cs="Times New Roman"/>
              <w:b/>
              <w:bCs/>
              <w:sz w:val="20"/>
              <w:szCs w:val="20"/>
              <w:lang w:val="sr-Cyrl-CS"/>
            </w:rPr>
            <w:t>Драгомир Трајковић'', Жбевац</w:t>
          </w:r>
        </w:p>
      </w:tc>
      <w:tc>
        <w:tcPr>
          <w:tcW w:w="2161" w:type="pct"/>
          <w:tcBorders>
            <w:bottom w:val="single" w:sz="4" w:space="0" w:color="943634"/>
          </w:tcBorders>
          <w:shd w:val="clear" w:color="auto" w:fill="548DD4" w:themeFill="text2" w:themeFillTint="99"/>
          <w:vAlign w:val="bottom"/>
        </w:tcPr>
        <w:p w:rsidR="002864B8" w:rsidRPr="0032784F" w:rsidRDefault="002864B8" w:rsidP="00731856">
          <w:pPr>
            <w:pStyle w:val="Header"/>
            <w:jc w:val="center"/>
            <w:rPr>
              <w:rFonts w:cs="Times New Roman"/>
              <w:b/>
              <w:sz w:val="20"/>
              <w:szCs w:val="20"/>
            </w:rPr>
          </w:pPr>
          <w:r w:rsidRPr="0032784F">
            <w:rPr>
              <w:rFonts w:cs="Times New Roman"/>
              <w:b/>
              <w:sz w:val="20"/>
              <w:szCs w:val="20"/>
              <w:lang w:val="sr-Cyrl-CS"/>
            </w:rPr>
            <w:t>Годишњи план  рада школе, 20</w:t>
          </w:r>
          <w:r w:rsidRPr="0032784F">
            <w:rPr>
              <w:rFonts w:cs="Times New Roman"/>
              <w:b/>
              <w:sz w:val="20"/>
              <w:szCs w:val="20"/>
            </w:rPr>
            <w:t>18</w:t>
          </w:r>
          <w:r w:rsidRPr="0032784F">
            <w:rPr>
              <w:rFonts w:cs="Times New Roman"/>
              <w:b/>
              <w:sz w:val="20"/>
              <w:szCs w:val="20"/>
              <w:lang w:val="sr-Cyrl-CS"/>
            </w:rPr>
            <w:t>/201</w:t>
          </w:r>
          <w:r w:rsidRPr="0032784F">
            <w:rPr>
              <w:rFonts w:cs="Times New Roman"/>
              <w:b/>
              <w:sz w:val="20"/>
              <w:szCs w:val="20"/>
            </w:rPr>
            <w:t>9</w:t>
          </w:r>
          <w:r w:rsidRPr="0032784F">
            <w:rPr>
              <w:rFonts w:cs="Times New Roman"/>
              <w:b/>
              <w:sz w:val="20"/>
              <w:szCs w:val="20"/>
              <w:lang w:val="sr-Cyrl-CS"/>
            </w:rPr>
            <w:t xml:space="preserve">. </w:t>
          </w:r>
        </w:p>
      </w:tc>
    </w:tr>
  </w:tbl>
  <w:p w:rsidR="002864B8" w:rsidRPr="009A49EB" w:rsidRDefault="002864B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DDE"/>
    <w:multiLevelType w:val="hybridMultilevel"/>
    <w:tmpl w:val="9328CC52"/>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7312B"/>
    <w:multiLevelType w:val="hybridMultilevel"/>
    <w:tmpl w:val="F052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4075D"/>
    <w:multiLevelType w:val="hybridMultilevel"/>
    <w:tmpl w:val="7964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D2818"/>
    <w:multiLevelType w:val="hybridMultilevel"/>
    <w:tmpl w:val="CF00A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C687B"/>
    <w:multiLevelType w:val="hybridMultilevel"/>
    <w:tmpl w:val="19DA0B08"/>
    <w:lvl w:ilvl="0" w:tplc="6958D94C">
      <w:start w:val="1"/>
      <w:numFmt w:val="decimal"/>
      <w:lvlText w:val="%1."/>
      <w:lvlJc w:val="righ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04485D53"/>
    <w:multiLevelType w:val="hybridMultilevel"/>
    <w:tmpl w:val="FAA67D20"/>
    <w:lvl w:ilvl="0" w:tplc="281A0001">
      <w:start w:val="1"/>
      <w:numFmt w:val="bullet"/>
      <w:lvlText w:val=""/>
      <w:lvlJc w:val="left"/>
      <w:pPr>
        <w:ind w:left="1080" w:hanging="360"/>
      </w:pPr>
      <w:rPr>
        <w:rFonts w:ascii="Symbol" w:hAnsi="Symbol"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6" w15:restartNumberingAfterBreak="0">
    <w:nsid w:val="047947FF"/>
    <w:multiLevelType w:val="hybridMultilevel"/>
    <w:tmpl w:val="6CB2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079F7"/>
    <w:multiLevelType w:val="hybridMultilevel"/>
    <w:tmpl w:val="381E5ED2"/>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785EA7"/>
    <w:multiLevelType w:val="hybridMultilevel"/>
    <w:tmpl w:val="ADF894F8"/>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06855823"/>
    <w:multiLevelType w:val="hybridMultilevel"/>
    <w:tmpl w:val="0DEEDD7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6C67DBA"/>
    <w:multiLevelType w:val="hybridMultilevel"/>
    <w:tmpl w:val="D8FE3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7836795"/>
    <w:multiLevelType w:val="hybridMultilevel"/>
    <w:tmpl w:val="D186779E"/>
    <w:lvl w:ilvl="0" w:tplc="0409000F">
      <w:start w:val="1"/>
      <w:numFmt w:val="decimal"/>
      <w:lvlText w:val="%1."/>
      <w:lvlJc w:val="left"/>
      <w:pPr>
        <w:ind w:left="785"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8740D09"/>
    <w:multiLevelType w:val="hybridMultilevel"/>
    <w:tmpl w:val="A2BEEFD0"/>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9B523E"/>
    <w:multiLevelType w:val="hybridMultilevel"/>
    <w:tmpl w:val="44F84494"/>
    <w:lvl w:ilvl="0" w:tplc="04090001">
      <w:start w:val="1"/>
      <w:numFmt w:val="bullet"/>
      <w:lvlText w:val=""/>
      <w:lvlJc w:val="left"/>
      <w:pPr>
        <w:tabs>
          <w:tab w:val="num" w:pos="720"/>
        </w:tabs>
        <w:ind w:left="720" w:hanging="360"/>
      </w:pPr>
      <w:rPr>
        <w:rFonts w:ascii="Symbol" w:hAnsi="Symbol" w:hint="default"/>
      </w:rPr>
    </w:lvl>
    <w:lvl w:ilvl="1" w:tplc="CE8A13F6">
      <w:start w:val="1"/>
      <w:numFmt w:val="decimal"/>
      <w:lvlText w:val="%2."/>
      <w:lvlJc w:val="righ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8A0216C"/>
    <w:multiLevelType w:val="hybridMultilevel"/>
    <w:tmpl w:val="BB181BDA"/>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A4370C"/>
    <w:multiLevelType w:val="hybridMultilevel"/>
    <w:tmpl w:val="28EA04E4"/>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F063B4"/>
    <w:multiLevelType w:val="hybridMultilevel"/>
    <w:tmpl w:val="9A9CB89A"/>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144701"/>
    <w:multiLevelType w:val="hybridMultilevel"/>
    <w:tmpl w:val="8B42EC0C"/>
    <w:lvl w:ilvl="0" w:tplc="D25006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5E6209"/>
    <w:multiLevelType w:val="hybridMultilevel"/>
    <w:tmpl w:val="85185D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29431C"/>
    <w:multiLevelType w:val="hybridMultilevel"/>
    <w:tmpl w:val="ADFAFC46"/>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2B2B9E"/>
    <w:multiLevelType w:val="hybridMultilevel"/>
    <w:tmpl w:val="FD4E4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6E3F57"/>
    <w:multiLevelType w:val="hybridMultilevel"/>
    <w:tmpl w:val="D27C81FA"/>
    <w:lvl w:ilvl="0" w:tplc="0409000D">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0B765114"/>
    <w:multiLevelType w:val="hybridMultilevel"/>
    <w:tmpl w:val="6DD0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593C06"/>
    <w:multiLevelType w:val="hybridMultilevel"/>
    <w:tmpl w:val="EA125BF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0D714BF8"/>
    <w:multiLevelType w:val="hybridMultilevel"/>
    <w:tmpl w:val="4ACC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897559"/>
    <w:multiLevelType w:val="hybridMultilevel"/>
    <w:tmpl w:val="3F40D2B6"/>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F25705"/>
    <w:multiLevelType w:val="hybridMultilevel"/>
    <w:tmpl w:val="537AD2C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 w15:restartNumberingAfterBreak="0">
    <w:nsid w:val="109421CC"/>
    <w:multiLevelType w:val="hybridMultilevel"/>
    <w:tmpl w:val="8702CFA6"/>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0EA0364"/>
    <w:multiLevelType w:val="hybridMultilevel"/>
    <w:tmpl w:val="75FCE25E"/>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1FA4E41"/>
    <w:multiLevelType w:val="hybridMultilevel"/>
    <w:tmpl w:val="A67ED8BE"/>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2904E7A"/>
    <w:multiLevelType w:val="hybridMultilevel"/>
    <w:tmpl w:val="B78A9D68"/>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2E47194"/>
    <w:multiLevelType w:val="hybridMultilevel"/>
    <w:tmpl w:val="1BD6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031A63"/>
    <w:multiLevelType w:val="hybridMultilevel"/>
    <w:tmpl w:val="1B20F3E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137655B2"/>
    <w:multiLevelType w:val="hybridMultilevel"/>
    <w:tmpl w:val="76449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3AE2029"/>
    <w:multiLevelType w:val="hybridMultilevel"/>
    <w:tmpl w:val="A8741B5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15:restartNumberingAfterBreak="0">
    <w:nsid w:val="14913246"/>
    <w:multiLevelType w:val="hybridMultilevel"/>
    <w:tmpl w:val="1C24E7D4"/>
    <w:lvl w:ilvl="0" w:tplc="0409000D">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6" w15:restartNumberingAfterBreak="0">
    <w:nsid w:val="14B22837"/>
    <w:multiLevelType w:val="hybridMultilevel"/>
    <w:tmpl w:val="848C7B8E"/>
    <w:lvl w:ilvl="0" w:tplc="9C74BA7E">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4D657C"/>
    <w:multiLevelType w:val="hybridMultilevel"/>
    <w:tmpl w:val="23B6503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9F2BD5"/>
    <w:multiLevelType w:val="hybridMultilevel"/>
    <w:tmpl w:val="82AA5844"/>
    <w:lvl w:ilvl="0" w:tplc="B92C7B14">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D11F5D"/>
    <w:multiLevelType w:val="hybridMultilevel"/>
    <w:tmpl w:val="CCDA7824"/>
    <w:lvl w:ilvl="0" w:tplc="6958D94C">
      <w:start w:val="1"/>
      <w:numFmt w:val="decimal"/>
      <w:lvlText w:val="%1."/>
      <w:lvlJc w:val="righ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0" w15:restartNumberingAfterBreak="0">
    <w:nsid w:val="15DC5F13"/>
    <w:multiLevelType w:val="hybridMultilevel"/>
    <w:tmpl w:val="B64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67372CC"/>
    <w:multiLevelType w:val="hybridMultilevel"/>
    <w:tmpl w:val="A188829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16741CC6"/>
    <w:multiLevelType w:val="hybridMultilevel"/>
    <w:tmpl w:val="20F0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6987007"/>
    <w:multiLevelType w:val="hybridMultilevel"/>
    <w:tmpl w:val="1C74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8926179"/>
    <w:multiLevelType w:val="hybridMultilevel"/>
    <w:tmpl w:val="3F1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BA22A7"/>
    <w:multiLevelType w:val="hybridMultilevel"/>
    <w:tmpl w:val="4B021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F57420"/>
    <w:multiLevelType w:val="hybridMultilevel"/>
    <w:tmpl w:val="07B6308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7" w15:restartNumberingAfterBreak="0">
    <w:nsid w:val="1AF25A00"/>
    <w:multiLevelType w:val="hybridMultilevel"/>
    <w:tmpl w:val="07A49B5E"/>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BD85DBB"/>
    <w:multiLevelType w:val="hybridMultilevel"/>
    <w:tmpl w:val="1AF8F77A"/>
    <w:lvl w:ilvl="0" w:tplc="281A000F">
      <w:start w:val="1"/>
      <w:numFmt w:val="decimal"/>
      <w:lvlText w:val="%1."/>
      <w:lvlJc w:val="left"/>
      <w:pPr>
        <w:ind w:left="864" w:hanging="360"/>
      </w:pPr>
    </w:lvl>
    <w:lvl w:ilvl="1" w:tplc="281A0019" w:tentative="1">
      <w:start w:val="1"/>
      <w:numFmt w:val="lowerLetter"/>
      <w:lvlText w:val="%2."/>
      <w:lvlJc w:val="left"/>
      <w:pPr>
        <w:ind w:left="1584" w:hanging="360"/>
      </w:pPr>
    </w:lvl>
    <w:lvl w:ilvl="2" w:tplc="281A001B" w:tentative="1">
      <w:start w:val="1"/>
      <w:numFmt w:val="lowerRoman"/>
      <w:lvlText w:val="%3."/>
      <w:lvlJc w:val="right"/>
      <w:pPr>
        <w:ind w:left="2304" w:hanging="180"/>
      </w:pPr>
    </w:lvl>
    <w:lvl w:ilvl="3" w:tplc="281A000F" w:tentative="1">
      <w:start w:val="1"/>
      <w:numFmt w:val="decimal"/>
      <w:lvlText w:val="%4."/>
      <w:lvlJc w:val="left"/>
      <w:pPr>
        <w:ind w:left="3024" w:hanging="360"/>
      </w:pPr>
    </w:lvl>
    <w:lvl w:ilvl="4" w:tplc="281A0019" w:tentative="1">
      <w:start w:val="1"/>
      <w:numFmt w:val="lowerLetter"/>
      <w:lvlText w:val="%5."/>
      <w:lvlJc w:val="left"/>
      <w:pPr>
        <w:ind w:left="3744" w:hanging="360"/>
      </w:pPr>
    </w:lvl>
    <w:lvl w:ilvl="5" w:tplc="281A001B" w:tentative="1">
      <w:start w:val="1"/>
      <w:numFmt w:val="lowerRoman"/>
      <w:lvlText w:val="%6."/>
      <w:lvlJc w:val="right"/>
      <w:pPr>
        <w:ind w:left="4464" w:hanging="180"/>
      </w:pPr>
    </w:lvl>
    <w:lvl w:ilvl="6" w:tplc="281A000F" w:tentative="1">
      <w:start w:val="1"/>
      <w:numFmt w:val="decimal"/>
      <w:lvlText w:val="%7."/>
      <w:lvlJc w:val="left"/>
      <w:pPr>
        <w:ind w:left="5184" w:hanging="360"/>
      </w:pPr>
    </w:lvl>
    <w:lvl w:ilvl="7" w:tplc="281A0019" w:tentative="1">
      <w:start w:val="1"/>
      <w:numFmt w:val="lowerLetter"/>
      <w:lvlText w:val="%8."/>
      <w:lvlJc w:val="left"/>
      <w:pPr>
        <w:ind w:left="5904" w:hanging="360"/>
      </w:pPr>
    </w:lvl>
    <w:lvl w:ilvl="8" w:tplc="281A001B" w:tentative="1">
      <w:start w:val="1"/>
      <w:numFmt w:val="lowerRoman"/>
      <w:lvlText w:val="%9."/>
      <w:lvlJc w:val="right"/>
      <w:pPr>
        <w:ind w:left="6624" w:hanging="180"/>
      </w:pPr>
    </w:lvl>
  </w:abstractNum>
  <w:abstractNum w:abstractNumId="49" w15:restartNumberingAfterBreak="0">
    <w:nsid w:val="1C884FA5"/>
    <w:multiLevelType w:val="hybridMultilevel"/>
    <w:tmpl w:val="86420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C9960D9"/>
    <w:multiLevelType w:val="hybridMultilevel"/>
    <w:tmpl w:val="0BDAF5D4"/>
    <w:lvl w:ilvl="0" w:tplc="04090001">
      <w:start w:val="1"/>
      <w:numFmt w:val="bullet"/>
      <w:lvlText w:val=""/>
      <w:lvlJc w:val="left"/>
      <w:pPr>
        <w:ind w:left="864" w:hanging="360"/>
      </w:pPr>
      <w:rPr>
        <w:rFonts w:ascii="Symbol" w:hAnsi="Symbol" w:hint="default"/>
        <w:color w:val="auto"/>
        <w:sz w:val="20"/>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1" w15:restartNumberingAfterBreak="0">
    <w:nsid w:val="1EC1766C"/>
    <w:multiLevelType w:val="hybridMultilevel"/>
    <w:tmpl w:val="CE22A546"/>
    <w:lvl w:ilvl="0" w:tplc="081A0001">
      <w:start w:val="1"/>
      <w:numFmt w:val="bullet"/>
      <w:lvlText w:val=""/>
      <w:lvlJc w:val="left"/>
      <w:pPr>
        <w:tabs>
          <w:tab w:val="num" w:pos="720"/>
        </w:tabs>
        <w:ind w:left="720" w:hanging="360"/>
      </w:pPr>
      <w:rPr>
        <w:rFonts w:ascii="Symbol" w:hAnsi="Symbol" w:cs="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1FED059A"/>
    <w:multiLevelType w:val="hybridMultilevel"/>
    <w:tmpl w:val="2024885C"/>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203C51CB"/>
    <w:multiLevelType w:val="hybridMultilevel"/>
    <w:tmpl w:val="304C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CD7B58"/>
    <w:multiLevelType w:val="hybridMultilevel"/>
    <w:tmpl w:val="83085152"/>
    <w:lvl w:ilvl="0" w:tplc="3BEEA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26C5377"/>
    <w:multiLevelType w:val="hybridMultilevel"/>
    <w:tmpl w:val="803E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2DE4AB0"/>
    <w:multiLevelType w:val="hybridMultilevel"/>
    <w:tmpl w:val="B88C5612"/>
    <w:lvl w:ilvl="0" w:tplc="4F04CFB6">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FF55CA"/>
    <w:multiLevelType w:val="hybridMultilevel"/>
    <w:tmpl w:val="C6A2E2B0"/>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31C146C"/>
    <w:multiLevelType w:val="hybridMultilevel"/>
    <w:tmpl w:val="6946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4382212"/>
    <w:multiLevelType w:val="hybridMultilevel"/>
    <w:tmpl w:val="8CB4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2D7861"/>
    <w:multiLevelType w:val="hybridMultilevel"/>
    <w:tmpl w:val="E948F2DC"/>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15:restartNumberingAfterBreak="0">
    <w:nsid w:val="25AA21DC"/>
    <w:multiLevelType w:val="hybridMultilevel"/>
    <w:tmpl w:val="72023B0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2" w15:restartNumberingAfterBreak="0">
    <w:nsid w:val="26234496"/>
    <w:multiLevelType w:val="hybridMultilevel"/>
    <w:tmpl w:val="0AB2AAC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3" w15:restartNumberingAfterBreak="0">
    <w:nsid w:val="271D46E9"/>
    <w:multiLevelType w:val="hybridMultilevel"/>
    <w:tmpl w:val="AD08B076"/>
    <w:lvl w:ilvl="0" w:tplc="354290C6">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8592B9D"/>
    <w:multiLevelType w:val="hybridMultilevel"/>
    <w:tmpl w:val="34C828A2"/>
    <w:lvl w:ilvl="0" w:tplc="2014EFAC">
      <w:numFmt w:val="bullet"/>
      <w:lvlText w:val="-"/>
      <w:lvlJc w:val="left"/>
      <w:pPr>
        <w:ind w:left="504" w:hanging="360"/>
      </w:pPr>
      <w:rPr>
        <w:rFonts w:ascii="Times New Roman" w:eastAsiaTheme="minorHAnsi" w:hAnsi="Times New Roman" w:cs="Times New Roman" w:hint="default"/>
      </w:rPr>
    </w:lvl>
    <w:lvl w:ilvl="1" w:tplc="281A0003" w:tentative="1">
      <w:start w:val="1"/>
      <w:numFmt w:val="bullet"/>
      <w:lvlText w:val="o"/>
      <w:lvlJc w:val="left"/>
      <w:pPr>
        <w:ind w:left="1224" w:hanging="360"/>
      </w:pPr>
      <w:rPr>
        <w:rFonts w:ascii="Courier New" w:hAnsi="Courier New" w:cs="Courier New" w:hint="default"/>
      </w:rPr>
    </w:lvl>
    <w:lvl w:ilvl="2" w:tplc="281A0005" w:tentative="1">
      <w:start w:val="1"/>
      <w:numFmt w:val="bullet"/>
      <w:lvlText w:val=""/>
      <w:lvlJc w:val="left"/>
      <w:pPr>
        <w:ind w:left="1944" w:hanging="360"/>
      </w:pPr>
      <w:rPr>
        <w:rFonts w:ascii="Wingdings" w:hAnsi="Wingdings" w:hint="default"/>
      </w:rPr>
    </w:lvl>
    <w:lvl w:ilvl="3" w:tplc="281A0001" w:tentative="1">
      <w:start w:val="1"/>
      <w:numFmt w:val="bullet"/>
      <w:lvlText w:val=""/>
      <w:lvlJc w:val="left"/>
      <w:pPr>
        <w:ind w:left="2664" w:hanging="360"/>
      </w:pPr>
      <w:rPr>
        <w:rFonts w:ascii="Symbol" w:hAnsi="Symbol" w:hint="default"/>
      </w:rPr>
    </w:lvl>
    <w:lvl w:ilvl="4" w:tplc="281A0003" w:tentative="1">
      <w:start w:val="1"/>
      <w:numFmt w:val="bullet"/>
      <w:lvlText w:val="o"/>
      <w:lvlJc w:val="left"/>
      <w:pPr>
        <w:ind w:left="3384" w:hanging="360"/>
      </w:pPr>
      <w:rPr>
        <w:rFonts w:ascii="Courier New" w:hAnsi="Courier New" w:cs="Courier New" w:hint="default"/>
      </w:rPr>
    </w:lvl>
    <w:lvl w:ilvl="5" w:tplc="281A0005" w:tentative="1">
      <w:start w:val="1"/>
      <w:numFmt w:val="bullet"/>
      <w:lvlText w:val=""/>
      <w:lvlJc w:val="left"/>
      <w:pPr>
        <w:ind w:left="4104" w:hanging="360"/>
      </w:pPr>
      <w:rPr>
        <w:rFonts w:ascii="Wingdings" w:hAnsi="Wingdings" w:hint="default"/>
      </w:rPr>
    </w:lvl>
    <w:lvl w:ilvl="6" w:tplc="281A0001" w:tentative="1">
      <w:start w:val="1"/>
      <w:numFmt w:val="bullet"/>
      <w:lvlText w:val=""/>
      <w:lvlJc w:val="left"/>
      <w:pPr>
        <w:ind w:left="4824" w:hanging="360"/>
      </w:pPr>
      <w:rPr>
        <w:rFonts w:ascii="Symbol" w:hAnsi="Symbol" w:hint="default"/>
      </w:rPr>
    </w:lvl>
    <w:lvl w:ilvl="7" w:tplc="281A0003" w:tentative="1">
      <w:start w:val="1"/>
      <w:numFmt w:val="bullet"/>
      <w:lvlText w:val="o"/>
      <w:lvlJc w:val="left"/>
      <w:pPr>
        <w:ind w:left="5544" w:hanging="360"/>
      </w:pPr>
      <w:rPr>
        <w:rFonts w:ascii="Courier New" w:hAnsi="Courier New" w:cs="Courier New" w:hint="default"/>
      </w:rPr>
    </w:lvl>
    <w:lvl w:ilvl="8" w:tplc="281A0005" w:tentative="1">
      <w:start w:val="1"/>
      <w:numFmt w:val="bullet"/>
      <w:lvlText w:val=""/>
      <w:lvlJc w:val="left"/>
      <w:pPr>
        <w:ind w:left="6264" w:hanging="360"/>
      </w:pPr>
      <w:rPr>
        <w:rFonts w:ascii="Wingdings" w:hAnsi="Wingdings" w:hint="default"/>
      </w:rPr>
    </w:lvl>
  </w:abstractNum>
  <w:abstractNum w:abstractNumId="65" w15:restartNumberingAfterBreak="0">
    <w:nsid w:val="292366A9"/>
    <w:multiLevelType w:val="hybridMultilevel"/>
    <w:tmpl w:val="5F9C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930637C"/>
    <w:multiLevelType w:val="hybridMultilevel"/>
    <w:tmpl w:val="921244D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4B3C10"/>
    <w:multiLevelType w:val="hybridMultilevel"/>
    <w:tmpl w:val="D192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A7F1029"/>
    <w:multiLevelType w:val="hybridMultilevel"/>
    <w:tmpl w:val="3814B53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9" w15:restartNumberingAfterBreak="0">
    <w:nsid w:val="2A873F45"/>
    <w:multiLevelType w:val="hybridMultilevel"/>
    <w:tmpl w:val="D81EB8E4"/>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B0C144C"/>
    <w:multiLevelType w:val="hybridMultilevel"/>
    <w:tmpl w:val="51F6DE9A"/>
    <w:lvl w:ilvl="0" w:tplc="09986F74">
      <w:numFmt w:val="bullet"/>
      <w:lvlText w:val="-"/>
      <w:lvlJc w:val="left"/>
      <w:pPr>
        <w:ind w:left="504" w:hanging="360"/>
      </w:pPr>
      <w:rPr>
        <w:rFonts w:ascii="Times New Roman" w:eastAsiaTheme="minorHAnsi" w:hAnsi="Times New Roman" w:cs="Times New Roman" w:hint="default"/>
      </w:rPr>
    </w:lvl>
    <w:lvl w:ilvl="1" w:tplc="281A0003" w:tentative="1">
      <w:start w:val="1"/>
      <w:numFmt w:val="bullet"/>
      <w:lvlText w:val="o"/>
      <w:lvlJc w:val="left"/>
      <w:pPr>
        <w:ind w:left="1224" w:hanging="360"/>
      </w:pPr>
      <w:rPr>
        <w:rFonts w:ascii="Courier New" w:hAnsi="Courier New" w:cs="Courier New" w:hint="default"/>
      </w:rPr>
    </w:lvl>
    <w:lvl w:ilvl="2" w:tplc="281A0005" w:tentative="1">
      <w:start w:val="1"/>
      <w:numFmt w:val="bullet"/>
      <w:lvlText w:val=""/>
      <w:lvlJc w:val="left"/>
      <w:pPr>
        <w:ind w:left="1944" w:hanging="360"/>
      </w:pPr>
      <w:rPr>
        <w:rFonts w:ascii="Wingdings" w:hAnsi="Wingdings" w:hint="default"/>
      </w:rPr>
    </w:lvl>
    <w:lvl w:ilvl="3" w:tplc="281A0001" w:tentative="1">
      <w:start w:val="1"/>
      <w:numFmt w:val="bullet"/>
      <w:lvlText w:val=""/>
      <w:lvlJc w:val="left"/>
      <w:pPr>
        <w:ind w:left="2664" w:hanging="360"/>
      </w:pPr>
      <w:rPr>
        <w:rFonts w:ascii="Symbol" w:hAnsi="Symbol" w:hint="default"/>
      </w:rPr>
    </w:lvl>
    <w:lvl w:ilvl="4" w:tplc="281A0003" w:tentative="1">
      <w:start w:val="1"/>
      <w:numFmt w:val="bullet"/>
      <w:lvlText w:val="o"/>
      <w:lvlJc w:val="left"/>
      <w:pPr>
        <w:ind w:left="3384" w:hanging="360"/>
      </w:pPr>
      <w:rPr>
        <w:rFonts w:ascii="Courier New" w:hAnsi="Courier New" w:cs="Courier New" w:hint="default"/>
      </w:rPr>
    </w:lvl>
    <w:lvl w:ilvl="5" w:tplc="281A0005" w:tentative="1">
      <w:start w:val="1"/>
      <w:numFmt w:val="bullet"/>
      <w:lvlText w:val=""/>
      <w:lvlJc w:val="left"/>
      <w:pPr>
        <w:ind w:left="4104" w:hanging="360"/>
      </w:pPr>
      <w:rPr>
        <w:rFonts w:ascii="Wingdings" w:hAnsi="Wingdings" w:hint="default"/>
      </w:rPr>
    </w:lvl>
    <w:lvl w:ilvl="6" w:tplc="281A0001" w:tentative="1">
      <w:start w:val="1"/>
      <w:numFmt w:val="bullet"/>
      <w:lvlText w:val=""/>
      <w:lvlJc w:val="left"/>
      <w:pPr>
        <w:ind w:left="4824" w:hanging="360"/>
      </w:pPr>
      <w:rPr>
        <w:rFonts w:ascii="Symbol" w:hAnsi="Symbol" w:hint="default"/>
      </w:rPr>
    </w:lvl>
    <w:lvl w:ilvl="7" w:tplc="281A0003" w:tentative="1">
      <w:start w:val="1"/>
      <w:numFmt w:val="bullet"/>
      <w:lvlText w:val="o"/>
      <w:lvlJc w:val="left"/>
      <w:pPr>
        <w:ind w:left="5544" w:hanging="360"/>
      </w:pPr>
      <w:rPr>
        <w:rFonts w:ascii="Courier New" w:hAnsi="Courier New" w:cs="Courier New" w:hint="default"/>
      </w:rPr>
    </w:lvl>
    <w:lvl w:ilvl="8" w:tplc="281A0005" w:tentative="1">
      <w:start w:val="1"/>
      <w:numFmt w:val="bullet"/>
      <w:lvlText w:val=""/>
      <w:lvlJc w:val="left"/>
      <w:pPr>
        <w:ind w:left="6264" w:hanging="360"/>
      </w:pPr>
      <w:rPr>
        <w:rFonts w:ascii="Wingdings" w:hAnsi="Wingdings" w:hint="default"/>
      </w:rPr>
    </w:lvl>
  </w:abstractNum>
  <w:abstractNum w:abstractNumId="71" w15:restartNumberingAfterBreak="0">
    <w:nsid w:val="2B4F2DC2"/>
    <w:multiLevelType w:val="hybridMultilevel"/>
    <w:tmpl w:val="6CDA46A6"/>
    <w:lvl w:ilvl="0" w:tplc="82E874BA">
      <w:numFmt w:val="bullet"/>
      <w:lvlText w:val="-"/>
      <w:lvlJc w:val="left"/>
      <w:pPr>
        <w:ind w:left="504" w:hanging="360"/>
      </w:pPr>
      <w:rPr>
        <w:rFonts w:ascii="Times New Roman" w:eastAsiaTheme="minorHAnsi" w:hAnsi="Times New Roman" w:cs="Times New Roman" w:hint="default"/>
      </w:rPr>
    </w:lvl>
    <w:lvl w:ilvl="1" w:tplc="281A0003" w:tentative="1">
      <w:start w:val="1"/>
      <w:numFmt w:val="bullet"/>
      <w:lvlText w:val="o"/>
      <w:lvlJc w:val="left"/>
      <w:pPr>
        <w:ind w:left="1224" w:hanging="360"/>
      </w:pPr>
      <w:rPr>
        <w:rFonts w:ascii="Courier New" w:hAnsi="Courier New" w:cs="Courier New" w:hint="default"/>
      </w:rPr>
    </w:lvl>
    <w:lvl w:ilvl="2" w:tplc="281A0005" w:tentative="1">
      <w:start w:val="1"/>
      <w:numFmt w:val="bullet"/>
      <w:lvlText w:val=""/>
      <w:lvlJc w:val="left"/>
      <w:pPr>
        <w:ind w:left="1944" w:hanging="360"/>
      </w:pPr>
      <w:rPr>
        <w:rFonts w:ascii="Wingdings" w:hAnsi="Wingdings" w:hint="default"/>
      </w:rPr>
    </w:lvl>
    <w:lvl w:ilvl="3" w:tplc="281A0001" w:tentative="1">
      <w:start w:val="1"/>
      <w:numFmt w:val="bullet"/>
      <w:lvlText w:val=""/>
      <w:lvlJc w:val="left"/>
      <w:pPr>
        <w:ind w:left="2664" w:hanging="360"/>
      </w:pPr>
      <w:rPr>
        <w:rFonts w:ascii="Symbol" w:hAnsi="Symbol" w:hint="default"/>
      </w:rPr>
    </w:lvl>
    <w:lvl w:ilvl="4" w:tplc="281A0003" w:tentative="1">
      <w:start w:val="1"/>
      <w:numFmt w:val="bullet"/>
      <w:lvlText w:val="o"/>
      <w:lvlJc w:val="left"/>
      <w:pPr>
        <w:ind w:left="3384" w:hanging="360"/>
      </w:pPr>
      <w:rPr>
        <w:rFonts w:ascii="Courier New" w:hAnsi="Courier New" w:cs="Courier New" w:hint="default"/>
      </w:rPr>
    </w:lvl>
    <w:lvl w:ilvl="5" w:tplc="281A0005" w:tentative="1">
      <w:start w:val="1"/>
      <w:numFmt w:val="bullet"/>
      <w:lvlText w:val=""/>
      <w:lvlJc w:val="left"/>
      <w:pPr>
        <w:ind w:left="4104" w:hanging="360"/>
      </w:pPr>
      <w:rPr>
        <w:rFonts w:ascii="Wingdings" w:hAnsi="Wingdings" w:hint="default"/>
      </w:rPr>
    </w:lvl>
    <w:lvl w:ilvl="6" w:tplc="281A0001" w:tentative="1">
      <w:start w:val="1"/>
      <w:numFmt w:val="bullet"/>
      <w:lvlText w:val=""/>
      <w:lvlJc w:val="left"/>
      <w:pPr>
        <w:ind w:left="4824" w:hanging="360"/>
      </w:pPr>
      <w:rPr>
        <w:rFonts w:ascii="Symbol" w:hAnsi="Symbol" w:hint="default"/>
      </w:rPr>
    </w:lvl>
    <w:lvl w:ilvl="7" w:tplc="281A0003" w:tentative="1">
      <w:start w:val="1"/>
      <w:numFmt w:val="bullet"/>
      <w:lvlText w:val="o"/>
      <w:lvlJc w:val="left"/>
      <w:pPr>
        <w:ind w:left="5544" w:hanging="360"/>
      </w:pPr>
      <w:rPr>
        <w:rFonts w:ascii="Courier New" w:hAnsi="Courier New" w:cs="Courier New" w:hint="default"/>
      </w:rPr>
    </w:lvl>
    <w:lvl w:ilvl="8" w:tplc="281A0005" w:tentative="1">
      <w:start w:val="1"/>
      <w:numFmt w:val="bullet"/>
      <w:lvlText w:val=""/>
      <w:lvlJc w:val="left"/>
      <w:pPr>
        <w:ind w:left="6264" w:hanging="360"/>
      </w:pPr>
      <w:rPr>
        <w:rFonts w:ascii="Wingdings" w:hAnsi="Wingdings" w:hint="default"/>
      </w:rPr>
    </w:lvl>
  </w:abstractNum>
  <w:abstractNum w:abstractNumId="72" w15:restartNumberingAfterBreak="0">
    <w:nsid w:val="2BAA4768"/>
    <w:multiLevelType w:val="hybridMultilevel"/>
    <w:tmpl w:val="51D6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BAD4C99"/>
    <w:multiLevelType w:val="hybridMultilevel"/>
    <w:tmpl w:val="DC1CA156"/>
    <w:lvl w:ilvl="0" w:tplc="6E60F328">
      <w:numFmt w:val="bullet"/>
      <w:lvlText w:val="-"/>
      <w:lvlJc w:val="left"/>
      <w:pPr>
        <w:ind w:left="504" w:hanging="360"/>
      </w:pPr>
      <w:rPr>
        <w:rFonts w:ascii="Times New Roman" w:eastAsiaTheme="minorHAnsi" w:hAnsi="Times New Roman" w:cs="Times New Roman" w:hint="default"/>
      </w:rPr>
    </w:lvl>
    <w:lvl w:ilvl="1" w:tplc="281A0003" w:tentative="1">
      <w:start w:val="1"/>
      <w:numFmt w:val="bullet"/>
      <w:lvlText w:val="o"/>
      <w:lvlJc w:val="left"/>
      <w:pPr>
        <w:ind w:left="1224" w:hanging="360"/>
      </w:pPr>
      <w:rPr>
        <w:rFonts w:ascii="Courier New" w:hAnsi="Courier New" w:cs="Courier New" w:hint="default"/>
      </w:rPr>
    </w:lvl>
    <w:lvl w:ilvl="2" w:tplc="281A0005" w:tentative="1">
      <w:start w:val="1"/>
      <w:numFmt w:val="bullet"/>
      <w:lvlText w:val=""/>
      <w:lvlJc w:val="left"/>
      <w:pPr>
        <w:ind w:left="1944" w:hanging="360"/>
      </w:pPr>
      <w:rPr>
        <w:rFonts w:ascii="Wingdings" w:hAnsi="Wingdings" w:hint="default"/>
      </w:rPr>
    </w:lvl>
    <w:lvl w:ilvl="3" w:tplc="281A0001" w:tentative="1">
      <w:start w:val="1"/>
      <w:numFmt w:val="bullet"/>
      <w:lvlText w:val=""/>
      <w:lvlJc w:val="left"/>
      <w:pPr>
        <w:ind w:left="2664" w:hanging="360"/>
      </w:pPr>
      <w:rPr>
        <w:rFonts w:ascii="Symbol" w:hAnsi="Symbol" w:hint="default"/>
      </w:rPr>
    </w:lvl>
    <w:lvl w:ilvl="4" w:tplc="281A0003" w:tentative="1">
      <w:start w:val="1"/>
      <w:numFmt w:val="bullet"/>
      <w:lvlText w:val="o"/>
      <w:lvlJc w:val="left"/>
      <w:pPr>
        <w:ind w:left="3384" w:hanging="360"/>
      </w:pPr>
      <w:rPr>
        <w:rFonts w:ascii="Courier New" w:hAnsi="Courier New" w:cs="Courier New" w:hint="default"/>
      </w:rPr>
    </w:lvl>
    <w:lvl w:ilvl="5" w:tplc="281A0005" w:tentative="1">
      <w:start w:val="1"/>
      <w:numFmt w:val="bullet"/>
      <w:lvlText w:val=""/>
      <w:lvlJc w:val="left"/>
      <w:pPr>
        <w:ind w:left="4104" w:hanging="360"/>
      </w:pPr>
      <w:rPr>
        <w:rFonts w:ascii="Wingdings" w:hAnsi="Wingdings" w:hint="default"/>
      </w:rPr>
    </w:lvl>
    <w:lvl w:ilvl="6" w:tplc="281A0001" w:tentative="1">
      <w:start w:val="1"/>
      <w:numFmt w:val="bullet"/>
      <w:lvlText w:val=""/>
      <w:lvlJc w:val="left"/>
      <w:pPr>
        <w:ind w:left="4824" w:hanging="360"/>
      </w:pPr>
      <w:rPr>
        <w:rFonts w:ascii="Symbol" w:hAnsi="Symbol" w:hint="default"/>
      </w:rPr>
    </w:lvl>
    <w:lvl w:ilvl="7" w:tplc="281A0003" w:tentative="1">
      <w:start w:val="1"/>
      <w:numFmt w:val="bullet"/>
      <w:lvlText w:val="o"/>
      <w:lvlJc w:val="left"/>
      <w:pPr>
        <w:ind w:left="5544" w:hanging="360"/>
      </w:pPr>
      <w:rPr>
        <w:rFonts w:ascii="Courier New" w:hAnsi="Courier New" w:cs="Courier New" w:hint="default"/>
      </w:rPr>
    </w:lvl>
    <w:lvl w:ilvl="8" w:tplc="281A0005" w:tentative="1">
      <w:start w:val="1"/>
      <w:numFmt w:val="bullet"/>
      <w:lvlText w:val=""/>
      <w:lvlJc w:val="left"/>
      <w:pPr>
        <w:ind w:left="6264" w:hanging="360"/>
      </w:pPr>
      <w:rPr>
        <w:rFonts w:ascii="Wingdings" w:hAnsi="Wingdings" w:hint="default"/>
      </w:rPr>
    </w:lvl>
  </w:abstractNum>
  <w:abstractNum w:abstractNumId="74" w15:restartNumberingAfterBreak="0">
    <w:nsid w:val="2C9A5682"/>
    <w:multiLevelType w:val="hybridMultilevel"/>
    <w:tmpl w:val="768E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7D564B"/>
    <w:multiLevelType w:val="hybridMultilevel"/>
    <w:tmpl w:val="6FF2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C63CD4"/>
    <w:multiLevelType w:val="hybridMultilevel"/>
    <w:tmpl w:val="90B8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ECC7DC2"/>
    <w:multiLevelType w:val="hybridMultilevel"/>
    <w:tmpl w:val="10A274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8" w15:restartNumberingAfterBreak="0">
    <w:nsid w:val="2FC4241F"/>
    <w:multiLevelType w:val="hybridMultilevel"/>
    <w:tmpl w:val="DD5E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6069FE"/>
    <w:multiLevelType w:val="hybridMultilevel"/>
    <w:tmpl w:val="072449F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0" w15:restartNumberingAfterBreak="0">
    <w:nsid w:val="316663E5"/>
    <w:multiLevelType w:val="hybridMultilevel"/>
    <w:tmpl w:val="16FC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3395CC3"/>
    <w:multiLevelType w:val="hybridMultilevel"/>
    <w:tmpl w:val="E702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5553BA6"/>
    <w:multiLevelType w:val="hybridMultilevel"/>
    <w:tmpl w:val="0F78E9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6093C01"/>
    <w:multiLevelType w:val="hybridMultilevel"/>
    <w:tmpl w:val="4588EB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654026E"/>
    <w:multiLevelType w:val="hybridMultilevel"/>
    <w:tmpl w:val="BDE69414"/>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66751EB"/>
    <w:multiLevelType w:val="hybridMultilevel"/>
    <w:tmpl w:val="ED66F552"/>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6785AB6"/>
    <w:multiLevelType w:val="hybridMultilevel"/>
    <w:tmpl w:val="5A06F98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7" w15:restartNumberingAfterBreak="0">
    <w:nsid w:val="37B25448"/>
    <w:multiLevelType w:val="hybridMultilevel"/>
    <w:tmpl w:val="35FA49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C06AD1"/>
    <w:multiLevelType w:val="hybridMultilevel"/>
    <w:tmpl w:val="510E12D6"/>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38D7586C"/>
    <w:multiLevelType w:val="hybridMultilevel"/>
    <w:tmpl w:val="EA4A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9106C31"/>
    <w:multiLevelType w:val="hybridMultilevel"/>
    <w:tmpl w:val="E9A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A8A725B"/>
    <w:multiLevelType w:val="hybridMultilevel"/>
    <w:tmpl w:val="C556EA2E"/>
    <w:lvl w:ilvl="0" w:tplc="87F41290">
      <w:start w:val="1"/>
      <w:numFmt w:val="decimal"/>
      <w:lvlText w:val="%1."/>
      <w:lvlJc w:val="left"/>
      <w:pPr>
        <w:tabs>
          <w:tab w:val="num" w:pos="735"/>
        </w:tabs>
        <w:ind w:left="735" w:hanging="375"/>
      </w:pPr>
      <w:rPr>
        <w:rFonts w:hint="default"/>
      </w:rPr>
    </w:lvl>
    <w:lvl w:ilvl="1" w:tplc="660C6760">
      <w:numFmt w:val="none"/>
      <w:lvlText w:val=""/>
      <w:lvlJc w:val="left"/>
      <w:pPr>
        <w:tabs>
          <w:tab w:val="num" w:pos="360"/>
        </w:tabs>
      </w:pPr>
    </w:lvl>
    <w:lvl w:ilvl="2" w:tplc="60E49360">
      <w:numFmt w:val="none"/>
      <w:lvlText w:val=""/>
      <w:lvlJc w:val="left"/>
      <w:pPr>
        <w:tabs>
          <w:tab w:val="num" w:pos="360"/>
        </w:tabs>
      </w:pPr>
    </w:lvl>
    <w:lvl w:ilvl="3" w:tplc="6924FEF8">
      <w:numFmt w:val="none"/>
      <w:lvlText w:val=""/>
      <w:lvlJc w:val="left"/>
      <w:pPr>
        <w:tabs>
          <w:tab w:val="num" w:pos="360"/>
        </w:tabs>
      </w:pPr>
    </w:lvl>
    <w:lvl w:ilvl="4" w:tplc="0270DC56">
      <w:numFmt w:val="none"/>
      <w:lvlText w:val=""/>
      <w:lvlJc w:val="left"/>
      <w:pPr>
        <w:tabs>
          <w:tab w:val="num" w:pos="360"/>
        </w:tabs>
      </w:pPr>
    </w:lvl>
    <w:lvl w:ilvl="5" w:tplc="6DCA39A8">
      <w:numFmt w:val="none"/>
      <w:lvlText w:val=""/>
      <w:lvlJc w:val="left"/>
      <w:pPr>
        <w:tabs>
          <w:tab w:val="num" w:pos="360"/>
        </w:tabs>
      </w:pPr>
    </w:lvl>
    <w:lvl w:ilvl="6" w:tplc="6DB09AA0">
      <w:numFmt w:val="none"/>
      <w:lvlText w:val=""/>
      <w:lvlJc w:val="left"/>
      <w:pPr>
        <w:tabs>
          <w:tab w:val="num" w:pos="360"/>
        </w:tabs>
      </w:pPr>
    </w:lvl>
    <w:lvl w:ilvl="7" w:tplc="90EAF280">
      <w:numFmt w:val="none"/>
      <w:lvlText w:val=""/>
      <w:lvlJc w:val="left"/>
      <w:pPr>
        <w:tabs>
          <w:tab w:val="num" w:pos="360"/>
        </w:tabs>
      </w:pPr>
    </w:lvl>
    <w:lvl w:ilvl="8" w:tplc="9DA403E6">
      <w:numFmt w:val="none"/>
      <w:lvlText w:val=""/>
      <w:lvlJc w:val="left"/>
      <w:pPr>
        <w:tabs>
          <w:tab w:val="num" w:pos="360"/>
        </w:tabs>
      </w:pPr>
    </w:lvl>
  </w:abstractNum>
  <w:abstractNum w:abstractNumId="92" w15:restartNumberingAfterBreak="0">
    <w:nsid w:val="3B351637"/>
    <w:multiLevelType w:val="hybridMultilevel"/>
    <w:tmpl w:val="6F4E8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B765169"/>
    <w:multiLevelType w:val="hybridMultilevel"/>
    <w:tmpl w:val="DFEE3C0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BA853B1"/>
    <w:multiLevelType w:val="hybridMultilevel"/>
    <w:tmpl w:val="71DC9284"/>
    <w:lvl w:ilvl="0" w:tplc="8F1458F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BCA6BB8"/>
    <w:multiLevelType w:val="hybridMultilevel"/>
    <w:tmpl w:val="7D30229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C222C90"/>
    <w:multiLevelType w:val="hybridMultilevel"/>
    <w:tmpl w:val="88A6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CD211C4"/>
    <w:multiLevelType w:val="hybridMultilevel"/>
    <w:tmpl w:val="928A4162"/>
    <w:lvl w:ilvl="0" w:tplc="6958D94C">
      <w:start w:val="1"/>
      <w:numFmt w:val="decimal"/>
      <w:lvlText w:val="%1."/>
      <w:lvlJc w:val="righ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8" w15:restartNumberingAfterBreak="0">
    <w:nsid w:val="3E6B60CB"/>
    <w:multiLevelType w:val="hybridMultilevel"/>
    <w:tmpl w:val="4832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F62651C"/>
    <w:multiLevelType w:val="hybridMultilevel"/>
    <w:tmpl w:val="4024EF14"/>
    <w:lvl w:ilvl="0" w:tplc="A83ED1F4">
      <w:start w:val="1"/>
      <w:numFmt w:val="bullet"/>
      <w:lvlText w:val=""/>
      <w:lvlJc w:val="left"/>
      <w:pPr>
        <w:ind w:left="360" w:hanging="360"/>
      </w:pPr>
      <w:rPr>
        <w:rFonts w:ascii="Symbol" w:hAnsi="Symbol" w:hint="default"/>
        <w:sz w:val="2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00" w15:restartNumberingAfterBreak="0">
    <w:nsid w:val="40780A27"/>
    <w:multiLevelType w:val="hybridMultilevel"/>
    <w:tmpl w:val="6F00E6C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1" w15:restartNumberingAfterBreak="0">
    <w:nsid w:val="40AE1DD4"/>
    <w:multiLevelType w:val="hybridMultilevel"/>
    <w:tmpl w:val="0568A794"/>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1E24E86"/>
    <w:multiLevelType w:val="hybridMultilevel"/>
    <w:tmpl w:val="5FC8F514"/>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1F878DF"/>
    <w:multiLevelType w:val="hybridMultilevel"/>
    <w:tmpl w:val="9C18D036"/>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421D1CFE"/>
    <w:multiLevelType w:val="hybridMultilevel"/>
    <w:tmpl w:val="CD16647E"/>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27E1A5F"/>
    <w:multiLevelType w:val="hybridMultilevel"/>
    <w:tmpl w:val="E12AA214"/>
    <w:lvl w:ilvl="0" w:tplc="1DCA34B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2DD55C3"/>
    <w:multiLevelType w:val="hybridMultilevel"/>
    <w:tmpl w:val="C9AEB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3845847"/>
    <w:multiLevelType w:val="hybridMultilevel"/>
    <w:tmpl w:val="E53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3B06A7E"/>
    <w:multiLevelType w:val="hybridMultilevel"/>
    <w:tmpl w:val="4D6CB686"/>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3EB5CD4"/>
    <w:multiLevelType w:val="hybridMultilevel"/>
    <w:tmpl w:val="DAC2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3FD71FD"/>
    <w:multiLevelType w:val="hybridMultilevel"/>
    <w:tmpl w:val="AED6E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58530C3"/>
    <w:multiLevelType w:val="hybridMultilevel"/>
    <w:tmpl w:val="C8BC7F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61C65F7"/>
    <w:multiLevelType w:val="hybridMultilevel"/>
    <w:tmpl w:val="12DE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62E10A9"/>
    <w:multiLevelType w:val="hybridMultilevel"/>
    <w:tmpl w:val="949A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65B50FC"/>
    <w:multiLevelType w:val="hybridMultilevel"/>
    <w:tmpl w:val="43DA5794"/>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70305C0"/>
    <w:multiLevelType w:val="hybridMultilevel"/>
    <w:tmpl w:val="69FC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70E3339"/>
    <w:multiLevelType w:val="hybridMultilevel"/>
    <w:tmpl w:val="809EC81E"/>
    <w:lvl w:ilvl="0" w:tplc="8C2C1E80">
      <w:start w:val="1"/>
      <w:numFmt w:val="bullet"/>
      <w:lvlText w:val=""/>
      <w:lvlJc w:val="left"/>
      <w:pPr>
        <w:ind w:left="1287" w:hanging="360"/>
      </w:pPr>
      <w:rPr>
        <w:rFonts w:ascii="Wingdings" w:hAnsi="Wingdings" w:hint="default"/>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7" w15:restartNumberingAfterBreak="0">
    <w:nsid w:val="4876123D"/>
    <w:multiLevelType w:val="hybridMultilevel"/>
    <w:tmpl w:val="ADD2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8DC5637"/>
    <w:multiLevelType w:val="hybridMultilevel"/>
    <w:tmpl w:val="8518716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9" w15:restartNumberingAfterBreak="0">
    <w:nsid w:val="4903443F"/>
    <w:multiLevelType w:val="hybridMultilevel"/>
    <w:tmpl w:val="B08C700A"/>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A4E494B"/>
    <w:multiLevelType w:val="hybridMultilevel"/>
    <w:tmpl w:val="061CABA2"/>
    <w:lvl w:ilvl="0" w:tplc="6958D94C">
      <w:start w:val="1"/>
      <w:numFmt w:val="decimal"/>
      <w:lvlText w:val="%1."/>
      <w:lvlJc w:val="right"/>
      <w:pPr>
        <w:ind w:left="864" w:hanging="360"/>
      </w:pPr>
      <w:rPr>
        <w:rFonts w:hint="default"/>
      </w:rPr>
    </w:lvl>
    <w:lvl w:ilvl="1" w:tplc="281A0019" w:tentative="1">
      <w:start w:val="1"/>
      <w:numFmt w:val="lowerLetter"/>
      <w:lvlText w:val="%2."/>
      <w:lvlJc w:val="left"/>
      <w:pPr>
        <w:ind w:left="1584" w:hanging="360"/>
      </w:pPr>
    </w:lvl>
    <w:lvl w:ilvl="2" w:tplc="281A001B" w:tentative="1">
      <w:start w:val="1"/>
      <w:numFmt w:val="lowerRoman"/>
      <w:lvlText w:val="%3."/>
      <w:lvlJc w:val="right"/>
      <w:pPr>
        <w:ind w:left="2304" w:hanging="180"/>
      </w:pPr>
    </w:lvl>
    <w:lvl w:ilvl="3" w:tplc="281A000F" w:tentative="1">
      <w:start w:val="1"/>
      <w:numFmt w:val="decimal"/>
      <w:lvlText w:val="%4."/>
      <w:lvlJc w:val="left"/>
      <w:pPr>
        <w:ind w:left="3024" w:hanging="360"/>
      </w:pPr>
    </w:lvl>
    <w:lvl w:ilvl="4" w:tplc="281A0019" w:tentative="1">
      <w:start w:val="1"/>
      <w:numFmt w:val="lowerLetter"/>
      <w:lvlText w:val="%5."/>
      <w:lvlJc w:val="left"/>
      <w:pPr>
        <w:ind w:left="3744" w:hanging="360"/>
      </w:pPr>
    </w:lvl>
    <w:lvl w:ilvl="5" w:tplc="281A001B" w:tentative="1">
      <w:start w:val="1"/>
      <w:numFmt w:val="lowerRoman"/>
      <w:lvlText w:val="%6."/>
      <w:lvlJc w:val="right"/>
      <w:pPr>
        <w:ind w:left="4464" w:hanging="180"/>
      </w:pPr>
    </w:lvl>
    <w:lvl w:ilvl="6" w:tplc="281A000F" w:tentative="1">
      <w:start w:val="1"/>
      <w:numFmt w:val="decimal"/>
      <w:lvlText w:val="%7."/>
      <w:lvlJc w:val="left"/>
      <w:pPr>
        <w:ind w:left="5184" w:hanging="360"/>
      </w:pPr>
    </w:lvl>
    <w:lvl w:ilvl="7" w:tplc="281A0019" w:tentative="1">
      <w:start w:val="1"/>
      <w:numFmt w:val="lowerLetter"/>
      <w:lvlText w:val="%8."/>
      <w:lvlJc w:val="left"/>
      <w:pPr>
        <w:ind w:left="5904" w:hanging="360"/>
      </w:pPr>
    </w:lvl>
    <w:lvl w:ilvl="8" w:tplc="281A001B" w:tentative="1">
      <w:start w:val="1"/>
      <w:numFmt w:val="lowerRoman"/>
      <w:lvlText w:val="%9."/>
      <w:lvlJc w:val="right"/>
      <w:pPr>
        <w:ind w:left="6624" w:hanging="180"/>
      </w:pPr>
    </w:lvl>
  </w:abstractNum>
  <w:abstractNum w:abstractNumId="121" w15:restartNumberingAfterBreak="0">
    <w:nsid w:val="4A9D35FA"/>
    <w:multiLevelType w:val="hybridMultilevel"/>
    <w:tmpl w:val="E1CE3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AA30558"/>
    <w:multiLevelType w:val="hybridMultilevel"/>
    <w:tmpl w:val="E22061C0"/>
    <w:lvl w:ilvl="0" w:tplc="8C2C1E80">
      <w:start w:val="1"/>
      <w:numFmt w:val="bullet"/>
      <w:lvlText w:val=""/>
      <w:lvlJc w:val="left"/>
      <w:pPr>
        <w:tabs>
          <w:tab w:val="num" w:pos="737"/>
        </w:tabs>
        <w:ind w:left="737" w:hanging="34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ACB05D4"/>
    <w:multiLevelType w:val="hybridMultilevel"/>
    <w:tmpl w:val="2E98CB7C"/>
    <w:lvl w:ilvl="0" w:tplc="04090001">
      <w:start w:val="1"/>
      <w:numFmt w:val="bullet"/>
      <w:lvlText w:val=""/>
      <w:lvlJc w:val="left"/>
      <w:pPr>
        <w:tabs>
          <w:tab w:val="num" w:pos="720"/>
        </w:tabs>
        <w:ind w:left="720" w:hanging="360"/>
      </w:pPr>
      <w:rPr>
        <w:rFonts w:ascii="Symbol" w:hAnsi="Symbol" w:hint="default"/>
      </w:rPr>
    </w:lvl>
    <w:lvl w:ilvl="1" w:tplc="A822C0D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4AF425AA"/>
    <w:multiLevelType w:val="hybridMultilevel"/>
    <w:tmpl w:val="5DA84F5A"/>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25" w15:restartNumberingAfterBreak="0">
    <w:nsid w:val="4B374920"/>
    <w:multiLevelType w:val="hybridMultilevel"/>
    <w:tmpl w:val="B184B8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4B460C4D"/>
    <w:multiLevelType w:val="multilevel"/>
    <w:tmpl w:val="B1BAA2FC"/>
    <w:lvl w:ilvl="0">
      <w:start w:val="1"/>
      <w:numFmt w:val="decimal"/>
      <w:lvlText w:val="%1."/>
      <w:lvlJc w:val="center"/>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4B6A564E"/>
    <w:multiLevelType w:val="hybridMultilevel"/>
    <w:tmpl w:val="770E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C761A9E"/>
    <w:multiLevelType w:val="hybridMultilevel"/>
    <w:tmpl w:val="93DE2F7C"/>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CA51ED5"/>
    <w:multiLevelType w:val="hybridMultilevel"/>
    <w:tmpl w:val="193A47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CCF67C7"/>
    <w:multiLevelType w:val="hybridMultilevel"/>
    <w:tmpl w:val="1C182F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4D601D15"/>
    <w:multiLevelType w:val="hybridMultilevel"/>
    <w:tmpl w:val="4B021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DA14EF3"/>
    <w:multiLevelType w:val="hybridMultilevel"/>
    <w:tmpl w:val="F7F045E6"/>
    <w:lvl w:ilvl="0" w:tplc="E5D6073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F7F0D34"/>
    <w:multiLevelType w:val="hybridMultilevel"/>
    <w:tmpl w:val="E8C0A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0EC43BA"/>
    <w:multiLevelType w:val="hybridMultilevel"/>
    <w:tmpl w:val="5E742630"/>
    <w:lvl w:ilvl="0" w:tplc="962EF20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5" w15:restartNumberingAfterBreak="0">
    <w:nsid w:val="52623F00"/>
    <w:multiLevelType w:val="hybridMultilevel"/>
    <w:tmpl w:val="6A18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369371F"/>
    <w:multiLevelType w:val="hybridMultilevel"/>
    <w:tmpl w:val="CDA007DE"/>
    <w:lvl w:ilvl="0" w:tplc="4558AEAE">
      <w:start w:val="1"/>
      <w:numFmt w:val="bullet"/>
      <w:lvlText w:val=""/>
      <w:lvlJc w:val="left"/>
      <w:pPr>
        <w:ind w:left="360" w:hanging="360"/>
      </w:pPr>
      <w:rPr>
        <w:rFonts w:ascii="Symbol" w:hAnsi="Symbol" w:hint="default"/>
        <w:color w:val="auto"/>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37" w15:restartNumberingAfterBreak="0">
    <w:nsid w:val="53897E06"/>
    <w:multiLevelType w:val="hybridMultilevel"/>
    <w:tmpl w:val="AB705C04"/>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8" w15:restartNumberingAfterBreak="0">
    <w:nsid w:val="539D7482"/>
    <w:multiLevelType w:val="hybridMultilevel"/>
    <w:tmpl w:val="06E85AC2"/>
    <w:lvl w:ilvl="0" w:tplc="A83ED1F4">
      <w:start w:val="1"/>
      <w:numFmt w:val="bullet"/>
      <w:lvlText w:val=""/>
      <w:lvlJc w:val="left"/>
      <w:pPr>
        <w:ind w:left="360" w:hanging="360"/>
      </w:pPr>
      <w:rPr>
        <w:rFonts w:ascii="Symbol" w:hAnsi="Symbol" w:hint="default"/>
        <w:sz w:val="2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39" w15:restartNumberingAfterBreak="0">
    <w:nsid w:val="53F949CF"/>
    <w:multiLevelType w:val="hybridMultilevel"/>
    <w:tmpl w:val="A48E7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4ED5BE0"/>
    <w:multiLevelType w:val="hybridMultilevel"/>
    <w:tmpl w:val="C1685E6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50572A3"/>
    <w:multiLevelType w:val="hybridMultilevel"/>
    <w:tmpl w:val="66B0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5323870"/>
    <w:multiLevelType w:val="hybridMultilevel"/>
    <w:tmpl w:val="A768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5456D41"/>
    <w:multiLevelType w:val="hybridMultilevel"/>
    <w:tmpl w:val="502AD6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561A7A7B"/>
    <w:multiLevelType w:val="hybridMultilevel"/>
    <w:tmpl w:val="13420A8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5" w15:restartNumberingAfterBreak="0">
    <w:nsid w:val="56BF33CE"/>
    <w:multiLevelType w:val="hybridMultilevel"/>
    <w:tmpl w:val="E12AA214"/>
    <w:lvl w:ilvl="0" w:tplc="1DCA34B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57094179"/>
    <w:multiLevelType w:val="hybridMultilevel"/>
    <w:tmpl w:val="3EA6EF4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7" w15:restartNumberingAfterBreak="0">
    <w:nsid w:val="58B3154B"/>
    <w:multiLevelType w:val="hybridMultilevel"/>
    <w:tmpl w:val="4A1C7D30"/>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9E55E63"/>
    <w:multiLevelType w:val="hybridMultilevel"/>
    <w:tmpl w:val="7E5C31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9" w15:restartNumberingAfterBreak="0">
    <w:nsid w:val="59FB2D87"/>
    <w:multiLevelType w:val="hybridMultilevel"/>
    <w:tmpl w:val="CD1406C6"/>
    <w:lvl w:ilvl="0" w:tplc="C67629BA">
      <w:start w:val="1"/>
      <w:numFmt w:val="decimal"/>
      <w:lvlText w:val="%1."/>
      <w:lvlJc w:val="left"/>
      <w:pPr>
        <w:tabs>
          <w:tab w:val="num" w:pos="480"/>
        </w:tabs>
        <w:ind w:left="480" w:hanging="360"/>
      </w:pPr>
      <w:rPr>
        <w:rFonts w:hint="default"/>
        <w:lang w:val="sr-Latn-CS"/>
      </w:rPr>
    </w:lvl>
    <w:lvl w:ilvl="1" w:tplc="A700478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5A1C3958"/>
    <w:multiLevelType w:val="hybridMultilevel"/>
    <w:tmpl w:val="45F8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BF22AC"/>
    <w:multiLevelType w:val="hybridMultilevel"/>
    <w:tmpl w:val="3B06D122"/>
    <w:lvl w:ilvl="0" w:tplc="99721AD2">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2" w15:restartNumberingAfterBreak="0">
    <w:nsid w:val="5B465F96"/>
    <w:multiLevelType w:val="multilevel"/>
    <w:tmpl w:val="3676B76E"/>
    <w:lvl w:ilvl="0">
      <w:start w:val="1"/>
      <w:numFmt w:val="decimal"/>
      <w:lvlText w:val="%1."/>
      <w:lvlJc w:val="left"/>
      <w:pPr>
        <w:tabs>
          <w:tab w:val="num" w:pos="360"/>
        </w:tabs>
        <w:ind w:left="0" w:firstLine="0"/>
      </w:pPr>
      <w:rPr>
        <w:rFonts w:hint="default"/>
      </w:rPr>
    </w:lvl>
    <w:lvl w:ilvl="1">
      <w:start w:val="4"/>
      <w:numFmt w:val="decimal"/>
      <w:isLgl/>
      <w:lvlText w:val="%1.%2."/>
      <w:lvlJc w:val="left"/>
      <w:pPr>
        <w:tabs>
          <w:tab w:val="num" w:pos="1453"/>
        </w:tabs>
        <w:ind w:left="1453" w:hanging="373"/>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720"/>
      </w:pPr>
      <w:rPr>
        <w:rFonts w:hint="default"/>
      </w:rPr>
    </w:lvl>
    <w:lvl w:ilvl="4">
      <w:start w:val="1"/>
      <w:numFmt w:val="decimal"/>
      <w:isLgl/>
      <w:lvlText w:val="%1.%2.%3.%4.%5."/>
      <w:lvlJc w:val="left"/>
      <w:pPr>
        <w:tabs>
          <w:tab w:val="num" w:pos="5400"/>
        </w:tabs>
        <w:ind w:left="5400" w:hanging="1080"/>
      </w:pPr>
      <w:rPr>
        <w:rFonts w:hint="default"/>
      </w:rPr>
    </w:lvl>
    <w:lvl w:ilvl="5">
      <w:start w:val="1"/>
      <w:numFmt w:val="decimal"/>
      <w:isLgl/>
      <w:lvlText w:val="%1.%2.%3.%4.%5.%6."/>
      <w:lvlJc w:val="left"/>
      <w:pPr>
        <w:tabs>
          <w:tab w:val="num" w:pos="6480"/>
        </w:tabs>
        <w:ind w:left="6480" w:hanging="1080"/>
      </w:pPr>
      <w:rPr>
        <w:rFonts w:hint="default"/>
      </w:rPr>
    </w:lvl>
    <w:lvl w:ilvl="6">
      <w:start w:val="1"/>
      <w:numFmt w:val="decimal"/>
      <w:isLgl/>
      <w:lvlText w:val="%1.%2.%3.%4.%5.%6.%7."/>
      <w:lvlJc w:val="left"/>
      <w:pPr>
        <w:tabs>
          <w:tab w:val="num" w:pos="7920"/>
        </w:tabs>
        <w:ind w:left="7920" w:hanging="1440"/>
      </w:pPr>
      <w:rPr>
        <w:rFonts w:hint="default"/>
      </w:rPr>
    </w:lvl>
    <w:lvl w:ilvl="7">
      <w:start w:val="1"/>
      <w:numFmt w:val="decimal"/>
      <w:isLgl/>
      <w:lvlText w:val="%1.%2.%3.%4.%5.%6.%7.%8."/>
      <w:lvlJc w:val="left"/>
      <w:pPr>
        <w:tabs>
          <w:tab w:val="num" w:pos="9000"/>
        </w:tabs>
        <w:ind w:left="9000" w:hanging="1440"/>
      </w:pPr>
      <w:rPr>
        <w:rFonts w:hint="default"/>
      </w:rPr>
    </w:lvl>
    <w:lvl w:ilvl="8">
      <w:start w:val="1"/>
      <w:numFmt w:val="decimal"/>
      <w:isLgl/>
      <w:lvlText w:val="%1.%2.%3.%4.%5.%6.%7.%8.%9."/>
      <w:lvlJc w:val="left"/>
      <w:pPr>
        <w:tabs>
          <w:tab w:val="num" w:pos="10440"/>
        </w:tabs>
        <w:ind w:left="10440" w:hanging="1800"/>
      </w:pPr>
      <w:rPr>
        <w:rFonts w:hint="default"/>
      </w:rPr>
    </w:lvl>
  </w:abstractNum>
  <w:abstractNum w:abstractNumId="153" w15:restartNumberingAfterBreak="0">
    <w:nsid w:val="5CC23782"/>
    <w:multiLevelType w:val="hybridMultilevel"/>
    <w:tmpl w:val="631ED16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4" w15:restartNumberingAfterBreak="0">
    <w:nsid w:val="5CD525A4"/>
    <w:multiLevelType w:val="hybridMultilevel"/>
    <w:tmpl w:val="6B40CED6"/>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D277A9A"/>
    <w:multiLevelType w:val="hybridMultilevel"/>
    <w:tmpl w:val="CFD2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EC56DE4"/>
    <w:multiLevelType w:val="hybridMultilevel"/>
    <w:tmpl w:val="4A32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561D45"/>
    <w:multiLevelType w:val="hybridMultilevel"/>
    <w:tmpl w:val="470637C0"/>
    <w:lvl w:ilvl="0" w:tplc="A83ED1F4">
      <w:start w:val="1"/>
      <w:numFmt w:val="bullet"/>
      <w:lvlText w:val=""/>
      <w:lvlJc w:val="left"/>
      <w:pPr>
        <w:ind w:left="360" w:hanging="360"/>
      </w:pPr>
      <w:rPr>
        <w:rFonts w:ascii="Symbol" w:hAnsi="Symbol" w:hint="default"/>
        <w:sz w:val="2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58" w15:restartNumberingAfterBreak="0">
    <w:nsid w:val="605F6B77"/>
    <w:multiLevelType w:val="hybridMultilevel"/>
    <w:tmpl w:val="F7B44ED2"/>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0847414"/>
    <w:multiLevelType w:val="hybridMultilevel"/>
    <w:tmpl w:val="F54CEEA6"/>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1F81FE7"/>
    <w:multiLevelType w:val="hybridMultilevel"/>
    <w:tmpl w:val="4F1E864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33D625F"/>
    <w:multiLevelType w:val="hybridMultilevel"/>
    <w:tmpl w:val="3372E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3AA2DF3"/>
    <w:multiLevelType w:val="hybridMultilevel"/>
    <w:tmpl w:val="FD4AAF8E"/>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4E44B8A"/>
    <w:multiLevelType w:val="hybridMultilevel"/>
    <w:tmpl w:val="69649366"/>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4" w15:restartNumberingAfterBreak="0">
    <w:nsid w:val="657329DE"/>
    <w:multiLevelType w:val="hybridMultilevel"/>
    <w:tmpl w:val="ADE47110"/>
    <w:lvl w:ilvl="0" w:tplc="A83ED1F4">
      <w:start w:val="1"/>
      <w:numFmt w:val="bullet"/>
      <w:lvlText w:val=""/>
      <w:lvlJc w:val="left"/>
      <w:pPr>
        <w:ind w:left="360" w:hanging="360"/>
      </w:pPr>
      <w:rPr>
        <w:rFonts w:ascii="Symbol" w:hAnsi="Symbol" w:hint="default"/>
        <w:sz w:val="2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65" w15:restartNumberingAfterBreak="0">
    <w:nsid w:val="65F93DEA"/>
    <w:multiLevelType w:val="hybridMultilevel"/>
    <w:tmpl w:val="A0A68308"/>
    <w:lvl w:ilvl="0" w:tplc="04090001">
      <w:start w:val="1"/>
      <w:numFmt w:val="bullet"/>
      <w:lvlText w:val=""/>
      <w:lvlJc w:val="left"/>
      <w:pPr>
        <w:tabs>
          <w:tab w:val="num" w:pos="720"/>
        </w:tabs>
        <w:ind w:left="720" w:hanging="360"/>
      </w:pPr>
      <w:rPr>
        <w:rFonts w:ascii="Symbol" w:hAnsi="Symbol" w:hint="default"/>
      </w:rPr>
    </w:lvl>
    <w:lvl w:ilvl="1" w:tplc="6C9281D4">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711567A"/>
    <w:multiLevelType w:val="hybridMultilevel"/>
    <w:tmpl w:val="9A8C9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78C3EF8"/>
    <w:multiLevelType w:val="hybridMultilevel"/>
    <w:tmpl w:val="4B021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7A03B13"/>
    <w:multiLevelType w:val="hybridMultilevel"/>
    <w:tmpl w:val="FBE6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9036F58"/>
    <w:multiLevelType w:val="hybridMultilevel"/>
    <w:tmpl w:val="4B021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925008"/>
    <w:multiLevelType w:val="hybridMultilevel"/>
    <w:tmpl w:val="33C4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AA57E1C"/>
    <w:multiLevelType w:val="hybridMultilevel"/>
    <w:tmpl w:val="7942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AF57EA3"/>
    <w:multiLevelType w:val="hybridMultilevel"/>
    <w:tmpl w:val="AC7EF2DC"/>
    <w:lvl w:ilvl="0" w:tplc="E5EE93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BD933AC"/>
    <w:multiLevelType w:val="hybridMultilevel"/>
    <w:tmpl w:val="5916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C0D103C"/>
    <w:multiLevelType w:val="hybridMultilevel"/>
    <w:tmpl w:val="1F402C5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C931E14"/>
    <w:multiLevelType w:val="hybridMultilevel"/>
    <w:tmpl w:val="EBBAE92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6" w15:restartNumberingAfterBreak="0">
    <w:nsid w:val="6CC8792F"/>
    <w:multiLevelType w:val="hybridMultilevel"/>
    <w:tmpl w:val="9ACE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D800EDA"/>
    <w:multiLevelType w:val="hybridMultilevel"/>
    <w:tmpl w:val="D444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DE94FFC"/>
    <w:multiLevelType w:val="hybridMultilevel"/>
    <w:tmpl w:val="7AFA2608"/>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2"/>
      <w:numFmt w:val="bullet"/>
      <w:pStyle w:val="Nabrajaj-"/>
      <w:lvlText w:val="-"/>
      <w:lvlJc w:val="left"/>
      <w:pPr>
        <w:tabs>
          <w:tab w:val="num" w:pos="7020"/>
        </w:tabs>
        <w:ind w:left="7020" w:hanging="360"/>
      </w:pPr>
      <w:rPr>
        <w:rFonts w:ascii="Times New Roman" w:eastAsia="Times New Roman" w:hAnsi="Times New Roman" w:cs="Times New Roman" w:hint="default"/>
      </w:rPr>
    </w:lvl>
    <w:lvl w:ilvl="4" w:tplc="FFFFFFFF">
      <w:start w:val="1"/>
      <w:numFmt w:val="bullet"/>
      <w:lvlText w:val=""/>
      <w:lvlJc w:val="left"/>
      <w:pPr>
        <w:tabs>
          <w:tab w:val="num" w:pos="3600"/>
        </w:tabs>
        <w:ind w:left="3600" w:hanging="360"/>
      </w:pPr>
      <w:rPr>
        <w:rFonts w:ascii="Wingdings" w:hAnsi="Wingdings" w:hint="default"/>
        <w:color w:val="000080"/>
        <w:sz w:val="16"/>
        <w:szCs w:val="16"/>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6E7D04AC"/>
    <w:multiLevelType w:val="hybridMultilevel"/>
    <w:tmpl w:val="B85AC3B2"/>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6E7D6E00"/>
    <w:multiLevelType w:val="hybridMultilevel"/>
    <w:tmpl w:val="40E2A872"/>
    <w:lvl w:ilvl="0" w:tplc="211C9C1A">
      <w:numFmt w:val="bullet"/>
      <w:lvlText w:val="-"/>
      <w:lvlJc w:val="left"/>
      <w:pPr>
        <w:ind w:left="504" w:hanging="360"/>
      </w:pPr>
      <w:rPr>
        <w:rFonts w:ascii="Times New Roman" w:eastAsiaTheme="minorHAnsi" w:hAnsi="Times New Roman" w:cs="Times New Roman" w:hint="default"/>
      </w:rPr>
    </w:lvl>
    <w:lvl w:ilvl="1" w:tplc="281A0003" w:tentative="1">
      <w:start w:val="1"/>
      <w:numFmt w:val="bullet"/>
      <w:lvlText w:val="o"/>
      <w:lvlJc w:val="left"/>
      <w:pPr>
        <w:ind w:left="1224" w:hanging="360"/>
      </w:pPr>
      <w:rPr>
        <w:rFonts w:ascii="Courier New" w:hAnsi="Courier New" w:cs="Courier New" w:hint="default"/>
      </w:rPr>
    </w:lvl>
    <w:lvl w:ilvl="2" w:tplc="281A0005" w:tentative="1">
      <w:start w:val="1"/>
      <w:numFmt w:val="bullet"/>
      <w:lvlText w:val=""/>
      <w:lvlJc w:val="left"/>
      <w:pPr>
        <w:ind w:left="1944" w:hanging="360"/>
      </w:pPr>
      <w:rPr>
        <w:rFonts w:ascii="Wingdings" w:hAnsi="Wingdings" w:hint="default"/>
      </w:rPr>
    </w:lvl>
    <w:lvl w:ilvl="3" w:tplc="281A0001" w:tentative="1">
      <w:start w:val="1"/>
      <w:numFmt w:val="bullet"/>
      <w:lvlText w:val=""/>
      <w:lvlJc w:val="left"/>
      <w:pPr>
        <w:ind w:left="2664" w:hanging="360"/>
      </w:pPr>
      <w:rPr>
        <w:rFonts w:ascii="Symbol" w:hAnsi="Symbol" w:hint="default"/>
      </w:rPr>
    </w:lvl>
    <w:lvl w:ilvl="4" w:tplc="281A0003" w:tentative="1">
      <w:start w:val="1"/>
      <w:numFmt w:val="bullet"/>
      <w:lvlText w:val="o"/>
      <w:lvlJc w:val="left"/>
      <w:pPr>
        <w:ind w:left="3384" w:hanging="360"/>
      </w:pPr>
      <w:rPr>
        <w:rFonts w:ascii="Courier New" w:hAnsi="Courier New" w:cs="Courier New" w:hint="default"/>
      </w:rPr>
    </w:lvl>
    <w:lvl w:ilvl="5" w:tplc="281A0005" w:tentative="1">
      <w:start w:val="1"/>
      <w:numFmt w:val="bullet"/>
      <w:lvlText w:val=""/>
      <w:lvlJc w:val="left"/>
      <w:pPr>
        <w:ind w:left="4104" w:hanging="360"/>
      </w:pPr>
      <w:rPr>
        <w:rFonts w:ascii="Wingdings" w:hAnsi="Wingdings" w:hint="default"/>
      </w:rPr>
    </w:lvl>
    <w:lvl w:ilvl="6" w:tplc="281A0001" w:tentative="1">
      <w:start w:val="1"/>
      <w:numFmt w:val="bullet"/>
      <w:lvlText w:val=""/>
      <w:lvlJc w:val="left"/>
      <w:pPr>
        <w:ind w:left="4824" w:hanging="360"/>
      </w:pPr>
      <w:rPr>
        <w:rFonts w:ascii="Symbol" w:hAnsi="Symbol" w:hint="default"/>
      </w:rPr>
    </w:lvl>
    <w:lvl w:ilvl="7" w:tplc="281A0003" w:tentative="1">
      <w:start w:val="1"/>
      <w:numFmt w:val="bullet"/>
      <w:lvlText w:val="o"/>
      <w:lvlJc w:val="left"/>
      <w:pPr>
        <w:ind w:left="5544" w:hanging="360"/>
      </w:pPr>
      <w:rPr>
        <w:rFonts w:ascii="Courier New" w:hAnsi="Courier New" w:cs="Courier New" w:hint="default"/>
      </w:rPr>
    </w:lvl>
    <w:lvl w:ilvl="8" w:tplc="281A0005" w:tentative="1">
      <w:start w:val="1"/>
      <w:numFmt w:val="bullet"/>
      <w:lvlText w:val=""/>
      <w:lvlJc w:val="left"/>
      <w:pPr>
        <w:ind w:left="6264" w:hanging="360"/>
      </w:pPr>
      <w:rPr>
        <w:rFonts w:ascii="Wingdings" w:hAnsi="Wingdings" w:hint="default"/>
      </w:rPr>
    </w:lvl>
  </w:abstractNum>
  <w:abstractNum w:abstractNumId="181" w15:restartNumberingAfterBreak="0">
    <w:nsid w:val="6F1E265A"/>
    <w:multiLevelType w:val="hybridMultilevel"/>
    <w:tmpl w:val="161A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F475547"/>
    <w:multiLevelType w:val="hybridMultilevel"/>
    <w:tmpl w:val="96EC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FBC5EA0"/>
    <w:multiLevelType w:val="hybridMultilevel"/>
    <w:tmpl w:val="CF7443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FC77CAF"/>
    <w:multiLevelType w:val="hybridMultilevel"/>
    <w:tmpl w:val="CF044308"/>
    <w:lvl w:ilvl="0" w:tplc="E7124DFA">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5" w15:restartNumberingAfterBreak="0">
    <w:nsid w:val="7138384B"/>
    <w:multiLevelType w:val="hybridMultilevel"/>
    <w:tmpl w:val="3B06D122"/>
    <w:lvl w:ilvl="0" w:tplc="99721AD2">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86" w15:restartNumberingAfterBreak="0">
    <w:nsid w:val="72075A19"/>
    <w:multiLevelType w:val="hybridMultilevel"/>
    <w:tmpl w:val="0E5ACF2C"/>
    <w:lvl w:ilvl="0" w:tplc="8598858A">
      <w:start w:val="1"/>
      <w:numFmt w:val="decimal"/>
      <w:lvlText w:val="%1."/>
      <w:lvlJc w:val="center"/>
      <w:pPr>
        <w:ind w:left="630" w:hanging="360"/>
      </w:pPr>
      <w:rPr>
        <w:rFonts w:hint="default"/>
        <w:b/>
        <w:color w:val="auto"/>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7" w15:restartNumberingAfterBreak="0">
    <w:nsid w:val="725E4310"/>
    <w:multiLevelType w:val="hybridMultilevel"/>
    <w:tmpl w:val="007CCC3C"/>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7304288E"/>
    <w:multiLevelType w:val="hybridMultilevel"/>
    <w:tmpl w:val="01E4CDB0"/>
    <w:lvl w:ilvl="0" w:tplc="04090001">
      <w:start w:val="1"/>
      <w:numFmt w:val="bullet"/>
      <w:lvlText w:val=""/>
      <w:lvlJc w:val="left"/>
      <w:pPr>
        <w:tabs>
          <w:tab w:val="num" w:pos="720"/>
        </w:tabs>
        <w:ind w:left="720"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734D1F33"/>
    <w:multiLevelType w:val="hybridMultilevel"/>
    <w:tmpl w:val="3350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5300077"/>
    <w:multiLevelType w:val="hybridMultilevel"/>
    <w:tmpl w:val="E6784E3A"/>
    <w:lvl w:ilvl="0" w:tplc="77C09F58">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91" w15:restartNumberingAfterBreak="0">
    <w:nsid w:val="75685835"/>
    <w:multiLevelType w:val="hybridMultilevel"/>
    <w:tmpl w:val="27A8A5D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2" w15:restartNumberingAfterBreak="0">
    <w:nsid w:val="763A4E4E"/>
    <w:multiLevelType w:val="hybridMultilevel"/>
    <w:tmpl w:val="76BA1DDA"/>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93" w15:restartNumberingAfterBreak="0">
    <w:nsid w:val="76555C86"/>
    <w:multiLevelType w:val="hybridMultilevel"/>
    <w:tmpl w:val="9D80D5D4"/>
    <w:lvl w:ilvl="0" w:tplc="87705220">
      <w:start w:val="2"/>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94" w15:restartNumberingAfterBreak="0">
    <w:nsid w:val="76C70376"/>
    <w:multiLevelType w:val="hybridMultilevel"/>
    <w:tmpl w:val="F6441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6DF16DB"/>
    <w:multiLevelType w:val="hybridMultilevel"/>
    <w:tmpl w:val="F2962764"/>
    <w:lvl w:ilvl="0" w:tplc="6958D94C">
      <w:start w:val="1"/>
      <w:numFmt w:val="decimal"/>
      <w:lvlText w:val="%1."/>
      <w:lvlJc w:val="right"/>
      <w:pPr>
        <w:ind w:left="864" w:hanging="360"/>
      </w:pPr>
      <w:rPr>
        <w:rFonts w:hint="default"/>
      </w:rPr>
    </w:lvl>
    <w:lvl w:ilvl="1" w:tplc="281A0019" w:tentative="1">
      <w:start w:val="1"/>
      <w:numFmt w:val="lowerLetter"/>
      <w:lvlText w:val="%2."/>
      <w:lvlJc w:val="left"/>
      <w:pPr>
        <w:ind w:left="1584" w:hanging="360"/>
      </w:pPr>
    </w:lvl>
    <w:lvl w:ilvl="2" w:tplc="281A001B" w:tentative="1">
      <w:start w:val="1"/>
      <w:numFmt w:val="lowerRoman"/>
      <w:lvlText w:val="%3."/>
      <w:lvlJc w:val="right"/>
      <w:pPr>
        <w:ind w:left="2304" w:hanging="180"/>
      </w:pPr>
    </w:lvl>
    <w:lvl w:ilvl="3" w:tplc="281A000F" w:tentative="1">
      <w:start w:val="1"/>
      <w:numFmt w:val="decimal"/>
      <w:lvlText w:val="%4."/>
      <w:lvlJc w:val="left"/>
      <w:pPr>
        <w:ind w:left="3024" w:hanging="360"/>
      </w:pPr>
    </w:lvl>
    <w:lvl w:ilvl="4" w:tplc="281A0019" w:tentative="1">
      <w:start w:val="1"/>
      <w:numFmt w:val="lowerLetter"/>
      <w:lvlText w:val="%5."/>
      <w:lvlJc w:val="left"/>
      <w:pPr>
        <w:ind w:left="3744" w:hanging="360"/>
      </w:pPr>
    </w:lvl>
    <w:lvl w:ilvl="5" w:tplc="281A001B" w:tentative="1">
      <w:start w:val="1"/>
      <w:numFmt w:val="lowerRoman"/>
      <w:lvlText w:val="%6."/>
      <w:lvlJc w:val="right"/>
      <w:pPr>
        <w:ind w:left="4464" w:hanging="180"/>
      </w:pPr>
    </w:lvl>
    <w:lvl w:ilvl="6" w:tplc="281A000F" w:tentative="1">
      <w:start w:val="1"/>
      <w:numFmt w:val="decimal"/>
      <w:lvlText w:val="%7."/>
      <w:lvlJc w:val="left"/>
      <w:pPr>
        <w:ind w:left="5184" w:hanging="360"/>
      </w:pPr>
    </w:lvl>
    <w:lvl w:ilvl="7" w:tplc="281A0019" w:tentative="1">
      <w:start w:val="1"/>
      <w:numFmt w:val="lowerLetter"/>
      <w:lvlText w:val="%8."/>
      <w:lvlJc w:val="left"/>
      <w:pPr>
        <w:ind w:left="5904" w:hanging="360"/>
      </w:pPr>
    </w:lvl>
    <w:lvl w:ilvl="8" w:tplc="281A001B" w:tentative="1">
      <w:start w:val="1"/>
      <w:numFmt w:val="lowerRoman"/>
      <w:lvlText w:val="%9."/>
      <w:lvlJc w:val="right"/>
      <w:pPr>
        <w:ind w:left="6624" w:hanging="180"/>
      </w:pPr>
    </w:lvl>
  </w:abstractNum>
  <w:abstractNum w:abstractNumId="196" w15:restartNumberingAfterBreak="0">
    <w:nsid w:val="797B3F11"/>
    <w:multiLevelType w:val="hybridMultilevel"/>
    <w:tmpl w:val="62FAAEC6"/>
    <w:lvl w:ilvl="0" w:tplc="8F1458F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A3437"/>
    <w:multiLevelType w:val="hybridMultilevel"/>
    <w:tmpl w:val="C052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AC53D51"/>
    <w:multiLevelType w:val="hybridMultilevel"/>
    <w:tmpl w:val="FA1C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ACE7E9E"/>
    <w:multiLevelType w:val="hybridMultilevel"/>
    <w:tmpl w:val="A9220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AD87104"/>
    <w:multiLevelType w:val="hybridMultilevel"/>
    <w:tmpl w:val="EC90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BC33138"/>
    <w:multiLevelType w:val="hybridMultilevel"/>
    <w:tmpl w:val="EAF682CA"/>
    <w:lvl w:ilvl="0" w:tplc="04090001">
      <w:start w:val="1"/>
      <w:numFmt w:val="bullet"/>
      <w:lvlText w:val=""/>
      <w:lvlJc w:val="left"/>
      <w:pPr>
        <w:tabs>
          <w:tab w:val="num" w:pos="630"/>
        </w:tabs>
        <w:ind w:left="63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C5B759B"/>
    <w:multiLevelType w:val="hybridMultilevel"/>
    <w:tmpl w:val="0C94E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DE22710"/>
    <w:multiLevelType w:val="hybridMultilevel"/>
    <w:tmpl w:val="B140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7E2C423A"/>
    <w:multiLevelType w:val="multilevel"/>
    <w:tmpl w:val="6F06D2F2"/>
    <w:lvl w:ilvl="0">
      <w:start w:val="1"/>
      <w:numFmt w:val="decimal"/>
      <w:lvlText w:val="%1."/>
      <w:lvlJc w:val="left"/>
      <w:pPr>
        <w:tabs>
          <w:tab w:val="num" w:pos="360"/>
        </w:tabs>
        <w:ind w:left="340" w:hanging="34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205" w15:restartNumberingAfterBreak="0">
    <w:nsid w:val="7E346085"/>
    <w:multiLevelType w:val="hybridMultilevel"/>
    <w:tmpl w:val="41B65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6"/>
  </w:num>
  <w:num w:numId="2">
    <w:abstractNumId w:val="122"/>
  </w:num>
  <w:num w:numId="3">
    <w:abstractNumId w:val="60"/>
  </w:num>
  <w:num w:numId="4">
    <w:abstractNumId w:val="172"/>
  </w:num>
  <w:num w:numId="5">
    <w:abstractNumId w:val="17"/>
  </w:num>
  <w:num w:numId="6">
    <w:abstractNumId w:val="152"/>
  </w:num>
  <w:num w:numId="7">
    <w:abstractNumId w:val="204"/>
  </w:num>
  <w:num w:numId="8">
    <w:abstractNumId w:val="130"/>
  </w:num>
  <w:num w:numId="9">
    <w:abstractNumId w:val="149"/>
  </w:num>
  <w:num w:numId="10">
    <w:abstractNumId w:val="105"/>
  </w:num>
  <w:num w:numId="11">
    <w:abstractNumId w:val="116"/>
  </w:num>
  <w:num w:numId="12">
    <w:abstractNumId w:val="91"/>
  </w:num>
  <w:num w:numId="13">
    <w:abstractNumId w:val="143"/>
  </w:num>
  <w:num w:numId="14">
    <w:abstractNumId w:val="68"/>
  </w:num>
  <w:num w:numId="15">
    <w:abstractNumId w:val="111"/>
  </w:num>
  <w:num w:numId="16">
    <w:abstractNumId w:val="82"/>
  </w:num>
  <w:num w:numId="17">
    <w:abstractNumId w:val="140"/>
  </w:num>
  <w:num w:numId="18">
    <w:abstractNumId w:val="66"/>
  </w:num>
  <w:num w:numId="19">
    <w:abstractNumId w:val="93"/>
  </w:num>
  <w:num w:numId="20">
    <w:abstractNumId w:val="129"/>
  </w:num>
  <w:num w:numId="21">
    <w:abstractNumId w:val="87"/>
  </w:num>
  <w:num w:numId="22">
    <w:abstractNumId w:val="37"/>
  </w:num>
  <w:num w:numId="23">
    <w:abstractNumId w:val="95"/>
  </w:num>
  <w:num w:numId="24">
    <w:abstractNumId w:val="174"/>
  </w:num>
  <w:num w:numId="25">
    <w:abstractNumId w:val="183"/>
  </w:num>
  <w:num w:numId="26">
    <w:abstractNumId w:val="18"/>
  </w:num>
  <w:num w:numId="27">
    <w:abstractNumId w:val="160"/>
  </w:num>
  <w:num w:numId="28">
    <w:abstractNumId w:val="165"/>
  </w:num>
  <w:num w:numId="29">
    <w:abstractNumId w:val="16"/>
  </w:num>
  <w:num w:numId="30">
    <w:abstractNumId w:val="104"/>
  </w:num>
  <w:num w:numId="31">
    <w:abstractNumId w:val="154"/>
  </w:num>
  <w:num w:numId="32">
    <w:abstractNumId w:val="179"/>
  </w:num>
  <w:num w:numId="33">
    <w:abstractNumId w:val="15"/>
  </w:num>
  <w:num w:numId="34">
    <w:abstractNumId w:val="201"/>
  </w:num>
  <w:num w:numId="35">
    <w:abstractNumId w:val="19"/>
  </w:num>
  <w:num w:numId="36">
    <w:abstractNumId w:val="128"/>
  </w:num>
  <w:num w:numId="37">
    <w:abstractNumId w:val="47"/>
  </w:num>
  <w:num w:numId="38">
    <w:abstractNumId w:val="84"/>
  </w:num>
  <w:num w:numId="39">
    <w:abstractNumId w:val="85"/>
  </w:num>
  <w:num w:numId="40">
    <w:abstractNumId w:val="0"/>
  </w:num>
  <w:num w:numId="41">
    <w:abstractNumId w:val="14"/>
  </w:num>
  <w:num w:numId="42">
    <w:abstractNumId w:val="162"/>
  </w:num>
  <w:num w:numId="43">
    <w:abstractNumId w:val="101"/>
  </w:num>
  <w:num w:numId="44">
    <w:abstractNumId w:val="69"/>
  </w:num>
  <w:num w:numId="45">
    <w:abstractNumId w:val="147"/>
  </w:num>
  <w:num w:numId="46">
    <w:abstractNumId w:val="25"/>
  </w:num>
  <w:num w:numId="47">
    <w:abstractNumId w:val="30"/>
  </w:num>
  <w:num w:numId="48">
    <w:abstractNumId w:val="57"/>
  </w:num>
  <w:num w:numId="49">
    <w:abstractNumId w:val="29"/>
  </w:num>
  <w:num w:numId="50">
    <w:abstractNumId w:val="102"/>
  </w:num>
  <w:num w:numId="51">
    <w:abstractNumId w:val="108"/>
  </w:num>
  <w:num w:numId="52">
    <w:abstractNumId w:val="187"/>
  </w:num>
  <w:num w:numId="53">
    <w:abstractNumId w:val="159"/>
  </w:num>
  <w:num w:numId="54">
    <w:abstractNumId w:val="12"/>
  </w:num>
  <w:num w:numId="55">
    <w:abstractNumId w:val="119"/>
  </w:num>
  <w:num w:numId="56">
    <w:abstractNumId w:val="114"/>
  </w:num>
  <w:num w:numId="57">
    <w:abstractNumId w:val="28"/>
  </w:num>
  <w:num w:numId="58">
    <w:abstractNumId w:val="188"/>
  </w:num>
  <w:num w:numId="59">
    <w:abstractNumId w:val="158"/>
  </w:num>
  <w:num w:numId="60">
    <w:abstractNumId w:val="27"/>
  </w:num>
  <w:num w:numId="61">
    <w:abstractNumId w:val="52"/>
  </w:num>
  <w:num w:numId="62">
    <w:abstractNumId w:val="163"/>
  </w:num>
  <w:num w:numId="63">
    <w:abstractNumId w:val="41"/>
  </w:num>
  <w:num w:numId="64">
    <w:abstractNumId w:val="88"/>
  </w:num>
  <w:num w:numId="65">
    <w:abstractNumId w:val="23"/>
  </w:num>
  <w:num w:numId="66">
    <w:abstractNumId w:val="32"/>
  </w:num>
  <w:num w:numId="67">
    <w:abstractNumId w:val="103"/>
  </w:num>
  <w:num w:numId="68">
    <w:abstractNumId w:val="13"/>
  </w:num>
  <w:num w:numId="69">
    <w:abstractNumId w:val="33"/>
  </w:num>
  <w:num w:numId="70">
    <w:abstractNumId w:val="123"/>
  </w:num>
  <w:num w:numId="71">
    <w:abstractNumId w:val="133"/>
  </w:num>
  <w:num w:numId="72">
    <w:abstractNumId w:val="178"/>
  </w:num>
  <w:num w:numId="73">
    <w:abstractNumId w:val="126"/>
  </w:num>
  <w:num w:numId="74">
    <w:abstractNumId w:val="110"/>
  </w:num>
  <w:num w:numId="75">
    <w:abstractNumId w:val="89"/>
  </w:num>
  <w:num w:numId="76">
    <w:abstractNumId w:val="125"/>
  </w:num>
  <w:num w:numId="77">
    <w:abstractNumId w:val="54"/>
  </w:num>
  <w:num w:numId="78">
    <w:abstractNumId w:val="199"/>
  </w:num>
  <w:num w:numId="79">
    <w:abstractNumId w:val="49"/>
  </w:num>
  <w:num w:numId="80">
    <w:abstractNumId w:val="194"/>
  </w:num>
  <w:num w:numId="81">
    <w:abstractNumId w:val="166"/>
  </w:num>
  <w:num w:numId="82">
    <w:abstractNumId w:val="139"/>
  </w:num>
  <w:num w:numId="83">
    <w:abstractNumId w:val="203"/>
  </w:num>
  <w:num w:numId="84">
    <w:abstractNumId w:val="117"/>
  </w:num>
  <w:num w:numId="85">
    <w:abstractNumId w:val="58"/>
  </w:num>
  <w:num w:numId="86">
    <w:abstractNumId w:val="202"/>
  </w:num>
  <w:num w:numId="87">
    <w:abstractNumId w:val="148"/>
  </w:num>
  <w:num w:numId="88">
    <w:abstractNumId w:val="173"/>
  </w:num>
  <w:num w:numId="89">
    <w:abstractNumId w:val="145"/>
  </w:num>
  <w:num w:numId="90">
    <w:abstractNumId w:val="7"/>
  </w:num>
  <w:num w:numId="91">
    <w:abstractNumId w:val="10"/>
  </w:num>
  <w:num w:numId="92">
    <w:abstractNumId w:val="21"/>
  </w:num>
  <w:num w:numId="93">
    <w:abstractNumId w:val="8"/>
  </w:num>
  <w:num w:numId="94">
    <w:abstractNumId w:val="35"/>
  </w:num>
  <w:num w:numId="95">
    <w:abstractNumId w:val="151"/>
  </w:num>
  <w:num w:numId="96">
    <w:abstractNumId w:val="124"/>
  </w:num>
  <w:num w:numId="97">
    <w:abstractNumId w:val="136"/>
  </w:num>
  <w:num w:numId="98">
    <w:abstractNumId w:val="99"/>
  </w:num>
  <w:num w:numId="99">
    <w:abstractNumId w:val="138"/>
  </w:num>
  <w:num w:numId="100">
    <w:abstractNumId w:val="157"/>
  </w:num>
  <w:num w:numId="101">
    <w:abstractNumId w:val="164"/>
  </w:num>
  <w:num w:numId="102">
    <w:abstractNumId w:val="192"/>
  </w:num>
  <w:num w:numId="103">
    <w:abstractNumId w:val="185"/>
  </w:num>
  <w:num w:numId="104">
    <w:abstractNumId w:val="62"/>
  </w:num>
  <w:num w:numId="105">
    <w:abstractNumId w:val="46"/>
  </w:num>
  <w:num w:numId="106">
    <w:abstractNumId w:val="191"/>
  </w:num>
  <w:num w:numId="107">
    <w:abstractNumId w:val="50"/>
  </w:num>
  <w:num w:numId="108">
    <w:abstractNumId w:val="86"/>
  </w:num>
  <w:num w:numId="109">
    <w:abstractNumId w:val="77"/>
  </w:num>
  <w:num w:numId="110">
    <w:abstractNumId w:val="34"/>
  </w:num>
  <w:num w:numId="111">
    <w:abstractNumId w:val="74"/>
  </w:num>
  <w:num w:numId="112">
    <w:abstractNumId w:val="20"/>
  </w:num>
  <w:num w:numId="113">
    <w:abstractNumId w:val="98"/>
  </w:num>
  <w:num w:numId="114">
    <w:abstractNumId w:val="40"/>
  </w:num>
  <w:num w:numId="115">
    <w:abstractNumId w:val="175"/>
  </w:num>
  <w:num w:numId="116">
    <w:abstractNumId w:val="11"/>
  </w:num>
  <w:num w:numId="117">
    <w:abstractNumId w:val="9"/>
  </w:num>
  <w:num w:numId="118">
    <w:abstractNumId w:val="155"/>
  </w:num>
  <w:num w:numId="119">
    <w:abstractNumId w:val="132"/>
  </w:num>
  <w:num w:numId="120">
    <w:abstractNumId w:val="24"/>
  </w:num>
  <w:num w:numId="121">
    <w:abstractNumId w:val="59"/>
  </w:num>
  <w:num w:numId="122">
    <w:abstractNumId w:val="170"/>
  </w:num>
  <w:num w:numId="123">
    <w:abstractNumId w:val="72"/>
  </w:num>
  <w:num w:numId="124">
    <w:abstractNumId w:val="197"/>
  </w:num>
  <w:num w:numId="125">
    <w:abstractNumId w:val="67"/>
  </w:num>
  <w:num w:numId="126">
    <w:abstractNumId w:val="76"/>
  </w:num>
  <w:num w:numId="127">
    <w:abstractNumId w:val="112"/>
  </w:num>
  <w:num w:numId="128">
    <w:abstractNumId w:val="42"/>
  </w:num>
  <w:num w:numId="129">
    <w:abstractNumId w:val="171"/>
  </w:num>
  <w:num w:numId="130">
    <w:abstractNumId w:val="65"/>
  </w:num>
  <w:num w:numId="131">
    <w:abstractNumId w:val="181"/>
  </w:num>
  <w:num w:numId="132">
    <w:abstractNumId w:val="141"/>
  </w:num>
  <w:num w:numId="133">
    <w:abstractNumId w:val="150"/>
  </w:num>
  <w:num w:numId="134">
    <w:abstractNumId w:val="189"/>
  </w:num>
  <w:num w:numId="135">
    <w:abstractNumId w:val="176"/>
  </w:num>
  <w:num w:numId="136">
    <w:abstractNumId w:val="22"/>
  </w:num>
  <w:num w:numId="137">
    <w:abstractNumId w:val="121"/>
  </w:num>
  <w:num w:numId="138">
    <w:abstractNumId w:val="168"/>
  </w:num>
  <w:num w:numId="139">
    <w:abstractNumId w:val="55"/>
  </w:num>
  <w:num w:numId="140">
    <w:abstractNumId w:val="161"/>
  </w:num>
  <w:num w:numId="141">
    <w:abstractNumId w:val="106"/>
  </w:num>
  <w:num w:numId="142">
    <w:abstractNumId w:val="3"/>
  </w:num>
  <w:num w:numId="143">
    <w:abstractNumId w:val="144"/>
  </w:num>
  <w:num w:numId="144">
    <w:abstractNumId w:val="53"/>
  </w:num>
  <w:num w:numId="145">
    <w:abstractNumId w:val="2"/>
  </w:num>
  <w:num w:numId="146">
    <w:abstractNumId w:val="75"/>
  </w:num>
  <w:num w:numId="147">
    <w:abstractNumId w:val="43"/>
  </w:num>
  <w:num w:numId="148">
    <w:abstractNumId w:val="182"/>
  </w:num>
  <w:num w:numId="149">
    <w:abstractNumId w:val="200"/>
  </w:num>
  <w:num w:numId="150">
    <w:abstractNumId w:val="31"/>
  </w:num>
  <w:num w:numId="151">
    <w:abstractNumId w:val="44"/>
  </w:num>
  <w:num w:numId="152">
    <w:abstractNumId w:val="81"/>
  </w:num>
  <w:num w:numId="153">
    <w:abstractNumId w:val="198"/>
  </w:num>
  <w:num w:numId="154">
    <w:abstractNumId w:val="6"/>
  </w:num>
  <w:num w:numId="155">
    <w:abstractNumId w:val="109"/>
  </w:num>
  <w:num w:numId="156">
    <w:abstractNumId w:val="156"/>
  </w:num>
  <w:num w:numId="157">
    <w:abstractNumId w:val="80"/>
  </w:num>
  <w:num w:numId="158">
    <w:abstractNumId w:val="1"/>
  </w:num>
  <w:num w:numId="159">
    <w:abstractNumId w:val="113"/>
  </w:num>
  <w:num w:numId="160">
    <w:abstractNumId w:val="118"/>
  </w:num>
  <w:num w:numId="161">
    <w:abstractNumId w:val="61"/>
  </w:num>
  <w:num w:numId="162">
    <w:abstractNumId w:val="83"/>
  </w:num>
  <w:num w:numId="163">
    <w:abstractNumId w:val="135"/>
  </w:num>
  <w:num w:numId="164">
    <w:abstractNumId w:val="127"/>
  </w:num>
  <w:num w:numId="165">
    <w:abstractNumId w:val="177"/>
  </w:num>
  <w:num w:numId="166">
    <w:abstractNumId w:val="142"/>
  </w:num>
  <w:num w:numId="167">
    <w:abstractNumId w:val="90"/>
  </w:num>
  <w:num w:numId="168">
    <w:abstractNumId w:val="78"/>
  </w:num>
  <w:num w:numId="169">
    <w:abstractNumId w:val="115"/>
  </w:num>
  <w:num w:numId="170">
    <w:abstractNumId w:val="205"/>
  </w:num>
  <w:num w:numId="171">
    <w:abstractNumId w:val="107"/>
  </w:num>
  <w:num w:numId="172">
    <w:abstractNumId w:val="96"/>
  </w:num>
  <w:num w:numId="173">
    <w:abstractNumId w:val="45"/>
  </w:num>
  <w:num w:numId="174">
    <w:abstractNumId w:val="131"/>
  </w:num>
  <w:num w:numId="175">
    <w:abstractNumId w:val="169"/>
  </w:num>
  <w:num w:numId="176">
    <w:abstractNumId w:val="167"/>
  </w:num>
  <w:num w:numId="177">
    <w:abstractNumId w:val="51"/>
  </w:num>
  <w:num w:numId="178">
    <w:abstractNumId w:val="36"/>
  </w:num>
  <w:num w:numId="179">
    <w:abstractNumId w:val="63"/>
  </w:num>
  <w:num w:numId="180">
    <w:abstractNumId w:val="38"/>
  </w:num>
  <w:num w:numId="181">
    <w:abstractNumId w:val="94"/>
  </w:num>
  <w:num w:numId="182">
    <w:abstractNumId w:val="92"/>
  </w:num>
  <w:num w:numId="183">
    <w:abstractNumId w:val="196"/>
  </w:num>
  <w:num w:numId="184">
    <w:abstractNumId w:val="79"/>
  </w:num>
  <w:num w:numId="185">
    <w:abstractNumId w:val="134"/>
  </w:num>
  <w:num w:numId="186">
    <w:abstractNumId w:val="137"/>
  </w:num>
  <w:num w:numId="187">
    <w:abstractNumId w:val="5"/>
  </w:num>
  <w:num w:numId="188">
    <w:abstractNumId w:val="193"/>
  </w:num>
  <w:num w:numId="189">
    <w:abstractNumId w:val="195"/>
  </w:num>
  <w:num w:numId="190">
    <w:abstractNumId w:val="120"/>
  </w:num>
  <w:num w:numId="191">
    <w:abstractNumId w:val="48"/>
  </w:num>
  <w:num w:numId="192">
    <w:abstractNumId w:val="39"/>
  </w:num>
  <w:num w:numId="193">
    <w:abstractNumId w:val="190"/>
  </w:num>
  <w:num w:numId="194">
    <w:abstractNumId w:val="153"/>
  </w:num>
  <w:num w:numId="195">
    <w:abstractNumId w:val="26"/>
  </w:num>
  <w:num w:numId="196">
    <w:abstractNumId w:val="184"/>
  </w:num>
  <w:num w:numId="197">
    <w:abstractNumId w:val="100"/>
  </w:num>
  <w:num w:numId="198">
    <w:abstractNumId w:val="70"/>
  </w:num>
  <w:num w:numId="199">
    <w:abstractNumId w:val="64"/>
  </w:num>
  <w:num w:numId="200">
    <w:abstractNumId w:val="180"/>
  </w:num>
  <w:num w:numId="201">
    <w:abstractNumId w:val="71"/>
  </w:num>
  <w:num w:numId="202">
    <w:abstractNumId w:val="73"/>
  </w:num>
  <w:num w:numId="203">
    <w:abstractNumId w:val="56"/>
  </w:num>
  <w:num w:numId="204">
    <w:abstractNumId w:val="146"/>
  </w:num>
  <w:num w:numId="205">
    <w:abstractNumId w:val="97"/>
  </w:num>
  <w:num w:numId="206">
    <w:abstractNumId w:val="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B7"/>
    <w:rsid w:val="00000534"/>
    <w:rsid w:val="0000161F"/>
    <w:rsid w:val="00002004"/>
    <w:rsid w:val="0000358B"/>
    <w:rsid w:val="00003E96"/>
    <w:rsid w:val="00013010"/>
    <w:rsid w:val="000159CA"/>
    <w:rsid w:val="00015E4C"/>
    <w:rsid w:val="000224C1"/>
    <w:rsid w:val="00027E99"/>
    <w:rsid w:val="0003514A"/>
    <w:rsid w:val="000371C1"/>
    <w:rsid w:val="00037D37"/>
    <w:rsid w:val="00040692"/>
    <w:rsid w:val="00042A25"/>
    <w:rsid w:val="00042DAD"/>
    <w:rsid w:val="00043F9B"/>
    <w:rsid w:val="000470CD"/>
    <w:rsid w:val="00054408"/>
    <w:rsid w:val="000558D4"/>
    <w:rsid w:val="0005628B"/>
    <w:rsid w:val="000578D6"/>
    <w:rsid w:val="00062B67"/>
    <w:rsid w:val="00066B38"/>
    <w:rsid w:val="000671BB"/>
    <w:rsid w:val="0006766F"/>
    <w:rsid w:val="00071ADE"/>
    <w:rsid w:val="00072564"/>
    <w:rsid w:val="000810B9"/>
    <w:rsid w:val="0008450B"/>
    <w:rsid w:val="0008594D"/>
    <w:rsid w:val="0009016E"/>
    <w:rsid w:val="000917F0"/>
    <w:rsid w:val="000918C3"/>
    <w:rsid w:val="00092293"/>
    <w:rsid w:val="00092C8D"/>
    <w:rsid w:val="00095414"/>
    <w:rsid w:val="000960E1"/>
    <w:rsid w:val="00096C28"/>
    <w:rsid w:val="00097FD1"/>
    <w:rsid w:val="000A0422"/>
    <w:rsid w:val="000A3E16"/>
    <w:rsid w:val="000A6288"/>
    <w:rsid w:val="000A7A25"/>
    <w:rsid w:val="000B19AE"/>
    <w:rsid w:val="000B5517"/>
    <w:rsid w:val="000B5BF0"/>
    <w:rsid w:val="000B7B57"/>
    <w:rsid w:val="000C0428"/>
    <w:rsid w:val="000C20F4"/>
    <w:rsid w:val="000C4721"/>
    <w:rsid w:val="000C59BD"/>
    <w:rsid w:val="000D0B2B"/>
    <w:rsid w:val="000D30CE"/>
    <w:rsid w:val="000D6825"/>
    <w:rsid w:val="000D6CDC"/>
    <w:rsid w:val="000D73E3"/>
    <w:rsid w:val="000D7499"/>
    <w:rsid w:val="000D7737"/>
    <w:rsid w:val="000E29DC"/>
    <w:rsid w:val="000E3F1F"/>
    <w:rsid w:val="000E7341"/>
    <w:rsid w:val="000F13CE"/>
    <w:rsid w:val="000F4375"/>
    <w:rsid w:val="000F5343"/>
    <w:rsid w:val="000F7E2B"/>
    <w:rsid w:val="0010013C"/>
    <w:rsid w:val="00100418"/>
    <w:rsid w:val="001029DD"/>
    <w:rsid w:val="00103A4F"/>
    <w:rsid w:val="00103AB8"/>
    <w:rsid w:val="00105444"/>
    <w:rsid w:val="00106011"/>
    <w:rsid w:val="00107173"/>
    <w:rsid w:val="0011128B"/>
    <w:rsid w:val="00111B95"/>
    <w:rsid w:val="00111BC3"/>
    <w:rsid w:val="001134A3"/>
    <w:rsid w:val="00113DE2"/>
    <w:rsid w:val="001143EB"/>
    <w:rsid w:val="0011512C"/>
    <w:rsid w:val="00115988"/>
    <w:rsid w:val="00115C8A"/>
    <w:rsid w:val="00120D0D"/>
    <w:rsid w:val="00121110"/>
    <w:rsid w:val="001217FA"/>
    <w:rsid w:val="001238AA"/>
    <w:rsid w:val="001262A3"/>
    <w:rsid w:val="0012767D"/>
    <w:rsid w:val="00130A7D"/>
    <w:rsid w:val="00130D49"/>
    <w:rsid w:val="00133E0B"/>
    <w:rsid w:val="00136597"/>
    <w:rsid w:val="00137412"/>
    <w:rsid w:val="00137E41"/>
    <w:rsid w:val="00140EA4"/>
    <w:rsid w:val="00142B62"/>
    <w:rsid w:val="00144E38"/>
    <w:rsid w:val="0014503D"/>
    <w:rsid w:val="00145CB8"/>
    <w:rsid w:val="00151405"/>
    <w:rsid w:val="0015344E"/>
    <w:rsid w:val="00154B87"/>
    <w:rsid w:val="00155050"/>
    <w:rsid w:val="00155060"/>
    <w:rsid w:val="001555ED"/>
    <w:rsid w:val="00155E5C"/>
    <w:rsid w:val="00156C60"/>
    <w:rsid w:val="00167B0F"/>
    <w:rsid w:val="00171EAD"/>
    <w:rsid w:val="00173B40"/>
    <w:rsid w:val="00174795"/>
    <w:rsid w:val="00177B41"/>
    <w:rsid w:val="00182546"/>
    <w:rsid w:val="001843DF"/>
    <w:rsid w:val="001848CD"/>
    <w:rsid w:val="001852BB"/>
    <w:rsid w:val="001857BE"/>
    <w:rsid w:val="001900A8"/>
    <w:rsid w:val="00191A6C"/>
    <w:rsid w:val="00191C9D"/>
    <w:rsid w:val="001932A5"/>
    <w:rsid w:val="00194307"/>
    <w:rsid w:val="0019476E"/>
    <w:rsid w:val="001A0664"/>
    <w:rsid w:val="001A4248"/>
    <w:rsid w:val="001A62C6"/>
    <w:rsid w:val="001A6B87"/>
    <w:rsid w:val="001B017E"/>
    <w:rsid w:val="001B01A8"/>
    <w:rsid w:val="001B1F42"/>
    <w:rsid w:val="001B608E"/>
    <w:rsid w:val="001B6A34"/>
    <w:rsid w:val="001B78B8"/>
    <w:rsid w:val="001B7BD1"/>
    <w:rsid w:val="001C0083"/>
    <w:rsid w:val="001C20D8"/>
    <w:rsid w:val="001C2230"/>
    <w:rsid w:val="001C2A5C"/>
    <w:rsid w:val="001C4747"/>
    <w:rsid w:val="001C6222"/>
    <w:rsid w:val="001C6DA4"/>
    <w:rsid w:val="001D6BD4"/>
    <w:rsid w:val="001E1B47"/>
    <w:rsid w:val="001E1CDE"/>
    <w:rsid w:val="001E24B2"/>
    <w:rsid w:val="001E2805"/>
    <w:rsid w:val="001E2CE1"/>
    <w:rsid w:val="001E3E5C"/>
    <w:rsid w:val="001E3FDA"/>
    <w:rsid w:val="001E41A1"/>
    <w:rsid w:val="001E7989"/>
    <w:rsid w:val="001F10A3"/>
    <w:rsid w:val="001F1254"/>
    <w:rsid w:val="001F13A1"/>
    <w:rsid w:val="001F36D7"/>
    <w:rsid w:val="001F400D"/>
    <w:rsid w:val="001F40FE"/>
    <w:rsid w:val="001F41B4"/>
    <w:rsid w:val="001F4CEF"/>
    <w:rsid w:val="001F5609"/>
    <w:rsid w:val="001F759B"/>
    <w:rsid w:val="00200DBA"/>
    <w:rsid w:val="00202B9C"/>
    <w:rsid w:val="00203DA6"/>
    <w:rsid w:val="00205F2C"/>
    <w:rsid w:val="0020642D"/>
    <w:rsid w:val="00207198"/>
    <w:rsid w:val="0021013F"/>
    <w:rsid w:val="002110E0"/>
    <w:rsid w:val="00212ED0"/>
    <w:rsid w:val="00216BF3"/>
    <w:rsid w:val="00222C65"/>
    <w:rsid w:val="00224F56"/>
    <w:rsid w:val="00226CBD"/>
    <w:rsid w:val="0022706F"/>
    <w:rsid w:val="002278F7"/>
    <w:rsid w:val="00230167"/>
    <w:rsid w:val="0023131D"/>
    <w:rsid w:val="00237563"/>
    <w:rsid w:val="0024059F"/>
    <w:rsid w:val="002422E3"/>
    <w:rsid w:val="00244290"/>
    <w:rsid w:val="002451F4"/>
    <w:rsid w:val="00246275"/>
    <w:rsid w:val="00247C89"/>
    <w:rsid w:val="00251623"/>
    <w:rsid w:val="00251A5C"/>
    <w:rsid w:val="00252213"/>
    <w:rsid w:val="00252A26"/>
    <w:rsid w:val="00253842"/>
    <w:rsid w:val="00256423"/>
    <w:rsid w:val="002577A9"/>
    <w:rsid w:val="00261528"/>
    <w:rsid w:val="002625E0"/>
    <w:rsid w:val="002634D3"/>
    <w:rsid w:val="00265659"/>
    <w:rsid w:val="00271E53"/>
    <w:rsid w:val="002721D9"/>
    <w:rsid w:val="00273176"/>
    <w:rsid w:val="00274070"/>
    <w:rsid w:val="002771F9"/>
    <w:rsid w:val="00277FE2"/>
    <w:rsid w:val="00280B14"/>
    <w:rsid w:val="00282BC4"/>
    <w:rsid w:val="0028339C"/>
    <w:rsid w:val="0028579C"/>
    <w:rsid w:val="0028604D"/>
    <w:rsid w:val="002864B8"/>
    <w:rsid w:val="00286612"/>
    <w:rsid w:val="002871D9"/>
    <w:rsid w:val="002956BB"/>
    <w:rsid w:val="00296F27"/>
    <w:rsid w:val="00297608"/>
    <w:rsid w:val="00297F42"/>
    <w:rsid w:val="002A0B68"/>
    <w:rsid w:val="002A4602"/>
    <w:rsid w:val="002A679E"/>
    <w:rsid w:val="002A7B11"/>
    <w:rsid w:val="002A7BFB"/>
    <w:rsid w:val="002A7CAE"/>
    <w:rsid w:val="002A7D54"/>
    <w:rsid w:val="002A7FF9"/>
    <w:rsid w:val="002B1741"/>
    <w:rsid w:val="002B4C76"/>
    <w:rsid w:val="002B4F5C"/>
    <w:rsid w:val="002B5EA3"/>
    <w:rsid w:val="002C4C0C"/>
    <w:rsid w:val="002D6FD0"/>
    <w:rsid w:val="002E0936"/>
    <w:rsid w:val="002E13B6"/>
    <w:rsid w:val="002F271E"/>
    <w:rsid w:val="002F30C3"/>
    <w:rsid w:val="002F588B"/>
    <w:rsid w:val="002F68B0"/>
    <w:rsid w:val="003004FA"/>
    <w:rsid w:val="00300AA7"/>
    <w:rsid w:val="00302405"/>
    <w:rsid w:val="003041D1"/>
    <w:rsid w:val="00305012"/>
    <w:rsid w:val="00305503"/>
    <w:rsid w:val="003118C0"/>
    <w:rsid w:val="00311CDA"/>
    <w:rsid w:val="003147CC"/>
    <w:rsid w:val="0031575B"/>
    <w:rsid w:val="00315879"/>
    <w:rsid w:val="0031693C"/>
    <w:rsid w:val="0032399D"/>
    <w:rsid w:val="003241FF"/>
    <w:rsid w:val="00325FAC"/>
    <w:rsid w:val="00327098"/>
    <w:rsid w:val="0032784F"/>
    <w:rsid w:val="003301F8"/>
    <w:rsid w:val="00331C8E"/>
    <w:rsid w:val="00333AC9"/>
    <w:rsid w:val="00333EBF"/>
    <w:rsid w:val="003340B8"/>
    <w:rsid w:val="00335333"/>
    <w:rsid w:val="00336089"/>
    <w:rsid w:val="00336266"/>
    <w:rsid w:val="00340E2D"/>
    <w:rsid w:val="003413EE"/>
    <w:rsid w:val="00341BE9"/>
    <w:rsid w:val="00342406"/>
    <w:rsid w:val="003435C7"/>
    <w:rsid w:val="00343FFE"/>
    <w:rsid w:val="00346395"/>
    <w:rsid w:val="00360E1C"/>
    <w:rsid w:val="00361409"/>
    <w:rsid w:val="00366ADD"/>
    <w:rsid w:val="0037170C"/>
    <w:rsid w:val="00372E1E"/>
    <w:rsid w:val="00375277"/>
    <w:rsid w:val="003768D8"/>
    <w:rsid w:val="00376974"/>
    <w:rsid w:val="0038113B"/>
    <w:rsid w:val="00384BAF"/>
    <w:rsid w:val="00384CB5"/>
    <w:rsid w:val="00385490"/>
    <w:rsid w:val="003864AB"/>
    <w:rsid w:val="00386609"/>
    <w:rsid w:val="00387D80"/>
    <w:rsid w:val="00396422"/>
    <w:rsid w:val="003B025B"/>
    <w:rsid w:val="003B16D1"/>
    <w:rsid w:val="003B18E9"/>
    <w:rsid w:val="003B1EC2"/>
    <w:rsid w:val="003B3774"/>
    <w:rsid w:val="003B3B55"/>
    <w:rsid w:val="003B43CA"/>
    <w:rsid w:val="003B454B"/>
    <w:rsid w:val="003B7054"/>
    <w:rsid w:val="003B7EA1"/>
    <w:rsid w:val="003C0856"/>
    <w:rsid w:val="003C1665"/>
    <w:rsid w:val="003C239D"/>
    <w:rsid w:val="003C3035"/>
    <w:rsid w:val="003C3935"/>
    <w:rsid w:val="003C56C6"/>
    <w:rsid w:val="003C5744"/>
    <w:rsid w:val="003C6E8F"/>
    <w:rsid w:val="003C7094"/>
    <w:rsid w:val="003D1D54"/>
    <w:rsid w:val="003D2002"/>
    <w:rsid w:val="003D4BC8"/>
    <w:rsid w:val="003D4DD6"/>
    <w:rsid w:val="003D4EB7"/>
    <w:rsid w:val="003D54B4"/>
    <w:rsid w:val="003D5FE8"/>
    <w:rsid w:val="003E1FAA"/>
    <w:rsid w:val="003E5CE3"/>
    <w:rsid w:val="003E6D7D"/>
    <w:rsid w:val="003F35BB"/>
    <w:rsid w:val="003F3B2F"/>
    <w:rsid w:val="003F3F04"/>
    <w:rsid w:val="003F4202"/>
    <w:rsid w:val="003F4207"/>
    <w:rsid w:val="003F49F8"/>
    <w:rsid w:val="003F68D9"/>
    <w:rsid w:val="00400F70"/>
    <w:rsid w:val="00403511"/>
    <w:rsid w:val="00405545"/>
    <w:rsid w:val="00406217"/>
    <w:rsid w:val="004104E1"/>
    <w:rsid w:val="0042006D"/>
    <w:rsid w:val="00420568"/>
    <w:rsid w:val="00422130"/>
    <w:rsid w:val="004233FD"/>
    <w:rsid w:val="00424314"/>
    <w:rsid w:val="00427556"/>
    <w:rsid w:val="0043066E"/>
    <w:rsid w:val="004329A8"/>
    <w:rsid w:val="00432DFB"/>
    <w:rsid w:val="004351D6"/>
    <w:rsid w:val="00435835"/>
    <w:rsid w:val="00437195"/>
    <w:rsid w:val="00437E0E"/>
    <w:rsid w:val="004402DA"/>
    <w:rsid w:val="00440F72"/>
    <w:rsid w:val="00442218"/>
    <w:rsid w:val="00442B06"/>
    <w:rsid w:val="00444B0B"/>
    <w:rsid w:val="0044529B"/>
    <w:rsid w:val="00450081"/>
    <w:rsid w:val="00451378"/>
    <w:rsid w:val="004514E2"/>
    <w:rsid w:val="00451A89"/>
    <w:rsid w:val="004522DB"/>
    <w:rsid w:val="00452DA4"/>
    <w:rsid w:val="0045378B"/>
    <w:rsid w:val="004574F1"/>
    <w:rsid w:val="00462EB7"/>
    <w:rsid w:val="00467989"/>
    <w:rsid w:val="00470423"/>
    <w:rsid w:val="00487491"/>
    <w:rsid w:val="00490B9E"/>
    <w:rsid w:val="004911E3"/>
    <w:rsid w:val="00491A9C"/>
    <w:rsid w:val="00491B26"/>
    <w:rsid w:val="004932A7"/>
    <w:rsid w:val="00493EF9"/>
    <w:rsid w:val="00494182"/>
    <w:rsid w:val="004A0B55"/>
    <w:rsid w:val="004A0B77"/>
    <w:rsid w:val="004A1EE1"/>
    <w:rsid w:val="004A5F17"/>
    <w:rsid w:val="004A73FF"/>
    <w:rsid w:val="004A7C7D"/>
    <w:rsid w:val="004B19D4"/>
    <w:rsid w:val="004B1CF9"/>
    <w:rsid w:val="004B39BB"/>
    <w:rsid w:val="004C00C4"/>
    <w:rsid w:val="004C41DC"/>
    <w:rsid w:val="004C7E36"/>
    <w:rsid w:val="004D0945"/>
    <w:rsid w:val="004D22AC"/>
    <w:rsid w:val="004D24FD"/>
    <w:rsid w:val="004D3384"/>
    <w:rsid w:val="004D343C"/>
    <w:rsid w:val="004D48AA"/>
    <w:rsid w:val="004D4A63"/>
    <w:rsid w:val="004D60CB"/>
    <w:rsid w:val="004D6395"/>
    <w:rsid w:val="004E3893"/>
    <w:rsid w:val="004E5853"/>
    <w:rsid w:val="004E6F68"/>
    <w:rsid w:val="004F0168"/>
    <w:rsid w:val="004F0BCE"/>
    <w:rsid w:val="004F44E8"/>
    <w:rsid w:val="004F5331"/>
    <w:rsid w:val="004F5FCA"/>
    <w:rsid w:val="00500AB0"/>
    <w:rsid w:val="00503AB0"/>
    <w:rsid w:val="0051124B"/>
    <w:rsid w:val="0051250F"/>
    <w:rsid w:val="00512DB0"/>
    <w:rsid w:val="0051314A"/>
    <w:rsid w:val="005147D8"/>
    <w:rsid w:val="005176BE"/>
    <w:rsid w:val="00522B5D"/>
    <w:rsid w:val="005231E0"/>
    <w:rsid w:val="00523A02"/>
    <w:rsid w:val="00524F1A"/>
    <w:rsid w:val="00525B80"/>
    <w:rsid w:val="00526929"/>
    <w:rsid w:val="0052751E"/>
    <w:rsid w:val="00531813"/>
    <w:rsid w:val="00531EBF"/>
    <w:rsid w:val="00532886"/>
    <w:rsid w:val="005338C7"/>
    <w:rsid w:val="005365FC"/>
    <w:rsid w:val="00542157"/>
    <w:rsid w:val="00542AD3"/>
    <w:rsid w:val="00542AD5"/>
    <w:rsid w:val="005472F9"/>
    <w:rsid w:val="00547E67"/>
    <w:rsid w:val="00550EA6"/>
    <w:rsid w:val="00551346"/>
    <w:rsid w:val="0055398A"/>
    <w:rsid w:val="005541E8"/>
    <w:rsid w:val="0055481E"/>
    <w:rsid w:val="005550D6"/>
    <w:rsid w:val="00556C30"/>
    <w:rsid w:val="005576E0"/>
    <w:rsid w:val="00557CCA"/>
    <w:rsid w:val="00560924"/>
    <w:rsid w:val="00562242"/>
    <w:rsid w:val="0056251D"/>
    <w:rsid w:val="00566077"/>
    <w:rsid w:val="00566A3D"/>
    <w:rsid w:val="005675D8"/>
    <w:rsid w:val="00572BBD"/>
    <w:rsid w:val="005749C9"/>
    <w:rsid w:val="005753B9"/>
    <w:rsid w:val="005763A5"/>
    <w:rsid w:val="005771C5"/>
    <w:rsid w:val="005806C1"/>
    <w:rsid w:val="00580D4F"/>
    <w:rsid w:val="00580DC3"/>
    <w:rsid w:val="00581296"/>
    <w:rsid w:val="005813AE"/>
    <w:rsid w:val="005818AB"/>
    <w:rsid w:val="00581AF2"/>
    <w:rsid w:val="00582355"/>
    <w:rsid w:val="00582E87"/>
    <w:rsid w:val="00582E91"/>
    <w:rsid w:val="00583307"/>
    <w:rsid w:val="00585BAC"/>
    <w:rsid w:val="00587E76"/>
    <w:rsid w:val="00596783"/>
    <w:rsid w:val="005A1769"/>
    <w:rsid w:val="005A1AD4"/>
    <w:rsid w:val="005A1D5C"/>
    <w:rsid w:val="005A2DDD"/>
    <w:rsid w:val="005A2F4C"/>
    <w:rsid w:val="005A335B"/>
    <w:rsid w:val="005A3747"/>
    <w:rsid w:val="005A3F3D"/>
    <w:rsid w:val="005A76C6"/>
    <w:rsid w:val="005B035F"/>
    <w:rsid w:val="005B0C87"/>
    <w:rsid w:val="005B0F60"/>
    <w:rsid w:val="005B2C52"/>
    <w:rsid w:val="005B44E7"/>
    <w:rsid w:val="005B4C4C"/>
    <w:rsid w:val="005B71BC"/>
    <w:rsid w:val="005C4996"/>
    <w:rsid w:val="005C78F9"/>
    <w:rsid w:val="005D0794"/>
    <w:rsid w:val="005D0974"/>
    <w:rsid w:val="005D53E9"/>
    <w:rsid w:val="005D6734"/>
    <w:rsid w:val="005E4F4B"/>
    <w:rsid w:val="005F03F1"/>
    <w:rsid w:val="005F3720"/>
    <w:rsid w:val="005F3988"/>
    <w:rsid w:val="005F3EB8"/>
    <w:rsid w:val="005F6C37"/>
    <w:rsid w:val="00600D77"/>
    <w:rsid w:val="00600DC5"/>
    <w:rsid w:val="00601A04"/>
    <w:rsid w:val="00604EFC"/>
    <w:rsid w:val="006104B4"/>
    <w:rsid w:val="0061075D"/>
    <w:rsid w:val="0061331F"/>
    <w:rsid w:val="00616EEA"/>
    <w:rsid w:val="00617A4A"/>
    <w:rsid w:val="006223BE"/>
    <w:rsid w:val="00623167"/>
    <w:rsid w:val="00623744"/>
    <w:rsid w:val="00623899"/>
    <w:rsid w:val="00624499"/>
    <w:rsid w:val="006249F1"/>
    <w:rsid w:val="0063180E"/>
    <w:rsid w:val="00633C7C"/>
    <w:rsid w:val="0063466E"/>
    <w:rsid w:val="006354F0"/>
    <w:rsid w:val="00635E93"/>
    <w:rsid w:val="006422B5"/>
    <w:rsid w:val="00642F44"/>
    <w:rsid w:val="006446DC"/>
    <w:rsid w:val="00646665"/>
    <w:rsid w:val="00652BDB"/>
    <w:rsid w:val="006535C7"/>
    <w:rsid w:val="00653BE0"/>
    <w:rsid w:val="00655884"/>
    <w:rsid w:val="00656327"/>
    <w:rsid w:val="00656572"/>
    <w:rsid w:val="00656F3E"/>
    <w:rsid w:val="00657D3D"/>
    <w:rsid w:val="00660425"/>
    <w:rsid w:val="00660FF4"/>
    <w:rsid w:val="00662021"/>
    <w:rsid w:val="00662F2C"/>
    <w:rsid w:val="00664FED"/>
    <w:rsid w:val="0066540C"/>
    <w:rsid w:val="006657D2"/>
    <w:rsid w:val="00666381"/>
    <w:rsid w:val="00667F03"/>
    <w:rsid w:val="006714BC"/>
    <w:rsid w:val="006733AD"/>
    <w:rsid w:val="00674747"/>
    <w:rsid w:val="00675D21"/>
    <w:rsid w:val="00681935"/>
    <w:rsid w:val="00682217"/>
    <w:rsid w:val="00682DFD"/>
    <w:rsid w:val="0068348D"/>
    <w:rsid w:val="006856A6"/>
    <w:rsid w:val="00690B0B"/>
    <w:rsid w:val="006916E7"/>
    <w:rsid w:val="006929BC"/>
    <w:rsid w:val="00693C78"/>
    <w:rsid w:val="00695198"/>
    <w:rsid w:val="00695BF6"/>
    <w:rsid w:val="00696814"/>
    <w:rsid w:val="00696DD1"/>
    <w:rsid w:val="00697D92"/>
    <w:rsid w:val="006A1861"/>
    <w:rsid w:val="006A1DDC"/>
    <w:rsid w:val="006A1E9D"/>
    <w:rsid w:val="006A2991"/>
    <w:rsid w:val="006A35DF"/>
    <w:rsid w:val="006A76DF"/>
    <w:rsid w:val="006B2929"/>
    <w:rsid w:val="006B46C7"/>
    <w:rsid w:val="006B485D"/>
    <w:rsid w:val="006B5D17"/>
    <w:rsid w:val="006B681B"/>
    <w:rsid w:val="006B7613"/>
    <w:rsid w:val="006C1BF6"/>
    <w:rsid w:val="006C2A4E"/>
    <w:rsid w:val="006D0CE3"/>
    <w:rsid w:val="006D34F7"/>
    <w:rsid w:val="006D4FEB"/>
    <w:rsid w:val="006E3D57"/>
    <w:rsid w:val="006E3D67"/>
    <w:rsid w:val="006E7854"/>
    <w:rsid w:val="006E7BC7"/>
    <w:rsid w:val="006E7C00"/>
    <w:rsid w:val="006F0CCC"/>
    <w:rsid w:val="006F38C7"/>
    <w:rsid w:val="006F3E30"/>
    <w:rsid w:val="006F4B8E"/>
    <w:rsid w:val="006F4B9F"/>
    <w:rsid w:val="006F7D8B"/>
    <w:rsid w:val="007011C5"/>
    <w:rsid w:val="00701F96"/>
    <w:rsid w:val="00702B2F"/>
    <w:rsid w:val="00703AD7"/>
    <w:rsid w:val="00704BE0"/>
    <w:rsid w:val="00705847"/>
    <w:rsid w:val="00707D66"/>
    <w:rsid w:val="0071218E"/>
    <w:rsid w:val="00714069"/>
    <w:rsid w:val="00715176"/>
    <w:rsid w:val="0071634D"/>
    <w:rsid w:val="00720815"/>
    <w:rsid w:val="00723748"/>
    <w:rsid w:val="00727CC0"/>
    <w:rsid w:val="00731856"/>
    <w:rsid w:val="007335C6"/>
    <w:rsid w:val="00733E32"/>
    <w:rsid w:val="0073436A"/>
    <w:rsid w:val="0073755A"/>
    <w:rsid w:val="00740449"/>
    <w:rsid w:val="0074058D"/>
    <w:rsid w:val="007443ED"/>
    <w:rsid w:val="00745195"/>
    <w:rsid w:val="00745D3D"/>
    <w:rsid w:val="00747CE0"/>
    <w:rsid w:val="00750C21"/>
    <w:rsid w:val="0075154E"/>
    <w:rsid w:val="00751727"/>
    <w:rsid w:val="00751A6A"/>
    <w:rsid w:val="0075314C"/>
    <w:rsid w:val="007538B0"/>
    <w:rsid w:val="007543E6"/>
    <w:rsid w:val="007602F2"/>
    <w:rsid w:val="00760851"/>
    <w:rsid w:val="007613A0"/>
    <w:rsid w:val="00761D12"/>
    <w:rsid w:val="00761DAB"/>
    <w:rsid w:val="007627E1"/>
    <w:rsid w:val="00763E69"/>
    <w:rsid w:val="00764910"/>
    <w:rsid w:val="007706C4"/>
    <w:rsid w:val="007748F4"/>
    <w:rsid w:val="007755B9"/>
    <w:rsid w:val="007766F1"/>
    <w:rsid w:val="007767B3"/>
    <w:rsid w:val="00783080"/>
    <w:rsid w:val="00790473"/>
    <w:rsid w:val="00790ADA"/>
    <w:rsid w:val="00791DBF"/>
    <w:rsid w:val="0079304A"/>
    <w:rsid w:val="0079464B"/>
    <w:rsid w:val="007964B4"/>
    <w:rsid w:val="00796539"/>
    <w:rsid w:val="00796DD7"/>
    <w:rsid w:val="007979AA"/>
    <w:rsid w:val="007A25C7"/>
    <w:rsid w:val="007A4346"/>
    <w:rsid w:val="007A6EEC"/>
    <w:rsid w:val="007B2668"/>
    <w:rsid w:val="007B4CA2"/>
    <w:rsid w:val="007B7777"/>
    <w:rsid w:val="007C1689"/>
    <w:rsid w:val="007C353F"/>
    <w:rsid w:val="007D3C90"/>
    <w:rsid w:val="007D7D93"/>
    <w:rsid w:val="007E0D4C"/>
    <w:rsid w:val="007E19AB"/>
    <w:rsid w:val="007E1B90"/>
    <w:rsid w:val="007E35E5"/>
    <w:rsid w:val="007E506A"/>
    <w:rsid w:val="007E69AA"/>
    <w:rsid w:val="007E6C68"/>
    <w:rsid w:val="007F26C7"/>
    <w:rsid w:val="007F3913"/>
    <w:rsid w:val="007F42D5"/>
    <w:rsid w:val="007F4DB0"/>
    <w:rsid w:val="007F6C1B"/>
    <w:rsid w:val="007F7DB7"/>
    <w:rsid w:val="00800547"/>
    <w:rsid w:val="00800D88"/>
    <w:rsid w:val="00802B72"/>
    <w:rsid w:val="0080384F"/>
    <w:rsid w:val="00804707"/>
    <w:rsid w:val="00805431"/>
    <w:rsid w:val="00806FA2"/>
    <w:rsid w:val="00811BE6"/>
    <w:rsid w:val="00813721"/>
    <w:rsid w:val="00816054"/>
    <w:rsid w:val="00816ACE"/>
    <w:rsid w:val="00816F92"/>
    <w:rsid w:val="00817634"/>
    <w:rsid w:val="00820D1D"/>
    <w:rsid w:val="00821A01"/>
    <w:rsid w:val="0082211D"/>
    <w:rsid w:val="008226E7"/>
    <w:rsid w:val="00824E51"/>
    <w:rsid w:val="00825E6B"/>
    <w:rsid w:val="00827B71"/>
    <w:rsid w:val="00830A44"/>
    <w:rsid w:val="0083341A"/>
    <w:rsid w:val="00835593"/>
    <w:rsid w:val="0083637E"/>
    <w:rsid w:val="00837268"/>
    <w:rsid w:val="00837277"/>
    <w:rsid w:val="00842024"/>
    <w:rsid w:val="008421D2"/>
    <w:rsid w:val="00851D36"/>
    <w:rsid w:val="008531A1"/>
    <w:rsid w:val="00853DFA"/>
    <w:rsid w:val="0086309A"/>
    <w:rsid w:val="00866805"/>
    <w:rsid w:val="00867C03"/>
    <w:rsid w:val="00867C05"/>
    <w:rsid w:val="00867F5B"/>
    <w:rsid w:val="00870955"/>
    <w:rsid w:val="00873798"/>
    <w:rsid w:val="00875ADB"/>
    <w:rsid w:val="00877175"/>
    <w:rsid w:val="00877A56"/>
    <w:rsid w:val="00880561"/>
    <w:rsid w:val="008814AB"/>
    <w:rsid w:val="0088168A"/>
    <w:rsid w:val="008865F3"/>
    <w:rsid w:val="00886A6B"/>
    <w:rsid w:val="00886AFD"/>
    <w:rsid w:val="00893A6C"/>
    <w:rsid w:val="00893D18"/>
    <w:rsid w:val="00896162"/>
    <w:rsid w:val="008A1201"/>
    <w:rsid w:val="008A4690"/>
    <w:rsid w:val="008A61A2"/>
    <w:rsid w:val="008A6C57"/>
    <w:rsid w:val="008A75B3"/>
    <w:rsid w:val="008B092F"/>
    <w:rsid w:val="008B61DD"/>
    <w:rsid w:val="008C1B1B"/>
    <w:rsid w:val="008C2A3E"/>
    <w:rsid w:val="008C4AF3"/>
    <w:rsid w:val="008C4E9A"/>
    <w:rsid w:val="008C68E8"/>
    <w:rsid w:val="008C6D2F"/>
    <w:rsid w:val="008C7966"/>
    <w:rsid w:val="008D0E37"/>
    <w:rsid w:val="008D1A32"/>
    <w:rsid w:val="008D42A3"/>
    <w:rsid w:val="008E32B2"/>
    <w:rsid w:val="008E3DC7"/>
    <w:rsid w:val="008E6799"/>
    <w:rsid w:val="008E6ECA"/>
    <w:rsid w:val="008F1197"/>
    <w:rsid w:val="008F2693"/>
    <w:rsid w:val="008F3047"/>
    <w:rsid w:val="008F31C5"/>
    <w:rsid w:val="008F4DF9"/>
    <w:rsid w:val="008F5082"/>
    <w:rsid w:val="008F5604"/>
    <w:rsid w:val="008F6CD0"/>
    <w:rsid w:val="008F77AD"/>
    <w:rsid w:val="00905139"/>
    <w:rsid w:val="009068E6"/>
    <w:rsid w:val="00911A50"/>
    <w:rsid w:val="009128D2"/>
    <w:rsid w:val="009169CE"/>
    <w:rsid w:val="0091740E"/>
    <w:rsid w:val="00917B54"/>
    <w:rsid w:val="00920F41"/>
    <w:rsid w:val="009219DB"/>
    <w:rsid w:val="0092313E"/>
    <w:rsid w:val="0092595A"/>
    <w:rsid w:val="00931783"/>
    <w:rsid w:val="009324CC"/>
    <w:rsid w:val="00932D79"/>
    <w:rsid w:val="009347A2"/>
    <w:rsid w:val="00935624"/>
    <w:rsid w:val="009361AC"/>
    <w:rsid w:val="0094361D"/>
    <w:rsid w:val="00946013"/>
    <w:rsid w:val="00946C9E"/>
    <w:rsid w:val="00952E37"/>
    <w:rsid w:val="009532F6"/>
    <w:rsid w:val="009548F2"/>
    <w:rsid w:val="00956461"/>
    <w:rsid w:val="009567F3"/>
    <w:rsid w:val="00960344"/>
    <w:rsid w:val="00961097"/>
    <w:rsid w:val="00961F47"/>
    <w:rsid w:val="00962C0B"/>
    <w:rsid w:val="009651AC"/>
    <w:rsid w:val="00966239"/>
    <w:rsid w:val="00970E51"/>
    <w:rsid w:val="00980815"/>
    <w:rsid w:val="00983CE8"/>
    <w:rsid w:val="009840BA"/>
    <w:rsid w:val="009849B5"/>
    <w:rsid w:val="009854E5"/>
    <w:rsid w:val="009857CD"/>
    <w:rsid w:val="00990406"/>
    <w:rsid w:val="009926C8"/>
    <w:rsid w:val="00993916"/>
    <w:rsid w:val="00994FFA"/>
    <w:rsid w:val="0099665E"/>
    <w:rsid w:val="009A49EB"/>
    <w:rsid w:val="009A5A22"/>
    <w:rsid w:val="009A7887"/>
    <w:rsid w:val="009B02CE"/>
    <w:rsid w:val="009B2306"/>
    <w:rsid w:val="009B2C98"/>
    <w:rsid w:val="009B324D"/>
    <w:rsid w:val="009B43E0"/>
    <w:rsid w:val="009B4595"/>
    <w:rsid w:val="009C05C9"/>
    <w:rsid w:val="009C0A21"/>
    <w:rsid w:val="009C23A8"/>
    <w:rsid w:val="009C2C97"/>
    <w:rsid w:val="009C2DCC"/>
    <w:rsid w:val="009C2E2C"/>
    <w:rsid w:val="009C595C"/>
    <w:rsid w:val="009C5EE9"/>
    <w:rsid w:val="009C688F"/>
    <w:rsid w:val="009C75F7"/>
    <w:rsid w:val="009D3CBF"/>
    <w:rsid w:val="009D7B25"/>
    <w:rsid w:val="009E0200"/>
    <w:rsid w:val="009E47AC"/>
    <w:rsid w:val="009E638B"/>
    <w:rsid w:val="009E7FBA"/>
    <w:rsid w:val="009F033B"/>
    <w:rsid w:val="009F4685"/>
    <w:rsid w:val="009F7B27"/>
    <w:rsid w:val="009F7D60"/>
    <w:rsid w:val="00A055FD"/>
    <w:rsid w:val="00A05993"/>
    <w:rsid w:val="00A06553"/>
    <w:rsid w:val="00A06786"/>
    <w:rsid w:val="00A06856"/>
    <w:rsid w:val="00A079A2"/>
    <w:rsid w:val="00A11593"/>
    <w:rsid w:val="00A12244"/>
    <w:rsid w:val="00A12F37"/>
    <w:rsid w:val="00A2540A"/>
    <w:rsid w:val="00A25688"/>
    <w:rsid w:val="00A2777A"/>
    <w:rsid w:val="00A30667"/>
    <w:rsid w:val="00A3143C"/>
    <w:rsid w:val="00A3255C"/>
    <w:rsid w:val="00A33A49"/>
    <w:rsid w:val="00A34EF2"/>
    <w:rsid w:val="00A35A1F"/>
    <w:rsid w:val="00A361E8"/>
    <w:rsid w:val="00A37F90"/>
    <w:rsid w:val="00A43F89"/>
    <w:rsid w:val="00A46FB4"/>
    <w:rsid w:val="00A542EE"/>
    <w:rsid w:val="00A54E30"/>
    <w:rsid w:val="00A557FE"/>
    <w:rsid w:val="00A57EE7"/>
    <w:rsid w:val="00A61533"/>
    <w:rsid w:val="00A62D94"/>
    <w:rsid w:val="00A65652"/>
    <w:rsid w:val="00A67F36"/>
    <w:rsid w:val="00A7261F"/>
    <w:rsid w:val="00A73C06"/>
    <w:rsid w:val="00A75356"/>
    <w:rsid w:val="00A75BDB"/>
    <w:rsid w:val="00A75C69"/>
    <w:rsid w:val="00A80867"/>
    <w:rsid w:val="00A821DD"/>
    <w:rsid w:val="00A830CE"/>
    <w:rsid w:val="00A8364F"/>
    <w:rsid w:val="00A84DD6"/>
    <w:rsid w:val="00A85078"/>
    <w:rsid w:val="00A8565D"/>
    <w:rsid w:val="00A858BD"/>
    <w:rsid w:val="00A86454"/>
    <w:rsid w:val="00A92C92"/>
    <w:rsid w:val="00A97908"/>
    <w:rsid w:val="00A97DE2"/>
    <w:rsid w:val="00AA1B32"/>
    <w:rsid w:val="00AA2513"/>
    <w:rsid w:val="00AA4F59"/>
    <w:rsid w:val="00AA688C"/>
    <w:rsid w:val="00AB3E5C"/>
    <w:rsid w:val="00AB4277"/>
    <w:rsid w:val="00AB47E1"/>
    <w:rsid w:val="00AB68B6"/>
    <w:rsid w:val="00AD234F"/>
    <w:rsid w:val="00AD735F"/>
    <w:rsid w:val="00AE118D"/>
    <w:rsid w:val="00AE33FF"/>
    <w:rsid w:val="00AF170A"/>
    <w:rsid w:val="00AF21D8"/>
    <w:rsid w:val="00AF481C"/>
    <w:rsid w:val="00AF4BC8"/>
    <w:rsid w:val="00AF5C59"/>
    <w:rsid w:val="00AF6079"/>
    <w:rsid w:val="00B0028C"/>
    <w:rsid w:val="00B0331F"/>
    <w:rsid w:val="00B063A9"/>
    <w:rsid w:val="00B109C1"/>
    <w:rsid w:val="00B12A40"/>
    <w:rsid w:val="00B14E24"/>
    <w:rsid w:val="00B1697D"/>
    <w:rsid w:val="00B16EA1"/>
    <w:rsid w:val="00B207BA"/>
    <w:rsid w:val="00B21330"/>
    <w:rsid w:val="00B23432"/>
    <w:rsid w:val="00B25B90"/>
    <w:rsid w:val="00B263B2"/>
    <w:rsid w:val="00B3027D"/>
    <w:rsid w:val="00B3042B"/>
    <w:rsid w:val="00B3086A"/>
    <w:rsid w:val="00B333DB"/>
    <w:rsid w:val="00B33870"/>
    <w:rsid w:val="00B347FD"/>
    <w:rsid w:val="00B351AD"/>
    <w:rsid w:val="00B35E66"/>
    <w:rsid w:val="00B4308A"/>
    <w:rsid w:val="00B44BF4"/>
    <w:rsid w:val="00B463CD"/>
    <w:rsid w:val="00B46545"/>
    <w:rsid w:val="00B523DE"/>
    <w:rsid w:val="00B5523D"/>
    <w:rsid w:val="00B56715"/>
    <w:rsid w:val="00B57104"/>
    <w:rsid w:val="00B60401"/>
    <w:rsid w:val="00B60CC9"/>
    <w:rsid w:val="00B630BD"/>
    <w:rsid w:val="00B63A86"/>
    <w:rsid w:val="00B652B9"/>
    <w:rsid w:val="00B701C3"/>
    <w:rsid w:val="00B705A0"/>
    <w:rsid w:val="00B70CBF"/>
    <w:rsid w:val="00B72896"/>
    <w:rsid w:val="00B7313D"/>
    <w:rsid w:val="00B73E2C"/>
    <w:rsid w:val="00B744E1"/>
    <w:rsid w:val="00B75C0A"/>
    <w:rsid w:val="00B76257"/>
    <w:rsid w:val="00B77660"/>
    <w:rsid w:val="00B778D9"/>
    <w:rsid w:val="00B8050C"/>
    <w:rsid w:val="00B82010"/>
    <w:rsid w:val="00B826A8"/>
    <w:rsid w:val="00B87686"/>
    <w:rsid w:val="00B91862"/>
    <w:rsid w:val="00B9239A"/>
    <w:rsid w:val="00B9239E"/>
    <w:rsid w:val="00B92D86"/>
    <w:rsid w:val="00B93EE7"/>
    <w:rsid w:val="00B94696"/>
    <w:rsid w:val="00B96684"/>
    <w:rsid w:val="00BA0CDA"/>
    <w:rsid w:val="00BA256D"/>
    <w:rsid w:val="00BA3914"/>
    <w:rsid w:val="00BA42A1"/>
    <w:rsid w:val="00BA4665"/>
    <w:rsid w:val="00BA5B19"/>
    <w:rsid w:val="00BB10CF"/>
    <w:rsid w:val="00BB3923"/>
    <w:rsid w:val="00BB7533"/>
    <w:rsid w:val="00BC28DF"/>
    <w:rsid w:val="00BC3BB8"/>
    <w:rsid w:val="00BC7BB6"/>
    <w:rsid w:val="00BD35F8"/>
    <w:rsid w:val="00BD57E1"/>
    <w:rsid w:val="00BE01D5"/>
    <w:rsid w:val="00BE14EC"/>
    <w:rsid w:val="00BE1744"/>
    <w:rsid w:val="00BE1DF7"/>
    <w:rsid w:val="00BE3F7B"/>
    <w:rsid w:val="00BE55E3"/>
    <w:rsid w:val="00BE5695"/>
    <w:rsid w:val="00BE7FE4"/>
    <w:rsid w:val="00BF1816"/>
    <w:rsid w:val="00BF1CD7"/>
    <w:rsid w:val="00BF2615"/>
    <w:rsid w:val="00BF277C"/>
    <w:rsid w:val="00BF2C28"/>
    <w:rsid w:val="00BF410E"/>
    <w:rsid w:val="00BF66DB"/>
    <w:rsid w:val="00BF6C56"/>
    <w:rsid w:val="00C0274A"/>
    <w:rsid w:val="00C03717"/>
    <w:rsid w:val="00C06A89"/>
    <w:rsid w:val="00C0721A"/>
    <w:rsid w:val="00C07ACD"/>
    <w:rsid w:val="00C10BC1"/>
    <w:rsid w:val="00C11BF9"/>
    <w:rsid w:val="00C1256B"/>
    <w:rsid w:val="00C13A13"/>
    <w:rsid w:val="00C14C12"/>
    <w:rsid w:val="00C1525F"/>
    <w:rsid w:val="00C2306C"/>
    <w:rsid w:val="00C23379"/>
    <w:rsid w:val="00C23B7D"/>
    <w:rsid w:val="00C26A2A"/>
    <w:rsid w:val="00C335EA"/>
    <w:rsid w:val="00C339DE"/>
    <w:rsid w:val="00C341B2"/>
    <w:rsid w:val="00C34419"/>
    <w:rsid w:val="00C344AE"/>
    <w:rsid w:val="00C34B53"/>
    <w:rsid w:val="00C4119C"/>
    <w:rsid w:val="00C44343"/>
    <w:rsid w:val="00C456BE"/>
    <w:rsid w:val="00C459B3"/>
    <w:rsid w:val="00C47177"/>
    <w:rsid w:val="00C47DA1"/>
    <w:rsid w:val="00C52595"/>
    <w:rsid w:val="00C52BFE"/>
    <w:rsid w:val="00C53162"/>
    <w:rsid w:val="00C53D8B"/>
    <w:rsid w:val="00C53F6F"/>
    <w:rsid w:val="00C56F91"/>
    <w:rsid w:val="00C626E6"/>
    <w:rsid w:val="00C66BD3"/>
    <w:rsid w:val="00C676B1"/>
    <w:rsid w:val="00C67D75"/>
    <w:rsid w:val="00C74058"/>
    <w:rsid w:val="00C740BE"/>
    <w:rsid w:val="00C74CEA"/>
    <w:rsid w:val="00C75EA1"/>
    <w:rsid w:val="00C76A2B"/>
    <w:rsid w:val="00C83FBC"/>
    <w:rsid w:val="00C8542F"/>
    <w:rsid w:val="00C85915"/>
    <w:rsid w:val="00C9203D"/>
    <w:rsid w:val="00C968C6"/>
    <w:rsid w:val="00CA19F3"/>
    <w:rsid w:val="00CA1FAB"/>
    <w:rsid w:val="00CA3D8C"/>
    <w:rsid w:val="00CA430C"/>
    <w:rsid w:val="00CA515F"/>
    <w:rsid w:val="00CB01E2"/>
    <w:rsid w:val="00CB048A"/>
    <w:rsid w:val="00CB33C1"/>
    <w:rsid w:val="00CB4680"/>
    <w:rsid w:val="00CB5A2B"/>
    <w:rsid w:val="00CC1AE7"/>
    <w:rsid w:val="00CC513A"/>
    <w:rsid w:val="00CC5765"/>
    <w:rsid w:val="00CC6957"/>
    <w:rsid w:val="00CD1DBC"/>
    <w:rsid w:val="00CD5CB6"/>
    <w:rsid w:val="00CD60AC"/>
    <w:rsid w:val="00CE0CC7"/>
    <w:rsid w:val="00CE4899"/>
    <w:rsid w:val="00CE495D"/>
    <w:rsid w:val="00CE4E32"/>
    <w:rsid w:val="00CE7837"/>
    <w:rsid w:val="00CE7981"/>
    <w:rsid w:val="00CF0040"/>
    <w:rsid w:val="00CF3948"/>
    <w:rsid w:val="00CF3ED3"/>
    <w:rsid w:val="00CF4712"/>
    <w:rsid w:val="00CF4F4C"/>
    <w:rsid w:val="00CF5E04"/>
    <w:rsid w:val="00CF75E0"/>
    <w:rsid w:val="00D01A52"/>
    <w:rsid w:val="00D0659D"/>
    <w:rsid w:val="00D06F53"/>
    <w:rsid w:val="00D11B2A"/>
    <w:rsid w:val="00D12380"/>
    <w:rsid w:val="00D12C9E"/>
    <w:rsid w:val="00D1653C"/>
    <w:rsid w:val="00D166B8"/>
    <w:rsid w:val="00D166D8"/>
    <w:rsid w:val="00D2155E"/>
    <w:rsid w:val="00D22742"/>
    <w:rsid w:val="00D2467F"/>
    <w:rsid w:val="00D25AA0"/>
    <w:rsid w:val="00D31BC3"/>
    <w:rsid w:val="00D350E1"/>
    <w:rsid w:val="00D351B5"/>
    <w:rsid w:val="00D370AC"/>
    <w:rsid w:val="00D374DC"/>
    <w:rsid w:val="00D37E7D"/>
    <w:rsid w:val="00D41B5E"/>
    <w:rsid w:val="00D42889"/>
    <w:rsid w:val="00D433F6"/>
    <w:rsid w:val="00D442C9"/>
    <w:rsid w:val="00D45D30"/>
    <w:rsid w:val="00D464E9"/>
    <w:rsid w:val="00D5596B"/>
    <w:rsid w:val="00D57311"/>
    <w:rsid w:val="00D57987"/>
    <w:rsid w:val="00D57C02"/>
    <w:rsid w:val="00D60CAE"/>
    <w:rsid w:val="00D61C81"/>
    <w:rsid w:val="00D630B7"/>
    <w:rsid w:val="00D65880"/>
    <w:rsid w:val="00D6595C"/>
    <w:rsid w:val="00D67AB2"/>
    <w:rsid w:val="00D71017"/>
    <w:rsid w:val="00D717D6"/>
    <w:rsid w:val="00D73132"/>
    <w:rsid w:val="00D7428F"/>
    <w:rsid w:val="00D75D7D"/>
    <w:rsid w:val="00D765C5"/>
    <w:rsid w:val="00D82E78"/>
    <w:rsid w:val="00D84F7F"/>
    <w:rsid w:val="00D852FF"/>
    <w:rsid w:val="00D86365"/>
    <w:rsid w:val="00D9076A"/>
    <w:rsid w:val="00D93269"/>
    <w:rsid w:val="00D94E39"/>
    <w:rsid w:val="00D95C87"/>
    <w:rsid w:val="00D976D4"/>
    <w:rsid w:val="00D97C2B"/>
    <w:rsid w:val="00DA22B8"/>
    <w:rsid w:val="00DA2693"/>
    <w:rsid w:val="00DA27A6"/>
    <w:rsid w:val="00DA4509"/>
    <w:rsid w:val="00DA4997"/>
    <w:rsid w:val="00DA5109"/>
    <w:rsid w:val="00DA5404"/>
    <w:rsid w:val="00DA7A35"/>
    <w:rsid w:val="00DA7AB9"/>
    <w:rsid w:val="00DB42FE"/>
    <w:rsid w:val="00DB578E"/>
    <w:rsid w:val="00DB6169"/>
    <w:rsid w:val="00DC00B3"/>
    <w:rsid w:val="00DC111F"/>
    <w:rsid w:val="00DC22E1"/>
    <w:rsid w:val="00DC2A20"/>
    <w:rsid w:val="00DC4F4C"/>
    <w:rsid w:val="00DD12EE"/>
    <w:rsid w:val="00DD3949"/>
    <w:rsid w:val="00DD3D9B"/>
    <w:rsid w:val="00DD44B6"/>
    <w:rsid w:val="00DD49C8"/>
    <w:rsid w:val="00DD4D3E"/>
    <w:rsid w:val="00DD5508"/>
    <w:rsid w:val="00DD69E4"/>
    <w:rsid w:val="00DE04BE"/>
    <w:rsid w:val="00DE65D7"/>
    <w:rsid w:val="00DE6EC6"/>
    <w:rsid w:val="00DF2A2D"/>
    <w:rsid w:val="00DF3565"/>
    <w:rsid w:val="00DF765F"/>
    <w:rsid w:val="00DF7ADD"/>
    <w:rsid w:val="00DF7F01"/>
    <w:rsid w:val="00E0209E"/>
    <w:rsid w:val="00E03089"/>
    <w:rsid w:val="00E04321"/>
    <w:rsid w:val="00E0442A"/>
    <w:rsid w:val="00E05064"/>
    <w:rsid w:val="00E12272"/>
    <w:rsid w:val="00E12EE9"/>
    <w:rsid w:val="00E1475A"/>
    <w:rsid w:val="00E16ED1"/>
    <w:rsid w:val="00E224EF"/>
    <w:rsid w:val="00E2437D"/>
    <w:rsid w:val="00E2530D"/>
    <w:rsid w:val="00E258D9"/>
    <w:rsid w:val="00E25F04"/>
    <w:rsid w:val="00E27766"/>
    <w:rsid w:val="00E32CD6"/>
    <w:rsid w:val="00E33922"/>
    <w:rsid w:val="00E33D2A"/>
    <w:rsid w:val="00E424E0"/>
    <w:rsid w:val="00E45C4C"/>
    <w:rsid w:val="00E46728"/>
    <w:rsid w:val="00E475DA"/>
    <w:rsid w:val="00E50A47"/>
    <w:rsid w:val="00E5189B"/>
    <w:rsid w:val="00E5376A"/>
    <w:rsid w:val="00E53E8E"/>
    <w:rsid w:val="00E54FF9"/>
    <w:rsid w:val="00E55706"/>
    <w:rsid w:val="00E55B06"/>
    <w:rsid w:val="00E5632B"/>
    <w:rsid w:val="00E56B9B"/>
    <w:rsid w:val="00E60D70"/>
    <w:rsid w:val="00E61ADF"/>
    <w:rsid w:val="00E62AEF"/>
    <w:rsid w:val="00E63C5B"/>
    <w:rsid w:val="00E64675"/>
    <w:rsid w:val="00E6493E"/>
    <w:rsid w:val="00E657D8"/>
    <w:rsid w:val="00E66101"/>
    <w:rsid w:val="00E66E53"/>
    <w:rsid w:val="00E718A0"/>
    <w:rsid w:val="00E721E3"/>
    <w:rsid w:val="00E72B19"/>
    <w:rsid w:val="00E7492A"/>
    <w:rsid w:val="00E7695C"/>
    <w:rsid w:val="00E80A31"/>
    <w:rsid w:val="00E830B6"/>
    <w:rsid w:val="00E84E0F"/>
    <w:rsid w:val="00E8568F"/>
    <w:rsid w:val="00E86BD7"/>
    <w:rsid w:val="00E878E7"/>
    <w:rsid w:val="00E87E62"/>
    <w:rsid w:val="00E957CE"/>
    <w:rsid w:val="00EA0814"/>
    <w:rsid w:val="00EA155F"/>
    <w:rsid w:val="00EA2449"/>
    <w:rsid w:val="00EA24A6"/>
    <w:rsid w:val="00EA2942"/>
    <w:rsid w:val="00EA2ACE"/>
    <w:rsid w:val="00EA370B"/>
    <w:rsid w:val="00EA3D9D"/>
    <w:rsid w:val="00EA7368"/>
    <w:rsid w:val="00EB1779"/>
    <w:rsid w:val="00EB607D"/>
    <w:rsid w:val="00EB780B"/>
    <w:rsid w:val="00EB7F41"/>
    <w:rsid w:val="00EC03C9"/>
    <w:rsid w:val="00EC27F3"/>
    <w:rsid w:val="00EC3729"/>
    <w:rsid w:val="00EC430B"/>
    <w:rsid w:val="00EC6029"/>
    <w:rsid w:val="00EC71B6"/>
    <w:rsid w:val="00EC788B"/>
    <w:rsid w:val="00ED40C6"/>
    <w:rsid w:val="00ED4937"/>
    <w:rsid w:val="00ED4F31"/>
    <w:rsid w:val="00ED5998"/>
    <w:rsid w:val="00ED69DF"/>
    <w:rsid w:val="00EE2068"/>
    <w:rsid w:val="00EE2B52"/>
    <w:rsid w:val="00EE6719"/>
    <w:rsid w:val="00EF0804"/>
    <w:rsid w:val="00EF344D"/>
    <w:rsid w:val="00EF5E16"/>
    <w:rsid w:val="00EF727C"/>
    <w:rsid w:val="00EF7BA3"/>
    <w:rsid w:val="00F0167D"/>
    <w:rsid w:val="00F02BB1"/>
    <w:rsid w:val="00F03E23"/>
    <w:rsid w:val="00F05762"/>
    <w:rsid w:val="00F05ADB"/>
    <w:rsid w:val="00F122B8"/>
    <w:rsid w:val="00F12A66"/>
    <w:rsid w:val="00F12D70"/>
    <w:rsid w:val="00F1341A"/>
    <w:rsid w:val="00F13665"/>
    <w:rsid w:val="00F13A75"/>
    <w:rsid w:val="00F14B27"/>
    <w:rsid w:val="00F156DF"/>
    <w:rsid w:val="00F230BC"/>
    <w:rsid w:val="00F25D18"/>
    <w:rsid w:val="00F26A33"/>
    <w:rsid w:val="00F30019"/>
    <w:rsid w:val="00F30CC0"/>
    <w:rsid w:val="00F3343B"/>
    <w:rsid w:val="00F3483E"/>
    <w:rsid w:val="00F3517C"/>
    <w:rsid w:val="00F3598A"/>
    <w:rsid w:val="00F36BC4"/>
    <w:rsid w:val="00F377FD"/>
    <w:rsid w:val="00F4066B"/>
    <w:rsid w:val="00F423AE"/>
    <w:rsid w:val="00F43946"/>
    <w:rsid w:val="00F46552"/>
    <w:rsid w:val="00F471EE"/>
    <w:rsid w:val="00F52638"/>
    <w:rsid w:val="00F52F9A"/>
    <w:rsid w:val="00F55187"/>
    <w:rsid w:val="00F560C5"/>
    <w:rsid w:val="00F5652C"/>
    <w:rsid w:val="00F569A5"/>
    <w:rsid w:val="00F56EDD"/>
    <w:rsid w:val="00F60536"/>
    <w:rsid w:val="00F60F36"/>
    <w:rsid w:val="00F61726"/>
    <w:rsid w:val="00F62B3C"/>
    <w:rsid w:val="00F63053"/>
    <w:rsid w:val="00F643F2"/>
    <w:rsid w:val="00F6699B"/>
    <w:rsid w:val="00F67B4A"/>
    <w:rsid w:val="00F72F58"/>
    <w:rsid w:val="00F75860"/>
    <w:rsid w:val="00F75DBB"/>
    <w:rsid w:val="00F7708D"/>
    <w:rsid w:val="00F81DFF"/>
    <w:rsid w:val="00F828DB"/>
    <w:rsid w:val="00F82F25"/>
    <w:rsid w:val="00F90056"/>
    <w:rsid w:val="00F92040"/>
    <w:rsid w:val="00F92220"/>
    <w:rsid w:val="00F92559"/>
    <w:rsid w:val="00F93D95"/>
    <w:rsid w:val="00F951CC"/>
    <w:rsid w:val="00F95706"/>
    <w:rsid w:val="00F9631C"/>
    <w:rsid w:val="00F964B2"/>
    <w:rsid w:val="00F969A3"/>
    <w:rsid w:val="00F96A66"/>
    <w:rsid w:val="00F97547"/>
    <w:rsid w:val="00FA0016"/>
    <w:rsid w:val="00FA43F1"/>
    <w:rsid w:val="00FA48A4"/>
    <w:rsid w:val="00FA7F1B"/>
    <w:rsid w:val="00FB156E"/>
    <w:rsid w:val="00FB2E2C"/>
    <w:rsid w:val="00FB5270"/>
    <w:rsid w:val="00FB7EF9"/>
    <w:rsid w:val="00FC076A"/>
    <w:rsid w:val="00FC12A1"/>
    <w:rsid w:val="00FC279F"/>
    <w:rsid w:val="00FC2DD1"/>
    <w:rsid w:val="00FC4B3D"/>
    <w:rsid w:val="00FC70D7"/>
    <w:rsid w:val="00FD1199"/>
    <w:rsid w:val="00FD1801"/>
    <w:rsid w:val="00FD2A90"/>
    <w:rsid w:val="00FD4228"/>
    <w:rsid w:val="00FD6159"/>
    <w:rsid w:val="00FD6EED"/>
    <w:rsid w:val="00FE28EA"/>
    <w:rsid w:val="00FE62B2"/>
    <w:rsid w:val="00FF09C0"/>
    <w:rsid w:val="00FF11D3"/>
    <w:rsid w:val="00FF1355"/>
    <w:rsid w:val="00FF16F6"/>
    <w:rsid w:val="00FF41DB"/>
    <w:rsid w:val="00FF4279"/>
    <w:rsid w:val="00FF4FFD"/>
    <w:rsid w:val="00FF5FF5"/>
    <w:rsid w:val="00FF657F"/>
    <w:rsid w:val="00FF696C"/>
    <w:rsid w:val="00FF77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7B53"/>
  <w15:docId w15:val="{11F2C0E3-2BD2-484A-822F-26F91842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1BC"/>
  </w:style>
  <w:style w:type="paragraph" w:styleId="Heading1">
    <w:name w:val="heading 1"/>
    <w:basedOn w:val="Normal"/>
    <w:next w:val="Normal"/>
    <w:link w:val="Heading1Char"/>
    <w:qFormat/>
    <w:rsid w:val="00B705A0"/>
    <w:pPr>
      <w:keepNext/>
      <w:tabs>
        <w:tab w:val="num" w:pos="360"/>
      </w:tabs>
      <w:spacing w:before="240" w:after="60" w:line="264" w:lineRule="auto"/>
      <w:ind w:left="360" w:hanging="360"/>
      <w:outlineLvl w:val="0"/>
    </w:pPr>
    <w:rPr>
      <w:rFonts w:eastAsia="Times New Roman" w:cs="Times New Roman"/>
      <w:b/>
      <w:kern w:val="32"/>
      <w:sz w:val="28"/>
      <w:szCs w:val="24"/>
      <w:lang w:val="sr-Latn-CS"/>
    </w:rPr>
  </w:style>
  <w:style w:type="paragraph" w:styleId="Heading2">
    <w:name w:val="heading 2"/>
    <w:basedOn w:val="Normal"/>
    <w:next w:val="Normal"/>
    <w:link w:val="Heading2Char"/>
    <w:qFormat/>
    <w:rsid w:val="00B705A0"/>
    <w:pPr>
      <w:keepNext/>
      <w:tabs>
        <w:tab w:val="num" w:pos="792"/>
      </w:tabs>
      <w:spacing w:before="240" w:after="60" w:line="264" w:lineRule="auto"/>
      <w:ind w:left="792" w:hanging="432"/>
      <w:jc w:val="both"/>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B705A0"/>
    <w:pPr>
      <w:keepNext/>
      <w:spacing w:before="240" w:after="60"/>
      <w:outlineLvl w:val="2"/>
    </w:pPr>
    <w:rPr>
      <w:rFonts w:ascii="Arial" w:eastAsia="Times New Roman" w:hAnsi="Arial" w:cs="Times New Roman"/>
      <w:b/>
      <w:bCs/>
      <w:sz w:val="20"/>
      <w:szCs w:val="26"/>
      <w:lang w:val="sr-Latn-CS"/>
    </w:rPr>
  </w:style>
  <w:style w:type="paragraph" w:styleId="Heading4">
    <w:name w:val="heading 4"/>
    <w:basedOn w:val="Normal"/>
    <w:next w:val="Normal"/>
    <w:link w:val="Heading4Char"/>
    <w:uiPriority w:val="9"/>
    <w:qFormat/>
    <w:rsid w:val="00DA7AB9"/>
    <w:pPr>
      <w:keepNext/>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DA7AB9"/>
    <w:p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705A0"/>
    <w:pPr>
      <w:keepNext/>
      <w:jc w:val="both"/>
      <w:outlineLvl w:val="5"/>
    </w:pPr>
    <w:rPr>
      <w:rFonts w:eastAsia="Times New Roman" w:cs="Times New Roman"/>
      <w:b/>
      <w:color w:val="FFFFFF"/>
      <w:sz w:val="16"/>
      <w:szCs w:val="20"/>
      <w:lang w:val="sr-Cyrl-CS"/>
    </w:rPr>
  </w:style>
  <w:style w:type="paragraph" w:styleId="Heading7">
    <w:name w:val="heading 7"/>
    <w:basedOn w:val="Normal"/>
    <w:next w:val="Normal"/>
    <w:link w:val="Heading7Char"/>
    <w:qFormat/>
    <w:rsid w:val="00B705A0"/>
    <w:pPr>
      <w:keepNext/>
      <w:jc w:val="center"/>
      <w:outlineLvl w:val="6"/>
    </w:pPr>
    <w:rPr>
      <w:rFonts w:eastAsia="Times New Roman" w:cs="Times New Roman"/>
      <w:b/>
      <w:color w:val="FFFFFF"/>
      <w:sz w:val="20"/>
      <w:szCs w:val="20"/>
      <w:lang w:val="sr-Cyrl-CS"/>
    </w:rPr>
  </w:style>
  <w:style w:type="paragraph" w:styleId="Heading8">
    <w:name w:val="heading 8"/>
    <w:basedOn w:val="Normal"/>
    <w:next w:val="Normal"/>
    <w:link w:val="Heading8Char"/>
    <w:qFormat/>
    <w:rsid w:val="00B705A0"/>
    <w:pPr>
      <w:keepNext/>
      <w:jc w:val="both"/>
      <w:outlineLvl w:val="7"/>
    </w:pPr>
    <w:rPr>
      <w:rFonts w:eastAsia="Times New Roman" w:cs="Times New Roman"/>
      <w:b/>
      <w:color w:val="FFFFFF"/>
      <w:sz w:val="20"/>
      <w:szCs w:val="20"/>
      <w:lang w:val="sr-Cyrl-CS"/>
    </w:rPr>
  </w:style>
  <w:style w:type="paragraph" w:styleId="Heading9">
    <w:name w:val="heading 9"/>
    <w:basedOn w:val="Normal"/>
    <w:next w:val="Normal"/>
    <w:link w:val="Heading9Char"/>
    <w:qFormat/>
    <w:rsid w:val="00E63C5B"/>
    <w:pPr>
      <w:spacing w:before="240" w:after="60" w:line="276"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630B7"/>
    <w:pPr>
      <w:tabs>
        <w:tab w:val="center" w:pos="4680"/>
        <w:tab w:val="right" w:pos="9360"/>
      </w:tabs>
    </w:pPr>
  </w:style>
  <w:style w:type="character" w:customStyle="1" w:styleId="HeaderChar">
    <w:name w:val="Header Char"/>
    <w:basedOn w:val="DefaultParagraphFont"/>
    <w:link w:val="Header"/>
    <w:rsid w:val="00D630B7"/>
  </w:style>
  <w:style w:type="paragraph" w:styleId="Footer">
    <w:name w:val="footer"/>
    <w:basedOn w:val="Normal"/>
    <w:link w:val="FooterChar"/>
    <w:uiPriority w:val="99"/>
    <w:unhideWhenUsed/>
    <w:rsid w:val="00D630B7"/>
    <w:pPr>
      <w:tabs>
        <w:tab w:val="center" w:pos="4680"/>
        <w:tab w:val="right" w:pos="9360"/>
      </w:tabs>
    </w:pPr>
  </w:style>
  <w:style w:type="character" w:customStyle="1" w:styleId="FooterChar">
    <w:name w:val="Footer Char"/>
    <w:basedOn w:val="DefaultParagraphFont"/>
    <w:link w:val="Footer"/>
    <w:uiPriority w:val="99"/>
    <w:rsid w:val="00D630B7"/>
  </w:style>
  <w:style w:type="table" w:styleId="TableGrid">
    <w:name w:val="Table Grid"/>
    <w:basedOn w:val="TableNormal"/>
    <w:uiPriority w:val="39"/>
    <w:rsid w:val="003118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Spacing1">
    <w:name w:val="No Spacing1"/>
    <w:link w:val="NoSpacingChar"/>
    <w:uiPriority w:val="1"/>
    <w:qFormat/>
    <w:rsid w:val="00CB01E2"/>
    <w:rPr>
      <w:rFonts w:ascii="Calibri" w:eastAsia="Times New Roman" w:hAnsi="Calibri" w:cs="Times New Roman"/>
    </w:rPr>
  </w:style>
  <w:style w:type="character" w:customStyle="1" w:styleId="NoSpacingChar">
    <w:name w:val="No Spacing Char"/>
    <w:link w:val="NoSpacing1"/>
    <w:uiPriority w:val="1"/>
    <w:rsid w:val="00CB01E2"/>
    <w:rPr>
      <w:rFonts w:ascii="Calibri" w:eastAsia="Times New Roman" w:hAnsi="Calibri" w:cs="Times New Roman"/>
    </w:rPr>
  </w:style>
  <w:style w:type="paragraph" w:styleId="ListParagraph">
    <w:name w:val="List Paragraph"/>
    <w:basedOn w:val="Normal"/>
    <w:uiPriority w:val="34"/>
    <w:qFormat/>
    <w:rsid w:val="00442218"/>
    <w:pPr>
      <w:ind w:left="720"/>
      <w:contextualSpacing/>
    </w:pPr>
  </w:style>
  <w:style w:type="paragraph" w:styleId="NoSpacing">
    <w:name w:val="No Spacing"/>
    <w:link w:val="NoSpacingChar1"/>
    <w:qFormat/>
    <w:rsid w:val="001B608E"/>
    <w:rPr>
      <w:rFonts w:ascii="Calibri" w:eastAsia="Times New Roman" w:hAnsi="Calibri" w:cs="Times New Roman"/>
    </w:rPr>
  </w:style>
  <w:style w:type="character" w:customStyle="1" w:styleId="Heading4Char">
    <w:name w:val="Heading 4 Char"/>
    <w:basedOn w:val="DefaultParagraphFont"/>
    <w:link w:val="Heading4"/>
    <w:uiPriority w:val="9"/>
    <w:rsid w:val="00DA7AB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DA7AB9"/>
    <w:rPr>
      <w:rFonts w:ascii="Calibri" w:eastAsia="Times New Roman" w:hAnsi="Calibri" w:cs="Times New Roman"/>
      <w:b/>
      <w:bCs/>
      <w:i/>
      <w:iCs/>
      <w:sz w:val="26"/>
      <w:szCs w:val="26"/>
    </w:rPr>
  </w:style>
  <w:style w:type="paragraph" w:customStyle="1" w:styleId="Default">
    <w:name w:val="Default"/>
    <w:rsid w:val="00DA7AB9"/>
    <w:pPr>
      <w:autoSpaceDE w:val="0"/>
      <w:autoSpaceDN w:val="0"/>
      <w:adjustRightInd w:val="0"/>
    </w:pPr>
    <w:rPr>
      <w:rFonts w:eastAsia="Times New Roman" w:cs="Times New Roman"/>
      <w:color w:val="000000"/>
      <w:szCs w:val="24"/>
    </w:rPr>
  </w:style>
  <w:style w:type="paragraph" w:styleId="BodyText">
    <w:name w:val="Body Text"/>
    <w:basedOn w:val="Normal"/>
    <w:link w:val="BodyTextChar"/>
    <w:uiPriority w:val="99"/>
    <w:unhideWhenUsed/>
    <w:rsid w:val="00DA7AB9"/>
    <w:pPr>
      <w:spacing w:after="120" w:line="276"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DA7AB9"/>
    <w:rPr>
      <w:rFonts w:ascii="Calibri" w:eastAsia="Times New Roman" w:hAnsi="Calibri" w:cs="Times New Roman"/>
    </w:rPr>
  </w:style>
  <w:style w:type="character" w:styleId="Strong">
    <w:name w:val="Strong"/>
    <w:uiPriority w:val="22"/>
    <w:qFormat/>
    <w:rsid w:val="00251A5C"/>
    <w:rPr>
      <w:b/>
      <w:bCs/>
    </w:rPr>
  </w:style>
  <w:style w:type="paragraph" w:styleId="BodyText3">
    <w:name w:val="Body Text 3"/>
    <w:basedOn w:val="Normal"/>
    <w:link w:val="BodyText3Char"/>
    <w:uiPriority w:val="99"/>
    <w:unhideWhenUsed/>
    <w:rsid w:val="00AA2513"/>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AA2513"/>
    <w:rPr>
      <w:rFonts w:ascii="Calibri" w:eastAsia="Times New Roman" w:hAnsi="Calibri" w:cs="Times New Roman"/>
      <w:sz w:val="16"/>
      <w:szCs w:val="16"/>
    </w:rPr>
  </w:style>
  <w:style w:type="paragraph" w:styleId="BodyTextIndent3">
    <w:name w:val="Body Text Indent 3"/>
    <w:aliases w:val=" uvlaka 3"/>
    <w:basedOn w:val="Normal"/>
    <w:link w:val="BodyTextIndent3Char"/>
    <w:uiPriority w:val="99"/>
    <w:semiHidden/>
    <w:unhideWhenUsed/>
    <w:rsid w:val="00451A89"/>
    <w:pPr>
      <w:spacing w:after="120"/>
      <w:ind w:left="283"/>
    </w:pPr>
    <w:rPr>
      <w:sz w:val="16"/>
      <w:szCs w:val="16"/>
    </w:rPr>
  </w:style>
  <w:style w:type="character" w:customStyle="1" w:styleId="BodyTextIndent3Char">
    <w:name w:val="Body Text Indent 3 Char"/>
    <w:aliases w:val=" uvlaka 3 Char"/>
    <w:basedOn w:val="DefaultParagraphFont"/>
    <w:link w:val="BodyTextIndent3"/>
    <w:uiPriority w:val="99"/>
    <w:semiHidden/>
    <w:rsid w:val="00451A89"/>
    <w:rPr>
      <w:sz w:val="16"/>
      <w:szCs w:val="16"/>
    </w:rPr>
  </w:style>
  <w:style w:type="paragraph" w:styleId="BodyTextIndent">
    <w:name w:val="Body Text Indent"/>
    <w:basedOn w:val="Normal"/>
    <w:link w:val="BodyTextIndentChar"/>
    <w:uiPriority w:val="99"/>
    <w:unhideWhenUsed/>
    <w:rsid w:val="00BA256D"/>
    <w:pPr>
      <w:spacing w:after="120"/>
      <w:ind w:left="283"/>
    </w:pPr>
  </w:style>
  <w:style w:type="character" w:customStyle="1" w:styleId="BodyTextIndentChar">
    <w:name w:val="Body Text Indent Char"/>
    <w:basedOn w:val="DefaultParagraphFont"/>
    <w:link w:val="BodyTextIndent"/>
    <w:uiPriority w:val="99"/>
    <w:rsid w:val="00BA256D"/>
  </w:style>
  <w:style w:type="character" w:customStyle="1" w:styleId="Heading9Char">
    <w:name w:val="Heading 9 Char"/>
    <w:basedOn w:val="DefaultParagraphFont"/>
    <w:link w:val="Heading9"/>
    <w:rsid w:val="00E63C5B"/>
    <w:rPr>
      <w:rFonts w:ascii="Arial" w:eastAsia="Times New Roman" w:hAnsi="Arial" w:cs="Arial"/>
    </w:rPr>
  </w:style>
  <w:style w:type="paragraph" w:styleId="BodyText2">
    <w:name w:val="Body Text 2"/>
    <w:basedOn w:val="Normal"/>
    <w:link w:val="BodyText2Char"/>
    <w:unhideWhenUsed/>
    <w:rsid w:val="00B705A0"/>
    <w:pPr>
      <w:spacing w:after="120" w:line="480" w:lineRule="auto"/>
    </w:pPr>
  </w:style>
  <w:style w:type="character" w:customStyle="1" w:styleId="BodyText2Char">
    <w:name w:val="Body Text 2 Char"/>
    <w:basedOn w:val="DefaultParagraphFont"/>
    <w:link w:val="BodyText2"/>
    <w:uiPriority w:val="99"/>
    <w:semiHidden/>
    <w:rsid w:val="00B705A0"/>
  </w:style>
  <w:style w:type="paragraph" w:customStyle="1" w:styleId="Normal1">
    <w:name w:val="Normal1"/>
    <w:basedOn w:val="Normal"/>
    <w:rsid w:val="00B705A0"/>
    <w:pPr>
      <w:spacing w:after="100" w:afterAutospacing="1"/>
    </w:pPr>
    <w:rPr>
      <w:rFonts w:eastAsia="Times New Roman" w:cs="Times New Roman"/>
      <w:szCs w:val="24"/>
    </w:rPr>
  </w:style>
  <w:style w:type="paragraph" w:customStyle="1" w:styleId="clan">
    <w:name w:val="clan"/>
    <w:basedOn w:val="Normal"/>
    <w:rsid w:val="00B705A0"/>
    <w:pPr>
      <w:spacing w:after="100" w:afterAutospacing="1"/>
    </w:pPr>
    <w:rPr>
      <w:rFonts w:eastAsia="Times New Roman" w:cs="Times New Roman"/>
      <w:szCs w:val="24"/>
    </w:rPr>
  </w:style>
  <w:style w:type="paragraph" w:customStyle="1" w:styleId="normalcentaritalic">
    <w:name w:val="normalcentaritalic"/>
    <w:basedOn w:val="Normal"/>
    <w:rsid w:val="00B705A0"/>
    <w:pPr>
      <w:tabs>
        <w:tab w:val="left" w:pos="1440"/>
      </w:tabs>
      <w:spacing w:after="100" w:afterAutospacing="1"/>
      <w:jc w:val="both"/>
    </w:pPr>
    <w:rPr>
      <w:rFonts w:eastAsia="Times New Roman" w:cs="Times New Roman"/>
      <w:szCs w:val="24"/>
    </w:rPr>
  </w:style>
  <w:style w:type="paragraph" w:customStyle="1" w:styleId="normalcentar">
    <w:name w:val="normalcentar"/>
    <w:basedOn w:val="Normal"/>
    <w:rsid w:val="00B705A0"/>
    <w:pPr>
      <w:spacing w:after="100" w:afterAutospacing="1"/>
    </w:pPr>
    <w:rPr>
      <w:rFonts w:eastAsia="Times New Roman" w:cs="Times New Roman"/>
      <w:szCs w:val="24"/>
    </w:rPr>
  </w:style>
  <w:style w:type="character" w:customStyle="1" w:styleId="Heading1Char">
    <w:name w:val="Heading 1 Char"/>
    <w:basedOn w:val="DefaultParagraphFont"/>
    <w:link w:val="Heading1"/>
    <w:rsid w:val="00B705A0"/>
    <w:rPr>
      <w:rFonts w:ascii="Times New Roman" w:eastAsia="Times New Roman" w:hAnsi="Times New Roman" w:cs="Times New Roman"/>
      <w:b/>
      <w:kern w:val="32"/>
      <w:sz w:val="28"/>
      <w:szCs w:val="24"/>
      <w:lang w:val="sr-Latn-CS"/>
    </w:rPr>
  </w:style>
  <w:style w:type="character" w:customStyle="1" w:styleId="Heading2Char">
    <w:name w:val="Heading 2 Char"/>
    <w:basedOn w:val="DefaultParagraphFont"/>
    <w:link w:val="Heading2"/>
    <w:rsid w:val="00B705A0"/>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705A0"/>
    <w:rPr>
      <w:rFonts w:ascii="Arial" w:eastAsia="Times New Roman" w:hAnsi="Arial" w:cs="Times New Roman"/>
      <w:b/>
      <w:bCs/>
      <w:sz w:val="20"/>
      <w:szCs w:val="26"/>
      <w:lang w:val="sr-Latn-CS"/>
    </w:rPr>
  </w:style>
  <w:style w:type="character" w:customStyle="1" w:styleId="Heading6Char">
    <w:name w:val="Heading 6 Char"/>
    <w:basedOn w:val="DefaultParagraphFont"/>
    <w:link w:val="Heading6"/>
    <w:uiPriority w:val="9"/>
    <w:rsid w:val="00B705A0"/>
    <w:rPr>
      <w:rFonts w:ascii="Times New Roman" w:eastAsia="Times New Roman" w:hAnsi="Times New Roman" w:cs="Times New Roman"/>
      <w:b/>
      <w:color w:val="FFFFFF"/>
      <w:sz w:val="16"/>
      <w:szCs w:val="20"/>
      <w:lang w:val="sr-Cyrl-CS"/>
    </w:rPr>
  </w:style>
  <w:style w:type="character" w:customStyle="1" w:styleId="Heading7Char">
    <w:name w:val="Heading 7 Char"/>
    <w:basedOn w:val="DefaultParagraphFont"/>
    <w:link w:val="Heading7"/>
    <w:rsid w:val="00B705A0"/>
    <w:rPr>
      <w:rFonts w:ascii="Times New Roman" w:eastAsia="Times New Roman" w:hAnsi="Times New Roman" w:cs="Times New Roman"/>
      <w:b/>
      <w:color w:val="FFFFFF"/>
      <w:sz w:val="20"/>
      <w:szCs w:val="20"/>
      <w:lang w:val="sr-Cyrl-CS"/>
    </w:rPr>
  </w:style>
  <w:style w:type="character" w:customStyle="1" w:styleId="Heading8Char">
    <w:name w:val="Heading 8 Char"/>
    <w:basedOn w:val="DefaultParagraphFont"/>
    <w:link w:val="Heading8"/>
    <w:rsid w:val="00B705A0"/>
    <w:rPr>
      <w:rFonts w:ascii="Times New Roman" w:eastAsia="Times New Roman" w:hAnsi="Times New Roman" w:cs="Times New Roman"/>
      <w:b/>
      <w:color w:val="FFFFFF"/>
      <w:sz w:val="20"/>
      <w:szCs w:val="20"/>
      <w:lang w:val="sr-Cyrl-CS"/>
    </w:rPr>
  </w:style>
  <w:style w:type="paragraph" w:styleId="BalloonText">
    <w:name w:val="Balloon Text"/>
    <w:basedOn w:val="Normal"/>
    <w:link w:val="BalloonTextChar"/>
    <w:uiPriority w:val="99"/>
    <w:semiHidden/>
    <w:unhideWhenUsed/>
    <w:rsid w:val="00B705A0"/>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B705A0"/>
    <w:rPr>
      <w:rFonts w:ascii="Tahoma" w:eastAsia="Times New Roman" w:hAnsi="Tahoma" w:cs="Times New Roman"/>
      <w:sz w:val="16"/>
      <w:szCs w:val="16"/>
    </w:rPr>
  </w:style>
  <w:style w:type="paragraph" w:styleId="TOC1">
    <w:name w:val="toc 1"/>
    <w:basedOn w:val="Normal"/>
    <w:next w:val="Normal"/>
    <w:autoRedefine/>
    <w:uiPriority w:val="39"/>
    <w:rsid w:val="00B705A0"/>
    <w:pPr>
      <w:spacing w:before="120" w:after="120"/>
    </w:pPr>
    <w:rPr>
      <w:rFonts w:asciiTheme="minorHAnsi" w:hAnsiTheme="minorHAnsi" w:cstheme="minorHAnsi"/>
      <w:b/>
      <w:bCs/>
      <w:caps/>
      <w:sz w:val="20"/>
      <w:szCs w:val="20"/>
    </w:rPr>
  </w:style>
  <w:style w:type="character" w:styleId="Emphasis">
    <w:name w:val="Emphasis"/>
    <w:qFormat/>
    <w:rsid w:val="00B705A0"/>
    <w:rPr>
      <w:i/>
      <w:iCs/>
    </w:rPr>
  </w:style>
  <w:style w:type="paragraph" w:customStyle="1" w:styleId="Normal10">
    <w:name w:val="Normal 1"/>
    <w:basedOn w:val="BodyTextIndent"/>
    <w:rsid w:val="00B705A0"/>
  </w:style>
  <w:style w:type="paragraph" w:styleId="Title">
    <w:name w:val="Title"/>
    <w:basedOn w:val="Normal"/>
    <w:link w:val="TitleChar"/>
    <w:qFormat/>
    <w:rsid w:val="00B705A0"/>
    <w:pPr>
      <w:ind w:firstLine="851"/>
      <w:jc w:val="center"/>
    </w:pPr>
    <w:rPr>
      <w:rFonts w:eastAsia="Times New Roman" w:cs="Times New Roman"/>
      <w:b/>
      <w:bCs/>
      <w:sz w:val="28"/>
      <w:szCs w:val="20"/>
      <w:lang w:val="sr-Cyrl-CS"/>
    </w:rPr>
  </w:style>
  <w:style w:type="character" w:customStyle="1" w:styleId="TitleChar">
    <w:name w:val="Title Char"/>
    <w:basedOn w:val="DefaultParagraphFont"/>
    <w:link w:val="Title"/>
    <w:rsid w:val="00B705A0"/>
    <w:rPr>
      <w:rFonts w:ascii="Times New Roman" w:eastAsia="Times New Roman" w:hAnsi="Times New Roman" w:cs="Times New Roman"/>
      <w:b/>
      <w:bCs/>
      <w:sz w:val="28"/>
      <w:szCs w:val="20"/>
      <w:lang w:val="sr-Cyrl-CS"/>
    </w:rPr>
  </w:style>
  <w:style w:type="character" w:styleId="CommentReference">
    <w:name w:val="annotation reference"/>
    <w:semiHidden/>
    <w:rsid w:val="00B705A0"/>
    <w:rPr>
      <w:sz w:val="16"/>
      <w:szCs w:val="16"/>
    </w:rPr>
  </w:style>
  <w:style w:type="paragraph" w:customStyle="1" w:styleId="1Uvod">
    <w:name w:val="1Uvod"/>
    <w:basedOn w:val="Normal"/>
    <w:link w:val="1UvodChar"/>
    <w:rsid w:val="00B705A0"/>
    <w:pPr>
      <w:spacing w:before="360" w:after="80" w:line="264" w:lineRule="auto"/>
      <w:ind w:firstLine="851"/>
    </w:pPr>
    <w:rPr>
      <w:rFonts w:eastAsia="Times New Roman" w:cs="Times New Roman"/>
      <w:b/>
      <w:sz w:val="28"/>
      <w:szCs w:val="28"/>
    </w:rPr>
  </w:style>
  <w:style w:type="character" w:customStyle="1" w:styleId="1UvodChar">
    <w:name w:val="1Uvod Char"/>
    <w:link w:val="1Uvod"/>
    <w:rsid w:val="00B705A0"/>
    <w:rPr>
      <w:rFonts w:ascii="Times New Roman" w:eastAsia="Times New Roman" w:hAnsi="Times New Roman" w:cs="Times New Roman"/>
      <w:b/>
      <w:sz w:val="28"/>
      <w:szCs w:val="28"/>
    </w:rPr>
  </w:style>
  <w:style w:type="paragraph" w:styleId="PlainText">
    <w:name w:val="Plain Text"/>
    <w:basedOn w:val="Normal"/>
    <w:link w:val="PlainTextChar"/>
    <w:semiHidden/>
    <w:rsid w:val="00B705A0"/>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B705A0"/>
    <w:rPr>
      <w:rFonts w:ascii="Courier New" w:eastAsia="Times New Roman" w:hAnsi="Courier New" w:cs="Times New Roman"/>
      <w:sz w:val="20"/>
      <w:szCs w:val="20"/>
    </w:rPr>
  </w:style>
  <w:style w:type="paragraph" w:styleId="TOC2">
    <w:name w:val="toc 2"/>
    <w:basedOn w:val="Normal"/>
    <w:next w:val="Normal"/>
    <w:autoRedefine/>
    <w:uiPriority w:val="39"/>
    <w:unhideWhenUsed/>
    <w:rsid w:val="00B705A0"/>
    <w:pPr>
      <w:ind w:left="240"/>
    </w:pPr>
    <w:rPr>
      <w:rFonts w:asciiTheme="minorHAnsi" w:hAnsiTheme="minorHAnsi" w:cstheme="minorHAnsi"/>
      <w:smallCaps/>
      <w:sz w:val="20"/>
      <w:szCs w:val="20"/>
    </w:rPr>
  </w:style>
  <w:style w:type="paragraph" w:customStyle="1" w:styleId="Nabrajaj-">
    <w:name w:val="Nabrajaj -"/>
    <w:basedOn w:val="Normal"/>
    <w:rsid w:val="00B705A0"/>
    <w:pPr>
      <w:numPr>
        <w:ilvl w:val="3"/>
        <w:numId w:val="72"/>
      </w:numPr>
      <w:spacing w:before="40" w:after="40" w:line="264" w:lineRule="auto"/>
      <w:jc w:val="both"/>
    </w:pPr>
    <w:rPr>
      <w:rFonts w:eastAsia="Times New Roman" w:cs="Times New Roman"/>
      <w:szCs w:val="24"/>
      <w:lang w:val="sr-Latn-CS"/>
    </w:rPr>
  </w:style>
  <w:style w:type="paragraph" w:customStyle="1" w:styleId="Heding4mali">
    <w:name w:val="Heding 4 mali"/>
    <w:basedOn w:val="Normal"/>
    <w:rsid w:val="00B705A0"/>
    <w:pPr>
      <w:keepNext/>
      <w:spacing w:before="240" w:after="80" w:line="264" w:lineRule="auto"/>
      <w:ind w:left="1202" w:hanging="351"/>
      <w:jc w:val="both"/>
    </w:pPr>
    <w:rPr>
      <w:rFonts w:eastAsia="Times New Roman" w:cs="Times New Roman"/>
      <w:b/>
      <w:szCs w:val="24"/>
      <w:lang w:val="sr-Cyrl-CS"/>
    </w:rPr>
  </w:style>
  <w:style w:type="paragraph" w:customStyle="1" w:styleId="4Nabrajaj-">
    <w:name w:val="4Nabrajaj -"/>
    <w:basedOn w:val="Nabrajaj-"/>
    <w:rsid w:val="00B705A0"/>
    <w:pPr>
      <w:tabs>
        <w:tab w:val="num" w:pos="1080"/>
      </w:tabs>
      <w:ind w:left="1080" w:hanging="212"/>
    </w:pPr>
    <w:rPr>
      <w:lang w:val="sr-Cyrl-CS"/>
    </w:rPr>
  </w:style>
  <w:style w:type="paragraph" w:customStyle="1" w:styleId="HT2a">
    <w:name w:val="HT2a"/>
    <w:basedOn w:val="Normal"/>
    <w:rsid w:val="00B705A0"/>
    <w:pPr>
      <w:keepNext/>
      <w:tabs>
        <w:tab w:val="num" w:pos="1260"/>
        <w:tab w:val="num" w:pos="1440"/>
      </w:tabs>
      <w:spacing w:before="240" w:after="60" w:line="264" w:lineRule="auto"/>
      <w:ind w:left="1260" w:hanging="540"/>
      <w:jc w:val="both"/>
      <w:outlineLvl w:val="1"/>
    </w:pPr>
    <w:rPr>
      <w:rFonts w:ascii="Arial" w:eastAsia="Times New Roman" w:hAnsi="Arial" w:cs="Arial"/>
      <w:b/>
      <w:bCs/>
      <w:i/>
      <w:iCs/>
      <w:caps/>
      <w:szCs w:val="24"/>
      <w:lang w:val="ru-RU"/>
    </w:rPr>
  </w:style>
  <w:style w:type="paragraph" w:customStyle="1" w:styleId="HT4a">
    <w:name w:val="HT4a"/>
    <w:basedOn w:val="Heading4"/>
    <w:rsid w:val="00B705A0"/>
    <w:pPr>
      <w:tabs>
        <w:tab w:val="num" w:pos="1800"/>
      </w:tabs>
      <w:spacing w:after="120" w:line="312" w:lineRule="auto"/>
      <w:ind w:left="1728" w:hanging="648"/>
      <w:jc w:val="both"/>
    </w:pPr>
    <w:rPr>
      <w:rFonts w:ascii="Arial" w:hAnsi="Arial"/>
      <w:i/>
      <w:iCs/>
      <w:caps/>
      <w:sz w:val="24"/>
      <w:szCs w:val="24"/>
    </w:rPr>
  </w:style>
  <w:style w:type="paragraph" w:customStyle="1" w:styleId="HT5b">
    <w:name w:val="HT5b"/>
    <w:basedOn w:val="Heading5"/>
    <w:rsid w:val="00B705A0"/>
    <w:pPr>
      <w:tabs>
        <w:tab w:val="num" w:pos="2520"/>
      </w:tabs>
      <w:spacing w:line="264" w:lineRule="auto"/>
      <w:ind w:left="2232" w:hanging="792"/>
      <w:jc w:val="both"/>
    </w:pPr>
    <w:rPr>
      <w:rFonts w:ascii="Arial" w:hAnsi="Arial"/>
      <w:sz w:val="24"/>
      <w:szCs w:val="24"/>
    </w:rPr>
  </w:style>
  <w:style w:type="character" w:styleId="PageNumber">
    <w:name w:val="page number"/>
    <w:basedOn w:val="DefaultParagraphFont"/>
    <w:rsid w:val="00B705A0"/>
  </w:style>
  <w:style w:type="paragraph" w:styleId="BodyTextIndent2">
    <w:name w:val="Body Text Indent 2"/>
    <w:aliases w:val="  uvlaka 2,uvlaka 2"/>
    <w:basedOn w:val="Normal"/>
    <w:link w:val="BodyTextIndent2Char"/>
    <w:rsid w:val="00B705A0"/>
    <w:pPr>
      <w:ind w:left="1080"/>
      <w:jc w:val="both"/>
    </w:pPr>
    <w:rPr>
      <w:rFonts w:eastAsia="Times New Roman" w:cs="Times New Roman"/>
      <w:szCs w:val="20"/>
      <w:lang w:val="sr-Cyrl-CS"/>
    </w:rPr>
  </w:style>
  <w:style w:type="character" w:customStyle="1" w:styleId="BodyTextIndent2Char">
    <w:name w:val="Body Text Indent 2 Char"/>
    <w:aliases w:val="  uvlaka 2 Char,uvlaka 2 Char"/>
    <w:basedOn w:val="DefaultParagraphFont"/>
    <w:link w:val="BodyTextIndent2"/>
    <w:rsid w:val="00B705A0"/>
    <w:rPr>
      <w:rFonts w:ascii="Times New Roman" w:eastAsia="Times New Roman" w:hAnsi="Times New Roman" w:cs="Times New Roman"/>
      <w:sz w:val="24"/>
      <w:szCs w:val="20"/>
      <w:lang w:val="sr-Cyrl-CS"/>
    </w:rPr>
  </w:style>
  <w:style w:type="paragraph" w:styleId="List2">
    <w:name w:val="List 2"/>
    <w:basedOn w:val="Normal"/>
    <w:rsid w:val="00B705A0"/>
    <w:pPr>
      <w:ind w:left="720" w:hanging="360"/>
    </w:pPr>
    <w:rPr>
      <w:rFonts w:eastAsia="Times New Roman" w:cs="Times New Roman"/>
      <w:sz w:val="20"/>
      <w:szCs w:val="20"/>
    </w:rPr>
  </w:style>
  <w:style w:type="character" w:styleId="Hyperlink">
    <w:name w:val="Hyperlink"/>
    <w:uiPriority w:val="99"/>
    <w:rsid w:val="00B705A0"/>
    <w:rPr>
      <w:color w:val="0000FF"/>
      <w:u w:val="single"/>
    </w:rPr>
  </w:style>
  <w:style w:type="character" w:styleId="FollowedHyperlink">
    <w:name w:val="FollowedHyperlink"/>
    <w:rsid w:val="00B705A0"/>
    <w:rPr>
      <w:color w:val="800080"/>
      <w:u w:val="single"/>
    </w:rPr>
  </w:style>
  <w:style w:type="paragraph" w:customStyle="1" w:styleId="BoxesHeading2">
    <w:name w:val="Boxes Heading2"/>
    <w:rsid w:val="00B705A0"/>
    <w:pPr>
      <w:spacing w:before="800"/>
      <w:jc w:val="center"/>
    </w:pPr>
    <w:rPr>
      <w:rFonts w:eastAsia="Times New Roman" w:cs="Times New Roman"/>
      <w:i/>
      <w:noProof/>
      <w:szCs w:val="20"/>
    </w:rPr>
  </w:style>
  <w:style w:type="paragraph" w:customStyle="1" w:styleId="Boxes11">
    <w:name w:val="Boxes11"/>
    <w:basedOn w:val="Normal"/>
    <w:next w:val="Normal"/>
    <w:rsid w:val="00B705A0"/>
    <w:pPr>
      <w:jc w:val="center"/>
    </w:pPr>
    <w:rPr>
      <w:rFonts w:eastAsia="Times New Roman" w:cs="Times New Roman"/>
      <w:b/>
      <w:noProof/>
      <w:sz w:val="72"/>
      <w:szCs w:val="20"/>
    </w:rPr>
  </w:style>
  <w:style w:type="paragraph" w:styleId="DocumentMap">
    <w:name w:val="Document Map"/>
    <w:basedOn w:val="Normal"/>
    <w:link w:val="DocumentMapChar"/>
    <w:semiHidden/>
    <w:rsid w:val="00B705A0"/>
    <w:pPr>
      <w:shd w:val="clear" w:color="auto" w:fill="000080"/>
      <w:spacing w:after="200" w:line="276"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05A0"/>
    <w:rPr>
      <w:rFonts w:ascii="Tahoma" w:eastAsia="Times New Roman" w:hAnsi="Tahoma" w:cs="Tahoma"/>
      <w:sz w:val="20"/>
      <w:szCs w:val="20"/>
      <w:shd w:val="clear" w:color="auto" w:fill="000080"/>
    </w:rPr>
  </w:style>
  <w:style w:type="character" w:customStyle="1" w:styleId="CharChar4">
    <w:name w:val="Char Char4"/>
    <w:locked/>
    <w:rsid w:val="00B705A0"/>
    <w:rPr>
      <w:rFonts w:ascii="Calibri" w:hAnsi="Calibri"/>
      <w:sz w:val="22"/>
      <w:szCs w:val="22"/>
      <w:lang w:val="en-US" w:eastAsia="en-US" w:bidi="ar-SA"/>
    </w:rPr>
  </w:style>
  <w:style w:type="character" w:customStyle="1" w:styleId="NoSpacingChar1">
    <w:name w:val="No Spacing Char1"/>
    <w:link w:val="NoSpacing"/>
    <w:rsid w:val="00B705A0"/>
    <w:rPr>
      <w:rFonts w:ascii="Calibri" w:eastAsia="Times New Roman" w:hAnsi="Calibri" w:cs="Times New Roman"/>
    </w:rPr>
  </w:style>
  <w:style w:type="paragraph" w:customStyle="1" w:styleId="Pa10">
    <w:name w:val="Pa10"/>
    <w:basedOn w:val="Default"/>
    <w:next w:val="Default"/>
    <w:uiPriority w:val="99"/>
    <w:rsid w:val="00B705A0"/>
    <w:pPr>
      <w:spacing w:line="201" w:lineRule="atLeast"/>
    </w:pPr>
    <w:rPr>
      <w:rFonts w:ascii="Arial" w:hAnsi="Arial" w:cs="Arial"/>
      <w:color w:val="auto"/>
    </w:rPr>
  </w:style>
  <w:style w:type="paragraph" w:customStyle="1" w:styleId="Pa0">
    <w:name w:val="Pa0"/>
    <w:basedOn w:val="Default"/>
    <w:next w:val="Default"/>
    <w:uiPriority w:val="99"/>
    <w:rsid w:val="00B705A0"/>
    <w:pPr>
      <w:spacing w:line="201" w:lineRule="atLeast"/>
    </w:pPr>
    <w:rPr>
      <w:rFonts w:ascii="Arial" w:hAnsi="Arial" w:cs="Arial"/>
      <w:color w:val="auto"/>
    </w:rPr>
  </w:style>
  <w:style w:type="paragraph" w:customStyle="1" w:styleId="Pa9">
    <w:name w:val="Pa9"/>
    <w:basedOn w:val="Default"/>
    <w:next w:val="Default"/>
    <w:uiPriority w:val="99"/>
    <w:rsid w:val="00B705A0"/>
    <w:pPr>
      <w:spacing w:line="201" w:lineRule="atLeast"/>
    </w:pPr>
    <w:rPr>
      <w:rFonts w:ascii="Arial" w:hAnsi="Arial" w:cs="Arial"/>
      <w:color w:val="auto"/>
    </w:rPr>
  </w:style>
  <w:style w:type="table" w:customStyle="1" w:styleId="LightList1">
    <w:name w:val="Light List1"/>
    <w:basedOn w:val="TableNormal"/>
    <w:uiPriority w:val="61"/>
    <w:rsid w:val="007405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1F4C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Accent1">
    <w:name w:val="Medium Grid 1 Accent 1"/>
    <w:basedOn w:val="TableNormal"/>
    <w:uiPriority w:val="67"/>
    <w:rsid w:val="00E3392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rmalWeb">
    <w:name w:val="Normal (Web)"/>
    <w:basedOn w:val="Normal"/>
    <w:uiPriority w:val="99"/>
    <w:unhideWhenUsed/>
    <w:rsid w:val="005B035F"/>
    <w:pPr>
      <w:spacing w:after="100" w:afterAutospacing="1"/>
    </w:pPr>
    <w:rPr>
      <w:rFonts w:eastAsia="Times New Roman" w:cs="Times New Roman"/>
      <w:szCs w:val="24"/>
      <w:lang w:val="sr-Latn-CS" w:eastAsia="sr-Latn-CS"/>
    </w:rPr>
  </w:style>
  <w:style w:type="character" w:customStyle="1" w:styleId="apple-converted-space">
    <w:name w:val="apple-converted-space"/>
    <w:rsid w:val="005B035F"/>
  </w:style>
  <w:style w:type="character" w:customStyle="1" w:styleId="Char">
    <w:name w:val="ПОДНАСЛОВ Char"/>
    <w:link w:val="a"/>
    <w:locked/>
    <w:rsid w:val="00633C7C"/>
    <w:rPr>
      <w:b/>
      <w:i/>
      <w:sz w:val="24"/>
      <w:szCs w:val="24"/>
      <w:lang w:val="sr-Latn-CS"/>
    </w:rPr>
  </w:style>
  <w:style w:type="paragraph" w:customStyle="1" w:styleId="a">
    <w:name w:val="ПОДНАСЛОВ"/>
    <w:basedOn w:val="Normal"/>
    <w:link w:val="Char"/>
    <w:qFormat/>
    <w:rsid w:val="00633C7C"/>
    <w:pPr>
      <w:jc w:val="center"/>
    </w:pPr>
    <w:rPr>
      <w:b/>
      <w:i/>
      <w:szCs w:val="24"/>
      <w:lang w:val="sr-Latn-CS"/>
    </w:rPr>
  </w:style>
  <w:style w:type="paragraph" w:customStyle="1" w:styleId="Normal11">
    <w:name w:val="Normal1"/>
    <w:basedOn w:val="Normal"/>
    <w:rsid w:val="001E7989"/>
    <w:pPr>
      <w:spacing w:after="100" w:afterAutospacing="1"/>
    </w:pPr>
    <w:rPr>
      <w:rFonts w:ascii="Arial" w:eastAsia="Times New Roman" w:hAnsi="Arial" w:cs="Arial"/>
    </w:rPr>
  </w:style>
  <w:style w:type="paragraph" w:customStyle="1" w:styleId="StyleBoldCentered">
    <w:name w:val="Style Bold Centered"/>
    <w:basedOn w:val="Normal"/>
    <w:uiPriority w:val="99"/>
    <w:rsid w:val="0068348D"/>
    <w:pPr>
      <w:tabs>
        <w:tab w:val="left" w:pos="1440"/>
      </w:tabs>
      <w:jc w:val="center"/>
    </w:pPr>
    <w:rPr>
      <w:rFonts w:eastAsia="Times New Roman" w:cs="Times New Roman"/>
      <w:b/>
      <w:bCs/>
      <w:szCs w:val="24"/>
    </w:rPr>
  </w:style>
  <w:style w:type="table" w:customStyle="1" w:styleId="TableGrid2">
    <w:name w:val="Table Grid2"/>
    <w:basedOn w:val="TableNormal"/>
    <w:next w:val="TableGrid"/>
    <w:uiPriority w:val="59"/>
    <w:rsid w:val="00AE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
    <w:name w:val="Naslov 1"/>
    <w:basedOn w:val="Normal"/>
    <w:next w:val="Normal"/>
    <w:autoRedefine/>
    <w:qFormat/>
    <w:rsid w:val="00A542EE"/>
    <w:pPr>
      <w:spacing w:before="240" w:after="240"/>
      <w:jc w:val="center"/>
      <w:outlineLvl w:val="0"/>
    </w:pPr>
    <w:rPr>
      <w:rFonts w:ascii="Times New Roman Bold" w:hAnsi="Times New Roman Bold" w:cs="Times New Roman Bold"/>
      <w:b/>
      <w:bCs/>
      <w:sz w:val="40"/>
      <w:szCs w:val="28"/>
    </w:rPr>
  </w:style>
  <w:style w:type="paragraph" w:customStyle="1" w:styleId="Naslov2">
    <w:name w:val="Naslov 2"/>
    <w:basedOn w:val="Normal10"/>
    <w:autoRedefine/>
    <w:qFormat/>
    <w:rsid w:val="00F75860"/>
    <w:pPr>
      <w:spacing w:before="120"/>
      <w:ind w:left="0"/>
      <w:jc w:val="center"/>
      <w:outlineLvl w:val="1"/>
    </w:pPr>
    <w:rPr>
      <w:b/>
      <w:sz w:val="28"/>
      <w:szCs w:val="24"/>
      <w:lang w:val="sr-Cyrl-CS"/>
    </w:rPr>
  </w:style>
  <w:style w:type="paragraph" w:styleId="TOC3">
    <w:name w:val="toc 3"/>
    <w:basedOn w:val="Normal"/>
    <w:next w:val="Normal"/>
    <w:autoRedefine/>
    <w:uiPriority w:val="39"/>
    <w:unhideWhenUsed/>
    <w:rsid w:val="009C2C97"/>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9C2C97"/>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9C2C97"/>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9C2C97"/>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9C2C97"/>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9C2C97"/>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9C2C97"/>
    <w:pPr>
      <w:ind w:left="192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9C2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D99F-C3E1-46A2-94AA-20931C9F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41248</Words>
  <Characters>235114</Characters>
  <Application>Microsoft Office Word</Application>
  <DocSecurity>0</DocSecurity>
  <Lines>1959</Lines>
  <Paragraphs>551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c:creator>
  <cp:lastModifiedBy>User10x64</cp:lastModifiedBy>
  <cp:revision>6</cp:revision>
  <dcterms:created xsi:type="dcterms:W3CDTF">2018-09-10T19:06:00Z</dcterms:created>
  <dcterms:modified xsi:type="dcterms:W3CDTF">2018-09-10T21:27:00Z</dcterms:modified>
</cp:coreProperties>
</file>